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FFF" w:rsidRDefault="00103FFF" w:rsidP="00103FFF">
      <w:pPr>
        <w:shd w:val="clear" w:color="auto" w:fill="FFFFFF"/>
        <w:spacing w:line="240" w:lineRule="auto"/>
        <w:ind w:left="9498"/>
        <w:jc w:val="right"/>
        <w:rPr>
          <w:rFonts w:ascii="Times New Roman" w:eastAsia="Times New Roman" w:hAnsi="Times New Roman" w:cs="Times New Roman"/>
          <w:b/>
          <w:bCs/>
        </w:rPr>
      </w:pPr>
    </w:p>
    <w:p w:rsidR="00543AA4" w:rsidRPr="008A1496" w:rsidRDefault="00F372DD" w:rsidP="00A53839">
      <w:pPr>
        <w:pStyle w:val="a5"/>
        <w:tabs>
          <w:tab w:val="left" w:pos="9923"/>
        </w:tabs>
        <w:spacing w:before="0" w:beforeAutospacing="0" w:after="0" w:afterAutospacing="0"/>
        <w:ind w:left="9214" w:right="-930" w:firstLine="284"/>
        <w:jc w:val="right"/>
      </w:pPr>
      <w:r>
        <w:rPr>
          <w:b/>
          <w:bCs/>
        </w:rPr>
        <w:br/>
      </w:r>
      <w:r w:rsidR="00543AA4" w:rsidRPr="008A1496">
        <w:rPr>
          <w:color w:val="000000"/>
        </w:rPr>
        <w:t xml:space="preserve">Утвержден приказом </w:t>
      </w:r>
      <w:r w:rsidR="00543AA4" w:rsidRPr="008A1496">
        <w:rPr>
          <w:color w:val="000000"/>
          <w:lang w:val="kk-KZ"/>
        </w:rPr>
        <w:t>и</w:t>
      </w:r>
      <w:r w:rsidR="00543AA4" w:rsidRPr="008A1496">
        <w:rPr>
          <w:color w:val="000000"/>
        </w:rPr>
        <w:t xml:space="preserve">.о. руководителя </w:t>
      </w:r>
      <w:proofErr w:type="spellStart"/>
      <w:r w:rsidR="008C1018">
        <w:rPr>
          <w:color w:val="000000"/>
        </w:rPr>
        <w:t>Атырауского</w:t>
      </w:r>
      <w:proofErr w:type="spellEnd"/>
      <w:r w:rsidR="008C1018">
        <w:rPr>
          <w:color w:val="000000"/>
        </w:rPr>
        <w:t xml:space="preserve"> городского</w:t>
      </w:r>
      <w:r w:rsidR="008C1018" w:rsidRPr="008C1018">
        <w:rPr>
          <w:color w:val="000000"/>
        </w:rPr>
        <w:t xml:space="preserve"> отдел</w:t>
      </w:r>
      <w:r w:rsidR="008C1018">
        <w:rPr>
          <w:color w:val="000000"/>
        </w:rPr>
        <w:t>а</w:t>
      </w:r>
      <w:r w:rsidR="008C1018" w:rsidRPr="008C1018">
        <w:rPr>
          <w:color w:val="000000"/>
        </w:rPr>
        <w:t xml:space="preserve"> заня</w:t>
      </w:r>
      <w:bookmarkStart w:id="0" w:name="_GoBack"/>
      <w:bookmarkEnd w:id="0"/>
      <w:r w:rsidR="008C1018" w:rsidRPr="008C1018">
        <w:rPr>
          <w:color w:val="000000"/>
        </w:rPr>
        <w:t>тости и социальных программ</w:t>
      </w:r>
    </w:p>
    <w:p w:rsidR="00543AA4" w:rsidRDefault="008A1496" w:rsidP="00A53839">
      <w:pPr>
        <w:pStyle w:val="a5"/>
        <w:tabs>
          <w:tab w:val="left" w:pos="9923"/>
          <w:tab w:val="left" w:pos="13325"/>
        </w:tabs>
        <w:spacing w:before="0" w:beforeAutospacing="0" w:after="0" w:afterAutospacing="0"/>
        <w:ind w:left="9214" w:right="-930" w:firstLine="284"/>
        <w:jc w:val="right"/>
      </w:pPr>
      <w:r w:rsidRPr="008A1496">
        <w:rPr>
          <w:color w:val="000000"/>
        </w:rPr>
        <w:t> от «17</w:t>
      </w:r>
      <w:r w:rsidR="00543AA4" w:rsidRPr="008A1496">
        <w:rPr>
          <w:color w:val="000000"/>
        </w:rPr>
        <w:t>» </w:t>
      </w:r>
      <w:r w:rsidRPr="008A1496">
        <w:rPr>
          <w:color w:val="000000"/>
        </w:rPr>
        <w:t>марта </w:t>
      </w:r>
      <w:r w:rsidR="00543AA4" w:rsidRPr="008A1496">
        <w:rPr>
          <w:color w:val="000000"/>
        </w:rPr>
        <w:t xml:space="preserve">2026 года № </w:t>
      </w:r>
      <w:r w:rsidRPr="008A1496">
        <w:rPr>
          <w:color w:val="000000"/>
        </w:rPr>
        <w:t>115</w:t>
      </w:r>
    </w:p>
    <w:p w:rsidR="00103FFF" w:rsidRDefault="00103FFF" w:rsidP="00543AA4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bookmarkStart w:id="1" w:name="_heading=h.ec68iidcg95x" w:colFirst="0" w:colLast="0"/>
      <w:bookmarkEnd w:id="1"/>
    </w:p>
    <w:p w:rsidR="00543AA4" w:rsidRDefault="00F372DD" w:rsidP="00543A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Перечень приоритетных направлений государственных грантов некоммерческим организациям на 2026 год</w:t>
      </w:r>
    </w:p>
    <w:p w:rsidR="00543AA4" w:rsidRPr="00543AA4" w:rsidRDefault="00543AA4" w:rsidP="00543A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W w:w="160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350"/>
        <w:gridCol w:w="2415"/>
        <w:gridCol w:w="2898"/>
        <w:gridCol w:w="1842"/>
        <w:gridCol w:w="851"/>
        <w:gridCol w:w="1558"/>
        <w:gridCol w:w="3405"/>
        <w:gridCol w:w="1131"/>
      </w:tblGrid>
      <w:tr w:rsidR="00543AA4" w:rsidTr="00543AA4">
        <w:trPr>
          <w:cantSplit/>
          <w:trHeight w:val="3304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3AA4" w:rsidRDefault="00543AA4" w:rsidP="00543AA4">
            <w:pPr>
              <w:ind w:left="-165" w:right="-41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</w:t>
            </w:r>
          </w:p>
          <w:p w:rsidR="00543AA4" w:rsidRDefault="00543AA4" w:rsidP="00543AA4">
            <w:pPr>
              <w:ind w:left="-165" w:right="-41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Default="00543AA4" w:rsidP="00543AA4">
            <w:pPr>
              <w:ind w:left="-165" w:right="-41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Default="00543AA4" w:rsidP="00543AA4">
            <w:pPr>
              <w:ind w:left="-165" w:right="-41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Default="00543AA4" w:rsidP="00543AA4">
            <w:pPr>
              <w:ind w:left="-165" w:right="-41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Default="00543AA4" w:rsidP="00543AA4">
            <w:pPr>
              <w:ind w:left="-165" w:right="-41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Default="00543AA4" w:rsidP="00543AA4">
            <w:pPr>
              <w:ind w:left="-165" w:right="-4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26968">
              <w:rPr>
                <w:rFonts w:ascii="Times New Roman" w:eastAsia="Times New Roman" w:hAnsi="Times New Roman" w:cs="Times New Roman"/>
                <w:b/>
                <w:bCs/>
                <w:lang w:val="kk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3AA4" w:rsidRPr="00543AA4" w:rsidRDefault="00543AA4" w:rsidP="00543AA4">
            <w:pPr>
              <w:ind w:left="3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 xml:space="preserve"> Сфера государственного гранта согласно пункту 1 статьи 5 Закона</w:t>
            </w:r>
          </w:p>
        </w:tc>
        <w:tc>
          <w:tcPr>
            <w:tcW w:w="2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3AA4" w:rsidRPr="00543AA4" w:rsidRDefault="00543AA4" w:rsidP="00543AA4">
            <w:pPr>
              <w:ind w:left="113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</w:p>
          <w:p w:rsidR="00543AA4" w:rsidRPr="00543AA4" w:rsidRDefault="00543AA4" w:rsidP="00543AA4">
            <w:pPr>
              <w:ind w:left="113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>Направление государственного гранта</w:t>
            </w:r>
          </w:p>
        </w:tc>
        <w:tc>
          <w:tcPr>
            <w:tcW w:w="28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>Краткое описание проблемы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3AA4" w:rsidRPr="00543AA4" w:rsidRDefault="00543AA4" w:rsidP="00543AA4">
            <w:pPr>
              <w:ind w:left="-8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Pr="00543AA4" w:rsidRDefault="00543AA4" w:rsidP="00543AA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>Объем финансирования</w:t>
            </w:r>
          </w:p>
          <w:p w:rsidR="00543AA4" w:rsidRPr="00543AA4" w:rsidRDefault="00543AA4" w:rsidP="00543AA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>(тысячи тенге)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3AA4" w:rsidRPr="00543AA4" w:rsidRDefault="00543AA4" w:rsidP="00543AA4">
            <w:pPr>
              <w:ind w:left="-8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Pr="00543AA4" w:rsidRDefault="00543AA4" w:rsidP="00543AA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>Вид гранта и срок</w:t>
            </w:r>
          </w:p>
          <w:p w:rsidR="00543AA4" w:rsidRPr="00543AA4" w:rsidRDefault="00543AA4" w:rsidP="00543AA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>реализации гранта</w:t>
            </w:r>
          </w:p>
        </w:tc>
        <w:tc>
          <w:tcPr>
            <w:tcW w:w="1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3AA4" w:rsidRPr="00543AA4" w:rsidRDefault="00543AA4" w:rsidP="00543AA4">
            <w:pPr>
              <w:ind w:left="-3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Pr="00543AA4" w:rsidRDefault="00543AA4" w:rsidP="00543AA4">
            <w:pPr>
              <w:ind w:left="-3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Pr="00543AA4" w:rsidRDefault="00543AA4" w:rsidP="00543AA4">
            <w:pPr>
              <w:ind w:left="-3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>Территория реализации гранта (в соответствии с пунктом 6 настоящих Правил)</w:t>
            </w:r>
          </w:p>
        </w:tc>
        <w:tc>
          <w:tcPr>
            <w:tcW w:w="34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 xml:space="preserve">Целевой индикатор и </w:t>
            </w:r>
          </w:p>
          <w:p w:rsidR="00543AA4" w:rsidRPr="00543AA4" w:rsidRDefault="00543AA4" w:rsidP="00543AA4">
            <w:pPr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>ожидаемые результаты</w:t>
            </w:r>
          </w:p>
        </w:tc>
        <w:tc>
          <w:tcPr>
            <w:tcW w:w="11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43AA4" w:rsidRPr="00543AA4" w:rsidRDefault="00543AA4" w:rsidP="00543AA4">
            <w:pPr>
              <w:ind w:left="113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43AA4">
              <w:rPr>
                <w:rFonts w:ascii="Times New Roman" w:eastAsia="Times New Roman" w:hAnsi="Times New Roman" w:cs="Times New Roman"/>
                <w:b/>
                <w:bCs/>
              </w:rPr>
              <w:t>Требование к материально-технической базе</w:t>
            </w:r>
          </w:p>
        </w:tc>
      </w:tr>
      <w:tr w:rsidR="00543AA4" w:rsidTr="00543AA4">
        <w:trPr>
          <w:trHeight w:val="113"/>
          <w:jc w:val="center"/>
        </w:trPr>
        <w:tc>
          <w:tcPr>
            <w:tcW w:w="562" w:type="dxa"/>
            <w:vAlign w:val="center"/>
          </w:tcPr>
          <w:p w:rsidR="00543AA4" w:rsidRPr="00012AA5" w:rsidRDefault="00543AA4" w:rsidP="00543AA4">
            <w:pPr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1.</w:t>
            </w:r>
          </w:p>
        </w:tc>
        <w:tc>
          <w:tcPr>
            <w:tcW w:w="1350" w:type="dxa"/>
          </w:tcPr>
          <w:p w:rsidR="00543AA4" w:rsidRDefault="00543AA4" w:rsidP="00543AA4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Поддержка социально уязвимых слоев населения</w:t>
            </w:r>
          </w:p>
        </w:tc>
        <w:tc>
          <w:tcPr>
            <w:tcW w:w="2415" w:type="dxa"/>
          </w:tcPr>
          <w:p w:rsidR="00543AA4" w:rsidRDefault="00543AA4" w:rsidP="00543AA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Программа развития профессионального и предпринимательского потенциала лиц с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инвалидностью  группы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и обеспечения их социальной интеграции</w:t>
            </w:r>
          </w:p>
        </w:tc>
        <w:tc>
          <w:tcPr>
            <w:tcW w:w="2898" w:type="dxa"/>
          </w:tcPr>
          <w:p w:rsidR="00543AA4" w:rsidRDefault="00543AA4" w:rsidP="00543AA4">
            <w:pPr>
              <w:pStyle w:val="3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городе Атырау 70–80% молодых людей с инвалидностью не имеют стабильного трудоустройства. Многие молодые специалисты не могут найти работу по своей специальности или не обладают современными востребованными на рынке труда навыками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digital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skills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). Это препятствует их финансовой независимости и социальной адаптации.</w:t>
            </w:r>
          </w:p>
          <w:p w:rsidR="00543AA4" w:rsidRDefault="00543AA4" w:rsidP="00543AA4">
            <w:pPr>
              <w:pStyle w:val="3"/>
              <w:keepNext w:val="0"/>
              <w:keepLines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Проект направлен на изменение сознания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молодых людей с инвалидностью — от психологии «потребителя» к психологии «создателя/предпринимателя». В рамках данной программы молодежь получает современные знания и навыки, что позволяет им заниматься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самозанятостью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развивать предпринимательские инициативы и активно участвовать в жизни общества.</w:t>
            </w:r>
          </w:p>
        </w:tc>
        <w:tc>
          <w:tcPr>
            <w:tcW w:w="1842" w:type="dxa"/>
          </w:tcPr>
          <w:p w:rsidR="00543AA4" w:rsidRDefault="00543AA4" w:rsidP="00543AA4">
            <w:pPr>
              <w:pStyle w:val="3"/>
              <w:keepNext w:val="0"/>
              <w:keepLines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12 950,0</w:t>
            </w:r>
          </w:p>
        </w:tc>
        <w:tc>
          <w:tcPr>
            <w:tcW w:w="851" w:type="dxa"/>
          </w:tcPr>
          <w:p w:rsidR="00543AA4" w:rsidRDefault="00543AA4" w:rsidP="00543AA4">
            <w:pPr>
              <w:pStyle w:val="3"/>
              <w:keepNext w:val="0"/>
              <w:keepLines w:val="0"/>
              <w:spacing w:before="0"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 краткосрочный грант,</w:t>
            </w:r>
          </w:p>
          <w:p w:rsidR="00543AA4" w:rsidRDefault="00543AA4" w:rsidP="00543AA4">
            <w:pPr>
              <w:pStyle w:val="3"/>
              <w:keepNext w:val="0"/>
              <w:keepLines w:val="0"/>
              <w:spacing w:before="0"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2026 год </w:t>
            </w:r>
          </w:p>
          <w:p w:rsidR="00543AA4" w:rsidRDefault="00543AA4" w:rsidP="00543AA4">
            <w:pPr>
              <w:pStyle w:val="3"/>
              <w:keepNext w:val="0"/>
              <w:keepLines w:val="0"/>
              <w:spacing w:before="0"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8" w:type="dxa"/>
          </w:tcPr>
          <w:p w:rsidR="00543AA4" w:rsidRDefault="00543AA4" w:rsidP="00543AA4">
            <w:pPr>
              <w:pStyle w:val="3"/>
              <w:keepNext w:val="0"/>
              <w:keepLines w:val="0"/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город Атырау</w:t>
            </w:r>
          </w:p>
        </w:tc>
        <w:tc>
          <w:tcPr>
            <w:tcW w:w="3405" w:type="dxa"/>
          </w:tcPr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Целевой индикатор:</w:t>
            </w: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1.Не менее 25 молодых людей с инвалидностью в возрасте от 14 до 35 лет повысят свои профессиональные навыки, уровень самооценки и общественную активность, а также сформируют устойчивые формы взаимодействия, направленные на поддержку инклюзивной среды;</w:t>
            </w: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2.Информационный охват проекта – не менее 30 000 просмотров.</w:t>
            </w: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Ожидаемые результаты:</w:t>
            </w: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1.Организация обучающих курсов продолжительностью не менее 5 дней по 5 востребованным профессиям для молодежи с инвалидностью, относящейся к целевой группе, с предоставлением профессиональных навыков и вручением сертификатов участникам;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2.Развитие предпринимательских навыков, включая обучение основам ведения бизнеса, написанию бизнес-планов, формирование практических компетенций по маркетингу и психологии продаж, а также проведение тренингов по возможностям запуска собственных проектов;</w:t>
            </w: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Организация конкурса малых грантов в целях поддержки 3 проектов/инициатив, признанных лучшими (общая сумма грантов – 1 500 000 тенге);</w:t>
            </w: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4.Организация сопровождения   получателям малых грантов, включая постоянное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менторство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методическую помощь при реализации проектов, а также обеспечение отчетности по финансовым и результативным показателям реализации</w:t>
            </w: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5.Организация открытого диалога между рабочей группой и представителями молодежи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бизнес-сообщества для выявления и преодоления барьеров инклюзивной занятости;</w:t>
            </w: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6.Проведение мероприятий для не менее 25 участников проекта, направленных на повышение правовой грамотности, информирование о правах и льготах в соответствии с законодательством Республики Казахстан, а также обучение навыкам защиты своих интересов законным путем;</w:t>
            </w: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7.Организация и проведение форума «Начало изменений: опыт и результат» с подведением итогов всех этапов проекта, презентацией достигнутых показателей общественности, а также демонстрацией участниками приобретенных навыков в формате «наставник–ученик»;</w:t>
            </w: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8.Информационный охват проекта – не менее 30 000 просмотров через публикации в СМИ и социальных сетях.</w:t>
            </w:r>
          </w:p>
        </w:tc>
        <w:tc>
          <w:tcPr>
            <w:tcW w:w="1131" w:type="dxa"/>
          </w:tcPr>
          <w:p w:rsidR="00543AA4" w:rsidRDefault="00543AA4" w:rsidP="00543AA4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43AA4" w:rsidTr="00543AA4">
        <w:trPr>
          <w:trHeight w:val="113"/>
          <w:jc w:val="center"/>
        </w:trPr>
        <w:tc>
          <w:tcPr>
            <w:tcW w:w="7225" w:type="dxa"/>
            <w:gridSpan w:val="4"/>
            <w:vAlign w:val="center"/>
          </w:tcPr>
          <w:p w:rsidR="00543AA4" w:rsidRPr="00D21E0F" w:rsidRDefault="00543AA4" w:rsidP="00543AA4">
            <w:pPr>
              <w:pStyle w:val="3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D21E0F">
              <w:rPr>
                <w:rFonts w:ascii="Times New Roman" w:eastAsia="Times New Roman" w:hAnsi="Times New Roman" w:cs="Times New Roman"/>
                <w:b/>
                <w:bCs/>
                <w:sz w:val="22"/>
                <w:highlight w:val="white"/>
              </w:rPr>
              <w:lastRenderedPageBreak/>
              <w:t>ИТОГО</w:t>
            </w:r>
          </w:p>
        </w:tc>
        <w:tc>
          <w:tcPr>
            <w:tcW w:w="1842" w:type="dxa"/>
          </w:tcPr>
          <w:p w:rsidR="00543AA4" w:rsidRDefault="00543AA4" w:rsidP="00543AA4">
            <w:pPr>
              <w:pStyle w:val="3"/>
              <w:keepNext w:val="0"/>
              <w:keepLines w:val="0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  <w:p w:rsidR="00543AA4" w:rsidRPr="00D21E0F" w:rsidRDefault="00543AA4" w:rsidP="00543AA4">
            <w:pPr>
              <w:pStyle w:val="3"/>
              <w:keepNext w:val="0"/>
              <w:keepLines w:val="0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12 950,0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21E0F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0"/>
              </w:rPr>
              <w:t>тыс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>тенге</w:t>
            </w:r>
          </w:p>
        </w:tc>
        <w:tc>
          <w:tcPr>
            <w:tcW w:w="851" w:type="dxa"/>
          </w:tcPr>
          <w:p w:rsidR="00543AA4" w:rsidRDefault="00543AA4" w:rsidP="00543AA4">
            <w:pPr>
              <w:pStyle w:val="3"/>
              <w:keepNext w:val="0"/>
              <w:keepLines w:val="0"/>
              <w:spacing w:before="0" w:after="0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8" w:type="dxa"/>
          </w:tcPr>
          <w:p w:rsidR="00543AA4" w:rsidRDefault="00543AA4" w:rsidP="00543AA4">
            <w:pPr>
              <w:pStyle w:val="3"/>
              <w:keepNext w:val="0"/>
              <w:keepLines w:val="0"/>
              <w:spacing w:before="0" w:after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405" w:type="dxa"/>
          </w:tcPr>
          <w:p w:rsidR="00543AA4" w:rsidRDefault="00543AA4" w:rsidP="00543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1" w:type="dxa"/>
          </w:tcPr>
          <w:p w:rsidR="00543AA4" w:rsidRDefault="00543AA4" w:rsidP="00543AA4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543AA4" w:rsidRDefault="00543A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543AA4" w:rsidRDefault="00543A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543AA4" w:rsidRDefault="00543A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543AA4" w:rsidRDefault="00543A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543AA4" w:rsidRDefault="00543A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543AA4" w:rsidRDefault="00543A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543AA4" w:rsidRDefault="00543A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8C5503" w:rsidRDefault="00D21E0F" w:rsidP="00D21E0F">
      <w:pPr>
        <w:tabs>
          <w:tab w:val="left" w:pos="6348"/>
        </w:tabs>
        <w:spacing w:line="240" w:lineRule="auto"/>
      </w:pPr>
      <w:r>
        <w:tab/>
      </w:r>
    </w:p>
    <w:sectPr w:rsidR="008C5503" w:rsidSect="00103FFF">
      <w:pgSz w:w="16834" w:h="11909" w:orient="landscape"/>
      <w:pgMar w:top="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41F08255-6C09-4932-90D1-17A8A36E5107}"/>
  </w:font>
  <w:font w:name="Calibri">
    <w:altName w:val="Century Gothic"/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321089F7-F0F1-4E9F-87CC-16DD86B65E3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C2600A6-BF98-4A30-8296-E1BFE288C76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39240E"/>
    <w:multiLevelType w:val="multilevel"/>
    <w:tmpl w:val="D8D4D27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503"/>
    <w:rsid w:val="00103FFF"/>
    <w:rsid w:val="00396C97"/>
    <w:rsid w:val="00543AA4"/>
    <w:rsid w:val="008A1496"/>
    <w:rsid w:val="008C1018"/>
    <w:rsid w:val="008C5503"/>
    <w:rsid w:val="00A53839"/>
    <w:rsid w:val="00D21E0F"/>
    <w:rsid w:val="00F3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CC25C6-F7B1-47FE-B08E-FDDC9583B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5">
    <w:name w:val="Normal (Web)"/>
    <w:uiPriority w:val="99"/>
    <w:unhideWhenUsed/>
    <w:rsid w:val="00BD4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6">
    <w:name w:val="Strong"/>
    <w:basedOn w:val="a0"/>
    <w:uiPriority w:val="22"/>
    <w:qFormat/>
    <w:rsid w:val="00BD4C70"/>
    <w:rPr>
      <w:b/>
      <w:bCs/>
    </w:rPr>
  </w:style>
  <w:style w:type="paragraph" w:styleId="a7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03FF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03F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9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IPgBXMennpQJbFGK6YYTximMvA==">CgMxLjAyDmguZWM2OGlpZGNnOTV4Mg5oLnltMHNpMmczNm10azIOaC5uN3NuMTV3enJ2cWQ4AHIhMVdsdHQtbS1meERkSXhjelotWWljeTdpVjBpRjd0TTEy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9</cp:revision>
  <cp:lastPrinted>2026-02-26T09:50:00Z</cp:lastPrinted>
  <dcterms:created xsi:type="dcterms:W3CDTF">2026-01-29T04:25:00Z</dcterms:created>
  <dcterms:modified xsi:type="dcterms:W3CDTF">2026-04-08T10:42:00Z</dcterms:modified>
</cp:coreProperties>
</file>