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968" w:rsidRPr="00626968" w:rsidRDefault="00626968" w:rsidP="00626968">
      <w:pPr>
        <w:pStyle w:val="3"/>
        <w:keepNext w:val="0"/>
        <w:keepLines w:val="0"/>
        <w:spacing w:before="0" w:after="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/>
        </w:rPr>
      </w:pPr>
    </w:p>
    <w:p w:rsidR="00626968" w:rsidRDefault="00626968">
      <w:pPr>
        <w:pStyle w:val="3"/>
        <w:keepNext w:val="0"/>
        <w:keepLines w:val="0"/>
        <w:spacing w:before="0" w:after="0"/>
        <w:ind w:firstLine="709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:rsidR="00112175" w:rsidRDefault="00112175" w:rsidP="007704D2">
      <w:pPr>
        <w:pStyle w:val="a8"/>
        <w:spacing w:before="0" w:beforeAutospacing="0" w:after="0" w:afterAutospacing="0"/>
        <w:ind w:left="10206" w:right="-731" w:hanging="284"/>
        <w:jc w:val="right"/>
        <w:rPr>
          <w:color w:val="000000"/>
          <w:szCs w:val="26"/>
          <w:lang w:val="kk"/>
        </w:rPr>
      </w:pPr>
      <w:r w:rsidRPr="00112175">
        <w:rPr>
          <w:color w:val="000000"/>
          <w:szCs w:val="26"/>
          <w:lang w:val="kk"/>
        </w:rPr>
        <w:t>Атырау қалалық жұмыспен қамту және</w:t>
      </w:r>
      <w:r>
        <w:rPr>
          <w:color w:val="000000"/>
          <w:szCs w:val="26"/>
          <w:lang w:val="kk"/>
        </w:rPr>
        <w:t xml:space="preserve"> әлеуметтік бағдарламалар бөлім</w:t>
      </w:r>
      <w:r w:rsidRPr="00112175">
        <w:rPr>
          <w:color w:val="000000"/>
          <w:szCs w:val="26"/>
          <w:lang w:val="kk"/>
        </w:rPr>
        <w:t xml:space="preserve"> </w:t>
      </w:r>
    </w:p>
    <w:p w:rsidR="00DB3901" w:rsidRPr="0071281C" w:rsidRDefault="00DB3901" w:rsidP="007704D2">
      <w:pPr>
        <w:pStyle w:val="a8"/>
        <w:spacing w:before="0" w:beforeAutospacing="0" w:after="0" w:afterAutospacing="0"/>
        <w:ind w:left="10206" w:right="-731" w:hanging="284"/>
        <w:jc w:val="right"/>
        <w:rPr>
          <w:color w:val="000000"/>
          <w:szCs w:val="26"/>
          <w:lang w:val="kk-KZ"/>
        </w:rPr>
      </w:pPr>
      <w:bookmarkStart w:id="0" w:name="_GoBack"/>
      <w:bookmarkEnd w:id="0"/>
      <w:r w:rsidRPr="0071281C">
        <w:rPr>
          <w:color w:val="000000"/>
          <w:szCs w:val="26"/>
          <w:lang w:val="kk-KZ"/>
        </w:rPr>
        <w:t>басшысы</w:t>
      </w:r>
      <w:r w:rsidR="00BC3D23" w:rsidRPr="0071281C">
        <w:rPr>
          <w:color w:val="000000"/>
          <w:szCs w:val="26"/>
          <w:lang w:val="kk"/>
        </w:rPr>
        <w:t>ны</w:t>
      </w:r>
      <w:r w:rsidR="00BC3D23" w:rsidRPr="0071281C">
        <w:rPr>
          <w:color w:val="000000"/>
          <w:szCs w:val="26"/>
          <w:lang w:val="kk-KZ"/>
        </w:rPr>
        <w:t>ң м</w:t>
      </w:r>
      <w:r w:rsidR="00BC3D23" w:rsidRPr="0071281C">
        <w:rPr>
          <w:color w:val="000000"/>
          <w:szCs w:val="26"/>
          <w:lang w:val="kk"/>
        </w:rPr>
        <w:t>.а.</w:t>
      </w:r>
      <w:r w:rsidRPr="0071281C">
        <w:rPr>
          <w:color w:val="000000"/>
          <w:szCs w:val="26"/>
          <w:lang w:val="kk-KZ"/>
        </w:rPr>
        <w:t xml:space="preserve"> </w:t>
      </w:r>
    </w:p>
    <w:p w:rsidR="007704D2" w:rsidRPr="00112175" w:rsidRDefault="0071281C" w:rsidP="007704D2">
      <w:pPr>
        <w:pStyle w:val="a8"/>
        <w:spacing w:before="0" w:beforeAutospacing="0" w:after="0" w:afterAutospacing="0"/>
        <w:ind w:left="10206" w:right="-731" w:hanging="284"/>
        <w:jc w:val="right"/>
        <w:rPr>
          <w:color w:val="000000"/>
          <w:szCs w:val="26"/>
          <w:lang w:val="kk"/>
        </w:rPr>
      </w:pPr>
      <w:r w:rsidRPr="0071281C">
        <w:rPr>
          <w:color w:val="000000"/>
          <w:szCs w:val="26"/>
          <w:lang w:val="kk"/>
        </w:rPr>
        <w:t>2026 жылғы «</w:t>
      </w:r>
      <w:r w:rsidRPr="00112175">
        <w:rPr>
          <w:color w:val="000000"/>
          <w:szCs w:val="26"/>
          <w:lang w:val="kk"/>
        </w:rPr>
        <w:t>17</w:t>
      </w:r>
      <w:r w:rsidRPr="0071281C">
        <w:rPr>
          <w:color w:val="000000"/>
          <w:szCs w:val="26"/>
          <w:lang w:val="kk"/>
        </w:rPr>
        <w:t>»</w:t>
      </w:r>
      <w:r w:rsidRPr="0071281C">
        <w:rPr>
          <w:color w:val="000000"/>
          <w:szCs w:val="26"/>
          <w:lang w:val="kk-KZ"/>
        </w:rPr>
        <w:t xml:space="preserve"> наурыздағы </w:t>
      </w:r>
      <w:r w:rsidRPr="0071281C">
        <w:rPr>
          <w:color w:val="000000"/>
          <w:szCs w:val="26"/>
          <w:lang w:val="kk"/>
        </w:rPr>
        <w:t>№</w:t>
      </w:r>
      <w:r w:rsidRPr="00112175">
        <w:rPr>
          <w:color w:val="000000"/>
          <w:szCs w:val="26"/>
          <w:lang w:val="kk"/>
        </w:rPr>
        <w:t>115</w:t>
      </w:r>
    </w:p>
    <w:p w:rsidR="00DB3901" w:rsidRPr="00DB3901" w:rsidRDefault="00DB3901" w:rsidP="007704D2">
      <w:pPr>
        <w:pStyle w:val="a8"/>
        <w:spacing w:before="0" w:beforeAutospacing="0" w:after="0" w:afterAutospacing="0"/>
        <w:ind w:left="10206" w:right="-731" w:hanging="284"/>
        <w:jc w:val="right"/>
        <w:rPr>
          <w:sz w:val="22"/>
          <w:lang w:val="kk"/>
        </w:rPr>
      </w:pPr>
      <w:r w:rsidRPr="0071281C">
        <w:rPr>
          <w:color w:val="000000"/>
          <w:szCs w:val="26"/>
          <w:lang w:val="kk"/>
        </w:rPr>
        <w:t xml:space="preserve"> бұйрығымен бекітілген</w:t>
      </w:r>
    </w:p>
    <w:p w:rsidR="00DB3901" w:rsidRPr="00DB3901" w:rsidRDefault="00DB3901" w:rsidP="00DB3901">
      <w:pPr>
        <w:pStyle w:val="3"/>
        <w:keepNext w:val="0"/>
        <w:keepLines w:val="0"/>
        <w:spacing w:before="0" w:after="0"/>
        <w:ind w:left="10773" w:hanging="277"/>
        <w:jc w:val="right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:rsidR="00DB3901" w:rsidRDefault="00DB3901" w:rsidP="00DB3901">
      <w:pPr>
        <w:pStyle w:val="3"/>
        <w:keepNext w:val="0"/>
        <w:keepLines w:val="0"/>
        <w:spacing w:before="0" w:after="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:rsidR="005138CD" w:rsidRDefault="00BC3D23">
      <w:pPr>
        <w:pStyle w:val="3"/>
        <w:keepNext w:val="0"/>
        <w:keepLines w:val="0"/>
        <w:spacing w:before="0" w:after="0"/>
        <w:ind w:firstLine="709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Үкіметтік емес ұйымдар үшін 2026 жылға арналған мемлекеттік гранттардың басым бағыттарының тізбесі</w:t>
      </w:r>
    </w:p>
    <w:p w:rsidR="005138CD" w:rsidRDefault="005138CD">
      <w:pPr>
        <w:rPr>
          <w:rFonts w:ascii="Times New Roman" w:eastAsia="Times New Roman" w:hAnsi="Times New Roman" w:cs="Times New Roman"/>
        </w:rPr>
      </w:pPr>
    </w:p>
    <w:tbl>
      <w:tblPr>
        <w:tblStyle w:val="ab"/>
        <w:tblW w:w="160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350"/>
        <w:gridCol w:w="2415"/>
        <w:gridCol w:w="3323"/>
        <w:gridCol w:w="1417"/>
        <w:gridCol w:w="1134"/>
        <w:gridCol w:w="1275"/>
        <w:gridCol w:w="3405"/>
        <w:gridCol w:w="1131"/>
      </w:tblGrid>
      <w:tr w:rsidR="005138CD" w:rsidTr="00626968">
        <w:trPr>
          <w:cantSplit/>
          <w:trHeight w:val="3304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2AA5" w:rsidRDefault="00BC3D23" w:rsidP="00012AA5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</w:t>
            </w:r>
          </w:p>
          <w:p w:rsidR="00012AA5" w:rsidRDefault="00012AA5" w:rsidP="00012AA5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12AA5" w:rsidRDefault="00012AA5" w:rsidP="00012AA5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12AA5" w:rsidRDefault="00012AA5" w:rsidP="00012AA5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12AA5" w:rsidRDefault="00012AA5" w:rsidP="00012AA5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12AA5" w:rsidRDefault="00012AA5" w:rsidP="00012AA5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138CD" w:rsidRDefault="00012AA5" w:rsidP="00012AA5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6968">
              <w:rPr>
                <w:rFonts w:ascii="Times New Roman" w:eastAsia="Times New Roman" w:hAnsi="Times New Roman" w:cs="Times New Roman"/>
                <w:b/>
                <w:bCs/>
              </w:rPr>
              <w:t xml:space="preserve">     </w:t>
            </w:r>
            <w:r w:rsidR="00BC3D23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138CD" w:rsidRDefault="00BC3D23" w:rsidP="00012AA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Заңның 5-бабының 1-тармағына сәйкес мемлекеттік грант саласы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138CD" w:rsidRDefault="00BC3D23" w:rsidP="00012AA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Мемлекеттік гранттың бағыты</w:t>
            </w:r>
          </w:p>
        </w:tc>
        <w:tc>
          <w:tcPr>
            <w:tcW w:w="3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138CD" w:rsidRDefault="00BC3D23" w:rsidP="00012AA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Мәселенің қысқаша сипаттамасы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138CD" w:rsidRDefault="00BC3D23" w:rsidP="00012A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Қаржыландыру көлемі (мың теңге)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138CD" w:rsidRDefault="00BC3D23" w:rsidP="00012A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Грант түрі және</w:t>
            </w:r>
          </w:p>
          <w:p w:rsidR="005138CD" w:rsidRDefault="00BC3D23" w:rsidP="00012A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грантты іске асыру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138CD" w:rsidRDefault="00BC3D23" w:rsidP="00012AA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1" w:name="_heading=h.rm5mrjrwpx7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</w:rPr>
              <w:t>Заңның 5-бабының 1-тармағына сәйкес мемлекеттік грант саласы</w:t>
            </w:r>
          </w:p>
        </w:tc>
        <w:tc>
          <w:tcPr>
            <w:tcW w:w="34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138CD" w:rsidRDefault="00BC3D23" w:rsidP="00012AA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Мемлекеттік гранттың бағыты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138CD" w:rsidRDefault="00BC3D23" w:rsidP="00012AA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Мәселенің қысқаша сипаттамасы</w:t>
            </w:r>
          </w:p>
        </w:tc>
      </w:tr>
      <w:tr w:rsidR="005138CD" w:rsidTr="00626968">
        <w:trPr>
          <w:trHeight w:val="113"/>
          <w:jc w:val="center"/>
        </w:trPr>
        <w:tc>
          <w:tcPr>
            <w:tcW w:w="562" w:type="dxa"/>
            <w:vAlign w:val="center"/>
          </w:tcPr>
          <w:p w:rsidR="005138CD" w:rsidRPr="00012AA5" w:rsidRDefault="00012AA5" w:rsidP="00012AA5">
            <w:pPr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1.</w:t>
            </w:r>
          </w:p>
        </w:tc>
        <w:tc>
          <w:tcPr>
            <w:tcW w:w="1350" w:type="dxa"/>
          </w:tcPr>
          <w:p w:rsidR="005138CD" w:rsidRDefault="00BC3D23">
            <w:pPr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</w:rPr>
              <w:t>Халықтың әлеуметтік осал топтарын қолдау</w:t>
            </w:r>
          </w:p>
        </w:tc>
        <w:tc>
          <w:tcPr>
            <w:tcW w:w="2415" w:type="dxa"/>
          </w:tcPr>
          <w:p w:rsidR="005138CD" w:rsidRDefault="00BC3D2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Инклюзивтік топ мүшелерінің кәсіби және кәсіпкерлік әлеуетін дамыту және әлеуметтік интеграциясын қамтамасыз ету бағдарламасы</w:t>
            </w:r>
          </w:p>
          <w:p w:rsidR="005138CD" w:rsidRDefault="005138C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23" w:type="dxa"/>
          </w:tcPr>
          <w:p w:rsidR="005138CD" w:rsidRDefault="00BC3D2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Атырау қаласында мүгедектігі бар жастардың 70–80%-ы тұрақты жұмыспен қамтылмаған. Көптеген жас мамандар өз мамандығы бойынша жұмыс таба алмайды немесе еңбек нарығында сұранысқа ие заманауи дағдыларға (digital skills) ие емес. Бұл олардың қаржылық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тәуелсіздігі мен әлеуметтік бейімделуіне кедергі келтіреді.</w:t>
            </w:r>
          </w:p>
          <w:p w:rsidR="005138CD" w:rsidRDefault="00BC3D23">
            <w:pPr>
              <w:pStyle w:val="3"/>
              <w:keepNext w:val="0"/>
              <w:keepLine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Жоба мүгедектігі бар жастардың санасын «тұтынушы» психологиядан «жасаушы/кәсіпкер» психологиясына өзгертуге бағытталған. Аталған бағдарлама арқылы жастар заманауи білім мен дағдыларға ие болып, өзін-өзі жұмыспен қамтуға, кәсіпкерлік бастамаларды дамытуға және қоғам өміріне белсенді қатысуға мүмкіндік алады.</w:t>
            </w:r>
          </w:p>
        </w:tc>
        <w:tc>
          <w:tcPr>
            <w:tcW w:w="1417" w:type="dxa"/>
          </w:tcPr>
          <w:p w:rsidR="005138CD" w:rsidRDefault="00BC3D23">
            <w:pPr>
              <w:pStyle w:val="3"/>
              <w:keepNext w:val="0"/>
              <w:keepLines w:val="0"/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12 950,0</w:t>
            </w:r>
          </w:p>
        </w:tc>
        <w:tc>
          <w:tcPr>
            <w:tcW w:w="1134" w:type="dxa"/>
          </w:tcPr>
          <w:p w:rsidR="005138CD" w:rsidRDefault="00BC3D23">
            <w:pPr>
              <w:pStyle w:val="3"/>
              <w:keepNext w:val="0"/>
              <w:keepLines w:val="0"/>
              <w:spacing w:before="0" w:after="0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қысқа мерзімді грант, 2026 жыл</w:t>
            </w:r>
          </w:p>
        </w:tc>
        <w:tc>
          <w:tcPr>
            <w:tcW w:w="1275" w:type="dxa"/>
          </w:tcPr>
          <w:p w:rsidR="005138CD" w:rsidRDefault="00BC3D23">
            <w:pPr>
              <w:pStyle w:val="3"/>
              <w:keepNext w:val="0"/>
              <w:keepLines w:val="0"/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Атырау қаласы</w:t>
            </w:r>
          </w:p>
        </w:tc>
        <w:tc>
          <w:tcPr>
            <w:tcW w:w="3405" w:type="dxa"/>
          </w:tcPr>
          <w:p w:rsidR="005138CD" w:rsidRDefault="00BC3D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Нысаналы индикатор:</w:t>
            </w:r>
          </w:p>
          <w:p w:rsidR="005138CD" w:rsidRDefault="00BC3D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>Инклюзивті қоғамның 14–35 жас аралығындағы мүгедектігі бар кемінде 25 өкілі өздерінің кәсіби дағдыларын, өзін-өзі бағалау деңгейін және қоғамдық белсенділігін арттырады, сонымен қатар инклюзивті ортаны қолдауға бағытталған тұрақты өзара іс-қимыл формаларын қалыптастырады.</w:t>
            </w:r>
          </w:p>
          <w:p w:rsidR="005138CD" w:rsidRDefault="0051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138CD" w:rsidRDefault="00BC3D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</w:rPr>
              <w:t>Жобаның ақпараттық қамтуы – кемінде 30 000 қаралым.</w:t>
            </w:r>
          </w:p>
          <w:p w:rsidR="005138CD" w:rsidRDefault="0051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138CD" w:rsidRDefault="00BC3D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Күтілетін нәтижелер:</w:t>
            </w:r>
          </w:p>
          <w:p w:rsidR="005138CD" w:rsidRDefault="00BC3D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Нысаналы топқа жататын тұрғындарға арналған сұранысқа ие 5 мамандық бойынша кемінде 5 күндік оқыту курстарын ұйымдастыру және қатысушыларға кәсіби дағдылар беру, сертификаттар табыстау.</w:t>
            </w:r>
          </w:p>
          <w:p w:rsidR="005138CD" w:rsidRDefault="0051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138CD" w:rsidRDefault="00BC3D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Жобаға қатысушыларды бизнес жүргізу негіздеріне оқыту және бизнес-жоспарлар жазу, маркетинг және сату психологиясы бойынша практикалық құзыреттіліктерді қалыптастыру және өз жобаларын іске қосу мүмкіндігі бойынша тренингтер өткізуді қоса алғанда, кәсіпкерлік дағдыларды дамыту.</w:t>
            </w:r>
          </w:p>
          <w:p w:rsidR="005138CD" w:rsidRDefault="0051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138CD" w:rsidRDefault="00BC3D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Үздік деп танылған 3 жоба/ бастамаға қолдау көрсету мақсатында шағын гранттар конкурсын ұйымдастыру (гранттардың жалпы сомасы – 1 500 000 теңге).</w:t>
            </w:r>
          </w:p>
          <w:p w:rsidR="005138CD" w:rsidRDefault="0051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138CD" w:rsidRDefault="00BC3D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 Шағын грант алушыларға қолдау көрсету, оның ішінде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жобаларды жүзеге асыру кезінде тұрақты менторлық және әдістемелік көмек көрсету, сондай-ақ қаржылық және іске асыру нәтижелері бойынша есеп беруді қамтамасыз ету.</w:t>
            </w:r>
          </w:p>
          <w:p w:rsidR="005138CD" w:rsidRDefault="0051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138CD" w:rsidRDefault="0051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138CD" w:rsidRDefault="0051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138CD" w:rsidRDefault="00BC3D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Инклюзивті жұмыспен қамту кедергілерін анықтау және еңсеру үшін жұмыс тобы мен бизнес-қоғамдастық жастарының өкілдері арасында ашық диалог ұйымдастыру.</w:t>
            </w:r>
          </w:p>
          <w:p w:rsidR="005138CD" w:rsidRDefault="0051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138CD" w:rsidRDefault="00BC3D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Жобаның кемінде 25 қатысушысы үшін құқықтық сауаттылықты арттыруға, ҚР заңнамасындағы құқықтары мен жеңілдіктері туралы ақпараттандыруға, сондай-ақ өз мүдделерін заңды жолмен қорғау дағдыларын үйретуге бағытталған іс-шараларды өткізу.</w:t>
            </w:r>
          </w:p>
          <w:p w:rsidR="005138CD" w:rsidRDefault="0051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138CD" w:rsidRDefault="00BC3D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Жобаның барлық кезеңдерінің қорытындысын шығара отырып, "өзгерістердің басталуы: тәжірибе және нәтиже" форумын ұйымдастыру және өткізу, жұртшылыққа қол жеткізілген көрсеткіштерді ұсыну, сондай-ақ қатысушылардың тәлімгер-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оқушы форматында алған дағдыларын көрсету.</w:t>
            </w:r>
          </w:p>
          <w:p w:rsidR="005138CD" w:rsidRDefault="0051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138CD" w:rsidRDefault="00BC3D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Жобаның ақпараттық қамтуы – БАҚ және әлеуметтік желіде жариялау арқылы кемінде 30 000 қаралым.</w:t>
            </w:r>
          </w:p>
        </w:tc>
        <w:tc>
          <w:tcPr>
            <w:tcW w:w="1131" w:type="dxa"/>
          </w:tcPr>
          <w:p w:rsidR="005138CD" w:rsidRDefault="005138C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84506" w:rsidTr="00626968">
        <w:trPr>
          <w:trHeight w:val="113"/>
          <w:jc w:val="center"/>
        </w:trPr>
        <w:tc>
          <w:tcPr>
            <w:tcW w:w="7650" w:type="dxa"/>
            <w:gridSpan w:val="4"/>
            <w:vAlign w:val="center"/>
          </w:tcPr>
          <w:p w:rsidR="00684506" w:rsidRDefault="00684506" w:rsidP="00684506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БАРЛЫҒЫ</w:t>
            </w:r>
          </w:p>
        </w:tc>
        <w:tc>
          <w:tcPr>
            <w:tcW w:w="1417" w:type="dxa"/>
          </w:tcPr>
          <w:p w:rsidR="00684506" w:rsidRPr="006F7973" w:rsidRDefault="006F7973" w:rsidP="00626968">
            <w:pPr>
              <w:pStyle w:val="3"/>
              <w:keepNext w:val="0"/>
              <w:keepLines w:val="0"/>
              <w:spacing w:before="0"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12 950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F7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>мың</w:t>
            </w:r>
            <w:proofErr w:type="spellEnd"/>
            <w:r w:rsidRPr="006F7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F7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>теңге</w:t>
            </w:r>
            <w:proofErr w:type="spellEnd"/>
            <w:r w:rsidRPr="006F7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134" w:type="dxa"/>
          </w:tcPr>
          <w:p w:rsidR="00684506" w:rsidRDefault="00684506" w:rsidP="00684506">
            <w:pPr>
              <w:pStyle w:val="3"/>
              <w:keepNext w:val="0"/>
              <w:keepLines w:val="0"/>
              <w:spacing w:before="0" w:after="0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</w:tcPr>
          <w:p w:rsidR="00684506" w:rsidRDefault="00684506" w:rsidP="00684506">
            <w:pPr>
              <w:pStyle w:val="3"/>
              <w:keepNext w:val="0"/>
              <w:keepLines w:val="0"/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05" w:type="dxa"/>
          </w:tcPr>
          <w:p w:rsidR="00684506" w:rsidRDefault="00684506" w:rsidP="006845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1" w:type="dxa"/>
          </w:tcPr>
          <w:p w:rsidR="00684506" w:rsidRDefault="00684506" w:rsidP="0068450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5138CD" w:rsidRDefault="005138CD">
      <w:pPr>
        <w:rPr>
          <w:rFonts w:ascii="Times New Roman" w:eastAsia="Times New Roman" w:hAnsi="Times New Roman" w:cs="Times New Roman"/>
        </w:rPr>
      </w:pPr>
    </w:p>
    <w:sectPr w:rsidR="005138CD" w:rsidSect="00DB3901">
      <w:pgSz w:w="16834" w:h="11909" w:orient="landscape"/>
      <w:pgMar w:top="284" w:right="1099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F41D86D-3033-44B6-ABFF-EFE520E4CFA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BBCE5A3-2887-4E5A-BFB1-A9885894B4A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C33B63"/>
    <w:multiLevelType w:val="multilevel"/>
    <w:tmpl w:val="F3ACA03E"/>
    <w:lvl w:ilvl="0">
      <w:start w:val="1"/>
      <w:numFmt w:val="decimal"/>
      <w:lvlText w:val="%1."/>
      <w:lvlJc w:val="left"/>
      <w:pPr>
        <w:ind w:left="52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8CD"/>
    <w:rsid w:val="00012AA5"/>
    <w:rsid w:val="00112175"/>
    <w:rsid w:val="005138CD"/>
    <w:rsid w:val="00626968"/>
    <w:rsid w:val="00684506"/>
    <w:rsid w:val="006F7973"/>
    <w:rsid w:val="0071281C"/>
    <w:rsid w:val="007704D2"/>
    <w:rsid w:val="00BC3D23"/>
    <w:rsid w:val="00C07DF3"/>
    <w:rsid w:val="00DB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492E7A-F6FA-460E-B6CF-5460F7CC7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k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List Paragraph"/>
    <w:uiPriority w:val="34"/>
    <w:qFormat/>
    <w:rsid w:val="00B33CE9"/>
    <w:pPr>
      <w:ind w:left="720"/>
      <w:contextualSpacing/>
    </w:p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Normal (Web)"/>
    <w:uiPriority w:val="99"/>
    <w:unhideWhenUsed/>
    <w:rsid w:val="00307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9">
    <w:name w:val="Strong"/>
    <w:basedOn w:val="a0"/>
    <w:uiPriority w:val="22"/>
    <w:qFormat/>
    <w:rsid w:val="00307F68"/>
    <w:rPr>
      <w:b/>
      <w:bCs/>
    </w:rPr>
  </w:style>
  <w:style w:type="paragraph" w:styleId="aa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5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2QX7qSboWErG4hzqaBY3svIEVA==">CgMxLjAyDmguY2M2MzRkMmhyazcyMg1oLnJtNW1yanJ3cHg3Mg1oLmdoamFrdjhuN2drMg5oLjJzYXZ1NjlkaTUzZTgAciExU1pub0ViUC1xSlhCQmJMUHMzTXl6U2VHcjRkTjhjeU0=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8334FB4-69AA-4CB1-8ACF-A0D971189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510</Words>
  <Characters>2913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11</cp:revision>
  <dcterms:created xsi:type="dcterms:W3CDTF">2026-01-29T04:25:00Z</dcterms:created>
  <dcterms:modified xsi:type="dcterms:W3CDTF">2026-04-08T10:43:00Z</dcterms:modified>
</cp:coreProperties>
</file>