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ED" w:rsidRPr="00717B9C" w:rsidRDefault="00AD65ED" w:rsidP="00717B9C">
      <w:pPr>
        <w:spacing w:after="0"/>
        <w:ind w:firstLine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9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ысқа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мерзімді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, орта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мерзімді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5ED" w:rsidRPr="00717B9C" w:rsidRDefault="00AD65ED" w:rsidP="00717B9C">
      <w:pPr>
        <w:spacing w:after="0"/>
        <w:ind w:firstLine="425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ұзақ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мерзімді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гранттар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беру </w:t>
      </w:r>
    </w:p>
    <w:p w:rsidR="00AD65ED" w:rsidRPr="00717B9C" w:rsidRDefault="00AD65ED" w:rsidP="00717B9C">
      <w:pPr>
        <w:spacing w:after="0"/>
        <w:ind w:firstLine="425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конкурсына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қатысуға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өтінім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дайындау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5ED" w:rsidRPr="00717B9C" w:rsidRDefault="00AD65ED" w:rsidP="00717B9C">
      <w:pPr>
        <w:spacing w:after="0"/>
        <w:ind w:firstLine="425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ұсыныстарға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5ED" w:rsidRPr="00717B9C" w:rsidRDefault="00AD65ED" w:rsidP="00717B9C">
      <w:pPr>
        <w:spacing w:after="0"/>
        <w:ind w:firstLine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9C">
        <w:rPr>
          <w:rFonts w:ascii="Times New Roman" w:hAnsi="Times New Roman" w:cs="Times New Roman"/>
          <w:b/>
          <w:sz w:val="28"/>
          <w:szCs w:val="28"/>
        </w:rPr>
        <w:t xml:space="preserve">№1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қосымша</w:t>
      </w:r>
      <w:proofErr w:type="spellEnd"/>
    </w:p>
    <w:p w:rsidR="00717B9C" w:rsidRDefault="00717B9C" w:rsidP="00AD6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65ED" w:rsidRPr="00717B9C" w:rsidRDefault="00AD65ED" w:rsidP="00AD6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B9C" w:rsidRDefault="00717B9C" w:rsidP="00717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="00AD65ED" w:rsidRPr="00717B9C">
        <w:rPr>
          <w:rFonts w:ascii="Times New Roman" w:hAnsi="Times New Roman" w:cs="Times New Roman"/>
          <w:b/>
          <w:sz w:val="28"/>
          <w:szCs w:val="28"/>
        </w:rPr>
        <w:t>ранттық</w:t>
      </w:r>
      <w:proofErr w:type="spellEnd"/>
      <w:r w:rsidR="00AD65ED"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5ED" w:rsidRPr="00717B9C">
        <w:rPr>
          <w:rFonts w:ascii="Times New Roman" w:hAnsi="Times New Roman" w:cs="Times New Roman"/>
          <w:b/>
          <w:sz w:val="28"/>
          <w:szCs w:val="28"/>
        </w:rPr>
        <w:t>қаржыландыру</w:t>
      </w:r>
      <w:proofErr w:type="spellEnd"/>
      <w:r w:rsidR="00AD65ED"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5ED" w:rsidRPr="00717B9C">
        <w:rPr>
          <w:rFonts w:ascii="Times New Roman" w:hAnsi="Times New Roman" w:cs="Times New Roman"/>
          <w:b/>
          <w:sz w:val="28"/>
          <w:szCs w:val="28"/>
        </w:rPr>
        <w:t>шеңберінде</w:t>
      </w:r>
      <w:proofErr w:type="spellEnd"/>
      <w:r w:rsidR="00AD65ED"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B9C">
        <w:rPr>
          <w:rFonts w:ascii="Times New Roman" w:hAnsi="Times New Roman" w:cs="Times New Roman"/>
          <w:b/>
          <w:sz w:val="28"/>
          <w:szCs w:val="28"/>
        </w:rPr>
        <w:t xml:space="preserve">ҮЕҰ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</w:t>
      </w:r>
      <w:r w:rsidR="00AD65ED" w:rsidRPr="00717B9C">
        <w:rPr>
          <w:rFonts w:ascii="Times New Roman" w:hAnsi="Times New Roman" w:cs="Times New Roman"/>
          <w:b/>
          <w:sz w:val="28"/>
          <w:szCs w:val="28"/>
        </w:rPr>
        <w:t>атын</w:t>
      </w:r>
      <w:proofErr w:type="spellEnd"/>
      <w:r w:rsidR="00AD65ED"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B9C" w:rsidRDefault="00717B9C" w:rsidP="00717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тауарлардың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орташа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нарықтық</w:t>
      </w:r>
      <w:proofErr w:type="spellEnd"/>
      <w:r w:rsidRPr="00717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B9C">
        <w:rPr>
          <w:rFonts w:ascii="Times New Roman" w:hAnsi="Times New Roman" w:cs="Times New Roman"/>
          <w:b/>
          <w:sz w:val="28"/>
          <w:szCs w:val="28"/>
        </w:rPr>
        <w:t>құны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</w:p>
    <w:p w:rsidR="00AD65ED" w:rsidRPr="00717B9C" w:rsidRDefault="00487224" w:rsidP="00717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ТАЛДАУ</w:t>
      </w:r>
      <w:bookmarkStart w:id="0" w:name="_GoBack"/>
      <w:bookmarkEnd w:id="0"/>
    </w:p>
    <w:p w:rsidR="00AD65ED" w:rsidRPr="00717B9C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sz w:val="28"/>
          <w:szCs w:val="28"/>
          <w:lang w:val="kk-KZ"/>
        </w:rPr>
        <w:t>Шығындарды талдау өтінім берушілерге әртүрлі өңірлердегі өзекті нарықтық бағалар негізінде әлеуметтік жобаларды іске асыруға арналған шығындар сметасын жоспарлауға жәрдемдесу мақсатында жүргізілді.</w:t>
      </w: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Осы талдауда қамтылған мәліметтерді пайдалану қызметтер құны бойынша шығындарды негізсіз арттыру тәуекелін төмендетуге, сондай-ақ өтінімді қалыптастыру кезеңінде де, қаржылық есептерді тексеру кезеңінде де тараптардың еңбек шығындарын қысқартуға мүмкіндік береді.</w:t>
      </w: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Егер жоба шығындарының сметасында ұсынылған шығындар деңгейінен асып түсетін шығындар жоспарланған болса, «Негіздеме/Пікірлер» өрісінде егжей-тегжейлі есептеулерді көрсету және шығындардың негізділігін растайтын кемінде 3 коммерциялық ұсынысты қоса тіркеу ұсынылады.</w:t>
      </w: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Қазақстан Республикасының «2024–2026 жылдарға арналған республикалық бюджет туралы» Заңына сәйкес талдауда пайдаланылатын айлық есептік көрсеткіш (бұдан әрі – АЕК) 2026 жылға 4 325 теңгені құрайды.</w:t>
      </w:r>
    </w:p>
    <w:p w:rsidR="00717B9C" w:rsidRPr="00487224" w:rsidRDefault="00717B9C" w:rsidP="00717B9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kk-KZ"/>
        </w:rPr>
      </w:pP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rStyle w:val="a4"/>
          <w:sz w:val="28"/>
          <w:szCs w:val="28"/>
          <w:lang w:val="kk-KZ"/>
        </w:rPr>
        <w:t>1) Жобаға тартылған қызметкерлердің еңбекақысын төлеу</w:t>
      </w: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Жалақы қызметкер мен жұмыс беруші арасында жасалған еңбек шартына сәйкес төленетін төлемдерді қамтиды.</w:t>
      </w: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Аталған қызметкерлердің жалақысын және тартылған мамандардың қызмет құнын қалыптастыру кезінде өңірдегі жалақының орташа статистикалық деңгейін ескеру қажет (1-кесте).</w:t>
      </w:r>
    </w:p>
    <w:p w:rsidR="00AD65ED" w:rsidRPr="00487224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Салықтар мен бюджетке төленетін басқа да міндетті төлемдерді төлеу салық және өзге де заңнамаларға сәйкес жүзеге асырылады.</w:t>
      </w:r>
    </w:p>
    <w:p w:rsidR="00AD65ED" w:rsidRPr="00717B9C" w:rsidRDefault="00AD65ED" w:rsidP="00AD65ED">
      <w:pPr>
        <w:jc w:val="right"/>
        <w:rPr>
          <w:rFonts w:ascii="Times New Roman" w:hAnsi="Times New Roman" w:cs="Times New Roman"/>
          <w:sz w:val="28"/>
          <w:szCs w:val="28"/>
        </w:rPr>
      </w:pPr>
      <w:r w:rsidRPr="00717B9C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4999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4085"/>
      </w:tblGrid>
      <w:tr w:rsidR="00AD65ED" w:rsidRPr="00717B9C" w:rsidTr="00CE7F86">
        <w:trPr>
          <w:trHeight w:val="606"/>
        </w:trPr>
        <w:tc>
          <w:tcPr>
            <w:tcW w:w="5000" w:type="pct"/>
            <w:gridSpan w:val="2"/>
            <w:vAlign w:val="center"/>
          </w:tcPr>
          <w:p w:rsidR="00AD65ED" w:rsidRPr="00717B9C" w:rsidRDefault="00AD65ED" w:rsidP="00717B9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717B9C">
              <w:rPr>
                <w:sz w:val="28"/>
                <w:szCs w:val="28"/>
              </w:rPr>
              <w:t>Негізгі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кәсіптер</w:t>
            </w:r>
            <w:proofErr w:type="spellEnd"/>
            <w:r w:rsidRPr="00717B9C">
              <w:rPr>
                <w:sz w:val="28"/>
                <w:szCs w:val="28"/>
              </w:rPr>
              <w:t xml:space="preserve"> мен </w:t>
            </w:r>
            <w:proofErr w:type="spellStart"/>
            <w:r w:rsidRPr="00717B9C">
              <w:rPr>
                <w:sz w:val="28"/>
                <w:szCs w:val="28"/>
              </w:rPr>
              <w:t>лауазымдар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бойынша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қызметкерлердің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орташа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айлық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атаулы</w:t>
            </w:r>
            <w:proofErr w:type="spellEnd"/>
            <w:r w:rsidRPr="00717B9C">
              <w:rPr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sz w:val="28"/>
                <w:szCs w:val="28"/>
              </w:rPr>
              <w:t>жалақысы</w:t>
            </w:r>
            <w:proofErr w:type="spellEnd"/>
            <w:r w:rsidRPr="00717B9C">
              <w:rPr>
                <w:sz w:val="28"/>
                <w:szCs w:val="28"/>
              </w:rPr>
              <w:t xml:space="preserve"> (</w:t>
            </w:r>
            <w:proofErr w:type="spellStart"/>
            <w:r w:rsidRPr="00717B9C">
              <w:rPr>
                <w:sz w:val="28"/>
                <w:szCs w:val="28"/>
              </w:rPr>
              <w:t>теңге</w:t>
            </w:r>
            <w:proofErr w:type="spellEnd"/>
            <w:r w:rsidRPr="00717B9C">
              <w:rPr>
                <w:sz w:val="28"/>
                <w:szCs w:val="28"/>
              </w:rPr>
              <w:t>)</w:t>
            </w:r>
          </w:p>
        </w:tc>
      </w:tr>
      <w:tr w:rsidR="00AD65ED" w:rsidRPr="00717B9C" w:rsidTr="00CE7F86">
        <w:trPr>
          <w:trHeight w:val="219"/>
        </w:trPr>
        <w:tc>
          <w:tcPr>
            <w:tcW w:w="2814" w:type="pct"/>
            <w:vAlign w:val="center"/>
          </w:tcPr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717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Басшы</w:t>
            </w:r>
          </w:p>
        </w:tc>
        <w:tc>
          <w:tcPr>
            <w:tcW w:w="2186" w:type="pct"/>
            <w:vAlign w:val="center"/>
          </w:tcPr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390 000</w:t>
            </w:r>
          </w:p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D65ED" w:rsidRPr="00717B9C" w:rsidTr="00CE7F86">
        <w:trPr>
          <w:trHeight w:val="284"/>
        </w:trPr>
        <w:tc>
          <w:tcPr>
            <w:tcW w:w="2814" w:type="pct"/>
            <w:vAlign w:val="center"/>
          </w:tcPr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2186" w:type="pct"/>
            <w:vAlign w:val="center"/>
          </w:tcPr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211 336</w:t>
            </w:r>
          </w:p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D65ED" w:rsidRPr="00717B9C" w:rsidTr="00CE7F86">
        <w:trPr>
          <w:trHeight w:val="73"/>
        </w:trPr>
        <w:tc>
          <w:tcPr>
            <w:tcW w:w="2814" w:type="pct"/>
            <w:vAlign w:val="center"/>
          </w:tcPr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PR менеджер</w:t>
            </w:r>
          </w:p>
        </w:tc>
        <w:tc>
          <w:tcPr>
            <w:tcW w:w="2186" w:type="pct"/>
            <w:vAlign w:val="center"/>
          </w:tcPr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247 467</w:t>
            </w:r>
          </w:p>
          <w:p w:rsidR="00AD65ED" w:rsidRPr="00717B9C" w:rsidRDefault="00AD65ED" w:rsidP="00CE7F8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D65ED" w:rsidRPr="00717B9C" w:rsidRDefault="00AD65ED" w:rsidP="00AD65ED">
      <w:pPr>
        <w:rPr>
          <w:rFonts w:ascii="Times New Roman" w:hAnsi="Times New Roman" w:cs="Times New Roman"/>
          <w:sz w:val="28"/>
          <w:szCs w:val="28"/>
        </w:rPr>
      </w:pPr>
    </w:p>
    <w:p w:rsidR="00DF4E55" w:rsidRPr="00717B9C" w:rsidRDefault="00AD65ED" w:rsidP="00AD65ED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17B9C">
        <w:rPr>
          <w:rFonts w:ascii="Times New Roman" w:hAnsi="Times New Roman" w:cs="Times New Roman"/>
          <w:sz w:val="28"/>
          <w:szCs w:val="28"/>
        </w:rPr>
        <w:lastRenderedPageBreak/>
        <w:t>Дереккөз</w:t>
      </w:r>
      <w:proofErr w:type="spellEnd"/>
      <w:r w:rsidRPr="00717B9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industries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labor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and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income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wags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publications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717B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65ED" w:rsidRPr="00717B9C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rStyle w:val="a4"/>
          <w:sz w:val="28"/>
          <w:szCs w:val="28"/>
          <w:lang w:val="kk-KZ"/>
        </w:rPr>
        <w:t>2) Кеңсені жалға алу және ұстау шығындары</w:t>
      </w:r>
    </w:p>
    <w:p w:rsidR="00AD65ED" w:rsidRPr="00717B9C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sz w:val="28"/>
          <w:szCs w:val="28"/>
          <w:lang w:val="kk-KZ"/>
        </w:rPr>
        <w:t>Жобалық қызметті жүзеге асыру үшін қажетті үй-жайды жалға алу шығындары және оған байланысты өзге де шығындар, атап айтқанда коммуналдық қызметтер, байланыс пен интернет шығындары, пошта және курьерлік қызметтерге жұмсалатын шығындар грант қаражаты есебінен өтеледі.</w:t>
      </w:r>
    </w:p>
    <w:p w:rsidR="00AD65ED" w:rsidRPr="00717B9C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sz w:val="28"/>
          <w:szCs w:val="28"/>
          <w:lang w:val="kk-KZ"/>
        </w:rPr>
        <w:t>Қазақстан Республикасы Үкіметінің 2014 жылғы 2 желтоқсандағы №1266 қаулысымен бекітілген лимиттерге сәйкес, үй-жайды жалға алу шығындарын жобаға тартылған бір қызметкерге шаққанда 7,5 шаршы метр есебінен, жеткізушілердің баға ұсыныстарын ескере отырып есептеу орынды болып табылады.</w:t>
      </w:r>
    </w:p>
    <w:p w:rsidR="00AD65ED" w:rsidRPr="00717B9C" w:rsidRDefault="00AD65ED" w:rsidP="00717B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sz w:val="28"/>
          <w:szCs w:val="28"/>
          <w:lang w:val="kk-KZ"/>
        </w:rPr>
        <w:t>Қазақстан Республикасының әртүрлі өңірлеріндегі 1 шаршы метрді жалға алудың орташа құны №2 кестеде көрсетілген.</w:t>
      </w:r>
    </w:p>
    <w:p w:rsidR="00AD65ED" w:rsidRPr="00717B9C" w:rsidRDefault="006F513C" w:rsidP="00717B9C">
      <w:pPr>
        <w:pStyle w:val="3"/>
      </w:pPr>
      <w:r w:rsidRPr="00717B9C">
        <w:rPr>
          <w:lang w:val="kk-KZ"/>
        </w:rPr>
        <w:t>Кесте</w:t>
      </w:r>
      <w:r w:rsidR="00AD65ED" w:rsidRPr="00717B9C">
        <w:t xml:space="preserve"> № 2</w:t>
      </w:r>
    </w:p>
    <w:tbl>
      <w:tblPr>
        <w:tblStyle w:val="TableNormal"/>
        <w:tblW w:w="497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186"/>
      </w:tblGrid>
      <w:tr w:rsidR="00AD65ED" w:rsidRPr="00717B9C" w:rsidTr="00B5022F">
        <w:trPr>
          <w:trHeight w:val="609"/>
        </w:trPr>
        <w:tc>
          <w:tcPr>
            <w:tcW w:w="4999" w:type="pct"/>
            <w:gridSpan w:val="2"/>
          </w:tcPr>
          <w:p w:rsidR="00AD65ED" w:rsidRPr="00717B9C" w:rsidRDefault="006F513C" w:rsidP="00CE7F86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Қазақстан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Республикасының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әртүрлі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өңірлерінде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1-ші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шаршы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метрді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жалға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алудың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орташа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құны</w:t>
            </w:r>
            <w:proofErr w:type="spellEnd"/>
          </w:p>
        </w:tc>
      </w:tr>
      <w:tr w:rsidR="006F513C" w:rsidRPr="00487224" w:rsidTr="00B5022F">
        <w:trPr>
          <w:trHeight w:val="609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Өңір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6F5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шаршы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метрді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жалға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алу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құны</w:t>
            </w:r>
            <w:proofErr w:type="spellEnd"/>
          </w:p>
        </w:tc>
      </w:tr>
      <w:tr w:rsidR="006F513C" w:rsidRPr="00717B9C" w:rsidTr="00B5022F">
        <w:trPr>
          <w:trHeight w:val="321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3 АЕК</w:t>
            </w:r>
          </w:p>
        </w:tc>
      </w:tr>
      <w:tr w:rsidR="006F513C" w:rsidRPr="00717B9C" w:rsidTr="00B5022F">
        <w:trPr>
          <w:trHeight w:val="311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3 АЕК</w:t>
            </w:r>
          </w:p>
        </w:tc>
      </w:tr>
      <w:tr w:rsidR="006F513C" w:rsidRPr="00717B9C" w:rsidTr="00B5022F">
        <w:trPr>
          <w:trHeight w:val="316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Атырау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1,6 АЕК</w:t>
            </w:r>
          </w:p>
        </w:tc>
      </w:tr>
      <w:tr w:rsidR="006F513C" w:rsidRPr="00717B9C" w:rsidTr="00B5022F">
        <w:trPr>
          <w:trHeight w:val="306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1,4 АЕК</w:t>
            </w:r>
          </w:p>
        </w:tc>
      </w:tr>
      <w:tr w:rsidR="006F513C" w:rsidRPr="00717B9C" w:rsidTr="00B5022F">
        <w:trPr>
          <w:trHeight w:val="316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Байқоңыр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0,3 АЕК</w:t>
            </w:r>
          </w:p>
        </w:tc>
      </w:tr>
      <w:tr w:rsidR="006F513C" w:rsidRPr="00717B9C" w:rsidTr="00B5022F">
        <w:trPr>
          <w:trHeight w:val="316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Шымкент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1,8 АЕК</w:t>
            </w:r>
          </w:p>
        </w:tc>
      </w:tr>
      <w:tr w:rsidR="006F513C" w:rsidRPr="00717B9C" w:rsidTr="00B5022F">
        <w:trPr>
          <w:trHeight w:val="316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Облыстық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орталықтар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облыстық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қалалар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1,3 АЕК</w:t>
            </w:r>
          </w:p>
        </w:tc>
      </w:tr>
      <w:tr w:rsidR="006F513C" w:rsidRPr="00717B9C" w:rsidTr="00B5022F">
        <w:trPr>
          <w:trHeight w:val="311"/>
        </w:trPr>
        <w:tc>
          <w:tcPr>
            <w:tcW w:w="2747" w:type="pct"/>
            <w:vAlign w:val="center"/>
          </w:tcPr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орталықтары</w:t>
            </w:r>
            <w:proofErr w:type="spellEnd"/>
          </w:p>
        </w:tc>
        <w:tc>
          <w:tcPr>
            <w:tcW w:w="2253" w:type="pct"/>
            <w:vAlign w:val="center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0,5 АЕК</w:t>
            </w:r>
          </w:p>
        </w:tc>
      </w:tr>
    </w:tbl>
    <w:p w:rsidR="00B5022F" w:rsidRDefault="00B5022F" w:rsidP="00AD65ED">
      <w:pPr>
        <w:rPr>
          <w:rFonts w:ascii="Times New Roman" w:hAnsi="Times New Roman" w:cs="Times New Roman"/>
          <w:sz w:val="28"/>
          <w:szCs w:val="28"/>
        </w:rPr>
      </w:pPr>
    </w:p>
    <w:p w:rsidR="00AD65ED" w:rsidRPr="00717B9C" w:rsidRDefault="00AD65ED" w:rsidP="00AD65ED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17B9C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717B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adilet</w:t>
        </w:r>
        <w:proofErr w:type="spellEnd"/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</w:t>
        </w:r>
        <w:proofErr w:type="spellEnd"/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kaz</w:t>
        </w:r>
        <w:proofErr w:type="spellEnd"/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717B9C">
          <w:rPr>
            <w:rStyle w:val="a5"/>
            <w:rFonts w:ascii="Times New Roman" w:hAnsi="Times New Roman" w:cs="Times New Roman"/>
            <w:sz w:val="28"/>
            <w:szCs w:val="28"/>
          </w:rPr>
          <w:t>1400001266</w:t>
        </w:r>
      </w:hyperlink>
      <w:r w:rsidRPr="00717B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rStyle w:val="a4"/>
          <w:sz w:val="28"/>
          <w:szCs w:val="28"/>
          <w:lang w:val="kk-KZ"/>
        </w:rPr>
        <w:t>3) Кеңсе тауарлары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sz w:val="28"/>
          <w:szCs w:val="28"/>
          <w:lang w:val="kk-KZ"/>
        </w:rPr>
        <w:t>Қазақстан Республикасы Қаржы министрінің 2025 жылғы 18 шілдедегі №380 «Қазақстан Республикасы Қаржы министрлігі жүйесі қызметкерлерін кеңсе керек-жарақтарымен және басқа да шығын материалдарымен қамтамасыз етудің заттай нормаларын бекіту туралы» бұйрығына сәйкес 3-кестеде бір қызметкерге арналған кеңсе тауарларының тізбесі келтірілген:</w:t>
      </w:r>
      <w:r w:rsidR="006F513C" w:rsidRPr="00717B9C">
        <w:rPr>
          <w:sz w:val="28"/>
          <w:szCs w:val="28"/>
          <w:lang w:val="kk-KZ"/>
        </w:rPr>
        <w:t xml:space="preserve"> </w:t>
      </w:r>
      <w:hyperlink r:id="rId6" w:history="1">
        <w:r w:rsidR="006F513C" w:rsidRPr="00717B9C">
          <w:rPr>
            <w:rStyle w:val="a5"/>
            <w:sz w:val="28"/>
            <w:szCs w:val="28"/>
            <w:lang w:val="kk-KZ"/>
          </w:rPr>
          <w:t>https://adilet.zan.kz/kaz/docs/G25E0000380</w:t>
        </w:r>
      </w:hyperlink>
      <w:r w:rsidR="006F513C" w:rsidRPr="00717B9C">
        <w:rPr>
          <w:sz w:val="28"/>
          <w:szCs w:val="28"/>
          <w:lang w:val="kk-KZ"/>
        </w:rPr>
        <w:t xml:space="preserve"> </w:t>
      </w:r>
    </w:p>
    <w:p w:rsidR="00B5022F" w:rsidRPr="00487224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Орта есеппен бір штаттық қызметкерге арналған кеңсе тауарларына жұмсалатын шығын жылына</w:t>
      </w:r>
      <w:r w:rsidRPr="00487224">
        <w:rPr>
          <w:b/>
          <w:sz w:val="28"/>
          <w:szCs w:val="28"/>
          <w:lang w:val="kk-KZ"/>
        </w:rPr>
        <w:t xml:space="preserve"> 8 АЕК-ті құрайды.</w:t>
      </w:r>
    </w:p>
    <w:p w:rsidR="006F513C" w:rsidRPr="00717B9C" w:rsidRDefault="00AD65ED" w:rsidP="00B5022F">
      <w:pPr>
        <w:pStyle w:val="3"/>
        <w:rPr>
          <w:lang w:val="kk-KZ"/>
        </w:rPr>
      </w:pPr>
      <w:r w:rsidRPr="00717B9C">
        <w:lastRenderedPageBreak/>
        <w:t>№ 3</w:t>
      </w:r>
      <w:r w:rsidR="006F513C" w:rsidRPr="00717B9C">
        <w:rPr>
          <w:lang w:val="kk-KZ"/>
        </w:rPr>
        <w:t xml:space="preserve"> кесте</w:t>
      </w:r>
    </w:p>
    <w:tbl>
      <w:tblPr>
        <w:tblW w:w="4936" w:type="pct"/>
        <w:tblInd w:w="-5" w:type="dxa"/>
        <w:tblLook w:val="04A0" w:firstRow="1" w:lastRow="0" w:firstColumn="1" w:lastColumn="0" w:noHBand="0" w:noVBand="1"/>
      </w:tblPr>
      <w:tblGrid>
        <w:gridCol w:w="706"/>
        <w:gridCol w:w="4849"/>
        <w:gridCol w:w="2100"/>
        <w:gridCol w:w="1553"/>
        <w:gridCol w:w="17"/>
      </w:tblGrid>
      <w:tr w:rsidR="00AD65ED" w:rsidRPr="00487224" w:rsidTr="006F513C">
        <w:trPr>
          <w:trHeight w:val="11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ED" w:rsidRPr="00717B9C" w:rsidRDefault="006F513C" w:rsidP="00CE7F8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val="kk-KZ" w:eastAsia="ru-RU"/>
              </w:rPr>
            </w:pPr>
            <w:r w:rsidRPr="00717B9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Бір қызметкерге кеңсе керек-жарақтарымен және басқа да шығын материалдарымен қамтамасыз етудің заттай нормалары</w:t>
            </w:r>
          </w:p>
        </w:tc>
      </w:tr>
      <w:tr w:rsidR="006F513C" w:rsidRPr="00717B9C" w:rsidTr="006F513C">
        <w:trPr>
          <w:gridAfter w:val="1"/>
          <w:wAfter w:w="9" w:type="pct"/>
          <w:trHeight w:val="112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Өлшем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бірлігі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ету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мерзімі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432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Жабыстырғыш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қағаз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парақ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42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A4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қағазы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(500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парақ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Перфоратор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4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Кеңсе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желімі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4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Түсті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маркерлер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 дана)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жиынтық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539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Ұйымдастырушы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(13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жиынтық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(13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Папка-реестр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Стиплерге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сымдар</w:t>
            </w:r>
            <w:proofErr w:type="spellEnd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(1000 дана)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қаптама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B5022F" w:rsidRDefault="006F513C" w:rsidP="006F51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Файл-вкладыш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B5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6F513C" w:rsidRPr="00717B9C" w:rsidTr="006F513C">
        <w:trPr>
          <w:gridAfter w:val="1"/>
          <w:wAfter w:w="9" w:type="pct"/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513C" w:rsidRPr="00B5022F" w:rsidRDefault="006F513C" w:rsidP="006F513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513C" w:rsidRPr="006F513C" w:rsidRDefault="006F513C" w:rsidP="006F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</w:tbl>
    <w:p w:rsidR="00B5022F" w:rsidRDefault="00B5022F" w:rsidP="00B5022F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3) </w:t>
      </w:r>
      <w:proofErr w:type="spellStart"/>
      <w:r w:rsidRPr="00717B9C">
        <w:rPr>
          <w:rStyle w:val="a4"/>
          <w:sz w:val="28"/>
          <w:szCs w:val="28"/>
        </w:rPr>
        <w:t>Банктік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қызметтерге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арналған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шығындар</w:t>
      </w:r>
      <w:proofErr w:type="spellEnd"/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Аталған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қызмет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көрсетуші</w:t>
      </w:r>
      <w:proofErr w:type="spellEnd"/>
      <w:r w:rsidRPr="00717B9C">
        <w:rPr>
          <w:sz w:val="28"/>
          <w:szCs w:val="28"/>
        </w:rPr>
        <w:t xml:space="preserve"> банк </w:t>
      </w:r>
      <w:proofErr w:type="spellStart"/>
      <w:r w:rsidRPr="00717B9C">
        <w:rPr>
          <w:sz w:val="28"/>
          <w:szCs w:val="28"/>
        </w:rPr>
        <w:t>ұсынған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тарифтерге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сәйкес</w:t>
      </w:r>
      <w:proofErr w:type="spellEnd"/>
      <w:r w:rsidRPr="00717B9C">
        <w:rPr>
          <w:sz w:val="28"/>
          <w:szCs w:val="28"/>
        </w:rPr>
        <w:t xml:space="preserve"> ай </w:t>
      </w:r>
      <w:proofErr w:type="spellStart"/>
      <w:r w:rsidRPr="00717B9C">
        <w:rPr>
          <w:sz w:val="28"/>
          <w:szCs w:val="28"/>
        </w:rPr>
        <w:t>сайын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қалыптастырылады</w:t>
      </w:r>
      <w:proofErr w:type="spellEnd"/>
      <w:r w:rsidRPr="00717B9C">
        <w:rPr>
          <w:sz w:val="28"/>
          <w:szCs w:val="28"/>
        </w:rPr>
        <w:t xml:space="preserve">. </w:t>
      </w:r>
      <w:proofErr w:type="spellStart"/>
      <w:r w:rsidRPr="00717B9C">
        <w:rPr>
          <w:sz w:val="28"/>
          <w:szCs w:val="28"/>
        </w:rPr>
        <w:t>Жобаны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іске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асыру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үшін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ашылған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грант беру </w:t>
      </w:r>
      <w:proofErr w:type="spellStart"/>
      <w:r w:rsidRPr="00717B9C">
        <w:rPr>
          <w:sz w:val="28"/>
          <w:szCs w:val="28"/>
        </w:rPr>
        <w:t>туралы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шарттарда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көрсетілген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шоттар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өтеледі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4) </w:t>
      </w:r>
      <w:proofErr w:type="spellStart"/>
      <w:r w:rsidRPr="00717B9C">
        <w:rPr>
          <w:rStyle w:val="a4"/>
          <w:sz w:val="28"/>
          <w:szCs w:val="28"/>
        </w:rPr>
        <w:t>Сарапшылар</w:t>
      </w:r>
      <w:proofErr w:type="spellEnd"/>
      <w:r w:rsidRPr="00717B9C">
        <w:rPr>
          <w:rStyle w:val="a4"/>
          <w:sz w:val="28"/>
          <w:szCs w:val="28"/>
        </w:rPr>
        <w:t xml:space="preserve"> мен </w:t>
      </w:r>
      <w:proofErr w:type="spellStart"/>
      <w:r w:rsidRPr="00717B9C">
        <w:rPr>
          <w:rStyle w:val="a4"/>
          <w:sz w:val="28"/>
          <w:szCs w:val="28"/>
        </w:rPr>
        <w:t>лекторлардың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қызметтеріне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арналған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шығындар</w:t>
      </w:r>
      <w:proofErr w:type="spellEnd"/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sz w:val="28"/>
          <w:szCs w:val="28"/>
        </w:rPr>
        <w:t xml:space="preserve">4-кестеде </w:t>
      </w:r>
      <w:proofErr w:type="spellStart"/>
      <w:r w:rsidRPr="00717B9C">
        <w:rPr>
          <w:sz w:val="28"/>
          <w:szCs w:val="28"/>
        </w:rPr>
        <w:t>үшінші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тұлғалар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көрсететін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білім</w:t>
      </w:r>
      <w:proofErr w:type="spellEnd"/>
      <w:r w:rsidRPr="00717B9C">
        <w:rPr>
          <w:sz w:val="28"/>
          <w:szCs w:val="28"/>
        </w:rPr>
        <w:t xml:space="preserve"> беру </w:t>
      </w:r>
      <w:proofErr w:type="spellStart"/>
      <w:r w:rsidRPr="00717B9C">
        <w:rPr>
          <w:sz w:val="28"/>
          <w:szCs w:val="28"/>
        </w:rPr>
        <w:t>қызметтерінің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сондай-ақ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кәсіби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ғылыми-техникалық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қызметтердің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орташа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құны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келтірілген</w:t>
      </w:r>
      <w:proofErr w:type="spellEnd"/>
      <w:r w:rsidRPr="00717B9C">
        <w:rPr>
          <w:sz w:val="28"/>
          <w:szCs w:val="28"/>
        </w:rPr>
        <w:t>.</w:t>
      </w:r>
    </w:p>
    <w:p w:rsidR="00B5022F" w:rsidRDefault="00AD65ED" w:rsidP="00AD65ED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17B9C">
        <w:rPr>
          <w:rFonts w:ascii="Times New Roman" w:hAnsi="Times New Roman" w:cs="Times New Roman"/>
          <w:sz w:val="28"/>
          <w:szCs w:val="28"/>
        </w:rPr>
        <w:tab/>
      </w:r>
    </w:p>
    <w:p w:rsidR="00AD65ED" w:rsidRPr="00717B9C" w:rsidRDefault="00AD65ED" w:rsidP="00AD65ED">
      <w:pPr>
        <w:ind w:firstLine="85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17B9C">
        <w:rPr>
          <w:rFonts w:ascii="Times New Roman" w:hAnsi="Times New Roman" w:cs="Times New Roman"/>
          <w:sz w:val="28"/>
          <w:szCs w:val="28"/>
        </w:rPr>
        <w:t>№ 4</w:t>
      </w:r>
      <w:r w:rsidR="006F513C" w:rsidRPr="00717B9C">
        <w:rPr>
          <w:rFonts w:ascii="Times New Roman" w:hAnsi="Times New Roman" w:cs="Times New Roman"/>
          <w:sz w:val="28"/>
          <w:szCs w:val="28"/>
          <w:lang w:val="kk-KZ"/>
        </w:rPr>
        <w:t xml:space="preserve"> кесте</w:t>
      </w:r>
    </w:p>
    <w:tbl>
      <w:tblPr>
        <w:tblStyle w:val="a8"/>
        <w:tblW w:w="4927" w:type="pct"/>
        <w:tblLook w:val="04A0" w:firstRow="1" w:lastRow="0" w:firstColumn="1" w:lastColumn="0" w:noHBand="0" w:noVBand="1"/>
      </w:tblPr>
      <w:tblGrid>
        <w:gridCol w:w="4542"/>
        <w:gridCol w:w="4667"/>
      </w:tblGrid>
      <w:tr w:rsidR="00AD65ED" w:rsidRPr="00487224" w:rsidTr="006F513C">
        <w:tc>
          <w:tcPr>
            <w:tcW w:w="5000" w:type="pct"/>
            <w:gridSpan w:val="2"/>
          </w:tcPr>
          <w:p w:rsidR="00AD65ED" w:rsidRPr="00717B9C" w:rsidRDefault="006F513C" w:rsidP="00CE7F86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Көрсетілетін қызметтерге ақы төлеудің орташа құны</w:t>
            </w:r>
          </w:p>
        </w:tc>
      </w:tr>
      <w:tr w:rsidR="006F513C" w:rsidRPr="00717B9C" w:rsidTr="006F513C">
        <w:tc>
          <w:tcPr>
            <w:tcW w:w="246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5"/>
              <w:gridCol w:w="1011"/>
            </w:tblGrid>
            <w:tr w:rsidR="006F513C" w:rsidRPr="00717B9C" w:rsidTr="007E2B5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Қызметтің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атауы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Бағасы</w:t>
                  </w:r>
                  <w:proofErr w:type="spellEnd"/>
                </w:p>
              </w:tc>
            </w:tr>
          </w:tbl>
          <w:p w:rsidR="006F513C" w:rsidRPr="00717B9C" w:rsidRDefault="006F513C" w:rsidP="006F513C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534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5"/>
              <w:gridCol w:w="1011"/>
            </w:tblGrid>
            <w:tr w:rsidR="006F513C" w:rsidRPr="00717B9C" w:rsidTr="007E2B5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Қызметтің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атауы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17B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Бағасы</w:t>
                  </w:r>
                  <w:proofErr w:type="spellEnd"/>
                </w:p>
              </w:tc>
            </w:tr>
          </w:tbl>
          <w:p w:rsidR="006F513C" w:rsidRPr="00717B9C" w:rsidRDefault="006F513C" w:rsidP="006F513C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6F513C" w:rsidRPr="00717B9C" w:rsidTr="006F513C">
        <w:tc>
          <w:tcPr>
            <w:tcW w:w="246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81"/>
            </w:tblGrid>
            <w:tr w:rsidR="006F513C" w:rsidRPr="00717B9C" w:rsidTr="007E2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Білім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беру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қызметтері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біліктілікті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арттыру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513C" w:rsidRPr="00717B9C" w:rsidRDefault="006F513C" w:rsidP="006F513C">
            <w:pPr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</w:p>
        </w:tc>
        <w:tc>
          <w:tcPr>
            <w:tcW w:w="2534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370"/>
            </w:tblGrid>
            <w:tr w:rsidR="006F513C" w:rsidRPr="00717B9C" w:rsidTr="007E2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академиялық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сағатқа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арналған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құны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0,5 АЕК-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аспайды</w:t>
                  </w:r>
                  <w:proofErr w:type="spellEnd"/>
                </w:p>
              </w:tc>
            </w:tr>
          </w:tbl>
          <w:p w:rsidR="006F513C" w:rsidRPr="00717B9C" w:rsidRDefault="006F513C" w:rsidP="006F513C">
            <w:pPr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</w:p>
        </w:tc>
      </w:tr>
      <w:tr w:rsidR="006F513C" w:rsidRPr="00717B9C" w:rsidTr="006F513C">
        <w:tc>
          <w:tcPr>
            <w:tcW w:w="246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81"/>
            </w:tblGrid>
            <w:tr w:rsidR="006F513C" w:rsidRPr="00717B9C" w:rsidTr="007E2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Кәсіби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ғылыми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және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техникалық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қызметтер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әдістемелік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аналитикалық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және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т.б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материалдарды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әзірлеу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513C" w:rsidRPr="00487224" w:rsidRDefault="006F513C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4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88"/>
            </w:tblGrid>
            <w:tr w:rsidR="006F513C" w:rsidRPr="00717B9C" w:rsidTr="007E2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513C" w:rsidRPr="00487224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13C" w:rsidRPr="00717B9C" w:rsidRDefault="006F513C" w:rsidP="006F51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 АЕК-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</w:t>
                  </w:r>
                  <w:proofErr w:type="spellEnd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B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аспайды</w:t>
                  </w:r>
                  <w:proofErr w:type="spellEnd"/>
                </w:p>
              </w:tc>
            </w:tr>
          </w:tbl>
          <w:p w:rsidR="006F513C" w:rsidRPr="00717B9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5ED" w:rsidRPr="00717B9C" w:rsidRDefault="00AD65ED" w:rsidP="00AD65ED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17B9C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717B9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industries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labor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and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income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wags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publications</w:t>
        </w:r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6F513C" w:rsidRPr="00717B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513C" w:rsidRPr="00717B9C" w:rsidRDefault="00487224" w:rsidP="00AD65ED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6F513C" w:rsidRPr="00717B9C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https://adilet.zan.kz/kaz/docs/P1500001193</w:t>
        </w:r>
      </w:hyperlink>
      <w:r w:rsidR="006F513C" w:rsidRPr="00717B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rStyle w:val="a4"/>
          <w:sz w:val="28"/>
          <w:szCs w:val="28"/>
          <w:lang w:val="kk-KZ"/>
        </w:rPr>
        <w:t>5) Өкілдік шығындар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17B9C">
        <w:rPr>
          <w:sz w:val="28"/>
          <w:szCs w:val="28"/>
          <w:lang w:val="kk-KZ"/>
        </w:rPr>
        <w:t>Қазақстан Республикасы Үкіметінің 2014 жылғы 2 желтоқсандағы №1266 қаулысымен бекітілген өкілдік шығындардың лимиттеріне сәйкес шетелдік делегацияларды қабылдау кезінде тамақтану және көлік шығындарын төлеу нормалары №5 кестеде келтірілген:</w:t>
      </w:r>
      <w:r w:rsidRPr="00717B9C">
        <w:rPr>
          <w:sz w:val="28"/>
          <w:szCs w:val="28"/>
          <w:lang w:val="kk-KZ"/>
        </w:rPr>
        <w:br/>
      </w:r>
      <w:r w:rsidR="00487224">
        <w:fldChar w:fldCharType="begin"/>
      </w:r>
      <w:r w:rsidR="00487224" w:rsidRPr="00487224">
        <w:rPr>
          <w:lang w:val="kk-KZ"/>
        </w:rPr>
        <w:instrText xml:space="preserve"> HYPERLINK "https://adilet.zan.kz/kaz/docs/P1400001266" </w:instrText>
      </w:r>
      <w:r w:rsidR="00487224">
        <w:fldChar w:fldCharType="separate"/>
      </w:r>
      <w:r w:rsidR="006F513C" w:rsidRPr="00717B9C">
        <w:rPr>
          <w:rStyle w:val="a5"/>
          <w:sz w:val="28"/>
          <w:szCs w:val="28"/>
          <w:lang w:val="kk-KZ"/>
        </w:rPr>
        <w:t>https://adilet.zan.kz/kaz/docs/P1400001266</w:t>
      </w:r>
      <w:r w:rsidR="00487224">
        <w:rPr>
          <w:rStyle w:val="a5"/>
          <w:sz w:val="28"/>
          <w:szCs w:val="28"/>
          <w:lang w:val="kk-KZ"/>
        </w:rPr>
        <w:fldChar w:fldCharType="end"/>
      </w:r>
      <w:r w:rsidR="006F513C" w:rsidRPr="00717B9C">
        <w:rPr>
          <w:sz w:val="28"/>
          <w:szCs w:val="28"/>
          <w:lang w:val="kk-KZ"/>
        </w:rPr>
        <w:t xml:space="preserve"> </w:t>
      </w:r>
    </w:p>
    <w:p w:rsidR="00AD65ED" w:rsidRPr="00487224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87224">
        <w:rPr>
          <w:sz w:val="28"/>
          <w:szCs w:val="28"/>
          <w:lang w:val="kk-KZ"/>
        </w:rPr>
        <w:t>Іс-шараның ұзақтығы 1–2 сағат болған жағдайда кофе-брейктерді, ал 1–4 сағат аралығында өткізілетін іс-шаралар кезінде түскі асты жоспарлау ұсынылмайды.</w:t>
      </w:r>
    </w:p>
    <w:p w:rsidR="00B5022F" w:rsidRPr="00487224" w:rsidRDefault="00B5022F" w:rsidP="00AD65ED">
      <w:pPr>
        <w:tabs>
          <w:tab w:val="left" w:pos="1460"/>
          <w:tab w:val="left" w:pos="1461"/>
          <w:tab w:val="left" w:pos="2977"/>
          <w:tab w:val="right" w:pos="3686"/>
          <w:tab w:val="left" w:pos="4111"/>
          <w:tab w:val="right" w:pos="4253"/>
          <w:tab w:val="left" w:pos="6146"/>
          <w:tab w:val="left" w:pos="7540"/>
          <w:tab w:val="left" w:pos="8066"/>
          <w:tab w:val="left" w:pos="9463"/>
        </w:tabs>
        <w:contextualSpacing/>
        <w:jc w:val="right"/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kk-KZ"/>
        </w:rPr>
      </w:pPr>
    </w:p>
    <w:p w:rsidR="00AD65ED" w:rsidRPr="00717B9C" w:rsidRDefault="00AD65ED" w:rsidP="00AD65ED">
      <w:pPr>
        <w:tabs>
          <w:tab w:val="left" w:pos="1460"/>
          <w:tab w:val="left" w:pos="1461"/>
          <w:tab w:val="left" w:pos="2977"/>
          <w:tab w:val="right" w:pos="3686"/>
          <w:tab w:val="left" w:pos="4111"/>
          <w:tab w:val="right" w:pos="4253"/>
          <w:tab w:val="left" w:pos="6146"/>
          <w:tab w:val="left" w:pos="7540"/>
          <w:tab w:val="left" w:pos="8066"/>
          <w:tab w:val="left" w:pos="9463"/>
        </w:tabs>
        <w:contextualSpacing/>
        <w:jc w:val="right"/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kk-KZ"/>
        </w:rPr>
      </w:pPr>
      <w:r w:rsidRPr="00717B9C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№ 5</w:t>
      </w:r>
      <w:r w:rsidR="006F513C" w:rsidRPr="00717B9C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kk-KZ"/>
        </w:rPr>
        <w:t xml:space="preserve"> кесте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AD65ED" w:rsidRPr="00487224" w:rsidTr="00B5022F">
        <w:trPr>
          <w:trHeight w:val="532"/>
        </w:trPr>
        <w:tc>
          <w:tcPr>
            <w:tcW w:w="9351" w:type="dxa"/>
            <w:gridSpan w:val="2"/>
          </w:tcPr>
          <w:p w:rsidR="00AD65ED" w:rsidRPr="00717B9C" w:rsidRDefault="006F513C" w:rsidP="00CE7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 және көлік қызметтеріне арналған шығыстар нормасы</w:t>
            </w:r>
          </w:p>
        </w:tc>
      </w:tr>
      <w:tr w:rsidR="006F513C" w:rsidRPr="00717B9C" w:rsidTr="00B5022F">
        <w:tc>
          <w:tcPr>
            <w:tcW w:w="7083" w:type="dxa"/>
          </w:tcPr>
          <w:p w:rsidR="006F513C" w:rsidRPr="00B5022F" w:rsidRDefault="006F513C" w:rsidP="00B50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022F">
              <w:rPr>
                <w:rFonts w:ascii="Times New Roman" w:hAnsi="Times New Roman" w:cs="Times New Roman"/>
                <w:b/>
                <w:sz w:val="28"/>
                <w:szCs w:val="28"/>
              </w:rPr>
              <w:t>Шығын</w:t>
            </w:r>
            <w:proofErr w:type="spellEnd"/>
            <w:r w:rsidRPr="00B50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022F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2268" w:type="dxa"/>
          </w:tcPr>
          <w:p w:rsidR="006F513C" w:rsidRDefault="006F513C" w:rsidP="00B50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022F">
              <w:rPr>
                <w:rFonts w:ascii="Times New Roman" w:hAnsi="Times New Roman" w:cs="Times New Roman"/>
                <w:b/>
                <w:sz w:val="28"/>
                <w:szCs w:val="28"/>
              </w:rPr>
              <w:t>Бағасы</w:t>
            </w:r>
            <w:proofErr w:type="spellEnd"/>
          </w:p>
          <w:p w:rsidR="00B5022F" w:rsidRPr="00B5022F" w:rsidRDefault="00B5022F" w:rsidP="00B50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513C" w:rsidRPr="00717B9C" w:rsidTr="00B5022F">
        <w:tc>
          <w:tcPr>
            <w:tcW w:w="7083" w:type="dxa"/>
          </w:tcPr>
          <w:p w:rsidR="006F513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Делегациялар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адамға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күнге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ресми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түскі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кешкі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өткізу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шығындары</w:t>
            </w:r>
            <w:proofErr w:type="spellEnd"/>
          </w:p>
          <w:p w:rsidR="00B5022F" w:rsidRPr="00717B9C" w:rsidRDefault="00B5022F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4 АЕК</w:t>
            </w:r>
          </w:p>
        </w:tc>
      </w:tr>
      <w:tr w:rsidR="006F513C" w:rsidRPr="00717B9C" w:rsidTr="00B5022F">
        <w:tc>
          <w:tcPr>
            <w:tcW w:w="7083" w:type="dxa"/>
          </w:tcPr>
          <w:p w:rsidR="006F513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Кездесулер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бағдарламалар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кезінде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адамға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күнге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буфет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қызметі</w:t>
            </w:r>
            <w:proofErr w:type="spellEnd"/>
          </w:p>
          <w:p w:rsidR="00B5022F" w:rsidRPr="00717B9C" w:rsidRDefault="00B5022F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 АЕК</w:t>
            </w:r>
          </w:p>
        </w:tc>
      </w:tr>
      <w:tr w:rsidR="006F513C" w:rsidRPr="00717B9C" w:rsidTr="00B5022F">
        <w:tc>
          <w:tcPr>
            <w:tcW w:w="7083" w:type="dxa"/>
          </w:tcPr>
          <w:p w:rsidR="006F513C" w:rsidRDefault="006F513C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Шетелдік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делегацияларды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автомобиль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көлігі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қамтамасыз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етуге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шығындары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сағаттық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төлем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B5022F" w:rsidRPr="00717B9C" w:rsidRDefault="00B5022F" w:rsidP="006F51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F513C" w:rsidRPr="00717B9C" w:rsidRDefault="006F513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 АЕК</w:t>
            </w:r>
          </w:p>
        </w:tc>
      </w:tr>
    </w:tbl>
    <w:p w:rsidR="00B5022F" w:rsidRDefault="00B5022F" w:rsidP="00B5022F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6) </w:t>
      </w:r>
      <w:proofErr w:type="spellStart"/>
      <w:r w:rsidRPr="00717B9C">
        <w:rPr>
          <w:rStyle w:val="a4"/>
          <w:sz w:val="28"/>
          <w:szCs w:val="28"/>
        </w:rPr>
        <w:t>Көлік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шығындары</w:t>
      </w:r>
      <w:proofErr w:type="spellEnd"/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Әлеуметтік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жобаларды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іске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асыру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барысында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көлік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белгіленген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нормаларға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сәйкес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іссапар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бөлімінде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жоспарланады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Іс-шараларға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қатысушылардың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көлік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өкілдік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шығындарда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яғни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іс-шараларды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өткізуге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арналған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құрамында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көрсетіледі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Жобаны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іске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асырудың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бүкіл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мерзімі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бойына</w:t>
      </w:r>
      <w:proofErr w:type="spellEnd"/>
      <w:r w:rsidRPr="00717B9C">
        <w:rPr>
          <w:sz w:val="28"/>
          <w:szCs w:val="28"/>
        </w:rPr>
        <w:t xml:space="preserve"> ай </w:t>
      </w:r>
      <w:proofErr w:type="spellStart"/>
      <w:r w:rsidRPr="00717B9C">
        <w:rPr>
          <w:sz w:val="28"/>
          <w:szCs w:val="28"/>
        </w:rPr>
        <w:t>сайын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негізде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қызметтік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автокөлікті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жалға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ұсынылмайды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Өтінім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берушінің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өзінде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қызметтік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көлік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құралы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жағдайда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Қазақстан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Республикасы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Үкіметінің</w:t>
      </w:r>
      <w:proofErr w:type="spellEnd"/>
      <w:r w:rsidRPr="00717B9C">
        <w:rPr>
          <w:sz w:val="28"/>
          <w:szCs w:val="28"/>
        </w:rPr>
        <w:t xml:space="preserve"> 2014 </w:t>
      </w:r>
      <w:proofErr w:type="spellStart"/>
      <w:r w:rsidRPr="00717B9C">
        <w:rPr>
          <w:sz w:val="28"/>
          <w:szCs w:val="28"/>
        </w:rPr>
        <w:t>жылғы</w:t>
      </w:r>
      <w:proofErr w:type="spellEnd"/>
      <w:r w:rsidRPr="00717B9C">
        <w:rPr>
          <w:sz w:val="28"/>
          <w:szCs w:val="28"/>
        </w:rPr>
        <w:t xml:space="preserve"> 2 </w:t>
      </w:r>
      <w:proofErr w:type="spellStart"/>
      <w:r w:rsidRPr="00717B9C">
        <w:rPr>
          <w:sz w:val="28"/>
          <w:szCs w:val="28"/>
        </w:rPr>
        <w:t>желтоқсандағы</w:t>
      </w:r>
      <w:proofErr w:type="spellEnd"/>
      <w:r w:rsidRPr="00717B9C">
        <w:rPr>
          <w:sz w:val="28"/>
          <w:szCs w:val="28"/>
        </w:rPr>
        <w:t xml:space="preserve"> №1266 </w:t>
      </w:r>
      <w:proofErr w:type="spellStart"/>
      <w:r w:rsidRPr="00717B9C">
        <w:rPr>
          <w:sz w:val="28"/>
          <w:szCs w:val="28"/>
        </w:rPr>
        <w:lastRenderedPageBreak/>
        <w:t>қаулысымен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бекітілген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лимиттер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шеңберінде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жанар-жағармайға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жұмсалған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өтеу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мүмкіндігі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қарастырылады</w:t>
      </w:r>
      <w:proofErr w:type="spellEnd"/>
      <w:r w:rsidRPr="00717B9C">
        <w:rPr>
          <w:sz w:val="28"/>
          <w:szCs w:val="28"/>
        </w:rPr>
        <w:t>.</w:t>
      </w:r>
    </w:p>
    <w:p w:rsidR="00B5022F" w:rsidRDefault="00B5022F" w:rsidP="00AD65ED">
      <w:pPr>
        <w:tabs>
          <w:tab w:val="left" w:pos="1460"/>
          <w:tab w:val="left" w:pos="1461"/>
          <w:tab w:val="left" w:pos="2977"/>
          <w:tab w:val="right" w:pos="3686"/>
          <w:tab w:val="left" w:pos="4111"/>
          <w:tab w:val="right" w:pos="4253"/>
          <w:tab w:val="left" w:pos="6146"/>
          <w:tab w:val="left" w:pos="7540"/>
          <w:tab w:val="left" w:pos="8066"/>
          <w:tab w:val="left" w:pos="9463"/>
        </w:tabs>
        <w:contextualSpacing/>
        <w:jc w:val="right"/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</w:pPr>
    </w:p>
    <w:p w:rsidR="00AD65ED" w:rsidRPr="00717B9C" w:rsidRDefault="00AD65ED" w:rsidP="00AD65ED">
      <w:pPr>
        <w:tabs>
          <w:tab w:val="left" w:pos="1460"/>
          <w:tab w:val="left" w:pos="1461"/>
          <w:tab w:val="left" w:pos="2977"/>
          <w:tab w:val="right" w:pos="3686"/>
          <w:tab w:val="left" w:pos="4111"/>
          <w:tab w:val="right" w:pos="4253"/>
          <w:tab w:val="left" w:pos="6146"/>
          <w:tab w:val="left" w:pos="7540"/>
          <w:tab w:val="left" w:pos="8066"/>
          <w:tab w:val="left" w:pos="9463"/>
        </w:tabs>
        <w:contextualSpacing/>
        <w:jc w:val="right"/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kk-KZ"/>
        </w:rPr>
      </w:pPr>
      <w:r w:rsidRPr="00717B9C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№ 6</w:t>
      </w:r>
      <w:r w:rsidR="006F513C" w:rsidRPr="00717B9C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kk-KZ"/>
        </w:rPr>
        <w:t xml:space="preserve"> кесте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0"/>
        <w:gridCol w:w="3065"/>
        <w:gridCol w:w="3200"/>
      </w:tblGrid>
      <w:tr w:rsidR="00AD65ED" w:rsidRPr="00487224" w:rsidTr="00AD65ED">
        <w:tc>
          <w:tcPr>
            <w:tcW w:w="9345" w:type="dxa"/>
            <w:gridSpan w:val="3"/>
          </w:tcPr>
          <w:p w:rsidR="00AD65ED" w:rsidRPr="00717B9C" w:rsidRDefault="007E4337" w:rsidP="00CE7F8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Қызметтік көлік құралы болған кезде отынға жұмсалатын шығындарды өтеу</w:t>
            </w:r>
          </w:p>
        </w:tc>
      </w:tr>
      <w:tr w:rsidR="00AD65ED" w:rsidRPr="00487224" w:rsidTr="00AD65ED">
        <w:tc>
          <w:tcPr>
            <w:tcW w:w="3080" w:type="dxa"/>
          </w:tcPr>
          <w:p w:rsidR="00AD65ED" w:rsidRPr="00717B9C" w:rsidRDefault="007E4337" w:rsidP="00CE7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  <w:r w:rsidRPr="0071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втокөлік</w:t>
            </w:r>
          </w:p>
          <w:p w:rsidR="00AD65ED" w:rsidRPr="00717B9C" w:rsidRDefault="00AD65ED" w:rsidP="00CE7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AD65ED" w:rsidRPr="00717B9C" w:rsidRDefault="007E4337" w:rsidP="00CE7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Қозғалтқыштың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автобустардан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) 3000 </w:t>
            </w:r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аспауы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тиіс</w:t>
            </w:r>
            <w:proofErr w:type="spellEnd"/>
          </w:p>
        </w:tc>
        <w:tc>
          <w:tcPr>
            <w:tcW w:w="3200" w:type="dxa"/>
          </w:tcPr>
          <w:p w:rsidR="007E4337" w:rsidRPr="00717B9C" w:rsidRDefault="007E4337" w:rsidP="007E43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Автомобиль</w:t>
            </w: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көлігіне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4337" w:rsidRPr="00487224" w:rsidRDefault="007E4337" w:rsidP="007E43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асып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кету</w:t>
            </w:r>
            <w:r w:rsidRPr="00487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4337" w:rsidRPr="00487224" w:rsidRDefault="007E4337" w:rsidP="007E43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Айына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</w:rPr>
              <w:t xml:space="preserve"> 2600 </w:t>
            </w:r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км</w:t>
            </w:r>
            <w:r w:rsidRPr="00487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5ED" w:rsidRPr="00487224" w:rsidRDefault="007E4337" w:rsidP="007E43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көліктің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бірлігіне</w:t>
            </w:r>
            <w:proofErr w:type="spellEnd"/>
          </w:p>
        </w:tc>
      </w:tr>
    </w:tbl>
    <w:p w:rsidR="00B5022F" w:rsidRPr="00487224" w:rsidRDefault="00B5022F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AD65ED" w:rsidRPr="00487224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717B9C">
        <w:rPr>
          <w:sz w:val="28"/>
          <w:szCs w:val="28"/>
        </w:rPr>
        <w:t>Сонымен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қатар</w:t>
      </w:r>
      <w:proofErr w:type="spellEnd"/>
      <w:r w:rsidRPr="00487224">
        <w:rPr>
          <w:sz w:val="28"/>
          <w:szCs w:val="28"/>
          <w:lang w:val="en-US"/>
        </w:rPr>
        <w:t xml:space="preserve">, </w:t>
      </w:r>
      <w:proofErr w:type="spellStart"/>
      <w:r w:rsidRPr="00717B9C">
        <w:rPr>
          <w:sz w:val="28"/>
          <w:szCs w:val="28"/>
        </w:rPr>
        <w:t>көлік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құралын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бір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жолғы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жағдайларда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жалдауға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байланысты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шығындардың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тиімділігі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негізделген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жағдайда</w:t>
      </w:r>
      <w:proofErr w:type="spellEnd"/>
      <w:r w:rsidRPr="00487224">
        <w:rPr>
          <w:sz w:val="28"/>
          <w:szCs w:val="28"/>
          <w:lang w:val="en-US"/>
        </w:rPr>
        <w:t xml:space="preserve">, </w:t>
      </w:r>
      <w:proofErr w:type="spellStart"/>
      <w:r w:rsidRPr="00717B9C">
        <w:rPr>
          <w:sz w:val="28"/>
          <w:szCs w:val="28"/>
        </w:rPr>
        <w:t>Қазақстан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Республикасы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Үкіметінің</w:t>
      </w:r>
      <w:proofErr w:type="spellEnd"/>
      <w:r w:rsidRPr="00487224">
        <w:rPr>
          <w:sz w:val="28"/>
          <w:szCs w:val="28"/>
          <w:lang w:val="en-US"/>
        </w:rPr>
        <w:t xml:space="preserve"> 2014 </w:t>
      </w:r>
      <w:proofErr w:type="spellStart"/>
      <w:r w:rsidRPr="00717B9C">
        <w:rPr>
          <w:sz w:val="28"/>
          <w:szCs w:val="28"/>
        </w:rPr>
        <w:t>жылғы</w:t>
      </w:r>
      <w:proofErr w:type="spellEnd"/>
      <w:r w:rsidRPr="00487224">
        <w:rPr>
          <w:sz w:val="28"/>
          <w:szCs w:val="28"/>
          <w:lang w:val="en-US"/>
        </w:rPr>
        <w:t xml:space="preserve"> 2 </w:t>
      </w:r>
      <w:proofErr w:type="spellStart"/>
      <w:r w:rsidRPr="00717B9C">
        <w:rPr>
          <w:sz w:val="28"/>
          <w:szCs w:val="28"/>
        </w:rPr>
        <w:t>желтоқсандағы</w:t>
      </w:r>
      <w:proofErr w:type="spellEnd"/>
      <w:r w:rsidRPr="00487224">
        <w:rPr>
          <w:sz w:val="28"/>
          <w:szCs w:val="28"/>
          <w:lang w:val="en-US"/>
        </w:rPr>
        <w:t xml:space="preserve"> №1266 </w:t>
      </w:r>
      <w:proofErr w:type="spellStart"/>
      <w:r w:rsidRPr="00717B9C">
        <w:rPr>
          <w:sz w:val="28"/>
          <w:szCs w:val="28"/>
        </w:rPr>
        <w:t>қаулысымен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бекітілген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лимиттерді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сақтау</w:t>
      </w:r>
      <w:proofErr w:type="spellEnd"/>
      <w:r w:rsidRPr="00487224">
        <w:rPr>
          <w:sz w:val="28"/>
          <w:szCs w:val="28"/>
          <w:lang w:val="en-US"/>
        </w:rPr>
        <w:t xml:space="preserve"> </w:t>
      </w:r>
      <w:proofErr w:type="spellStart"/>
      <w:r w:rsidRPr="00717B9C">
        <w:rPr>
          <w:sz w:val="28"/>
          <w:szCs w:val="28"/>
        </w:rPr>
        <w:t>ұсынылады</w:t>
      </w:r>
      <w:proofErr w:type="spellEnd"/>
      <w:r w:rsidRPr="00487224">
        <w:rPr>
          <w:sz w:val="28"/>
          <w:szCs w:val="28"/>
          <w:lang w:val="en-US"/>
        </w:rPr>
        <w:t>.</w:t>
      </w:r>
    </w:p>
    <w:p w:rsidR="00AD65ED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Дереккөз</w:t>
      </w:r>
      <w:proofErr w:type="spellEnd"/>
      <w:r w:rsidRPr="00717B9C">
        <w:rPr>
          <w:sz w:val="28"/>
          <w:szCs w:val="28"/>
        </w:rPr>
        <w:t xml:space="preserve">: </w:t>
      </w:r>
      <w:hyperlink r:id="rId9" w:history="1">
        <w:r w:rsidR="007E4337" w:rsidRPr="00717B9C">
          <w:rPr>
            <w:rStyle w:val="a5"/>
            <w:sz w:val="28"/>
            <w:szCs w:val="28"/>
          </w:rPr>
          <w:t>https://adilet.zan.kz/</w:t>
        </w:r>
        <w:r w:rsidR="007E4337" w:rsidRPr="00717B9C">
          <w:rPr>
            <w:rStyle w:val="a5"/>
            <w:sz w:val="28"/>
            <w:szCs w:val="28"/>
            <w:lang w:val="en-US"/>
          </w:rPr>
          <w:t>kaz</w:t>
        </w:r>
        <w:r w:rsidR="007E4337" w:rsidRPr="00717B9C">
          <w:rPr>
            <w:rStyle w:val="a5"/>
            <w:sz w:val="28"/>
            <w:szCs w:val="28"/>
          </w:rPr>
          <w:t>/docs/P1400001266</w:t>
        </w:r>
      </w:hyperlink>
    </w:p>
    <w:p w:rsidR="00B5022F" w:rsidRPr="00717B9C" w:rsidRDefault="00B5022F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022F" w:rsidRPr="00B5022F" w:rsidRDefault="00AD65ED" w:rsidP="00B5022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7) </w:t>
      </w:r>
      <w:proofErr w:type="spellStart"/>
      <w:r w:rsidRPr="00717B9C">
        <w:rPr>
          <w:rStyle w:val="a4"/>
          <w:sz w:val="28"/>
          <w:szCs w:val="28"/>
        </w:rPr>
        <w:t>Полиграфиялық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немесе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типографиялық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шығындар</w:t>
      </w:r>
      <w:proofErr w:type="spellEnd"/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Аталған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шығындарды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оның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ішінде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іс-шаралар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барысында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пайдаланылатын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таратпа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материалдар</w:t>
      </w:r>
      <w:proofErr w:type="spellEnd"/>
      <w:r w:rsidRPr="00717B9C">
        <w:rPr>
          <w:sz w:val="28"/>
          <w:szCs w:val="28"/>
        </w:rPr>
        <w:t xml:space="preserve"> мен </w:t>
      </w:r>
      <w:proofErr w:type="spellStart"/>
      <w:r w:rsidRPr="00717B9C">
        <w:rPr>
          <w:sz w:val="28"/>
          <w:szCs w:val="28"/>
        </w:rPr>
        <w:t>кеңсе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тауарларына</w:t>
      </w:r>
      <w:proofErr w:type="spellEnd"/>
      <w:r w:rsidRPr="00717B9C">
        <w:rPr>
          <w:sz w:val="28"/>
          <w:szCs w:val="28"/>
        </w:rPr>
        <w:t xml:space="preserve"> (</w:t>
      </w:r>
      <w:proofErr w:type="spellStart"/>
      <w:r w:rsidRPr="00717B9C">
        <w:rPr>
          <w:sz w:val="28"/>
          <w:szCs w:val="28"/>
        </w:rPr>
        <w:t>баннерлер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буклеттер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блокноттар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т.б</w:t>
      </w:r>
      <w:proofErr w:type="spellEnd"/>
      <w:r w:rsidRPr="00717B9C">
        <w:rPr>
          <w:sz w:val="28"/>
          <w:szCs w:val="28"/>
        </w:rPr>
        <w:t xml:space="preserve">.) </w:t>
      </w:r>
      <w:proofErr w:type="spellStart"/>
      <w:r w:rsidRPr="00717B9C">
        <w:rPr>
          <w:sz w:val="28"/>
          <w:szCs w:val="28"/>
        </w:rPr>
        <w:t>жұмсалатын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шығындарды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материалдарды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тарату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жобаны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іске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асырумен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тікелей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байланысты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болатын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жобаларды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қоспағанда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жоба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сомасының</w:t>
      </w:r>
      <w:proofErr w:type="spellEnd"/>
      <w:r w:rsidRPr="00717B9C">
        <w:rPr>
          <w:sz w:val="28"/>
          <w:szCs w:val="28"/>
        </w:rPr>
        <w:t xml:space="preserve"> 5%-</w:t>
      </w:r>
      <w:proofErr w:type="spellStart"/>
      <w:r w:rsidRPr="00717B9C">
        <w:rPr>
          <w:sz w:val="28"/>
          <w:szCs w:val="28"/>
        </w:rPr>
        <w:t>ынан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аспайтын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көлемде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жоспарлау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ұсынылады</w:t>
      </w:r>
      <w:proofErr w:type="spellEnd"/>
      <w:r w:rsidRPr="00717B9C">
        <w:rPr>
          <w:sz w:val="28"/>
          <w:szCs w:val="28"/>
        </w:rPr>
        <w:t>.</w:t>
      </w:r>
    </w:p>
    <w:p w:rsidR="00AD65ED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Жоғарыда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көрсетілген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ұсыныстары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ашық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дереккөздерде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қолжетімді</w:t>
      </w:r>
      <w:proofErr w:type="spellEnd"/>
      <w:r w:rsidRPr="00717B9C">
        <w:rPr>
          <w:sz w:val="28"/>
          <w:szCs w:val="28"/>
        </w:rPr>
        <w:t>.</w:t>
      </w:r>
    </w:p>
    <w:p w:rsidR="00B5022F" w:rsidRPr="00717B9C" w:rsidRDefault="00B5022F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8) </w:t>
      </w:r>
      <w:proofErr w:type="spellStart"/>
      <w:r w:rsidRPr="00717B9C">
        <w:rPr>
          <w:rStyle w:val="a4"/>
          <w:sz w:val="28"/>
          <w:szCs w:val="28"/>
        </w:rPr>
        <w:t>Залды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безендірумен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және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тиісті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жарық-дыбыс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жабдықтарымен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жалға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алу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шығындары</w:t>
      </w:r>
      <w:proofErr w:type="spellEnd"/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Іс-шаралар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өткізуге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арналған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залдарды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жалға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іс-шараға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қатысушылар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санына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қарай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есептеу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орынды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сондай-ақ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өңірлердегі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жеткізушілердің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ұсыныстарын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ескеру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қажет</w:t>
      </w:r>
      <w:proofErr w:type="spellEnd"/>
      <w:r w:rsidRPr="00717B9C">
        <w:rPr>
          <w:sz w:val="28"/>
          <w:szCs w:val="28"/>
        </w:rPr>
        <w:t>.</w:t>
      </w:r>
    </w:p>
    <w:p w:rsidR="00AD65ED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Жарық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дыбыс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жабдықтарын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қоса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алғанда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бір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адамға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шаққандағы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залды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жалға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алудың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орташа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құны</w:t>
      </w:r>
      <w:proofErr w:type="spellEnd"/>
      <w:r w:rsidRPr="00717B9C">
        <w:rPr>
          <w:sz w:val="28"/>
          <w:szCs w:val="28"/>
        </w:rPr>
        <w:t xml:space="preserve"> №7 </w:t>
      </w:r>
      <w:proofErr w:type="spellStart"/>
      <w:r w:rsidRPr="00717B9C">
        <w:rPr>
          <w:sz w:val="28"/>
          <w:szCs w:val="28"/>
        </w:rPr>
        <w:t>кестеде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келтірілген</w:t>
      </w:r>
      <w:proofErr w:type="spellEnd"/>
      <w:r w:rsidRPr="00717B9C">
        <w:rPr>
          <w:sz w:val="28"/>
          <w:szCs w:val="28"/>
        </w:rPr>
        <w:t>.</w:t>
      </w:r>
    </w:p>
    <w:p w:rsidR="00B5022F" w:rsidRPr="00717B9C" w:rsidRDefault="00B5022F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65ED" w:rsidRPr="00717B9C" w:rsidRDefault="00AD65ED" w:rsidP="00AD65E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17B9C">
        <w:rPr>
          <w:rFonts w:ascii="Times New Roman" w:hAnsi="Times New Roman" w:cs="Times New Roman"/>
          <w:sz w:val="28"/>
          <w:szCs w:val="28"/>
        </w:rPr>
        <w:t>№ 7</w:t>
      </w:r>
      <w:r w:rsidR="007E4337" w:rsidRPr="00717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337" w:rsidRPr="00717B9C">
        <w:rPr>
          <w:rFonts w:ascii="Times New Roman" w:hAnsi="Times New Roman" w:cs="Times New Roman"/>
          <w:sz w:val="28"/>
          <w:szCs w:val="28"/>
          <w:lang w:val="kk-KZ"/>
        </w:rPr>
        <w:t>кесте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497"/>
      </w:tblGrid>
      <w:tr w:rsidR="00AD65ED" w:rsidRPr="00487224" w:rsidTr="00CE7F86">
        <w:trPr>
          <w:trHeight w:val="606"/>
        </w:trPr>
        <w:tc>
          <w:tcPr>
            <w:tcW w:w="5000" w:type="pct"/>
            <w:gridSpan w:val="2"/>
            <w:vAlign w:val="center"/>
          </w:tcPr>
          <w:p w:rsidR="00AD65ED" w:rsidRPr="00717B9C" w:rsidRDefault="00717B9C" w:rsidP="00CE7F86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Қазақстан Республикасының өңірлері бойынша жарық және дыбыс жабдықтарын ескере отырып, 1 адамға жалдаудың орташа құны</w:t>
            </w:r>
          </w:p>
        </w:tc>
      </w:tr>
      <w:tr w:rsidR="00AD65ED" w:rsidRPr="00487224" w:rsidTr="00CE7F86">
        <w:trPr>
          <w:trHeight w:val="606"/>
        </w:trPr>
        <w:tc>
          <w:tcPr>
            <w:tcW w:w="2594" w:type="pct"/>
            <w:vAlign w:val="center"/>
          </w:tcPr>
          <w:p w:rsidR="00AD65ED" w:rsidRPr="00717B9C" w:rsidRDefault="00717B9C" w:rsidP="00CE7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Астана, Алматы, Ақтау, Атырау, Байқоңыр және Шымкент қалалары</w:t>
            </w:r>
          </w:p>
        </w:tc>
        <w:tc>
          <w:tcPr>
            <w:tcW w:w="2406" w:type="pct"/>
            <w:vAlign w:val="center"/>
          </w:tcPr>
          <w:p w:rsidR="00AD65ED" w:rsidRPr="00717B9C" w:rsidRDefault="00717B9C" w:rsidP="00CE7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 орталықтары және облыстық маңызы бар қалалар</w:t>
            </w:r>
          </w:p>
        </w:tc>
      </w:tr>
      <w:tr w:rsidR="00AD65ED" w:rsidRPr="00717B9C" w:rsidTr="00CE7F86">
        <w:trPr>
          <w:trHeight w:val="712"/>
        </w:trPr>
        <w:tc>
          <w:tcPr>
            <w:tcW w:w="2594" w:type="pct"/>
            <w:vAlign w:val="center"/>
          </w:tcPr>
          <w:p w:rsidR="00AD65ED" w:rsidRPr="00717B9C" w:rsidRDefault="00AD65ED" w:rsidP="00CE7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0,3 </w:t>
            </w:r>
            <w:r w:rsidR="00717B9C" w:rsidRPr="0071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АЕК</w:t>
            </w:r>
          </w:p>
        </w:tc>
        <w:tc>
          <w:tcPr>
            <w:tcW w:w="2406" w:type="pct"/>
            <w:vAlign w:val="center"/>
          </w:tcPr>
          <w:p w:rsidR="00AD65ED" w:rsidRPr="00717B9C" w:rsidRDefault="00AD65ED" w:rsidP="00CE7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r w:rsidR="00717B9C" w:rsidRPr="0071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АЕК</w:t>
            </w:r>
          </w:p>
        </w:tc>
      </w:tr>
      <w:tr w:rsidR="00AD65ED" w:rsidRPr="00717B9C" w:rsidTr="00CE7F86">
        <w:trPr>
          <w:trHeight w:val="712"/>
        </w:trPr>
        <w:tc>
          <w:tcPr>
            <w:tcW w:w="2594" w:type="pct"/>
            <w:vAlign w:val="center"/>
          </w:tcPr>
          <w:p w:rsidR="00AD65ED" w:rsidRPr="00717B9C" w:rsidRDefault="00717B9C" w:rsidP="00CE7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Аудан</w:t>
            </w:r>
            <w:proofErr w:type="spellEnd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орталықтары</w:t>
            </w:r>
            <w:proofErr w:type="spellEnd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аудандық</w:t>
            </w:r>
            <w:proofErr w:type="spellEnd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маңызы</w:t>
            </w:r>
            <w:proofErr w:type="spellEnd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бар </w:t>
            </w: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қалалар</w:t>
            </w:r>
            <w:proofErr w:type="spellEnd"/>
          </w:p>
        </w:tc>
        <w:tc>
          <w:tcPr>
            <w:tcW w:w="2406" w:type="pct"/>
            <w:vAlign w:val="center"/>
          </w:tcPr>
          <w:p w:rsidR="00AD65ED" w:rsidRPr="00717B9C" w:rsidRDefault="00717B9C" w:rsidP="00CE7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Ауылдық</w:t>
            </w:r>
            <w:proofErr w:type="spellEnd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округтер</w:t>
            </w:r>
            <w:proofErr w:type="spellEnd"/>
          </w:p>
        </w:tc>
      </w:tr>
      <w:tr w:rsidR="00AD65ED" w:rsidRPr="00717B9C" w:rsidTr="00CE7F86">
        <w:trPr>
          <w:trHeight w:val="712"/>
        </w:trPr>
        <w:tc>
          <w:tcPr>
            <w:tcW w:w="2594" w:type="pct"/>
            <w:vAlign w:val="center"/>
          </w:tcPr>
          <w:p w:rsidR="00AD65ED" w:rsidRPr="00717B9C" w:rsidRDefault="00AD65ED" w:rsidP="00CE7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r w:rsidR="00717B9C" w:rsidRPr="0071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АЕК</w:t>
            </w:r>
          </w:p>
        </w:tc>
        <w:tc>
          <w:tcPr>
            <w:tcW w:w="2406" w:type="pct"/>
            <w:vAlign w:val="center"/>
          </w:tcPr>
          <w:p w:rsidR="00AD65ED" w:rsidRPr="00717B9C" w:rsidRDefault="00AD65ED" w:rsidP="00CE7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  <w:r w:rsidR="00717B9C" w:rsidRPr="0071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АЕК</w:t>
            </w:r>
          </w:p>
        </w:tc>
      </w:tr>
    </w:tbl>
    <w:p w:rsidR="00B5022F" w:rsidRDefault="00B5022F" w:rsidP="00B5022F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9) </w:t>
      </w:r>
      <w:proofErr w:type="spellStart"/>
      <w:r w:rsidRPr="00717B9C">
        <w:rPr>
          <w:rStyle w:val="a4"/>
          <w:sz w:val="28"/>
          <w:szCs w:val="28"/>
        </w:rPr>
        <w:t>Материалдық-техникалық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қамтамасыз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ету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және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институционалдық</w:t>
      </w:r>
      <w:proofErr w:type="spellEnd"/>
      <w:r w:rsidRPr="00717B9C">
        <w:rPr>
          <w:rStyle w:val="a4"/>
          <w:sz w:val="28"/>
          <w:szCs w:val="28"/>
        </w:rPr>
        <w:t xml:space="preserve"> даму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Жабдықтар</w:t>
      </w:r>
      <w:proofErr w:type="spellEnd"/>
      <w:r w:rsidRPr="00717B9C">
        <w:rPr>
          <w:sz w:val="28"/>
          <w:szCs w:val="28"/>
        </w:rPr>
        <w:t xml:space="preserve"> мен </w:t>
      </w:r>
      <w:proofErr w:type="spellStart"/>
      <w:r w:rsidRPr="00717B9C">
        <w:rPr>
          <w:sz w:val="28"/>
          <w:szCs w:val="28"/>
        </w:rPr>
        <w:t>шығын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материалдарын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сатып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алуға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арналған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шығындарды</w:t>
      </w:r>
      <w:proofErr w:type="spellEnd"/>
      <w:r w:rsidRPr="00717B9C">
        <w:rPr>
          <w:sz w:val="28"/>
          <w:szCs w:val="28"/>
        </w:rPr>
        <w:t xml:space="preserve"> грант </w:t>
      </w:r>
      <w:proofErr w:type="spellStart"/>
      <w:r w:rsidRPr="00717B9C">
        <w:rPr>
          <w:sz w:val="28"/>
          <w:szCs w:val="28"/>
        </w:rPr>
        <w:t>алушының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нақты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қажеттіліктерін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негізге</w:t>
      </w:r>
      <w:proofErr w:type="spellEnd"/>
      <w:r w:rsidRPr="00717B9C">
        <w:rPr>
          <w:sz w:val="28"/>
          <w:szCs w:val="28"/>
        </w:rPr>
        <w:t xml:space="preserve"> ала </w:t>
      </w:r>
      <w:proofErr w:type="spellStart"/>
      <w:r w:rsidRPr="00717B9C">
        <w:rPr>
          <w:sz w:val="28"/>
          <w:szCs w:val="28"/>
        </w:rPr>
        <w:t>отырып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есептеу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орынды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сондай-ақ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өңірлердегі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жеткізушілердің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ұсыныстарын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ескеру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қажет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Қысқа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мерзімді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орта </w:t>
      </w:r>
      <w:proofErr w:type="spellStart"/>
      <w:r w:rsidRPr="00717B9C">
        <w:rPr>
          <w:sz w:val="28"/>
          <w:szCs w:val="28"/>
        </w:rPr>
        <w:t>мерзімді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гранттар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жабдықтарды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сатып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алуға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институционалдық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дамуға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арналған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шығындардың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үлесін</w:t>
      </w:r>
      <w:proofErr w:type="spellEnd"/>
      <w:r w:rsidRPr="00717B9C">
        <w:rPr>
          <w:sz w:val="28"/>
          <w:szCs w:val="28"/>
        </w:rPr>
        <w:t xml:space="preserve"> 10%-дан, ал </w:t>
      </w:r>
      <w:proofErr w:type="spellStart"/>
      <w:r w:rsidRPr="00717B9C">
        <w:rPr>
          <w:sz w:val="28"/>
          <w:szCs w:val="28"/>
        </w:rPr>
        <w:t>ұзақ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мерзімді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гранттар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бойынша</w:t>
      </w:r>
      <w:proofErr w:type="spellEnd"/>
      <w:r w:rsidRPr="00717B9C">
        <w:rPr>
          <w:sz w:val="28"/>
          <w:szCs w:val="28"/>
        </w:rPr>
        <w:t xml:space="preserve"> 5%-дан </w:t>
      </w:r>
      <w:proofErr w:type="spellStart"/>
      <w:r w:rsidRPr="00717B9C">
        <w:rPr>
          <w:sz w:val="28"/>
          <w:szCs w:val="28"/>
        </w:rPr>
        <w:t>асыруға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жол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берілмейді</w:t>
      </w:r>
      <w:proofErr w:type="spellEnd"/>
      <w:r w:rsidRPr="00717B9C">
        <w:rPr>
          <w:sz w:val="28"/>
          <w:szCs w:val="28"/>
        </w:rPr>
        <w:t>.</w:t>
      </w:r>
    </w:p>
    <w:p w:rsidR="00B5022F" w:rsidRDefault="00B5022F" w:rsidP="00B5022F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B9C">
        <w:rPr>
          <w:rStyle w:val="a4"/>
          <w:sz w:val="28"/>
          <w:szCs w:val="28"/>
        </w:rPr>
        <w:t xml:space="preserve">10) </w:t>
      </w:r>
      <w:proofErr w:type="spellStart"/>
      <w:r w:rsidRPr="00717B9C">
        <w:rPr>
          <w:rStyle w:val="a4"/>
          <w:sz w:val="28"/>
          <w:szCs w:val="28"/>
        </w:rPr>
        <w:t>Іссапар</w:t>
      </w:r>
      <w:proofErr w:type="spellEnd"/>
      <w:r w:rsidRPr="00717B9C">
        <w:rPr>
          <w:rStyle w:val="a4"/>
          <w:sz w:val="28"/>
          <w:szCs w:val="28"/>
        </w:rPr>
        <w:t xml:space="preserve"> </w:t>
      </w:r>
      <w:proofErr w:type="spellStart"/>
      <w:r w:rsidRPr="00717B9C">
        <w:rPr>
          <w:rStyle w:val="a4"/>
          <w:sz w:val="28"/>
          <w:szCs w:val="28"/>
        </w:rPr>
        <w:t>шығындары</w:t>
      </w:r>
      <w:proofErr w:type="spellEnd"/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Іссапар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жобамен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тікелей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байланысты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болуы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тиіс</w:t>
      </w:r>
      <w:proofErr w:type="spellEnd"/>
      <w:r w:rsidRPr="00717B9C">
        <w:rPr>
          <w:sz w:val="28"/>
          <w:szCs w:val="28"/>
        </w:rPr>
        <w:t xml:space="preserve">. </w:t>
      </w:r>
      <w:proofErr w:type="spellStart"/>
      <w:r w:rsidRPr="00717B9C">
        <w:rPr>
          <w:sz w:val="28"/>
          <w:szCs w:val="28"/>
        </w:rPr>
        <w:t>Іссапар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шығындарының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нормаларын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Қазақстан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Республикасы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Үкіметінің</w:t>
      </w:r>
      <w:proofErr w:type="spellEnd"/>
      <w:r w:rsidRPr="00717B9C">
        <w:rPr>
          <w:sz w:val="28"/>
          <w:szCs w:val="28"/>
        </w:rPr>
        <w:t xml:space="preserve"> 2014 </w:t>
      </w:r>
      <w:proofErr w:type="spellStart"/>
      <w:r w:rsidRPr="00717B9C">
        <w:rPr>
          <w:sz w:val="28"/>
          <w:szCs w:val="28"/>
        </w:rPr>
        <w:t>жылғы</w:t>
      </w:r>
      <w:proofErr w:type="spellEnd"/>
      <w:r w:rsidRPr="00717B9C">
        <w:rPr>
          <w:sz w:val="28"/>
          <w:szCs w:val="28"/>
        </w:rPr>
        <w:t xml:space="preserve"> 2 </w:t>
      </w:r>
      <w:proofErr w:type="spellStart"/>
      <w:r w:rsidRPr="00717B9C">
        <w:rPr>
          <w:sz w:val="28"/>
          <w:szCs w:val="28"/>
        </w:rPr>
        <w:t>желтоқсандағы</w:t>
      </w:r>
      <w:proofErr w:type="spellEnd"/>
      <w:r w:rsidRPr="00717B9C">
        <w:rPr>
          <w:sz w:val="28"/>
          <w:szCs w:val="28"/>
        </w:rPr>
        <w:t xml:space="preserve"> №1266 </w:t>
      </w:r>
      <w:proofErr w:type="spellStart"/>
      <w:r w:rsidRPr="00717B9C">
        <w:rPr>
          <w:sz w:val="28"/>
          <w:szCs w:val="28"/>
        </w:rPr>
        <w:t>қаулысымен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бекітілген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лимиттерге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сәйкес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есептеу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қажет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Қызметкер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іссапарға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жіберілген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елді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мекеннен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өзінің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тұрақты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тұратын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жеріне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күн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сайын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қайту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мүмкіндігі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жағдайда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тәуліктік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төлемдер</w:t>
      </w:r>
      <w:proofErr w:type="spellEnd"/>
      <w:r w:rsidRPr="00717B9C">
        <w:rPr>
          <w:sz w:val="28"/>
          <w:szCs w:val="28"/>
        </w:rPr>
        <w:t xml:space="preserve"> мен </w:t>
      </w:r>
      <w:proofErr w:type="spellStart"/>
      <w:r w:rsidRPr="00717B9C">
        <w:rPr>
          <w:sz w:val="28"/>
          <w:szCs w:val="28"/>
        </w:rPr>
        <w:t>тұрғын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үйді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жалға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төленбестен</w:t>
      </w:r>
      <w:proofErr w:type="spellEnd"/>
      <w:r w:rsidRPr="00717B9C">
        <w:rPr>
          <w:sz w:val="28"/>
          <w:szCs w:val="28"/>
        </w:rPr>
        <w:t xml:space="preserve">, тек </w:t>
      </w:r>
      <w:proofErr w:type="spellStart"/>
      <w:r w:rsidRPr="00717B9C">
        <w:rPr>
          <w:sz w:val="28"/>
          <w:szCs w:val="28"/>
        </w:rPr>
        <w:t>көлік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ғана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өтеледі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Іссапар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орнына</w:t>
      </w:r>
      <w:proofErr w:type="spellEnd"/>
      <w:r w:rsidRPr="00717B9C">
        <w:rPr>
          <w:sz w:val="28"/>
          <w:szCs w:val="28"/>
        </w:rPr>
        <w:t xml:space="preserve"> бару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тұрақты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жұмыс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орнына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қайту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жол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жүру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құжаттары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болмаған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жағдайда</w:t>
      </w:r>
      <w:proofErr w:type="spellEnd"/>
      <w:r w:rsidRPr="00717B9C">
        <w:rPr>
          <w:sz w:val="28"/>
          <w:szCs w:val="28"/>
        </w:rPr>
        <w:t xml:space="preserve"> (</w:t>
      </w:r>
      <w:proofErr w:type="spellStart"/>
      <w:r w:rsidRPr="00717B9C">
        <w:rPr>
          <w:sz w:val="28"/>
          <w:szCs w:val="28"/>
        </w:rPr>
        <w:t>әуе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теңіз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көлігін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қоспағанда</w:t>
      </w:r>
      <w:proofErr w:type="spellEnd"/>
      <w:r w:rsidRPr="00717B9C">
        <w:rPr>
          <w:sz w:val="28"/>
          <w:szCs w:val="28"/>
        </w:rPr>
        <w:t xml:space="preserve">), </w:t>
      </w:r>
      <w:proofErr w:type="spellStart"/>
      <w:r w:rsidRPr="00717B9C">
        <w:rPr>
          <w:sz w:val="28"/>
          <w:szCs w:val="28"/>
        </w:rPr>
        <w:t>шығындар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көліктің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ең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төменгі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жол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жүру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құны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бойынша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өтеледі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B502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17B9C">
        <w:rPr>
          <w:sz w:val="28"/>
          <w:szCs w:val="28"/>
        </w:rPr>
        <w:t>Іссапар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орнына</w:t>
      </w:r>
      <w:proofErr w:type="spellEnd"/>
      <w:r w:rsidRPr="00717B9C">
        <w:rPr>
          <w:sz w:val="28"/>
          <w:szCs w:val="28"/>
        </w:rPr>
        <w:t xml:space="preserve"> бару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кері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қайту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кезінде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жол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жүру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билеттерін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қонақ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үйдегі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орынды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брондау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құны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сондай-ақ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пойыздарда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төсек-орын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жабдықтарын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пайдалану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шығындары</w:t>
      </w:r>
      <w:proofErr w:type="spellEnd"/>
      <w:r w:rsidRPr="00717B9C">
        <w:rPr>
          <w:sz w:val="28"/>
          <w:szCs w:val="28"/>
        </w:rPr>
        <w:t xml:space="preserve">, </w:t>
      </w:r>
      <w:proofErr w:type="spellStart"/>
      <w:r w:rsidRPr="00717B9C">
        <w:rPr>
          <w:sz w:val="28"/>
          <w:szCs w:val="28"/>
        </w:rPr>
        <w:t>комиссиялық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алымдар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және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жол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жүру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билеттерін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қайтару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немесе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ауыстыру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үшін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төленген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айыппұлдар</w:t>
      </w:r>
      <w:proofErr w:type="spellEnd"/>
      <w:r w:rsidRPr="00717B9C">
        <w:rPr>
          <w:sz w:val="28"/>
          <w:szCs w:val="28"/>
        </w:rPr>
        <w:t xml:space="preserve"> осы </w:t>
      </w:r>
      <w:proofErr w:type="spellStart"/>
      <w:r w:rsidRPr="00717B9C">
        <w:rPr>
          <w:sz w:val="28"/>
          <w:szCs w:val="28"/>
        </w:rPr>
        <w:t>шығындарды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растайтын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құжаттар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болған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жағдайда</w:t>
      </w:r>
      <w:proofErr w:type="spellEnd"/>
      <w:r w:rsidRPr="00717B9C">
        <w:rPr>
          <w:sz w:val="28"/>
          <w:szCs w:val="28"/>
        </w:rPr>
        <w:t xml:space="preserve"> </w:t>
      </w:r>
      <w:proofErr w:type="spellStart"/>
      <w:r w:rsidRPr="00717B9C">
        <w:rPr>
          <w:sz w:val="28"/>
          <w:szCs w:val="28"/>
        </w:rPr>
        <w:t>өтеледі</w:t>
      </w:r>
      <w:proofErr w:type="spellEnd"/>
      <w:r w:rsidRPr="00717B9C">
        <w:rPr>
          <w:sz w:val="28"/>
          <w:szCs w:val="28"/>
        </w:rPr>
        <w:t>.</w:t>
      </w:r>
    </w:p>
    <w:p w:rsidR="00AD65ED" w:rsidRPr="00717B9C" w:rsidRDefault="00AD65ED" w:rsidP="00717B9C">
      <w:pPr>
        <w:pStyle w:val="a3"/>
        <w:jc w:val="right"/>
        <w:rPr>
          <w:color w:val="000000" w:themeColor="text1"/>
          <w:spacing w:val="-13"/>
          <w:sz w:val="28"/>
          <w:szCs w:val="28"/>
          <w:lang w:val="kk-KZ"/>
        </w:rPr>
      </w:pPr>
      <w:r w:rsidRPr="00717B9C">
        <w:rPr>
          <w:color w:val="000000" w:themeColor="text1"/>
          <w:w w:val="90"/>
          <w:sz w:val="28"/>
          <w:szCs w:val="28"/>
        </w:rPr>
        <w:t>№</w:t>
      </w:r>
      <w:r w:rsidRPr="00717B9C">
        <w:rPr>
          <w:color w:val="000000" w:themeColor="text1"/>
          <w:spacing w:val="-13"/>
          <w:sz w:val="28"/>
          <w:szCs w:val="28"/>
        </w:rPr>
        <w:t xml:space="preserve"> 8</w:t>
      </w:r>
      <w:r w:rsidR="00717B9C" w:rsidRPr="00717B9C">
        <w:rPr>
          <w:color w:val="000000" w:themeColor="text1"/>
          <w:spacing w:val="-13"/>
          <w:sz w:val="28"/>
          <w:szCs w:val="28"/>
          <w:lang w:val="kk-KZ"/>
        </w:rPr>
        <w:t xml:space="preserve"> кесте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211"/>
        <w:gridCol w:w="3667"/>
        <w:gridCol w:w="2809"/>
      </w:tblGrid>
      <w:tr w:rsidR="00AD65ED" w:rsidRPr="00487224" w:rsidTr="00CE7F86">
        <w:trPr>
          <w:trHeight w:val="652"/>
        </w:trPr>
        <w:tc>
          <w:tcPr>
            <w:tcW w:w="5000" w:type="pct"/>
            <w:gridSpan w:val="4"/>
          </w:tcPr>
          <w:p w:rsidR="00AD65ED" w:rsidRPr="00717B9C" w:rsidRDefault="00717B9C" w:rsidP="00CE7F86">
            <w:pPr>
              <w:pStyle w:val="TableParagraph"/>
              <w:ind w:firstLine="36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717B9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/>
              </w:rPr>
              <w:t>Жұмыскерлер үшін іссапар шығыстарын өтеу нормалары</w:t>
            </w:r>
          </w:p>
        </w:tc>
      </w:tr>
      <w:tr w:rsidR="00717B9C" w:rsidRPr="00717B9C" w:rsidTr="0027240E">
        <w:trPr>
          <w:trHeight w:val="652"/>
        </w:trPr>
        <w:tc>
          <w:tcPr>
            <w:tcW w:w="352" w:type="pct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83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Шығын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962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Өңір</w:t>
            </w:r>
            <w:proofErr w:type="spellEnd"/>
          </w:p>
        </w:tc>
        <w:tc>
          <w:tcPr>
            <w:tcW w:w="1503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Белгіленген</w:t>
            </w:r>
            <w:proofErr w:type="spellEnd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</w:t>
            </w:r>
            <w:proofErr w:type="spellEnd"/>
          </w:p>
        </w:tc>
      </w:tr>
      <w:tr w:rsidR="00717B9C" w:rsidRPr="00717B9C" w:rsidTr="0027240E">
        <w:trPr>
          <w:trHeight w:val="952"/>
        </w:trPr>
        <w:tc>
          <w:tcPr>
            <w:tcW w:w="352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pct"/>
            <w:vMerge w:val="restart"/>
            <w:vAlign w:val="center"/>
          </w:tcPr>
          <w:p w:rsidR="00717B9C" w:rsidRPr="00717B9C" w:rsidRDefault="00717B9C" w:rsidP="0071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Тұру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шығындары</w:t>
            </w:r>
            <w:proofErr w:type="spellEnd"/>
          </w:p>
          <w:p w:rsidR="00717B9C" w:rsidRPr="00717B9C" w:rsidRDefault="00717B9C" w:rsidP="0071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pct"/>
            <w:vAlign w:val="center"/>
          </w:tcPr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Атырау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Байқоңыр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Шымкент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қалалары</w:t>
            </w:r>
            <w:proofErr w:type="spellEnd"/>
          </w:p>
        </w:tc>
        <w:tc>
          <w:tcPr>
            <w:tcW w:w="1503" w:type="pct"/>
            <w:vAlign w:val="center"/>
          </w:tcPr>
          <w:p w:rsidR="00717B9C" w:rsidRPr="00717B9C" w:rsidRDefault="00717B9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7 АЕК</w:t>
            </w:r>
          </w:p>
        </w:tc>
      </w:tr>
      <w:tr w:rsidR="00717B9C" w:rsidRPr="00717B9C" w:rsidTr="0027240E">
        <w:trPr>
          <w:trHeight w:val="633"/>
        </w:trPr>
        <w:tc>
          <w:tcPr>
            <w:tcW w:w="352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pct"/>
            <w:vMerge/>
            <w:vAlign w:val="center"/>
          </w:tcPr>
          <w:p w:rsidR="00717B9C" w:rsidRPr="00717B9C" w:rsidRDefault="00717B9C" w:rsidP="00717B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2" w:type="pct"/>
            <w:vAlign w:val="center"/>
          </w:tcPr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орталықтар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қалалар</w:t>
            </w:r>
            <w:proofErr w:type="spellEnd"/>
          </w:p>
        </w:tc>
        <w:tc>
          <w:tcPr>
            <w:tcW w:w="1503" w:type="pct"/>
            <w:vAlign w:val="center"/>
          </w:tcPr>
          <w:p w:rsidR="00717B9C" w:rsidRPr="00717B9C" w:rsidRDefault="00717B9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6 АЕК</w:t>
            </w:r>
          </w:p>
        </w:tc>
      </w:tr>
      <w:tr w:rsidR="00717B9C" w:rsidRPr="00717B9C" w:rsidTr="0027240E">
        <w:trPr>
          <w:trHeight w:val="629"/>
        </w:trPr>
        <w:tc>
          <w:tcPr>
            <w:tcW w:w="352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3" w:type="pct"/>
            <w:vMerge/>
            <w:vAlign w:val="center"/>
          </w:tcPr>
          <w:p w:rsidR="00717B9C" w:rsidRPr="00717B9C" w:rsidRDefault="00717B9C" w:rsidP="00717B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2" w:type="pct"/>
            <w:vAlign w:val="center"/>
          </w:tcPr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орталықтары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қалалар</w:t>
            </w:r>
            <w:proofErr w:type="spellEnd"/>
          </w:p>
        </w:tc>
        <w:tc>
          <w:tcPr>
            <w:tcW w:w="1503" w:type="pct"/>
            <w:vAlign w:val="center"/>
          </w:tcPr>
          <w:p w:rsidR="00717B9C" w:rsidRPr="00717B9C" w:rsidRDefault="00717B9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4 АЕК</w:t>
            </w:r>
          </w:p>
        </w:tc>
      </w:tr>
      <w:tr w:rsidR="00717B9C" w:rsidRPr="00717B9C" w:rsidTr="0027240E">
        <w:trPr>
          <w:trHeight w:val="359"/>
        </w:trPr>
        <w:tc>
          <w:tcPr>
            <w:tcW w:w="352" w:type="pct"/>
            <w:vAlign w:val="center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pct"/>
            <w:vMerge/>
            <w:vAlign w:val="center"/>
          </w:tcPr>
          <w:p w:rsidR="00717B9C" w:rsidRPr="00717B9C" w:rsidRDefault="00717B9C" w:rsidP="00717B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2" w:type="pct"/>
            <w:vAlign w:val="center"/>
          </w:tcPr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Ауылдық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округтер</w:t>
            </w:r>
            <w:proofErr w:type="spellEnd"/>
          </w:p>
        </w:tc>
        <w:tc>
          <w:tcPr>
            <w:tcW w:w="1503" w:type="pct"/>
            <w:vAlign w:val="center"/>
          </w:tcPr>
          <w:p w:rsidR="00717B9C" w:rsidRPr="00717B9C" w:rsidRDefault="00717B9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2 АЕК</w:t>
            </w:r>
          </w:p>
        </w:tc>
      </w:tr>
      <w:tr w:rsidR="00717B9C" w:rsidRPr="00717B9C" w:rsidTr="0027240E">
        <w:trPr>
          <w:trHeight w:val="1934"/>
        </w:trPr>
        <w:tc>
          <w:tcPr>
            <w:tcW w:w="352" w:type="pct"/>
          </w:tcPr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pct"/>
            <w:vAlign w:val="center"/>
          </w:tcPr>
          <w:p w:rsidR="00717B9C" w:rsidRPr="00717B9C" w:rsidRDefault="00717B9C" w:rsidP="0071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шығындары</w:t>
            </w:r>
            <w:proofErr w:type="spellEnd"/>
          </w:p>
        </w:tc>
        <w:tc>
          <w:tcPr>
            <w:tcW w:w="1962" w:type="pct"/>
            <w:vAlign w:val="center"/>
          </w:tcPr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көлікке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Билеттерді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рұқсат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етіледі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Авиа-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деңгейден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</w:p>
          <w:p w:rsidR="00717B9C" w:rsidRPr="00717B9C" w:rsidRDefault="00B5022F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«эконом класс»</w:t>
            </w:r>
            <w:r w:rsidR="00717B9C"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717B9C" w:rsidRPr="00487224" w:rsidRDefault="00717B9C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Теміржол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"купе" </w:t>
            </w: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деңгейінен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</w:p>
        </w:tc>
        <w:tc>
          <w:tcPr>
            <w:tcW w:w="1503" w:type="pct"/>
            <w:vAlign w:val="center"/>
          </w:tcPr>
          <w:p w:rsidR="00717B9C" w:rsidRPr="00487224" w:rsidRDefault="00717B9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Нарықтық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құны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тиімділігіне</w:t>
            </w:r>
            <w:proofErr w:type="spellEnd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</w:p>
        </w:tc>
      </w:tr>
      <w:tr w:rsidR="00717B9C" w:rsidRPr="00717B9C" w:rsidTr="0027240E">
        <w:trPr>
          <w:trHeight w:val="2557"/>
        </w:trPr>
        <w:tc>
          <w:tcPr>
            <w:tcW w:w="352" w:type="pct"/>
          </w:tcPr>
          <w:p w:rsidR="00717B9C" w:rsidRPr="00487224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17B9C" w:rsidRPr="00487224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17B9C" w:rsidRPr="00487224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17B9C" w:rsidRPr="00717B9C" w:rsidRDefault="00717B9C" w:rsidP="0071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pct"/>
            <w:vAlign w:val="center"/>
          </w:tcPr>
          <w:p w:rsidR="00717B9C" w:rsidRPr="00717B9C" w:rsidRDefault="00717B9C" w:rsidP="00717B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Тәуліктік</w:t>
            </w:r>
            <w:proofErr w:type="spellEnd"/>
          </w:p>
        </w:tc>
        <w:tc>
          <w:tcPr>
            <w:tcW w:w="1962" w:type="pct"/>
            <w:vAlign w:val="center"/>
          </w:tcPr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Астана, Алматы,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Ақтау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Атырау,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Байқоңыр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Шымкент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қалалары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Облыс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орталықтары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облыстық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қалалар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Аудан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орталықтары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аудандық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қалалар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17B9C" w:rsidRPr="00717B9C" w:rsidRDefault="00717B9C" w:rsidP="00B502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Ауылдық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округтер</w:t>
            </w:r>
            <w:proofErr w:type="spellEnd"/>
            <w:r w:rsidRPr="00717B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03" w:type="pct"/>
            <w:vAlign w:val="center"/>
          </w:tcPr>
          <w:p w:rsidR="00717B9C" w:rsidRPr="00717B9C" w:rsidRDefault="00717B9C" w:rsidP="00B502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АЕК</w:t>
            </w:r>
          </w:p>
        </w:tc>
      </w:tr>
    </w:tbl>
    <w:p w:rsidR="00AD65ED" w:rsidRPr="00717B9C" w:rsidRDefault="00AD65ED" w:rsidP="00AD65ED">
      <w:pPr>
        <w:pStyle w:val="a3"/>
        <w:rPr>
          <w:sz w:val="28"/>
          <w:szCs w:val="28"/>
        </w:rPr>
      </w:pPr>
    </w:p>
    <w:p w:rsidR="00AD65ED" w:rsidRPr="00AD65ED" w:rsidRDefault="00AD65ED" w:rsidP="00AD65ED">
      <w:pPr>
        <w:rPr>
          <w:lang w:val="kk-KZ"/>
        </w:rPr>
      </w:pPr>
    </w:p>
    <w:sectPr w:rsidR="00AD65ED" w:rsidRPr="00AD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ED"/>
    <w:rsid w:val="00487224"/>
    <w:rsid w:val="006F513C"/>
    <w:rsid w:val="00717B9C"/>
    <w:rsid w:val="007222D3"/>
    <w:rsid w:val="007E4337"/>
    <w:rsid w:val="00807142"/>
    <w:rsid w:val="00AD65ED"/>
    <w:rsid w:val="00B5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9AA9"/>
  <w15:chartTrackingRefBased/>
  <w15:docId w15:val="{8103DBAA-E9E8-4638-88EC-E0E23823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D65ED"/>
    <w:pPr>
      <w:keepNext/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eastAsia="Arial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5E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D6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65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AD65ED"/>
    <w:rPr>
      <w:rFonts w:ascii="Times New Roman" w:eastAsia="Arial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AD65ED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AD65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AD65ED"/>
    <w:rPr>
      <w:rFonts w:ascii="Arial" w:eastAsia="Arial" w:hAnsi="Arial" w:cs="Arial"/>
      <w:sz w:val="29"/>
      <w:szCs w:val="29"/>
    </w:rPr>
  </w:style>
  <w:style w:type="table" w:styleId="a8">
    <w:name w:val="Table Grid"/>
    <w:basedOn w:val="a1"/>
    <w:uiPriority w:val="39"/>
    <w:rsid w:val="00AD65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15000011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.gov.kz/industries/labor-and-income/stat-wags/public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G25E00003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P140000126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tat.gov.kz/industries/labor-and-income/stat-wags/publications/" TargetMode="External"/><Relationship Id="rId9" Type="http://schemas.openxmlformats.org/officeDocument/2006/relationships/hyperlink" Target="https://adilet.zan.kz/kaz/docs/P1400001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NarimanDUP</cp:lastModifiedBy>
  <cp:revision>5</cp:revision>
  <dcterms:created xsi:type="dcterms:W3CDTF">2026-01-22T04:02:00Z</dcterms:created>
  <dcterms:modified xsi:type="dcterms:W3CDTF">2026-01-22T07:05:00Z</dcterms:modified>
</cp:coreProperties>
</file>