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380" w:type="dxa"/>
        <w:tblInd w:w="2547" w:type="dxa"/>
        <w:tblLook w:val="04A0" w:firstRow="1" w:lastRow="0" w:firstColumn="1" w:lastColumn="0" w:noHBand="0" w:noVBand="1"/>
      </w:tblPr>
      <w:tblGrid>
        <w:gridCol w:w="7780"/>
        <w:gridCol w:w="4600"/>
      </w:tblGrid>
      <w:tr w:rsidR="005979C0" w:rsidRPr="00E370DC" w14:paraId="18B6428D" w14:textId="77777777" w:rsidTr="005979C0">
        <w:trPr>
          <w:trHeight w:val="30"/>
        </w:trPr>
        <w:tc>
          <w:tcPr>
            <w:tcW w:w="7780" w:type="dxa"/>
            <w:tcMar>
              <w:top w:w="15" w:type="dxa"/>
              <w:left w:w="15" w:type="dxa"/>
              <w:bottom w:w="15" w:type="dxa"/>
              <w:right w:w="15" w:type="dxa"/>
            </w:tcMar>
            <w:vAlign w:val="center"/>
          </w:tcPr>
          <w:p w14:paraId="3F7FD5FA" w14:textId="77777777" w:rsidR="005979C0" w:rsidRPr="005979C0" w:rsidRDefault="005979C0" w:rsidP="00D22DCD">
            <w:pPr>
              <w:spacing w:after="0"/>
              <w:jc w:val="center"/>
              <w:rPr>
                <w:lang w:val="kk-KZ"/>
              </w:rPr>
            </w:pPr>
            <w:r w:rsidRPr="005979C0">
              <w:rPr>
                <w:color w:val="000000"/>
                <w:sz w:val="20"/>
                <w:lang w:val="kk-KZ"/>
              </w:rPr>
              <w:t> </w:t>
            </w:r>
          </w:p>
        </w:tc>
        <w:tc>
          <w:tcPr>
            <w:tcW w:w="4600" w:type="dxa"/>
            <w:tcMar>
              <w:top w:w="15" w:type="dxa"/>
              <w:left w:w="15" w:type="dxa"/>
              <w:bottom w:w="15" w:type="dxa"/>
              <w:right w:w="15" w:type="dxa"/>
            </w:tcMar>
            <w:vAlign w:val="center"/>
          </w:tcPr>
          <w:p w14:paraId="2640A2E7" w14:textId="77777777" w:rsidR="005979C0" w:rsidRPr="005979C0" w:rsidRDefault="005979C0" w:rsidP="00D22DCD">
            <w:pPr>
              <w:spacing w:after="0"/>
              <w:jc w:val="center"/>
              <w:rPr>
                <w:lang w:val="kk-KZ"/>
              </w:rPr>
            </w:pPr>
            <w:r w:rsidRPr="005979C0">
              <w:rPr>
                <w:color w:val="000000"/>
                <w:sz w:val="20"/>
                <w:lang w:val="kk-KZ"/>
              </w:rPr>
              <w:t>Мемлекеттік гранттарды</w:t>
            </w:r>
            <w:r w:rsidRPr="005979C0">
              <w:rPr>
                <w:lang w:val="kk-KZ"/>
              </w:rPr>
              <w:br/>
            </w:r>
            <w:r w:rsidRPr="005979C0">
              <w:rPr>
                <w:color w:val="000000"/>
                <w:sz w:val="20"/>
                <w:lang w:val="kk-KZ"/>
              </w:rPr>
              <w:t>қалыптастыру, беру,</w:t>
            </w:r>
            <w:r w:rsidRPr="005979C0">
              <w:rPr>
                <w:lang w:val="kk-KZ"/>
              </w:rPr>
              <w:br/>
            </w:r>
            <w:r w:rsidRPr="005979C0">
              <w:rPr>
                <w:color w:val="000000"/>
                <w:sz w:val="20"/>
                <w:lang w:val="kk-KZ"/>
              </w:rPr>
              <w:t>мониторингтеу және</w:t>
            </w:r>
            <w:r w:rsidRPr="005979C0">
              <w:rPr>
                <w:lang w:val="kk-KZ"/>
              </w:rPr>
              <w:br/>
            </w:r>
            <w:r w:rsidRPr="005979C0">
              <w:rPr>
                <w:color w:val="000000"/>
                <w:sz w:val="20"/>
                <w:lang w:val="kk-KZ"/>
              </w:rPr>
              <w:t>олардың тиімділігін бағалау</w:t>
            </w:r>
            <w:r w:rsidRPr="005979C0">
              <w:rPr>
                <w:lang w:val="kk-KZ"/>
              </w:rPr>
              <w:br/>
            </w:r>
            <w:r w:rsidRPr="005979C0">
              <w:rPr>
                <w:color w:val="000000"/>
                <w:sz w:val="20"/>
                <w:lang w:val="kk-KZ"/>
              </w:rPr>
              <w:t>қағидаларына 7-қосымша</w:t>
            </w:r>
          </w:p>
        </w:tc>
      </w:tr>
      <w:tr w:rsidR="005979C0" w:rsidRPr="005979C0" w14:paraId="1EFECB3B" w14:textId="77777777" w:rsidTr="005979C0">
        <w:trPr>
          <w:trHeight w:val="30"/>
        </w:trPr>
        <w:tc>
          <w:tcPr>
            <w:tcW w:w="7780" w:type="dxa"/>
            <w:tcMar>
              <w:top w:w="15" w:type="dxa"/>
              <w:left w:w="15" w:type="dxa"/>
              <w:bottom w:w="15" w:type="dxa"/>
              <w:right w:w="15" w:type="dxa"/>
            </w:tcMar>
            <w:vAlign w:val="center"/>
          </w:tcPr>
          <w:p w14:paraId="2323CB67" w14:textId="77777777" w:rsidR="005979C0" w:rsidRPr="005979C0" w:rsidRDefault="005979C0" w:rsidP="00D22DCD">
            <w:pPr>
              <w:spacing w:after="0"/>
              <w:jc w:val="center"/>
              <w:rPr>
                <w:lang w:val="kk-KZ"/>
              </w:rPr>
            </w:pPr>
            <w:r w:rsidRPr="005979C0">
              <w:rPr>
                <w:color w:val="000000"/>
                <w:sz w:val="20"/>
                <w:lang w:val="kk-KZ"/>
              </w:rPr>
              <w:t> </w:t>
            </w:r>
          </w:p>
        </w:tc>
        <w:tc>
          <w:tcPr>
            <w:tcW w:w="4600" w:type="dxa"/>
            <w:tcMar>
              <w:top w:w="15" w:type="dxa"/>
              <w:left w:w="15" w:type="dxa"/>
              <w:bottom w:w="15" w:type="dxa"/>
              <w:right w:w="15" w:type="dxa"/>
            </w:tcMar>
            <w:vAlign w:val="center"/>
          </w:tcPr>
          <w:p w14:paraId="2F3F0064" w14:textId="77777777" w:rsidR="005979C0" w:rsidRPr="005979C0" w:rsidRDefault="005979C0" w:rsidP="00D22DCD">
            <w:pPr>
              <w:spacing w:after="0"/>
              <w:jc w:val="center"/>
              <w:rPr>
                <w:lang w:val="kk-KZ"/>
              </w:rPr>
            </w:pPr>
            <w:r w:rsidRPr="005979C0">
              <w:rPr>
                <w:color w:val="000000"/>
                <w:sz w:val="20"/>
                <w:lang w:val="kk-KZ"/>
              </w:rPr>
              <w:t>Нысан</w:t>
            </w:r>
          </w:p>
        </w:tc>
      </w:tr>
      <w:tr w:rsidR="005979C0" w:rsidRPr="005979C0" w14:paraId="306444D6" w14:textId="77777777" w:rsidTr="005979C0">
        <w:trPr>
          <w:trHeight w:val="30"/>
        </w:trPr>
        <w:tc>
          <w:tcPr>
            <w:tcW w:w="7780" w:type="dxa"/>
            <w:tcMar>
              <w:top w:w="15" w:type="dxa"/>
              <w:left w:w="15" w:type="dxa"/>
              <w:bottom w:w="15" w:type="dxa"/>
              <w:right w:w="15" w:type="dxa"/>
            </w:tcMar>
            <w:vAlign w:val="center"/>
          </w:tcPr>
          <w:p w14:paraId="2FC7542D" w14:textId="77777777" w:rsidR="005979C0" w:rsidRPr="005979C0" w:rsidRDefault="005979C0" w:rsidP="00D22DCD">
            <w:pPr>
              <w:spacing w:after="0"/>
              <w:jc w:val="center"/>
              <w:rPr>
                <w:lang w:val="kk-KZ"/>
              </w:rPr>
            </w:pPr>
            <w:r w:rsidRPr="005979C0">
              <w:rPr>
                <w:color w:val="000000"/>
                <w:sz w:val="20"/>
                <w:lang w:val="kk-KZ"/>
              </w:rPr>
              <w:t> </w:t>
            </w:r>
          </w:p>
        </w:tc>
        <w:tc>
          <w:tcPr>
            <w:tcW w:w="4600" w:type="dxa"/>
            <w:tcMar>
              <w:top w:w="15" w:type="dxa"/>
              <w:left w:w="15" w:type="dxa"/>
              <w:bottom w:w="15" w:type="dxa"/>
              <w:right w:w="15" w:type="dxa"/>
            </w:tcMar>
            <w:vAlign w:val="center"/>
          </w:tcPr>
          <w:p w14:paraId="0CF50F9A" w14:textId="77777777" w:rsidR="005979C0" w:rsidRPr="005979C0" w:rsidRDefault="005979C0" w:rsidP="00D22DCD">
            <w:pPr>
              <w:spacing w:after="0"/>
              <w:jc w:val="center"/>
              <w:rPr>
                <w:lang w:val="kk-KZ"/>
              </w:rPr>
            </w:pPr>
            <w:r w:rsidRPr="005979C0">
              <w:rPr>
                <w:color w:val="000000"/>
                <w:sz w:val="20"/>
                <w:lang w:val="kk-KZ"/>
              </w:rPr>
              <w:t>Кімге: "Азаматтық бастамаларды қолдау</w:t>
            </w:r>
          </w:p>
        </w:tc>
      </w:tr>
      <w:tr w:rsidR="005979C0" w:rsidRPr="005979C0" w14:paraId="173A4BE6" w14:textId="77777777" w:rsidTr="005979C0">
        <w:trPr>
          <w:trHeight w:val="30"/>
        </w:trPr>
        <w:tc>
          <w:tcPr>
            <w:tcW w:w="7780" w:type="dxa"/>
            <w:tcMar>
              <w:top w:w="15" w:type="dxa"/>
              <w:left w:w="15" w:type="dxa"/>
              <w:bottom w:w="15" w:type="dxa"/>
              <w:right w:w="15" w:type="dxa"/>
            </w:tcMar>
            <w:vAlign w:val="center"/>
          </w:tcPr>
          <w:p w14:paraId="11B1A0EF" w14:textId="77777777" w:rsidR="005979C0" w:rsidRPr="005979C0" w:rsidRDefault="005979C0" w:rsidP="00D22DCD">
            <w:pPr>
              <w:spacing w:after="0"/>
              <w:jc w:val="center"/>
              <w:rPr>
                <w:lang w:val="kk-KZ"/>
              </w:rPr>
            </w:pPr>
            <w:r w:rsidRPr="005979C0">
              <w:rPr>
                <w:color w:val="000000"/>
                <w:sz w:val="20"/>
                <w:lang w:val="kk-KZ"/>
              </w:rPr>
              <w:t> </w:t>
            </w:r>
          </w:p>
        </w:tc>
        <w:tc>
          <w:tcPr>
            <w:tcW w:w="4600" w:type="dxa"/>
            <w:tcMar>
              <w:top w:w="15" w:type="dxa"/>
              <w:left w:w="15" w:type="dxa"/>
              <w:bottom w:w="15" w:type="dxa"/>
              <w:right w:w="15" w:type="dxa"/>
            </w:tcMar>
            <w:vAlign w:val="center"/>
          </w:tcPr>
          <w:p w14:paraId="6677A679" w14:textId="77777777" w:rsidR="005979C0" w:rsidRPr="005979C0" w:rsidRDefault="005979C0" w:rsidP="00D22DCD">
            <w:pPr>
              <w:spacing w:after="0"/>
              <w:jc w:val="center"/>
              <w:rPr>
                <w:lang w:val="kk-KZ"/>
              </w:rPr>
            </w:pPr>
            <w:r w:rsidRPr="005979C0">
              <w:rPr>
                <w:color w:val="000000"/>
                <w:sz w:val="20"/>
                <w:lang w:val="kk-KZ"/>
              </w:rPr>
              <w:t>орталығы" коммерциялық емес акционерлік</w:t>
            </w:r>
          </w:p>
        </w:tc>
      </w:tr>
      <w:tr w:rsidR="005979C0" w:rsidRPr="005979C0" w14:paraId="1374D244" w14:textId="77777777" w:rsidTr="005979C0">
        <w:trPr>
          <w:trHeight w:val="30"/>
        </w:trPr>
        <w:tc>
          <w:tcPr>
            <w:tcW w:w="7780" w:type="dxa"/>
            <w:tcMar>
              <w:top w:w="15" w:type="dxa"/>
              <w:left w:w="15" w:type="dxa"/>
              <w:bottom w:w="15" w:type="dxa"/>
              <w:right w:w="15" w:type="dxa"/>
            </w:tcMar>
            <w:vAlign w:val="center"/>
          </w:tcPr>
          <w:p w14:paraId="327E6529" w14:textId="77777777" w:rsidR="005979C0" w:rsidRPr="005979C0" w:rsidRDefault="005979C0" w:rsidP="00D22DCD">
            <w:pPr>
              <w:spacing w:after="0"/>
              <w:jc w:val="center"/>
              <w:rPr>
                <w:lang w:val="kk-KZ"/>
              </w:rPr>
            </w:pPr>
            <w:r w:rsidRPr="005979C0">
              <w:rPr>
                <w:color w:val="000000"/>
                <w:sz w:val="20"/>
                <w:lang w:val="kk-KZ"/>
              </w:rPr>
              <w:t> </w:t>
            </w:r>
          </w:p>
        </w:tc>
        <w:tc>
          <w:tcPr>
            <w:tcW w:w="4600" w:type="dxa"/>
            <w:tcMar>
              <w:top w:w="15" w:type="dxa"/>
              <w:left w:w="15" w:type="dxa"/>
              <w:bottom w:w="15" w:type="dxa"/>
              <w:right w:w="15" w:type="dxa"/>
            </w:tcMar>
            <w:vAlign w:val="center"/>
          </w:tcPr>
          <w:p w14:paraId="35FBAEFC" w14:textId="77777777" w:rsidR="005979C0" w:rsidRPr="005979C0" w:rsidRDefault="005979C0" w:rsidP="00D22DCD">
            <w:pPr>
              <w:spacing w:after="0"/>
              <w:jc w:val="center"/>
              <w:rPr>
                <w:lang w:val="kk-KZ"/>
              </w:rPr>
            </w:pPr>
            <w:r w:rsidRPr="005979C0">
              <w:rPr>
                <w:color w:val="000000"/>
                <w:sz w:val="20"/>
                <w:lang w:val="kk-KZ"/>
              </w:rPr>
              <w:t>қоғамына</w:t>
            </w:r>
          </w:p>
        </w:tc>
      </w:tr>
      <w:tr w:rsidR="005979C0" w:rsidRPr="00E370DC" w14:paraId="29BB017E" w14:textId="77777777" w:rsidTr="005979C0">
        <w:trPr>
          <w:trHeight w:val="30"/>
        </w:trPr>
        <w:tc>
          <w:tcPr>
            <w:tcW w:w="7780" w:type="dxa"/>
            <w:tcMar>
              <w:top w:w="15" w:type="dxa"/>
              <w:left w:w="15" w:type="dxa"/>
              <w:bottom w:w="15" w:type="dxa"/>
              <w:right w:w="15" w:type="dxa"/>
            </w:tcMar>
            <w:vAlign w:val="center"/>
          </w:tcPr>
          <w:p w14:paraId="03B33095" w14:textId="77777777" w:rsidR="005979C0" w:rsidRPr="005979C0" w:rsidRDefault="005979C0" w:rsidP="00D22DCD">
            <w:pPr>
              <w:spacing w:after="0"/>
              <w:jc w:val="center"/>
              <w:rPr>
                <w:lang w:val="kk-KZ"/>
              </w:rPr>
            </w:pPr>
            <w:r w:rsidRPr="005979C0">
              <w:rPr>
                <w:color w:val="000000"/>
                <w:sz w:val="20"/>
                <w:lang w:val="kk-KZ"/>
              </w:rPr>
              <w:t> </w:t>
            </w:r>
          </w:p>
        </w:tc>
        <w:tc>
          <w:tcPr>
            <w:tcW w:w="4600" w:type="dxa"/>
            <w:tcMar>
              <w:top w:w="15" w:type="dxa"/>
              <w:left w:w="15" w:type="dxa"/>
              <w:bottom w:w="15" w:type="dxa"/>
              <w:right w:w="15" w:type="dxa"/>
            </w:tcMar>
            <w:vAlign w:val="center"/>
          </w:tcPr>
          <w:p w14:paraId="0C5B683F" w14:textId="3F48B504" w:rsidR="005979C0" w:rsidRPr="005979C0" w:rsidRDefault="0039642C" w:rsidP="0039642C">
            <w:pPr>
              <w:spacing w:after="0"/>
              <w:jc w:val="center"/>
              <w:rPr>
                <w:lang w:val="kk-KZ"/>
              </w:rPr>
            </w:pPr>
            <w:r>
              <w:rPr>
                <w:color w:val="000000"/>
                <w:sz w:val="20"/>
                <w:lang w:val="kk-KZ"/>
              </w:rPr>
              <w:t xml:space="preserve"> Кімнен: </w:t>
            </w:r>
            <w:r w:rsidRPr="0039642C">
              <w:rPr>
                <w:sz w:val="20"/>
                <w:szCs w:val="20"/>
                <w:lang w:val="kk-KZ"/>
              </w:rPr>
              <w:t>«Қоғамды дамыту мәселелері жөніндегі Маңғыстау облысының Азаматтық Альянсы» заңды тұлғалар бірлестігі</w:t>
            </w:r>
            <w:r>
              <w:rPr>
                <w:sz w:val="20"/>
                <w:szCs w:val="20"/>
                <w:lang w:val="kk-KZ"/>
              </w:rPr>
              <w:t>нен</w:t>
            </w:r>
          </w:p>
        </w:tc>
      </w:tr>
      <w:tr w:rsidR="005979C0" w:rsidRPr="00E370DC" w14:paraId="7E33DA98" w14:textId="77777777" w:rsidTr="005979C0">
        <w:trPr>
          <w:trHeight w:val="30"/>
        </w:trPr>
        <w:tc>
          <w:tcPr>
            <w:tcW w:w="7780" w:type="dxa"/>
            <w:tcMar>
              <w:top w:w="15" w:type="dxa"/>
              <w:left w:w="15" w:type="dxa"/>
              <w:bottom w:w="15" w:type="dxa"/>
              <w:right w:w="15" w:type="dxa"/>
            </w:tcMar>
            <w:vAlign w:val="center"/>
          </w:tcPr>
          <w:p w14:paraId="063518FE" w14:textId="77777777" w:rsidR="005979C0" w:rsidRPr="005979C0" w:rsidRDefault="005979C0" w:rsidP="00D22DCD">
            <w:pPr>
              <w:spacing w:after="0"/>
              <w:jc w:val="center"/>
              <w:rPr>
                <w:lang w:val="kk-KZ"/>
              </w:rPr>
            </w:pPr>
            <w:r w:rsidRPr="005979C0">
              <w:rPr>
                <w:color w:val="000000"/>
                <w:sz w:val="20"/>
                <w:lang w:val="kk-KZ"/>
              </w:rPr>
              <w:t> </w:t>
            </w:r>
          </w:p>
        </w:tc>
        <w:tc>
          <w:tcPr>
            <w:tcW w:w="4600" w:type="dxa"/>
            <w:tcMar>
              <w:top w:w="15" w:type="dxa"/>
              <w:left w:w="15" w:type="dxa"/>
              <w:bottom w:w="15" w:type="dxa"/>
              <w:right w:w="15" w:type="dxa"/>
            </w:tcMar>
            <w:vAlign w:val="center"/>
          </w:tcPr>
          <w:p w14:paraId="3E0C7010" w14:textId="77777777" w:rsidR="005979C0" w:rsidRPr="005979C0" w:rsidRDefault="005979C0" w:rsidP="00D22DCD">
            <w:pPr>
              <w:spacing w:after="0"/>
              <w:jc w:val="center"/>
              <w:rPr>
                <w:lang w:val="kk-KZ"/>
              </w:rPr>
            </w:pPr>
            <w:r w:rsidRPr="005979C0">
              <w:rPr>
                <w:color w:val="000000"/>
                <w:sz w:val="20"/>
                <w:lang w:val="kk-KZ"/>
              </w:rPr>
              <w:t>(Өтініш берушінің толық атауын көрсету)</w:t>
            </w:r>
          </w:p>
        </w:tc>
      </w:tr>
    </w:tbl>
    <w:p w14:paraId="33790803" w14:textId="77777777" w:rsidR="005979C0" w:rsidRDefault="005979C0" w:rsidP="005979C0">
      <w:pPr>
        <w:spacing w:after="0"/>
        <w:rPr>
          <w:b/>
          <w:color w:val="000000"/>
          <w:lang w:val="kk-KZ"/>
        </w:rPr>
      </w:pPr>
    </w:p>
    <w:p w14:paraId="2655EFAF" w14:textId="42077750" w:rsidR="005979C0" w:rsidRDefault="005979C0" w:rsidP="005979C0">
      <w:pPr>
        <w:spacing w:after="0"/>
        <w:rPr>
          <w:b/>
          <w:color w:val="000000"/>
          <w:lang w:val="kk-KZ"/>
        </w:rPr>
      </w:pPr>
      <w:r w:rsidRPr="005979C0">
        <w:rPr>
          <w:b/>
          <w:color w:val="000000"/>
          <w:lang w:val="kk-KZ"/>
        </w:rPr>
        <w:t xml:space="preserve"> Үкіметтік емес ұйымдар үшін қысқа мерзімді және орта мерзімді гранттар беруге арналған конкурсқа қатысуға өтінім</w:t>
      </w:r>
    </w:p>
    <w:p w14:paraId="24258CAE" w14:textId="77777777" w:rsidR="005979C0" w:rsidRPr="005979C0" w:rsidRDefault="005979C0" w:rsidP="005979C0">
      <w:pPr>
        <w:spacing w:after="0"/>
        <w:rPr>
          <w:lang w:val="kk-KZ"/>
        </w:rPr>
      </w:pPr>
    </w:p>
    <w:tbl>
      <w:tblPr>
        <w:tblW w:w="1490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140"/>
        <w:gridCol w:w="1637"/>
        <w:gridCol w:w="2732"/>
        <w:gridCol w:w="1367"/>
        <w:gridCol w:w="1368"/>
        <w:gridCol w:w="4661"/>
      </w:tblGrid>
      <w:tr w:rsidR="005979C0" w:rsidRPr="005979C0" w14:paraId="1C4F38C2" w14:textId="77777777" w:rsidTr="00847EE4">
        <w:trPr>
          <w:trHeight w:val="30"/>
          <w:tblCellSpacing w:w="0" w:type="auto"/>
        </w:trPr>
        <w:tc>
          <w:tcPr>
            <w:tcW w:w="1490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8C6CB" w14:textId="77777777" w:rsidR="005979C0" w:rsidRPr="005979C0" w:rsidRDefault="005979C0" w:rsidP="00D22DCD">
            <w:pPr>
              <w:spacing w:after="20"/>
              <w:ind w:left="20"/>
              <w:jc w:val="both"/>
              <w:rPr>
                <w:lang w:val="kk-KZ"/>
              </w:rPr>
            </w:pPr>
            <w:r w:rsidRPr="005979C0">
              <w:rPr>
                <w:color w:val="000000"/>
                <w:sz w:val="20"/>
                <w:lang w:val="kk-KZ"/>
              </w:rPr>
              <w:t>1. Өтініш беруші</w:t>
            </w:r>
          </w:p>
        </w:tc>
      </w:tr>
      <w:tr w:rsidR="005979C0" w:rsidRPr="005979C0" w14:paraId="31D8D29F" w14:textId="77777777" w:rsidTr="0039642C">
        <w:trPr>
          <w:trHeight w:val="465"/>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12A3E" w14:textId="77777777" w:rsidR="005979C0" w:rsidRPr="005979C0" w:rsidRDefault="005979C0" w:rsidP="00375587">
            <w:pPr>
              <w:spacing w:after="20"/>
              <w:ind w:left="20" w:right="114"/>
              <w:jc w:val="both"/>
              <w:rPr>
                <w:lang w:val="kk-KZ"/>
              </w:rPr>
            </w:pPr>
            <w:r w:rsidRPr="005979C0">
              <w:rPr>
                <w:color w:val="000000"/>
                <w:sz w:val="20"/>
                <w:lang w:val="kk-KZ"/>
              </w:rPr>
              <w:t>1. БСН</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E561B" w14:textId="4A72D47C" w:rsidR="005979C0" w:rsidRPr="00C871B8" w:rsidRDefault="0039642C" w:rsidP="0039642C">
            <w:pPr>
              <w:spacing w:after="20"/>
              <w:ind w:left="20" w:right="106"/>
              <w:jc w:val="both"/>
              <w:rPr>
                <w:sz w:val="20"/>
                <w:szCs w:val="20"/>
                <w:lang w:val="kk-KZ"/>
              </w:rPr>
            </w:pPr>
            <w:r w:rsidRPr="00C871B8">
              <w:rPr>
                <w:sz w:val="20"/>
                <w:szCs w:val="20"/>
              </w:rPr>
              <w:t>051140010597</w:t>
            </w:r>
          </w:p>
          <w:p w14:paraId="343A0B86" w14:textId="77777777" w:rsidR="005979C0" w:rsidRPr="00C871B8" w:rsidRDefault="005979C0" w:rsidP="0039642C">
            <w:pPr>
              <w:spacing w:after="20"/>
              <w:ind w:left="20" w:right="106"/>
              <w:jc w:val="both"/>
              <w:rPr>
                <w:sz w:val="20"/>
                <w:szCs w:val="20"/>
                <w:lang w:val="kk-KZ"/>
              </w:rPr>
            </w:pPr>
          </w:p>
        </w:tc>
      </w:tr>
      <w:tr w:rsidR="005979C0" w:rsidRPr="00E370DC" w14:paraId="3990B5D0"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4E76A" w14:textId="77777777" w:rsidR="005979C0" w:rsidRPr="005979C0" w:rsidRDefault="005979C0" w:rsidP="00375587">
            <w:pPr>
              <w:spacing w:after="20"/>
              <w:ind w:left="20" w:right="114"/>
              <w:jc w:val="both"/>
              <w:rPr>
                <w:lang w:val="kk-KZ"/>
              </w:rPr>
            </w:pPr>
            <w:r w:rsidRPr="005979C0">
              <w:rPr>
                <w:color w:val="000000"/>
                <w:sz w:val="20"/>
                <w:lang w:val="kk-KZ"/>
              </w:rPr>
              <w:t>2. Ұйымның тіркелген күні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EBC8D" w14:textId="55CBA359" w:rsidR="005979C0" w:rsidRPr="00C871B8" w:rsidRDefault="0039642C" w:rsidP="0039642C">
            <w:pPr>
              <w:spacing w:after="20"/>
              <w:ind w:left="20" w:right="106"/>
              <w:jc w:val="both"/>
              <w:rPr>
                <w:sz w:val="20"/>
                <w:szCs w:val="20"/>
                <w:lang w:val="kk-KZ"/>
              </w:rPr>
            </w:pPr>
            <w:r w:rsidRPr="00965232">
              <w:rPr>
                <w:rStyle w:val="a5"/>
                <w:b w:val="0"/>
                <w:sz w:val="20"/>
                <w:szCs w:val="20"/>
                <w:lang w:val="kk-KZ"/>
              </w:rPr>
              <w:t xml:space="preserve">Алғашқы тіркеу </w:t>
            </w:r>
            <w:r w:rsidRPr="00C871B8">
              <w:rPr>
                <w:rStyle w:val="a5"/>
                <w:b w:val="0"/>
                <w:sz w:val="20"/>
                <w:szCs w:val="20"/>
                <w:lang w:val="kk-KZ"/>
              </w:rPr>
              <w:t>уақыты</w:t>
            </w:r>
            <w:r w:rsidRPr="00965232">
              <w:rPr>
                <w:rStyle w:val="a5"/>
                <w:b w:val="0"/>
                <w:sz w:val="20"/>
                <w:szCs w:val="20"/>
                <w:lang w:val="kk-KZ"/>
              </w:rPr>
              <w:t>:</w:t>
            </w:r>
            <w:r w:rsidRPr="00965232">
              <w:rPr>
                <w:sz w:val="20"/>
                <w:szCs w:val="20"/>
                <w:lang w:val="kk-KZ"/>
              </w:rPr>
              <w:t xml:space="preserve"> 21.11.2005 ж.</w:t>
            </w:r>
          </w:p>
          <w:p w14:paraId="49B71842" w14:textId="78A26602" w:rsidR="0039642C" w:rsidRPr="00C871B8" w:rsidRDefault="0039642C" w:rsidP="0039642C">
            <w:pPr>
              <w:spacing w:after="20"/>
              <w:ind w:left="20" w:right="106"/>
              <w:jc w:val="both"/>
              <w:rPr>
                <w:sz w:val="20"/>
                <w:szCs w:val="20"/>
                <w:lang w:val="kk-KZ"/>
              </w:rPr>
            </w:pPr>
            <w:r w:rsidRPr="00C871B8">
              <w:rPr>
                <w:rStyle w:val="a5"/>
                <w:b w:val="0"/>
                <w:sz w:val="20"/>
                <w:szCs w:val="20"/>
                <w:lang w:val="kk-KZ"/>
              </w:rPr>
              <w:t>Өзгерістер мен толықтырулар енгізілген күн:</w:t>
            </w:r>
            <w:r w:rsidRPr="00C871B8">
              <w:rPr>
                <w:sz w:val="20"/>
                <w:szCs w:val="20"/>
                <w:lang w:val="kk-KZ"/>
              </w:rPr>
              <w:t xml:space="preserve"> 08.08.2013 ж.</w:t>
            </w:r>
          </w:p>
          <w:p w14:paraId="29944E68" w14:textId="77777777" w:rsidR="005979C0" w:rsidRPr="00C871B8" w:rsidRDefault="005979C0" w:rsidP="0039642C">
            <w:pPr>
              <w:spacing w:after="20"/>
              <w:ind w:left="20" w:right="106"/>
              <w:jc w:val="both"/>
              <w:rPr>
                <w:sz w:val="20"/>
                <w:szCs w:val="20"/>
                <w:lang w:val="kk-KZ"/>
              </w:rPr>
            </w:pPr>
          </w:p>
        </w:tc>
      </w:tr>
      <w:tr w:rsidR="005979C0" w:rsidRPr="00E370DC" w14:paraId="53DCDB64"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BB1B8" w14:textId="77777777" w:rsidR="005979C0" w:rsidRPr="005979C0" w:rsidRDefault="005979C0" w:rsidP="00375587">
            <w:pPr>
              <w:spacing w:after="20"/>
              <w:ind w:left="20" w:right="114"/>
              <w:jc w:val="both"/>
              <w:rPr>
                <w:lang w:val="kk-KZ"/>
              </w:rPr>
            </w:pPr>
            <w:r w:rsidRPr="005979C0">
              <w:rPr>
                <w:color w:val="000000"/>
                <w:sz w:val="20"/>
                <w:lang w:val="kk-KZ"/>
              </w:rPr>
              <w:t>3. Ұйымның толық атауы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DD2C9" w14:textId="4D80A9EC" w:rsidR="005979C0" w:rsidRPr="00C871B8" w:rsidRDefault="0039642C" w:rsidP="00E370DC">
            <w:pPr>
              <w:spacing w:after="20"/>
              <w:ind w:left="20" w:right="106"/>
              <w:rPr>
                <w:sz w:val="20"/>
                <w:szCs w:val="20"/>
                <w:lang w:val="kk-KZ"/>
              </w:rPr>
            </w:pPr>
            <w:r w:rsidRPr="00C871B8">
              <w:rPr>
                <w:sz w:val="20"/>
                <w:szCs w:val="20"/>
                <w:lang w:val="kk-KZ"/>
              </w:rPr>
              <w:t>«Қоғамды дамыту мәселелері жөніндегі Маңғыстау облысының Азаматтық Альянсы» заңды тұлғалар бірлестігі (ассоциация нысанында)</w:t>
            </w:r>
          </w:p>
          <w:p w14:paraId="2E8C3513" w14:textId="77777777" w:rsidR="005979C0" w:rsidRPr="00C871B8" w:rsidRDefault="005979C0" w:rsidP="00E370DC">
            <w:pPr>
              <w:spacing w:after="20"/>
              <w:ind w:left="20" w:right="106"/>
              <w:rPr>
                <w:sz w:val="20"/>
                <w:szCs w:val="20"/>
                <w:lang w:val="kk-KZ"/>
              </w:rPr>
            </w:pPr>
          </w:p>
        </w:tc>
      </w:tr>
      <w:tr w:rsidR="005979C0" w:rsidRPr="00E370DC" w14:paraId="3A5753E4"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95BBA" w14:textId="77777777" w:rsidR="005979C0" w:rsidRPr="005979C0" w:rsidRDefault="005979C0" w:rsidP="00375587">
            <w:pPr>
              <w:spacing w:after="20"/>
              <w:ind w:left="20" w:right="114"/>
              <w:jc w:val="both"/>
              <w:rPr>
                <w:lang w:val="kk-KZ"/>
              </w:rPr>
            </w:pPr>
            <w:r w:rsidRPr="005979C0">
              <w:rPr>
                <w:color w:val="000000"/>
                <w:sz w:val="20"/>
                <w:lang w:val="kk-KZ"/>
              </w:rPr>
              <w:t>4. Ұйымның заңды мекенжайы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0C496" w14:textId="5347F087" w:rsidR="005979C0" w:rsidRPr="00C871B8" w:rsidRDefault="0039642C" w:rsidP="00E370DC">
            <w:pPr>
              <w:spacing w:after="20"/>
              <w:ind w:left="20" w:right="106"/>
              <w:rPr>
                <w:sz w:val="20"/>
                <w:szCs w:val="20"/>
                <w:lang w:val="kk-KZ"/>
              </w:rPr>
            </w:pPr>
            <w:r w:rsidRPr="00C871B8">
              <w:rPr>
                <w:sz w:val="20"/>
                <w:szCs w:val="20"/>
                <w:lang w:val="kk-KZ"/>
              </w:rPr>
              <w:t>Мекенжайы: Маңғыстау облысы, Ақтау қаласы, 26 шағын аудан, «Отар» Бизнес орталығы ғимараты;</w:t>
            </w:r>
            <w:r w:rsidRPr="00C871B8">
              <w:rPr>
                <w:sz w:val="20"/>
                <w:szCs w:val="20"/>
                <w:lang w:val="kk-KZ"/>
              </w:rPr>
              <w:br/>
              <w:t>Нақты мекенжайы: Маңғыстау облысы, Ақтау қаласы, 34 шағын аудан, «Достық үйі» ғимараты, 34-кеңсе;</w:t>
            </w:r>
          </w:p>
          <w:p w14:paraId="35A29C6A" w14:textId="77777777" w:rsidR="005979C0" w:rsidRPr="00C871B8" w:rsidRDefault="005979C0" w:rsidP="00E370DC">
            <w:pPr>
              <w:spacing w:after="20"/>
              <w:ind w:left="20" w:right="106"/>
              <w:rPr>
                <w:sz w:val="20"/>
                <w:szCs w:val="20"/>
                <w:lang w:val="kk-KZ"/>
              </w:rPr>
            </w:pPr>
          </w:p>
        </w:tc>
      </w:tr>
      <w:tr w:rsidR="005979C0" w:rsidRPr="005979C0" w14:paraId="44465E96"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A334F" w14:textId="77777777" w:rsidR="005979C0" w:rsidRPr="005979C0" w:rsidRDefault="005979C0" w:rsidP="00375587">
            <w:pPr>
              <w:spacing w:after="20"/>
              <w:ind w:left="20" w:right="114"/>
              <w:jc w:val="both"/>
              <w:rPr>
                <w:lang w:val="kk-KZ"/>
              </w:rPr>
            </w:pPr>
            <w:r w:rsidRPr="005979C0">
              <w:rPr>
                <w:color w:val="000000"/>
                <w:sz w:val="20"/>
                <w:lang w:val="kk-KZ"/>
              </w:rPr>
              <w:t>5. Ұйымның басшысы</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01C3E" w14:textId="77777777" w:rsidR="005979C0" w:rsidRPr="00C871B8" w:rsidRDefault="005979C0" w:rsidP="005979C0">
            <w:pPr>
              <w:spacing w:after="20"/>
              <w:ind w:left="20"/>
              <w:jc w:val="center"/>
              <w:rPr>
                <w:color w:val="000000"/>
                <w:sz w:val="20"/>
                <w:szCs w:val="20"/>
                <w:lang w:val="kk-KZ"/>
              </w:rPr>
            </w:pPr>
            <w:r w:rsidRPr="00C871B8">
              <w:rPr>
                <w:color w:val="000000"/>
                <w:sz w:val="20"/>
                <w:szCs w:val="20"/>
                <w:lang w:val="kk-KZ"/>
              </w:rPr>
              <w:t>Тегі</w:t>
            </w:r>
          </w:p>
          <w:p w14:paraId="2ACF439A" w14:textId="54850CC8" w:rsidR="005979C0" w:rsidRPr="00C871B8" w:rsidRDefault="0039642C" w:rsidP="005979C0">
            <w:pPr>
              <w:spacing w:after="20"/>
              <w:ind w:left="20"/>
              <w:jc w:val="center"/>
              <w:rPr>
                <w:sz w:val="20"/>
                <w:szCs w:val="20"/>
                <w:lang w:val="kk-KZ"/>
              </w:rPr>
            </w:pPr>
            <w:r w:rsidRPr="00C871B8">
              <w:rPr>
                <w:sz w:val="20"/>
                <w:szCs w:val="20"/>
                <w:lang w:val="kk-KZ"/>
              </w:rPr>
              <w:t xml:space="preserve">Ахметова </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A2CAD" w14:textId="77777777" w:rsidR="005979C0" w:rsidRPr="00C871B8" w:rsidRDefault="005979C0" w:rsidP="005979C0">
            <w:pPr>
              <w:spacing w:after="20"/>
              <w:ind w:left="20"/>
              <w:jc w:val="center"/>
              <w:rPr>
                <w:color w:val="000000"/>
                <w:sz w:val="20"/>
                <w:szCs w:val="20"/>
                <w:lang w:val="kk-KZ"/>
              </w:rPr>
            </w:pPr>
            <w:r w:rsidRPr="00C871B8">
              <w:rPr>
                <w:color w:val="000000"/>
                <w:sz w:val="20"/>
                <w:szCs w:val="20"/>
                <w:lang w:val="kk-KZ"/>
              </w:rPr>
              <w:t>Аты</w:t>
            </w:r>
          </w:p>
          <w:p w14:paraId="6C6145FB" w14:textId="61E43083" w:rsidR="005979C0" w:rsidRPr="00C871B8" w:rsidRDefault="0039642C" w:rsidP="005979C0">
            <w:pPr>
              <w:spacing w:after="20"/>
              <w:ind w:left="20"/>
              <w:jc w:val="center"/>
              <w:rPr>
                <w:sz w:val="20"/>
                <w:szCs w:val="20"/>
                <w:lang w:val="kk-KZ"/>
              </w:rPr>
            </w:pPr>
            <w:r w:rsidRPr="00C871B8">
              <w:rPr>
                <w:sz w:val="20"/>
                <w:szCs w:val="20"/>
                <w:lang w:val="kk-KZ"/>
              </w:rPr>
              <w:t xml:space="preserve">Жібек </w:t>
            </w:r>
          </w:p>
        </w:tc>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A2D26" w14:textId="77777777" w:rsidR="005979C0" w:rsidRPr="00C871B8" w:rsidRDefault="005979C0" w:rsidP="0039642C">
            <w:pPr>
              <w:spacing w:after="20"/>
              <w:ind w:left="20"/>
              <w:jc w:val="center"/>
              <w:rPr>
                <w:color w:val="000000"/>
                <w:sz w:val="20"/>
                <w:szCs w:val="20"/>
                <w:lang w:val="kk-KZ"/>
              </w:rPr>
            </w:pPr>
            <w:r w:rsidRPr="00C871B8">
              <w:rPr>
                <w:color w:val="000000"/>
                <w:sz w:val="20"/>
                <w:szCs w:val="20"/>
                <w:lang w:val="kk-KZ"/>
              </w:rPr>
              <w:t>Әкесінің аты (болған жағдайда)</w:t>
            </w:r>
          </w:p>
          <w:p w14:paraId="6AC6A29F" w14:textId="4F518403" w:rsidR="0039642C" w:rsidRPr="00C871B8" w:rsidRDefault="0039642C" w:rsidP="0039642C">
            <w:pPr>
              <w:spacing w:after="20"/>
              <w:ind w:left="20"/>
              <w:jc w:val="center"/>
              <w:rPr>
                <w:sz w:val="20"/>
                <w:szCs w:val="20"/>
                <w:lang w:val="kk-KZ"/>
              </w:rPr>
            </w:pPr>
            <w:r w:rsidRPr="00C871B8">
              <w:rPr>
                <w:color w:val="000000"/>
                <w:sz w:val="20"/>
                <w:szCs w:val="20"/>
                <w:lang w:val="kk-KZ"/>
              </w:rPr>
              <w:t>Аманбайқызы</w:t>
            </w:r>
          </w:p>
        </w:tc>
        <w:tc>
          <w:tcPr>
            <w:tcW w:w="4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D101B" w14:textId="77777777" w:rsidR="005979C0" w:rsidRPr="00C871B8" w:rsidRDefault="005979C0" w:rsidP="0039642C">
            <w:pPr>
              <w:spacing w:after="20"/>
              <w:ind w:left="20"/>
              <w:jc w:val="center"/>
              <w:rPr>
                <w:color w:val="000000"/>
                <w:sz w:val="20"/>
                <w:szCs w:val="20"/>
                <w:lang w:val="kk-KZ"/>
              </w:rPr>
            </w:pPr>
            <w:r w:rsidRPr="00C871B8">
              <w:rPr>
                <w:color w:val="000000"/>
                <w:sz w:val="20"/>
                <w:szCs w:val="20"/>
                <w:lang w:val="kk-KZ"/>
              </w:rPr>
              <w:t>Лауазымы</w:t>
            </w:r>
          </w:p>
          <w:p w14:paraId="61599217" w14:textId="07EFB594" w:rsidR="0039642C" w:rsidRPr="00C871B8" w:rsidRDefault="0039642C" w:rsidP="0039642C">
            <w:pPr>
              <w:spacing w:after="20"/>
              <w:ind w:left="20"/>
              <w:jc w:val="center"/>
              <w:rPr>
                <w:sz w:val="20"/>
                <w:szCs w:val="20"/>
                <w:lang w:val="kk-KZ"/>
              </w:rPr>
            </w:pPr>
            <w:r w:rsidRPr="00C871B8">
              <w:rPr>
                <w:color w:val="000000"/>
                <w:sz w:val="20"/>
                <w:szCs w:val="20"/>
                <w:lang w:val="kk-KZ"/>
              </w:rPr>
              <w:t>П</w:t>
            </w:r>
          </w:p>
        </w:tc>
      </w:tr>
      <w:tr w:rsidR="005979C0" w:rsidRPr="00E370DC" w14:paraId="200D04D9"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77F5A" w14:textId="77777777" w:rsidR="005979C0" w:rsidRPr="005979C0" w:rsidRDefault="005979C0" w:rsidP="00375587">
            <w:pPr>
              <w:spacing w:after="20"/>
              <w:ind w:left="20" w:right="114"/>
              <w:jc w:val="both"/>
              <w:rPr>
                <w:lang w:val="kk-KZ"/>
              </w:rPr>
            </w:pPr>
            <w:r w:rsidRPr="005979C0">
              <w:rPr>
                <w:color w:val="000000"/>
                <w:sz w:val="20"/>
                <w:lang w:val="kk-KZ"/>
              </w:rPr>
              <w:t>6. Ұйымның Жарғысына сәйкес негізгі қызмет түрлері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62C96" w14:textId="77777777" w:rsidR="0039642C" w:rsidRPr="0039642C" w:rsidRDefault="0039642C" w:rsidP="0039642C">
            <w:pPr>
              <w:spacing w:before="100" w:beforeAutospacing="1" w:after="100" w:afterAutospacing="1" w:line="240" w:lineRule="auto"/>
              <w:rPr>
                <w:sz w:val="20"/>
                <w:szCs w:val="20"/>
                <w:lang w:val="kk-KZ" w:eastAsia="ru-RU"/>
              </w:rPr>
            </w:pPr>
            <w:r w:rsidRPr="00C871B8">
              <w:rPr>
                <w:b/>
                <w:bCs/>
                <w:sz w:val="20"/>
                <w:szCs w:val="20"/>
                <w:lang w:val="kk-KZ" w:eastAsia="ru-RU"/>
              </w:rPr>
              <w:t>Жарғыға сәйкес ұйымның негізгі қызмет түрлері</w:t>
            </w:r>
          </w:p>
          <w:p w14:paraId="4B796922" w14:textId="77777777" w:rsidR="0039642C" w:rsidRPr="0039642C" w:rsidRDefault="0039642C" w:rsidP="0039642C">
            <w:pPr>
              <w:spacing w:before="100" w:beforeAutospacing="1" w:after="100" w:afterAutospacing="1" w:line="240" w:lineRule="auto"/>
              <w:rPr>
                <w:sz w:val="20"/>
                <w:szCs w:val="20"/>
                <w:lang w:val="ru-RU" w:eastAsia="ru-RU"/>
              </w:rPr>
            </w:pPr>
            <w:r w:rsidRPr="0039642C">
              <w:rPr>
                <w:sz w:val="20"/>
                <w:szCs w:val="20"/>
                <w:lang w:val="kk-KZ" w:eastAsia="ru-RU"/>
              </w:rPr>
              <w:t xml:space="preserve">Ұйым өз қызметін Жарғыға сәйкес жүзеге асырады және азаматтық қоғамды дамытуға, жастарды қолдауға және әлеуметтік маңызы бар бастамаларды ілгерілетуге бағытталған. </w:t>
            </w:r>
            <w:r w:rsidRPr="0039642C">
              <w:rPr>
                <w:sz w:val="20"/>
                <w:szCs w:val="20"/>
                <w:lang w:val="ru-RU" w:eastAsia="ru-RU"/>
              </w:rPr>
              <w:t xml:space="preserve">Қызметтің негізгі </w:t>
            </w:r>
            <w:proofErr w:type="gramStart"/>
            <w:r w:rsidRPr="0039642C">
              <w:rPr>
                <w:sz w:val="20"/>
                <w:szCs w:val="20"/>
                <w:lang w:val="ru-RU" w:eastAsia="ru-RU"/>
              </w:rPr>
              <w:t>ба</w:t>
            </w:r>
            <w:proofErr w:type="gramEnd"/>
            <w:r w:rsidRPr="0039642C">
              <w:rPr>
                <w:sz w:val="20"/>
                <w:szCs w:val="20"/>
                <w:lang w:val="ru-RU" w:eastAsia="ru-RU"/>
              </w:rPr>
              <w:t>ғыттарына мыналар жатады:</w:t>
            </w:r>
          </w:p>
          <w:p w14:paraId="0BC313E6" w14:textId="77777777" w:rsidR="0039642C" w:rsidRPr="0039642C" w:rsidRDefault="0039642C" w:rsidP="0039642C">
            <w:pPr>
              <w:numPr>
                <w:ilvl w:val="0"/>
                <w:numId w:val="2"/>
              </w:numPr>
              <w:spacing w:before="100" w:beforeAutospacing="1" w:after="100" w:afterAutospacing="1" w:line="240" w:lineRule="auto"/>
              <w:rPr>
                <w:sz w:val="20"/>
                <w:szCs w:val="20"/>
                <w:lang w:val="ru-RU" w:eastAsia="ru-RU"/>
              </w:rPr>
            </w:pPr>
            <w:r w:rsidRPr="0039642C">
              <w:rPr>
                <w:sz w:val="20"/>
                <w:szCs w:val="20"/>
                <w:lang w:val="ru-RU" w:eastAsia="ru-RU"/>
              </w:rPr>
              <w:lastRenderedPageBreak/>
              <w:t>Азаматтық бастамаларды қолдау және олардың дамуы бойынша халық</w:t>
            </w:r>
            <w:proofErr w:type="gramStart"/>
            <w:r w:rsidRPr="0039642C">
              <w:rPr>
                <w:sz w:val="20"/>
                <w:szCs w:val="20"/>
                <w:lang w:val="ru-RU" w:eastAsia="ru-RU"/>
              </w:rPr>
              <w:t>пен ж</w:t>
            </w:r>
            <w:proofErr w:type="gramEnd"/>
            <w:r w:rsidRPr="0039642C">
              <w:rPr>
                <w:sz w:val="20"/>
                <w:szCs w:val="20"/>
                <w:lang w:val="ru-RU" w:eastAsia="ru-RU"/>
              </w:rPr>
              <w:t>ұмыс жүргізу;</w:t>
            </w:r>
          </w:p>
          <w:p w14:paraId="55DF0A29" w14:textId="77777777" w:rsidR="0039642C" w:rsidRPr="0039642C" w:rsidRDefault="0039642C" w:rsidP="0039642C">
            <w:pPr>
              <w:numPr>
                <w:ilvl w:val="0"/>
                <w:numId w:val="2"/>
              </w:numPr>
              <w:spacing w:before="100" w:beforeAutospacing="1" w:after="100" w:afterAutospacing="1" w:line="240" w:lineRule="auto"/>
              <w:rPr>
                <w:sz w:val="20"/>
                <w:szCs w:val="20"/>
                <w:lang w:val="ru-RU" w:eastAsia="ru-RU"/>
              </w:rPr>
            </w:pPr>
            <w:r w:rsidRPr="0039642C">
              <w:rPr>
                <w:sz w:val="20"/>
                <w:szCs w:val="20"/>
                <w:lang w:val="ru-RU" w:eastAsia="ru-RU"/>
              </w:rPr>
              <w:t xml:space="preserve">Азаматтардың құқықтық, экологиялық, қаржылық, экономикалық, әлеуметтік және гендерлік сауаттылығын </w:t>
            </w:r>
            <w:proofErr w:type="gramStart"/>
            <w:r w:rsidRPr="0039642C">
              <w:rPr>
                <w:sz w:val="20"/>
                <w:szCs w:val="20"/>
                <w:lang w:val="ru-RU" w:eastAsia="ru-RU"/>
              </w:rPr>
              <w:t>арттыру</w:t>
            </w:r>
            <w:proofErr w:type="gramEnd"/>
            <w:r w:rsidRPr="0039642C">
              <w:rPr>
                <w:sz w:val="20"/>
                <w:szCs w:val="20"/>
                <w:lang w:val="ru-RU" w:eastAsia="ru-RU"/>
              </w:rPr>
              <w:t>ға бағытталған ағартушылық қызмет;</w:t>
            </w:r>
          </w:p>
          <w:p w14:paraId="6895BC28" w14:textId="77777777" w:rsidR="0039642C" w:rsidRPr="0039642C" w:rsidRDefault="0039642C" w:rsidP="0039642C">
            <w:pPr>
              <w:numPr>
                <w:ilvl w:val="0"/>
                <w:numId w:val="2"/>
              </w:numPr>
              <w:spacing w:before="100" w:beforeAutospacing="1" w:after="100" w:afterAutospacing="1" w:line="240" w:lineRule="auto"/>
              <w:rPr>
                <w:sz w:val="20"/>
                <w:szCs w:val="20"/>
                <w:lang w:val="ru-RU" w:eastAsia="ru-RU"/>
              </w:rPr>
            </w:pPr>
            <w:r w:rsidRPr="0039642C">
              <w:rPr>
                <w:sz w:val="20"/>
                <w:szCs w:val="20"/>
                <w:lang w:val="ru-RU" w:eastAsia="ru-RU"/>
              </w:rPr>
              <w:t>Жастармен жұ</w:t>
            </w:r>
            <w:proofErr w:type="gramStart"/>
            <w:r w:rsidRPr="0039642C">
              <w:rPr>
                <w:sz w:val="20"/>
                <w:szCs w:val="20"/>
                <w:lang w:val="ru-RU" w:eastAsia="ru-RU"/>
              </w:rPr>
              <w:t>мыс ж</w:t>
            </w:r>
            <w:proofErr w:type="gramEnd"/>
            <w:r w:rsidRPr="0039642C">
              <w:rPr>
                <w:sz w:val="20"/>
                <w:szCs w:val="20"/>
                <w:lang w:val="ru-RU" w:eastAsia="ru-RU"/>
              </w:rPr>
              <w:t>әне олардың жан-жақты дамуына жәрдемдесу;</w:t>
            </w:r>
          </w:p>
          <w:p w14:paraId="53602EA2" w14:textId="77777777" w:rsidR="0039642C" w:rsidRPr="0039642C" w:rsidRDefault="0039642C" w:rsidP="0039642C">
            <w:pPr>
              <w:numPr>
                <w:ilvl w:val="0"/>
                <w:numId w:val="2"/>
              </w:numPr>
              <w:spacing w:before="100" w:beforeAutospacing="1" w:after="100" w:afterAutospacing="1" w:line="240" w:lineRule="auto"/>
              <w:rPr>
                <w:sz w:val="20"/>
                <w:szCs w:val="20"/>
                <w:lang w:val="ru-RU" w:eastAsia="ru-RU"/>
              </w:rPr>
            </w:pPr>
            <w:r w:rsidRPr="0039642C">
              <w:rPr>
                <w:sz w:val="20"/>
                <w:szCs w:val="20"/>
                <w:lang w:val="ru-RU" w:eastAsia="ru-RU"/>
              </w:rPr>
              <w:t>Шығармашылық бастамалар мен жеке тұлғаларды дамыту және қолдау;</w:t>
            </w:r>
          </w:p>
          <w:p w14:paraId="2BE9F078" w14:textId="77777777" w:rsidR="0039642C" w:rsidRPr="0039642C" w:rsidRDefault="0039642C" w:rsidP="0039642C">
            <w:pPr>
              <w:numPr>
                <w:ilvl w:val="0"/>
                <w:numId w:val="2"/>
              </w:numPr>
              <w:spacing w:before="100" w:beforeAutospacing="1" w:after="100" w:afterAutospacing="1" w:line="240" w:lineRule="auto"/>
              <w:rPr>
                <w:sz w:val="20"/>
                <w:szCs w:val="20"/>
                <w:lang w:val="ru-RU" w:eastAsia="ru-RU"/>
              </w:rPr>
            </w:pPr>
            <w:r w:rsidRPr="0039642C">
              <w:rPr>
                <w:sz w:val="20"/>
                <w:szCs w:val="20"/>
                <w:lang w:val="ru-RU" w:eastAsia="ru-RU"/>
              </w:rPr>
              <w:t>Қазақстан Республикасындағы үкіметтік емес ұйымдар, кәсіподақтар қызметі және бизнестің қайырымдылықты ынталандыру саласындағы заң</w:t>
            </w:r>
            <w:proofErr w:type="gramStart"/>
            <w:r w:rsidRPr="0039642C">
              <w:rPr>
                <w:sz w:val="20"/>
                <w:szCs w:val="20"/>
                <w:lang w:val="ru-RU" w:eastAsia="ru-RU"/>
              </w:rPr>
              <w:t>нама</w:t>
            </w:r>
            <w:proofErr w:type="gramEnd"/>
            <w:r w:rsidRPr="0039642C">
              <w:rPr>
                <w:sz w:val="20"/>
                <w:szCs w:val="20"/>
                <w:lang w:val="ru-RU" w:eastAsia="ru-RU"/>
              </w:rPr>
              <w:t>ға өзгерістер енгізу бойынша ұсыныстар әзірлеу;</w:t>
            </w:r>
          </w:p>
          <w:p w14:paraId="48BAE97C" w14:textId="77777777" w:rsidR="0039642C" w:rsidRPr="0039642C" w:rsidRDefault="0039642C" w:rsidP="0039642C">
            <w:pPr>
              <w:numPr>
                <w:ilvl w:val="0"/>
                <w:numId w:val="2"/>
              </w:numPr>
              <w:spacing w:before="100" w:beforeAutospacing="1" w:after="100" w:afterAutospacing="1" w:line="240" w:lineRule="auto"/>
              <w:rPr>
                <w:sz w:val="20"/>
                <w:szCs w:val="20"/>
                <w:lang w:val="ru-RU" w:eastAsia="ru-RU"/>
              </w:rPr>
            </w:pPr>
            <w:r w:rsidRPr="0039642C">
              <w:rPr>
                <w:sz w:val="20"/>
                <w:szCs w:val="20"/>
                <w:lang w:val="ru-RU" w:eastAsia="ru-RU"/>
              </w:rPr>
              <w:t>Кәсіпкерлікті дамыту және қолдау;</w:t>
            </w:r>
          </w:p>
          <w:p w14:paraId="459C153C" w14:textId="77777777" w:rsidR="0039642C" w:rsidRPr="0039642C" w:rsidRDefault="0039642C" w:rsidP="0039642C">
            <w:pPr>
              <w:numPr>
                <w:ilvl w:val="0"/>
                <w:numId w:val="2"/>
              </w:numPr>
              <w:spacing w:before="100" w:beforeAutospacing="1" w:after="100" w:afterAutospacing="1" w:line="240" w:lineRule="auto"/>
              <w:rPr>
                <w:sz w:val="20"/>
                <w:szCs w:val="20"/>
                <w:lang w:val="ru-RU" w:eastAsia="ru-RU"/>
              </w:rPr>
            </w:pPr>
            <w:r w:rsidRPr="0039642C">
              <w:rPr>
                <w:sz w:val="20"/>
                <w:szCs w:val="20"/>
                <w:lang w:val="ru-RU" w:eastAsia="ru-RU"/>
              </w:rPr>
              <w:t>Гранттық байқауларды ұйымдастыру және өткізу.</w:t>
            </w:r>
          </w:p>
          <w:p w14:paraId="0FE77AD0" w14:textId="77777777" w:rsidR="0039642C" w:rsidRPr="0039642C" w:rsidRDefault="0039642C" w:rsidP="0039642C">
            <w:pPr>
              <w:spacing w:before="100" w:beforeAutospacing="1" w:after="100" w:afterAutospacing="1" w:line="240" w:lineRule="auto"/>
              <w:rPr>
                <w:sz w:val="20"/>
                <w:szCs w:val="20"/>
                <w:lang w:val="ru-RU" w:eastAsia="ru-RU"/>
              </w:rPr>
            </w:pPr>
            <w:r w:rsidRPr="0039642C">
              <w:rPr>
                <w:sz w:val="20"/>
                <w:szCs w:val="20"/>
                <w:lang w:val="ru-RU" w:eastAsia="ru-RU"/>
              </w:rPr>
              <w:t>Ұйымның қызметі қоғамның орнықты дамуына, жастардың мүмкіндіктерін кеңейтуге, әлеуметтік осал топтарды қолдауға және мемлекет, қоғам мен бизнес арасындағы тиімді өзара і</w:t>
            </w:r>
            <w:proofErr w:type="gramStart"/>
            <w:r w:rsidRPr="0039642C">
              <w:rPr>
                <w:sz w:val="20"/>
                <w:szCs w:val="20"/>
                <w:lang w:val="ru-RU" w:eastAsia="ru-RU"/>
              </w:rPr>
              <w:t>с-</w:t>
            </w:r>
            <w:proofErr w:type="gramEnd"/>
            <w:r w:rsidRPr="0039642C">
              <w:rPr>
                <w:sz w:val="20"/>
                <w:szCs w:val="20"/>
                <w:lang w:val="ru-RU" w:eastAsia="ru-RU"/>
              </w:rPr>
              <w:t>қимыл үшін жағдай жасауға бағытталған.</w:t>
            </w:r>
          </w:p>
          <w:p w14:paraId="737D1149" w14:textId="77777777" w:rsidR="005979C0" w:rsidRPr="00C871B8" w:rsidRDefault="005979C0" w:rsidP="00D22DCD">
            <w:pPr>
              <w:spacing w:after="20"/>
              <w:ind w:left="20"/>
              <w:jc w:val="both"/>
              <w:rPr>
                <w:sz w:val="20"/>
                <w:szCs w:val="20"/>
                <w:lang w:val="ru-RU"/>
              </w:rPr>
            </w:pPr>
          </w:p>
        </w:tc>
      </w:tr>
      <w:tr w:rsidR="005979C0" w:rsidRPr="00E370DC" w14:paraId="68540381"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FBEE4" w14:textId="77777777" w:rsidR="005979C0" w:rsidRPr="005979C0" w:rsidRDefault="005979C0" w:rsidP="00375587">
            <w:pPr>
              <w:spacing w:after="20"/>
              <w:ind w:left="20" w:right="114"/>
              <w:jc w:val="both"/>
              <w:rPr>
                <w:lang w:val="kk-KZ"/>
              </w:rPr>
            </w:pPr>
            <w:r w:rsidRPr="005979C0">
              <w:rPr>
                <w:color w:val="000000"/>
                <w:sz w:val="20"/>
                <w:lang w:val="kk-KZ"/>
              </w:rPr>
              <w:lastRenderedPageBreak/>
              <w:t>7. Ұйымның жұмыс тәжірибесі бар нысаналы топтар</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0BECA" w14:textId="17D5D682" w:rsidR="005979C0" w:rsidRPr="00C871B8" w:rsidRDefault="0039642C" w:rsidP="00D22DCD">
            <w:pPr>
              <w:spacing w:after="20"/>
              <w:ind w:left="20"/>
              <w:jc w:val="both"/>
              <w:rPr>
                <w:sz w:val="20"/>
                <w:szCs w:val="20"/>
                <w:lang w:val="kk-KZ"/>
              </w:rPr>
            </w:pPr>
            <w:r w:rsidRPr="00C871B8">
              <w:rPr>
                <w:sz w:val="20"/>
                <w:szCs w:val="20"/>
                <w:lang w:val="kk-KZ"/>
              </w:rPr>
              <w:t>ҮЕҰ, ауылдық жерлердегі жергілікті қауымдастықтар, қала және ауыл тұрғындары, мемлекеттік органдар, әкімдіктер (ауылдық, қалалық, облыстық), жастар, шығармашылық мамандық иелері және т.б.</w:t>
            </w:r>
          </w:p>
        </w:tc>
      </w:tr>
      <w:tr w:rsidR="0039642C" w:rsidRPr="005979C0" w14:paraId="1CE8ED0F" w14:textId="77777777" w:rsidTr="00D22DCD">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74793" w14:textId="77777777" w:rsidR="0039642C" w:rsidRPr="005979C0" w:rsidRDefault="0039642C" w:rsidP="00375587">
            <w:pPr>
              <w:spacing w:after="20"/>
              <w:ind w:left="20" w:right="114"/>
              <w:jc w:val="both"/>
              <w:rPr>
                <w:lang w:val="kk-KZ"/>
              </w:rPr>
            </w:pPr>
            <w:r w:rsidRPr="005979C0">
              <w:rPr>
                <w:color w:val="000000"/>
                <w:sz w:val="20"/>
                <w:lang w:val="kk-KZ"/>
              </w:rPr>
              <w:t>8. Ұйымның байланыс телефоны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ABC828C" w14:textId="0FE93A86" w:rsidR="0039642C" w:rsidRPr="00C871B8" w:rsidRDefault="0039642C" w:rsidP="00D22DCD">
            <w:pPr>
              <w:spacing w:after="20"/>
              <w:ind w:left="20"/>
              <w:jc w:val="both"/>
              <w:rPr>
                <w:sz w:val="20"/>
                <w:szCs w:val="20"/>
                <w:lang w:val="kk-KZ"/>
              </w:rPr>
            </w:pPr>
            <w:r w:rsidRPr="00C871B8">
              <w:rPr>
                <w:color w:val="000000"/>
                <w:sz w:val="20"/>
                <w:szCs w:val="20"/>
                <w:lang w:val="ru-RU"/>
              </w:rPr>
              <w:t>8 (7292) 303784</w:t>
            </w:r>
          </w:p>
        </w:tc>
      </w:tr>
      <w:tr w:rsidR="0039642C" w:rsidRPr="005979C0" w14:paraId="57499728" w14:textId="77777777" w:rsidTr="00D22DCD">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B14C5" w14:textId="77777777" w:rsidR="0039642C" w:rsidRPr="005979C0" w:rsidRDefault="0039642C" w:rsidP="00375587">
            <w:pPr>
              <w:spacing w:after="20"/>
              <w:ind w:left="20" w:right="114"/>
              <w:jc w:val="both"/>
              <w:rPr>
                <w:lang w:val="kk-KZ"/>
              </w:rPr>
            </w:pPr>
            <w:r w:rsidRPr="005979C0">
              <w:rPr>
                <w:color w:val="000000"/>
                <w:sz w:val="20"/>
                <w:lang w:val="kk-KZ"/>
              </w:rPr>
              <w:t>9. Электрондық пошта мекенжайы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2E6B20E" w14:textId="0176CD46" w:rsidR="0039642C" w:rsidRPr="00C871B8" w:rsidRDefault="00B76D0C" w:rsidP="00D22DCD">
            <w:pPr>
              <w:spacing w:after="20"/>
              <w:ind w:left="20"/>
              <w:jc w:val="both"/>
              <w:rPr>
                <w:sz w:val="20"/>
                <w:szCs w:val="20"/>
                <w:lang w:val="kk-KZ"/>
              </w:rPr>
            </w:pPr>
            <w:hyperlink r:id="rId8" w:history="1">
              <w:r w:rsidR="0039642C" w:rsidRPr="00C871B8">
                <w:rPr>
                  <w:rStyle w:val="a3"/>
                  <w:sz w:val="20"/>
                  <w:szCs w:val="20"/>
                  <w:lang w:val="ru-RU"/>
                </w:rPr>
                <w:t>gamo_aktau@mail.ru</w:t>
              </w:r>
            </w:hyperlink>
          </w:p>
        </w:tc>
      </w:tr>
      <w:tr w:rsidR="0039642C" w:rsidRPr="005979C0" w14:paraId="4F4FFFC6"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8ABBA" w14:textId="77777777" w:rsidR="0039642C" w:rsidRPr="005979C0" w:rsidRDefault="0039642C" w:rsidP="00375587">
            <w:pPr>
              <w:spacing w:after="20"/>
              <w:ind w:left="20" w:right="114"/>
              <w:jc w:val="both"/>
              <w:rPr>
                <w:lang w:val="kk-KZ"/>
              </w:rPr>
            </w:pPr>
            <w:r w:rsidRPr="005979C0">
              <w:rPr>
                <w:color w:val="000000"/>
                <w:sz w:val="20"/>
                <w:lang w:val="kk-KZ"/>
              </w:rPr>
              <w:t>10. Интернет желісінде өтініш берушінің веб-сайты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0E260" w14:textId="2FBE3917" w:rsidR="0039642C" w:rsidRPr="00C871B8" w:rsidRDefault="0039642C" w:rsidP="00D22DCD">
            <w:pPr>
              <w:spacing w:after="20"/>
              <w:ind w:left="20"/>
              <w:jc w:val="both"/>
              <w:rPr>
                <w:sz w:val="20"/>
                <w:szCs w:val="20"/>
                <w:lang w:val="kk-KZ"/>
              </w:rPr>
            </w:pPr>
            <w:r w:rsidRPr="00C871B8">
              <w:rPr>
                <w:sz w:val="20"/>
                <w:szCs w:val="20"/>
                <w:lang w:val="kk-KZ"/>
              </w:rPr>
              <w:t>Қарастырылмаған</w:t>
            </w:r>
          </w:p>
          <w:p w14:paraId="0299549F" w14:textId="77777777" w:rsidR="0039642C" w:rsidRPr="00C871B8" w:rsidRDefault="0039642C" w:rsidP="00D22DCD">
            <w:pPr>
              <w:spacing w:after="20"/>
              <w:ind w:left="20"/>
              <w:jc w:val="both"/>
              <w:rPr>
                <w:sz w:val="20"/>
                <w:szCs w:val="20"/>
                <w:lang w:val="kk-KZ"/>
              </w:rPr>
            </w:pPr>
          </w:p>
        </w:tc>
      </w:tr>
      <w:tr w:rsidR="0039642C" w:rsidRPr="005979C0" w14:paraId="1BA34B7A"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4289F" w14:textId="77777777" w:rsidR="0039642C" w:rsidRPr="005979C0" w:rsidRDefault="0039642C" w:rsidP="00375587">
            <w:pPr>
              <w:spacing w:after="20"/>
              <w:ind w:left="20" w:right="114"/>
              <w:jc w:val="both"/>
              <w:rPr>
                <w:lang w:val="kk-KZ"/>
              </w:rPr>
            </w:pPr>
            <w:r w:rsidRPr="005979C0">
              <w:rPr>
                <w:color w:val="000000"/>
                <w:sz w:val="20"/>
                <w:lang w:val="kk-KZ"/>
              </w:rPr>
              <w:t>11. Әлеуметтік желілердегі парақшалар (топтар, аккаунттар)</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1AA9B" w14:textId="77777777" w:rsidR="0039642C" w:rsidRPr="00C871B8" w:rsidRDefault="0039642C" w:rsidP="0039642C">
            <w:pPr>
              <w:spacing w:after="0" w:line="240" w:lineRule="auto"/>
              <w:rPr>
                <w:color w:val="000000"/>
                <w:sz w:val="20"/>
                <w:szCs w:val="20"/>
              </w:rPr>
            </w:pPr>
            <w:r w:rsidRPr="00C871B8">
              <w:rPr>
                <w:color w:val="000000"/>
                <w:sz w:val="20"/>
                <w:szCs w:val="20"/>
              </w:rPr>
              <w:t xml:space="preserve">Facebook: </w:t>
            </w:r>
            <w:hyperlink r:id="rId9" w:history="1">
              <w:r w:rsidRPr="00C871B8">
                <w:rPr>
                  <w:rStyle w:val="a3"/>
                  <w:sz w:val="20"/>
                  <w:szCs w:val="20"/>
                </w:rPr>
                <w:t>https://www.facebook.com/GAMO.Mangystau</w:t>
              </w:r>
            </w:hyperlink>
            <w:r w:rsidRPr="00C871B8">
              <w:rPr>
                <w:color w:val="000000"/>
                <w:sz w:val="20"/>
                <w:szCs w:val="20"/>
              </w:rPr>
              <w:t xml:space="preserve"> </w:t>
            </w:r>
          </w:p>
          <w:p w14:paraId="299AF35F" w14:textId="77777777" w:rsidR="0039642C" w:rsidRPr="00C871B8" w:rsidRDefault="0039642C" w:rsidP="0039642C">
            <w:pPr>
              <w:spacing w:after="0" w:line="240" w:lineRule="auto"/>
              <w:rPr>
                <w:color w:val="000000"/>
                <w:sz w:val="20"/>
                <w:szCs w:val="20"/>
              </w:rPr>
            </w:pPr>
            <w:r w:rsidRPr="00C871B8">
              <w:rPr>
                <w:color w:val="000000"/>
                <w:sz w:val="20"/>
                <w:szCs w:val="20"/>
              </w:rPr>
              <w:t xml:space="preserve">Instagram: </w:t>
            </w:r>
            <w:hyperlink r:id="rId10" w:history="1">
              <w:r w:rsidRPr="00C871B8">
                <w:rPr>
                  <w:rStyle w:val="a3"/>
                  <w:sz w:val="20"/>
                  <w:szCs w:val="20"/>
                </w:rPr>
                <w:t>https://www.instagram.com/gamo_aktau/</w:t>
              </w:r>
            </w:hyperlink>
            <w:r w:rsidRPr="00C871B8">
              <w:rPr>
                <w:color w:val="000000"/>
                <w:sz w:val="20"/>
                <w:szCs w:val="20"/>
              </w:rPr>
              <w:t xml:space="preserve">  </w:t>
            </w:r>
          </w:p>
          <w:p w14:paraId="5F673680" w14:textId="54201011" w:rsidR="0039642C" w:rsidRPr="00C871B8" w:rsidRDefault="0039642C" w:rsidP="0039642C">
            <w:pPr>
              <w:spacing w:after="20"/>
              <w:ind w:left="20"/>
              <w:jc w:val="both"/>
              <w:rPr>
                <w:sz w:val="20"/>
                <w:szCs w:val="20"/>
              </w:rPr>
            </w:pPr>
            <w:r w:rsidRPr="00C871B8">
              <w:rPr>
                <w:color w:val="000000"/>
                <w:sz w:val="20"/>
                <w:szCs w:val="20"/>
              </w:rPr>
              <w:t xml:space="preserve">Youtube: </w:t>
            </w:r>
            <w:hyperlink r:id="rId11" w:history="1">
              <w:r w:rsidRPr="00C871B8">
                <w:rPr>
                  <w:rStyle w:val="a3"/>
                  <w:sz w:val="20"/>
                  <w:szCs w:val="20"/>
                </w:rPr>
                <w:t>https://www.youtube.com/channel/UCn1ja75F12L8qkbQvEXqowQ</w:t>
              </w:r>
            </w:hyperlink>
          </w:p>
          <w:p w14:paraId="15A2A511" w14:textId="77777777" w:rsidR="0039642C" w:rsidRPr="00C871B8" w:rsidRDefault="0039642C" w:rsidP="00D22DCD">
            <w:pPr>
              <w:spacing w:after="20"/>
              <w:ind w:left="20"/>
              <w:jc w:val="both"/>
              <w:rPr>
                <w:sz w:val="20"/>
                <w:szCs w:val="20"/>
                <w:lang w:val="kk-KZ"/>
              </w:rPr>
            </w:pPr>
          </w:p>
        </w:tc>
      </w:tr>
      <w:tr w:rsidR="0039642C" w:rsidRPr="00E370DC" w14:paraId="61A7CE85"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35A0A" w14:textId="77777777" w:rsidR="0039642C" w:rsidRPr="005979C0" w:rsidRDefault="0039642C" w:rsidP="00375587">
            <w:pPr>
              <w:spacing w:after="20"/>
              <w:ind w:left="20" w:right="114"/>
              <w:jc w:val="both"/>
              <w:rPr>
                <w:lang w:val="kk-KZ"/>
              </w:rPr>
            </w:pPr>
            <w:r w:rsidRPr="005979C0">
              <w:rPr>
                <w:color w:val="000000"/>
                <w:sz w:val="20"/>
                <w:lang w:val="kk-KZ"/>
              </w:rPr>
              <w:t>12. Іске асырылған негізгі жобалар мен</w:t>
            </w:r>
          </w:p>
          <w:p w14:paraId="49F21FDA" w14:textId="77777777" w:rsidR="0039642C" w:rsidRPr="005979C0" w:rsidRDefault="0039642C" w:rsidP="00375587">
            <w:pPr>
              <w:spacing w:after="20"/>
              <w:ind w:left="20" w:right="114"/>
              <w:jc w:val="both"/>
              <w:rPr>
                <w:lang w:val="kk-KZ"/>
              </w:rPr>
            </w:pPr>
            <w:r w:rsidRPr="005979C0">
              <w:rPr>
                <w:color w:val="000000"/>
                <w:sz w:val="20"/>
                <w:lang w:val="kk-KZ"/>
              </w:rPr>
              <w:t>бағдарламалар *</w:t>
            </w:r>
          </w:p>
          <w:p w14:paraId="68BCCF73" w14:textId="77777777" w:rsidR="0039642C" w:rsidRPr="005979C0" w:rsidRDefault="0039642C" w:rsidP="00375587">
            <w:pPr>
              <w:spacing w:after="20"/>
              <w:ind w:left="20" w:right="114"/>
              <w:jc w:val="both"/>
              <w:rPr>
                <w:lang w:val="kk-KZ"/>
              </w:rPr>
            </w:pPr>
            <w:r w:rsidRPr="005979C0">
              <w:rPr>
                <w:color w:val="000000"/>
                <w:sz w:val="20"/>
                <w:lang w:val="kk-KZ"/>
              </w:rPr>
              <w:t>Ескерту.</w:t>
            </w:r>
          </w:p>
          <w:p w14:paraId="2E6F6624" w14:textId="77777777" w:rsidR="0039642C" w:rsidRPr="005979C0" w:rsidRDefault="0039642C" w:rsidP="00375587">
            <w:pPr>
              <w:spacing w:after="20"/>
              <w:ind w:left="20" w:right="114"/>
              <w:jc w:val="both"/>
              <w:rPr>
                <w:lang w:val="kk-KZ"/>
              </w:rPr>
            </w:pPr>
            <w:r w:rsidRPr="005979C0">
              <w:rPr>
                <w:color w:val="000000"/>
                <w:sz w:val="20"/>
                <w:lang w:val="kk-KZ"/>
              </w:rPr>
              <w:t xml:space="preserve">* Көрсетілген қызметтер актілерінің және шот-фактуралардың электрондық көшірмелері жобалардың іске асырылуын және өтініш берушінің жұмыс тәжірибесін растайтын құжаттар болып табылады. Әлеуметтік жобалар шетелдік көздер есебінен іске асырылған жағдайда және </w:t>
            </w:r>
            <w:r w:rsidRPr="005979C0">
              <w:rPr>
                <w:color w:val="000000"/>
                <w:sz w:val="20"/>
                <w:lang w:val="kk-KZ"/>
              </w:rPr>
              <w:lastRenderedPageBreak/>
              <w:t>гранттар Оператор арқылы іске асырылған жағдайда – әлеуметтік жобаның іске асырылуын растайтын шарттардың және өзге де құжаттардың көшірмелері.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1150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99"/>
              <w:gridCol w:w="1995"/>
              <w:gridCol w:w="1418"/>
              <w:gridCol w:w="1559"/>
              <w:gridCol w:w="992"/>
              <w:gridCol w:w="993"/>
              <w:gridCol w:w="4110"/>
              <w:gridCol w:w="142"/>
            </w:tblGrid>
            <w:tr w:rsidR="0039642C" w:rsidRPr="00C871B8" w14:paraId="60BA69A8" w14:textId="77777777" w:rsidTr="00C871B8">
              <w:trPr>
                <w:gridAfter w:val="1"/>
                <w:wAfter w:w="142" w:type="dxa"/>
                <w:trHeight w:val="30"/>
                <w:tblCellSpacing w:w="0" w:type="auto"/>
              </w:trPr>
              <w:tc>
                <w:tcPr>
                  <w:tcW w:w="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E341F" w14:textId="77777777" w:rsidR="0039642C" w:rsidRPr="00C871B8" w:rsidRDefault="0039642C" w:rsidP="00847EE4">
                  <w:pPr>
                    <w:spacing w:after="20"/>
                    <w:ind w:left="20"/>
                    <w:jc w:val="center"/>
                    <w:rPr>
                      <w:sz w:val="18"/>
                      <w:szCs w:val="18"/>
                      <w:lang w:val="kk-KZ"/>
                    </w:rPr>
                  </w:pPr>
                  <w:r w:rsidRPr="00C871B8">
                    <w:rPr>
                      <w:color w:val="000000"/>
                      <w:sz w:val="18"/>
                      <w:szCs w:val="18"/>
                      <w:lang w:val="kk-KZ"/>
                    </w:rPr>
                    <w:lastRenderedPageBreak/>
                    <w:t>№</w:t>
                  </w:r>
                </w:p>
              </w:tc>
              <w:tc>
                <w:tcPr>
                  <w:tcW w:w="1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22FD9" w14:textId="77777777" w:rsidR="0039642C" w:rsidRPr="00C871B8" w:rsidRDefault="0039642C" w:rsidP="00847EE4">
                  <w:pPr>
                    <w:spacing w:after="20"/>
                    <w:ind w:left="20"/>
                    <w:jc w:val="center"/>
                    <w:rPr>
                      <w:sz w:val="18"/>
                      <w:szCs w:val="18"/>
                      <w:lang w:val="kk-KZ"/>
                    </w:rPr>
                  </w:pPr>
                  <w:r w:rsidRPr="00C871B8">
                    <w:rPr>
                      <w:color w:val="000000"/>
                      <w:sz w:val="18"/>
                      <w:szCs w:val="18"/>
                      <w:lang w:val="kk-KZ"/>
                    </w:rPr>
                    <w:t>Әлеуметтік жобаның атауы</w:t>
                  </w:r>
                </w:p>
              </w:tc>
              <w:tc>
                <w:tcPr>
                  <w:tcW w:w="1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28695" w14:textId="77777777" w:rsidR="0039642C" w:rsidRPr="00C871B8" w:rsidRDefault="0039642C" w:rsidP="00847EE4">
                  <w:pPr>
                    <w:spacing w:after="20"/>
                    <w:ind w:left="20"/>
                    <w:jc w:val="center"/>
                    <w:rPr>
                      <w:sz w:val="18"/>
                      <w:szCs w:val="18"/>
                      <w:lang w:val="kk-KZ"/>
                    </w:rPr>
                  </w:pPr>
                  <w:r w:rsidRPr="00C871B8">
                    <w:rPr>
                      <w:color w:val="000000"/>
                      <w:sz w:val="18"/>
                      <w:szCs w:val="18"/>
                      <w:lang w:val="kk-KZ"/>
                    </w:rPr>
                    <w:t>Қаржыландыру көлемі (теңге)</w:t>
                  </w:r>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1B827" w14:textId="77777777" w:rsidR="0039642C" w:rsidRPr="00C871B8" w:rsidRDefault="0039642C" w:rsidP="00847EE4">
                  <w:pPr>
                    <w:spacing w:after="20"/>
                    <w:ind w:left="20"/>
                    <w:jc w:val="center"/>
                    <w:rPr>
                      <w:sz w:val="18"/>
                      <w:szCs w:val="18"/>
                      <w:lang w:val="kk-KZ"/>
                    </w:rPr>
                  </w:pPr>
                  <w:r w:rsidRPr="00C871B8">
                    <w:rPr>
                      <w:color w:val="000000"/>
                      <w:sz w:val="18"/>
                      <w:szCs w:val="18"/>
                      <w:lang w:val="kk-KZ"/>
                    </w:rPr>
                    <w:t>Қаржыландыру көзі/ Тапсырыс беруші</w:t>
                  </w:r>
                </w:p>
              </w:tc>
              <w:tc>
                <w:tcPr>
                  <w:tcW w:w="19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28894" w14:textId="77777777" w:rsidR="0039642C" w:rsidRPr="00C871B8" w:rsidRDefault="0039642C" w:rsidP="00847EE4">
                  <w:pPr>
                    <w:spacing w:after="20"/>
                    <w:ind w:left="20"/>
                    <w:jc w:val="center"/>
                    <w:rPr>
                      <w:sz w:val="18"/>
                      <w:szCs w:val="18"/>
                      <w:lang w:val="kk-KZ"/>
                    </w:rPr>
                  </w:pPr>
                  <w:r w:rsidRPr="00C871B8">
                    <w:rPr>
                      <w:color w:val="000000"/>
                      <w:sz w:val="18"/>
                      <w:szCs w:val="18"/>
                      <w:lang w:val="kk-KZ"/>
                    </w:rPr>
                    <w:t>Орындау кезеңі</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EA2DB" w14:textId="77777777" w:rsidR="0039642C" w:rsidRPr="00C871B8" w:rsidRDefault="0039642C" w:rsidP="00847EE4">
                  <w:pPr>
                    <w:spacing w:after="20"/>
                    <w:ind w:left="20"/>
                    <w:jc w:val="center"/>
                    <w:rPr>
                      <w:sz w:val="18"/>
                      <w:szCs w:val="18"/>
                      <w:lang w:val="kk-KZ"/>
                    </w:rPr>
                  </w:pPr>
                  <w:r w:rsidRPr="00C871B8">
                    <w:rPr>
                      <w:color w:val="000000"/>
                      <w:sz w:val="18"/>
                      <w:szCs w:val="18"/>
                      <w:lang w:val="kk-KZ"/>
                    </w:rPr>
                    <w:t>Негізгі</w:t>
                  </w:r>
                </w:p>
                <w:p w14:paraId="1B6A8699" w14:textId="77777777" w:rsidR="0039642C" w:rsidRPr="00C871B8" w:rsidRDefault="0039642C" w:rsidP="00847EE4">
                  <w:pPr>
                    <w:spacing w:after="20"/>
                    <w:ind w:left="20"/>
                    <w:jc w:val="center"/>
                    <w:rPr>
                      <w:sz w:val="18"/>
                      <w:szCs w:val="18"/>
                      <w:lang w:val="kk-KZ"/>
                    </w:rPr>
                  </w:pPr>
                  <w:r w:rsidRPr="00C871B8">
                    <w:rPr>
                      <w:color w:val="000000"/>
                      <w:sz w:val="18"/>
                      <w:szCs w:val="18"/>
                      <w:lang w:val="kk-KZ"/>
                    </w:rPr>
                    <w:t>нәтижелері</w:t>
                  </w:r>
                </w:p>
              </w:tc>
            </w:tr>
            <w:tr w:rsidR="0039642C" w:rsidRPr="00C871B8" w14:paraId="49B963C5" w14:textId="77777777" w:rsidTr="00C871B8">
              <w:trPr>
                <w:gridAfter w:val="1"/>
                <w:wAfter w:w="142" w:type="dxa"/>
                <w:trHeight w:val="30"/>
                <w:tblCellSpacing w:w="0" w:type="auto"/>
              </w:trPr>
              <w:tc>
                <w:tcPr>
                  <w:tcW w:w="299" w:type="dxa"/>
                  <w:vMerge/>
                  <w:tcBorders>
                    <w:top w:val="nil"/>
                    <w:left w:val="single" w:sz="5" w:space="0" w:color="CFCFCF"/>
                    <w:bottom w:val="single" w:sz="5" w:space="0" w:color="CFCFCF"/>
                    <w:right w:val="single" w:sz="5" w:space="0" w:color="CFCFCF"/>
                  </w:tcBorders>
                </w:tcPr>
                <w:p w14:paraId="6A743635" w14:textId="77777777" w:rsidR="0039642C" w:rsidRPr="00C871B8" w:rsidRDefault="0039642C" w:rsidP="00847EE4">
                  <w:pPr>
                    <w:jc w:val="center"/>
                    <w:rPr>
                      <w:sz w:val="18"/>
                      <w:szCs w:val="18"/>
                      <w:lang w:val="kk-KZ"/>
                    </w:rPr>
                  </w:pPr>
                </w:p>
              </w:tc>
              <w:tc>
                <w:tcPr>
                  <w:tcW w:w="1995" w:type="dxa"/>
                  <w:vMerge/>
                  <w:tcBorders>
                    <w:top w:val="nil"/>
                    <w:left w:val="single" w:sz="5" w:space="0" w:color="CFCFCF"/>
                    <w:bottom w:val="single" w:sz="5" w:space="0" w:color="CFCFCF"/>
                    <w:right w:val="single" w:sz="5" w:space="0" w:color="CFCFCF"/>
                  </w:tcBorders>
                </w:tcPr>
                <w:p w14:paraId="075089D7" w14:textId="77777777" w:rsidR="0039642C" w:rsidRPr="00C871B8" w:rsidRDefault="0039642C" w:rsidP="00847EE4">
                  <w:pPr>
                    <w:jc w:val="center"/>
                    <w:rPr>
                      <w:sz w:val="18"/>
                      <w:szCs w:val="18"/>
                      <w:lang w:val="kk-KZ"/>
                    </w:rPr>
                  </w:pPr>
                </w:p>
              </w:tc>
              <w:tc>
                <w:tcPr>
                  <w:tcW w:w="1418" w:type="dxa"/>
                  <w:vMerge/>
                  <w:tcBorders>
                    <w:top w:val="nil"/>
                    <w:left w:val="single" w:sz="5" w:space="0" w:color="CFCFCF"/>
                    <w:bottom w:val="single" w:sz="5" w:space="0" w:color="CFCFCF"/>
                    <w:right w:val="single" w:sz="5" w:space="0" w:color="CFCFCF"/>
                  </w:tcBorders>
                </w:tcPr>
                <w:p w14:paraId="37C4B6E0" w14:textId="77777777" w:rsidR="0039642C" w:rsidRPr="00C871B8" w:rsidRDefault="0039642C" w:rsidP="00847EE4">
                  <w:pPr>
                    <w:jc w:val="center"/>
                    <w:rPr>
                      <w:sz w:val="18"/>
                      <w:szCs w:val="18"/>
                      <w:lang w:val="kk-KZ"/>
                    </w:rPr>
                  </w:pPr>
                </w:p>
              </w:tc>
              <w:tc>
                <w:tcPr>
                  <w:tcW w:w="1559" w:type="dxa"/>
                  <w:vMerge/>
                  <w:tcBorders>
                    <w:top w:val="nil"/>
                    <w:left w:val="single" w:sz="5" w:space="0" w:color="CFCFCF"/>
                    <w:bottom w:val="single" w:sz="5" w:space="0" w:color="CFCFCF"/>
                    <w:right w:val="single" w:sz="5" w:space="0" w:color="CFCFCF"/>
                  </w:tcBorders>
                </w:tcPr>
                <w:p w14:paraId="10A88AF1" w14:textId="77777777" w:rsidR="0039642C" w:rsidRPr="00C871B8" w:rsidRDefault="0039642C" w:rsidP="00847EE4">
                  <w:pPr>
                    <w:jc w:val="center"/>
                    <w:rPr>
                      <w:sz w:val="18"/>
                      <w:szCs w:val="18"/>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6F1AE" w14:textId="77777777" w:rsidR="0039642C" w:rsidRPr="00C871B8" w:rsidRDefault="0039642C" w:rsidP="00847EE4">
                  <w:pPr>
                    <w:spacing w:after="20"/>
                    <w:ind w:left="20"/>
                    <w:jc w:val="center"/>
                    <w:rPr>
                      <w:sz w:val="18"/>
                      <w:szCs w:val="18"/>
                      <w:lang w:val="kk-KZ"/>
                    </w:rPr>
                  </w:pPr>
                  <w:r w:rsidRPr="00C871B8">
                    <w:rPr>
                      <w:color w:val="000000"/>
                      <w:sz w:val="18"/>
                      <w:szCs w:val="18"/>
                      <w:lang w:val="kk-KZ"/>
                    </w:rPr>
                    <w:t>Басталуы</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2678B" w14:textId="77777777" w:rsidR="0039642C" w:rsidRPr="00C871B8" w:rsidRDefault="0039642C" w:rsidP="00847EE4">
                  <w:pPr>
                    <w:spacing w:after="20"/>
                    <w:ind w:left="20"/>
                    <w:jc w:val="center"/>
                    <w:rPr>
                      <w:sz w:val="18"/>
                      <w:szCs w:val="18"/>
                      <w:lang w:val="kk-KZ"/>
                    </w:rPr>
                  </w:pPr>
                  <w:r w:rsidRPr="00C871B8">
                    <w:rPr>
                      <w:color w:val="000000"/>
                      <w:sz w:val="18"/>
                      <w:szCs w:val="18"/>
                      <w:lang w:val="kk-KZ"/>
                    </w:rPr>
                    <w:t>Аяқталуы</w:t>
                  </w:r>
                </w:p>
              </w:tc>
              <w:tc>
                <w:tcPr>
                  <w:tcW w:w="4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B1656" w14:textId="77777777" w:rsidR="0039642C" w:rsidRPr="00C871B8" w:rsidRDefault="0039642C" w:rsidP="00847EE4">
                  <w:pPr>
                    <w:spacing w:after="20"/>
                    <w:ind w:left="20"/>
                    <w:jc w:val="center"/>
                    <w:rPr>
                      <w:sz w:val="18"/>
                      <w:szCs w:val="18"/>
                      <w:lang w:val="kk-KZ"/>
                    </w:rPr>
                  </w:pPr>
                </w:p>
                <w:p w14:paraId="0BF4CF17" w14:textId="77777777" w:rsidR="0039642C" w:rsidRPr="00C871B8" w:rsidRDefault="0039642C" w:rsidP="00847EE4">
                  <w:pPr>
                    <w:spacing w:after="20"/>
                    <w:ind w:left="20"/>
                    <w:jc w:val="center"/>
                    <w:rPr>
                      <w:sz w:val="18"/>
                      <w:szCs w:val="18"/>
                      <w:lang w:val="kk-KZ"/>
                    </w:rPr>
                  </w:pPr>
                </w:p>
              </w:tc>
            </w:tr>
            <w:tr w:rsidR="00607F1E" w:rsidRPr="00C871B8" w14:paraId="69C0E867"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5622B" w14:textId="7C6B07DD" w:rsidR="00607F1E" w:rsidRPr="00C871B8" w:rsidRDefault="00607F1E" w:rsidP="00D22DCD">
                  <w:pPr>
                    <w:spacing w:after="20"/>
                    <w:ind w:left="20"/>
                    <w:jc w:val="both"/>
                    <w:rPr>
                      <w:sz w:val="18"/>
                      <w:szCs w:val="18"/>
                      <w:lang w:val="kk-KZ"/>
                    </w:rPr>
                  </w:pPr>
                  <w:r w:rsidRPr="00607F1E">
                    <w:rPr>
                      <w:sz w:val="18"/>
                      <w:szCs w:val="18"/>
                      <w:lang w:val="ru-RU" w:eastAsia="ru-RU"/>
                    </w:rPr>
                    <w:t>1</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71D5E" w14:textId="31199123" w:rsidR="00607F1E" w:rsidRPr="00C871B8" w:rsidRDefault="00607F1E" w:rsidP="00D22DCD">
                  <w:pPr>
                    <w:spacing w:after="20"/>
                    <w:ind w:left="20"/>
                    <w:jc w:val="both"/>
                    <w:rPr>
                      <w:sz w:val="18"/>
                      <w:szCs w:val="18"/>
                      <w:lang w:val="kk-KZ"/>
                    </w:rPr>
                  </w:pPr>
                  <w:r w:rsidRPr="00607F1E">
                    <w:rPr>
                      <w:sz w:val="18"/>
                      <w:szCs w:val="18"/>
                      <w:lang w:val="kk-KZ" w:eastAsia="ru-RU"/>
                    </w:rPr>
                    <w:t>«Ауылды бірлесе дамыту!: Жергілікті өзін-өзі басқаруды дамытуға бағытталған бірлескен тәсіл»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7C688" w14:textId="3CE1BC43" w:rsidR="00607F1E" w:rsidRPr="00C871B8" w:rsidRDefault="00607F1E" w:rsidP="00D22DCD">
                  <w:pPr>
                    <w:spacing w:after="20"/>
                    <w:ind w:left="20"/>
                    <w:jc w:val="both"/>
                    <w:rPr>
                      <w:sz w:val="18"/>
                      <w:szCs w:val="18"/>
                      <w:lang w:val="kk-KZ"/>
                    </w:rPr>
                  </w:pPr>
                  <w:r w:rsidRPr="00607F1E">
                    <w:rPr>
                      <w:sz w:val="18"/>
                      <w:szCs w:val="18"/>
                      <w:lang w:val="ru-RU" w:eastAsia="ru-RU"/>
                    </w:rPr>
                    <w:t>206 100 000 теңге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ED0B9" w14:textId="3B003A4B" w:rsidR="00607F1E" w:rsidRPr="00C871B8" w:rsidRDefault="00607F1E" w:rsidP="00D22DCD">
                  <w:pPr>
                    <w:spacing w:after="20"/>
                    <w:ind w:left="20"/>
                    <w:jc w:val="both"/>
                    <w:rPr>
                      <w:sz w:val="18"/>
                      <w:szCs w:val="18"/>
                      <w:lang w:val="kk-KZ"/>
                    </w:rPr>
                  </w:pPr>
                  <w:r w:rsidRPr="00607F1E">
                    <w:rPr>
                      <w:sz w:val="18"/>
                      <w:szCs w:val="18"/>
                      <w:lang w:val="ru-RU" w:eastAsia="ru-RU"/>
                    </w:rPr>
                    <w:t>Қазақстандағы Еуропалық Одақ Өкілдігі</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53420" w14:textId="475E1086" w:rsidR="00607F1E" w:rsidRPr="00C871B8" w:rsidRDefault="00607F1E" w:rsidP="00607F1E">
                  <w:pPr>
                    <w:spacing w:after="20"/>
                    <w:ind w:left="20"/>
                    <w:jc w:val="both"/>
                    <w:rPr>
                      <w:sz w:val="18"/>
                      <w:szCs w:val="18"/>
                      <w:lang w:val="kk-KZ"/>
                    </w:rPr>
                  </w:pPr>
                  <w:r w:rsidRPr="00607F1E">
                    <w:rPr>
                      <w:sz w:val="18"/>
                      <w:szCs w:val="18"/>
                      <w:lang w:val="ru-RU" w:eastAsia="ru-RU"/>
                    </w:rPr>
                    <w:t xml:space="preserve">2017 жыл – </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3B4C2" w14:textId="7EACC87B" w:rsidR="00607F1E" w:rsidRPr="00C871B8" w:rsidRDefault="00607F1E" w:rsidP="00D22DCD">
                  <w:pPr>
                    <w:spacing w:after="20"/>
                    <w:ind w:left="20"/>
                    <w:jc w:val="both"/>
                    <w:rPr>
                      <w:sz w:val="18"/>
                      <w:szCs w:val="18"/>
                      <w:lang w:val="kk-KZ"/>
                    </w:rPr>
                  </w:pPr>
                  <w:r w:rsidRPr="00607F1E">
                    <w:rPr>
                      <w:sz w:val="18"/>
                      <w:szCs w:val="18"/>
                      <w:lang w:val="ru-RU" w:eastAsia="ru-RU"/>
                    </w:rPr>
                    <w:t>2020 жыл</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F2F92" w14:textId="7A0A118A" w:rsidR="00607F1E" w:rsidRPr="00C871B8" w:rsidRDefault="00607F1E" w:rsidP="00C871B8">
                  <w:pPr>
                    <w:spacing w:after="20"/>
                    <w:ind w:left="20" w:right="126"/>
                    <w:jc w:val="both"/>
                    <w:rPr>
                      <w:sz w:val="18"/>
                      <w:szCs w:val="18"/>
                      <w:lang w:val="kk-KZ"/>
                    </w:rPr>
                  </w:pPr>
                  <w:r w:rsidRPr="00607F1E">
                    <w:rPr>
                      <w:sz w:val="18"/>
                      <w:szCs w:val="18"/>
                      <w:lang w:val="kk-KZ" w:eastAsia="ru-RU"/>
                    </w:rPr>
                    <w:t xml:space="preserve">Жоба Маңғыстау облысының әкімдігі мен Еуропалық Одақтың қолдауымен жүзеге асты. 13 ауылдың инклюзивті даму жоспарлары әзірленді (Түпқараған және Мұнайлы аудандары). 2018 жылы 10 481 128 теңгеге 8 грант, 2019 жылы 10 626 000 теңгеге 16 грант берілді. Ауыл әкімдері жергілікті басқару бойынша жаңа дағдылар алды. Ауыл тұрғындары жергілікті шешім қабылдауға қатысу мүмкіндігіне ие болды. </w:t>
                  </w:r>
                  <w:r w:rsidRPr="00607F1E">
                    <w:rPr>
                      <w:sz w:val="18"/>
                      <w:szCs w:val="18"/>
                      <w:lang w:val="ru-RU" w:eastAsia="ru-RU"/>
                    </w:rPr>
                    <w:t xml:space="preserve">Кәсіпкерлік дамыды, </w:t>
                  </w:r>
                  <w:proofErr w:type="gramStart"/>
                  <w:r w:rsidRPr="00607F1E">
                    <w:rPr>
                      <w:sz w:val="18"/>
                      <w:szCs w:val="18"/>
                      <w:lang w:val="ru-RU" w:eastAsia="ru-RU"/>
                    </w:rPr>
                    <w:t>жа</w:t>
                  </w:r>
                  <w:proofErr w:type="gramEnd"/>
                  <w:r w:rsidRPr="00607F1E">
                    <w:rPr>
                      <w:sz w:val="18"/>
                      <w:szCs w:val="18"/>
                      <w:lang w:val="ru-RU" w:eastAsia="ru-RU"/>
                    </w:rPr>
                    <w:t>ңа жұмыс орындары құрылды.</w:t>
                  </w:r>
                </w:p>
              </w:tc>
            </w:tr>
            <w:tr w:rsidR="00607F1E" w:rsidRPr="00E370DC" w14:paraId="06AD2409"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2BCD4" w14:textId="3DFA67DF" w:rsidR="00607F1E" w:rsidRPr="00C871B8" w:rsidRDefault="00607F1E" w:rsidP="00D22DCD">
                  <w:pPr>
                    <w:spacing w:after="20"/>
                    <w:ind w:left="20"/>
                    <w:jc w:val="both"/>
                    <w:rPr>
                      <w:sz w:val="18"/>
                      <w:szCs w:val="18"/>
                      <w:lang w:val="kk-KZ"/>
                    </w:rPr>
                  </w:pPr>
                  <w:r w:rsidRPr="00607F1E">
                    <w:rPr>
                      <w:sz w:val="18"/>
                      <w:szCs w:val="18"/>
                      <w:lang w:val="ru-RU" w:eastAsia="ru-RU"/>
                    </w:rPr>
                    <w:t>2</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BBB03" w14:textId="4A6FB911" w:rsidR="00607F1E" w:rsidRPr="00C871B8" w:rsidRDefault="00607F1E" w:rsidP="00D22DCD">
                  <w:pPr>
                    <w:spacing w:after="20"/>
                    <w:ind w:left="20"/>
                    <w:jc w:val="both"/>
                    <w:rPr>
                      <w:sz w:val="18"/>
                      <w:szCs w:val="18"/>
                      <w:lang w:val="kk-KZ"/>
                    </w:rPr>
                  </w:pPr>
                  <w:r w:rsidRPr="00607F1E">
                    <w:rPr>
                      <w:sz w:val="18"/>
                      <w:szCs w:val="18"/>
                      <w:lang w:val="kk-KZ" w:eastAsia="ru-RU"/>
                    </w:rPr>
                    <w:t xml:space="preserve">Әлеуметтік бағыттағы </w:t>
                  </w:r>
                  <w:r w:rsidRPr="00607F1E">
                    <w:rPr>
                      <w:sz w:val="18"/>
                      <w:szCs w:val="18"/>
                      <w:lang w:val="kk-KZ" w:eastAsia="ru-RU"/>
                    </w:rPr>
                    <w:lastRenderedPageBreak/>
                    <w:t>бейнероликтер арқылы өңірлік жастар саясатын әлеуметтік желілерде насихаттау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4A9E6" w14:textId="3B1B9FF6" w:rsidR="00607F1E" w:rsidRPr="00C871B8" w:rsidRDefault="00607F1E" w:rsidP="00D22DCD">
                  <w:pPr>
                    <w:spacing w:after="20"/>
                    <w:ind w:left="20"/>
                    <w:jc w:val="both"/>
                    <w:rPr>
                      <w:sz w:val="18"/>
                      <w:szCs w:val="18"/>
                      <w:lang w:val="kk-KZ"/>
                    </w:rPr>
                  </w:pPr>
                  <w:r w:rsidRPr="00607F1E">
                    <w:rPr>
                      <w:sz w:val="18"/>
                      <w:szCs w:val="18"/>
                      <w:lang w:val="ru-RU" w:eastAsia="ru-RU"/>
                    </w:rPr>
                    <w:lastRenderedPageBreak/>
                    <w:t>3 998 000 теңге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0DB5D" w14:textId="2DD47197" w:rsidR="00607F1E" w:rsidRPr="00C871B8" w:rsidRDefault="00607F1E" w:rsidP="00D22DCD">
                  <w:pPr>
                    <w:spacing w:after="20"/>
                    <w:ind w:left="20"/>
                    <w:jc w:val="both"/>
                    <w:rPr>
                      <w:sz w:val="18"/>
                      <w:szCs w:val="18"/>
                      <w:lang w:val="kk-KZ"/>
                    </w:rPr>
                  </w:pPr>
                  <w:r w:rsidRPr="00607F1E">
                    <w:rPr>
                      <w:sz w:val="18"/>
                      <w:szCs w:val="18"/>
                      <w:lang w:val="kk-KZ" w:eastAsia="ru-RU"/>
                    </w:rPr>
                    <w:t xml:space="preserve">Маңғыстау </w:t>
                  </w:r>
                  <w:r w:rsidRPr="00607F1E">
                    <w:rPr>
                      <w:sz w:val="18"/>
                      <w:szCs w:val="18"/>
                      <w:lang w:val="kk-KZ" w:eastAsia="ru-RU"/>
                    </w:rPr>
                    <w:lastRenderedPageBreak/>
                    <w:t>облысының Ішкі саясат басқармасы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D634D" w14:textId="5FBEA62C" w:rsidR="00607F1E" w:rsidRPr="00C871B8" w:rsidRDefault="00607F1E" w:rsidP="00607F1E">
                  <w:pPr>
                    <w:spacing w:after="20"/>
                    <w:ind w:left="20"/>
                    <w:jc w:val="both"/>
                    <w:rPr>
                      <w:sz w:val="18"/>
                      <w:szCs w:val="18"/>
                      <w:lang w:val="kk-KZ"/>
                    </w:rPr>
                  </w:pPr>
                  <w:r w:rsidRPr="00607F1E">
                    <w:rPr>
                      <w:sz w:val="18"/>
                      <w:szCs w:val="18"/>
                      <w:lang w:val="ru-RU" w:eastAsia="ru-RU"/>
                    </w:rPr>
                    <w:lastRenderedPageBreak/>
                    <w:t>Сәуі</w:t>
                  </w:r>
                  <w:proofErr w:type="gramStart"/>
                  <w:r w:rsidRPr="00607F1E">
                    <w:rPr>
                      <w:sz w:val="18"/>
                      <w:szCs w:val="18"/>
                      <w:lang w:val="ru-RU" w:eastAsia="ru-RU"/>
                    </w:rPr>
                    <w:t>р</w:t>
                  </w:r>
                  <w:proofErr w:type="gramEnd"/>
                  <w:r w:rsidRPr="00607F1E">
                    <w:rPr>
                      <w:sz w:val="18"/>
                      <w:szCs w:val="18"/>
                      <w:lang w:val="ru-RU" w:eastAsia="ru-RU"/>
                    </w:rPr>
                    <w:t xml:space="preserve"> 2020 </w:t>
                  </w:r>
                  <w:r w:rsidRPr="00607F1E">
                    <w:rPr>
                      <w:sz w:val="18"/>
                      <w:szCs w:val="18"/>
                      <w:lang w:val="ru-RU" w:eastAsia="ru-RU"/>
                    </w:rPr>
                    <w:lastRenderedPageBreak/>
                    <w:t xml:space="preserve">– </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A232A" w14:textId="2FF9DCBF" w:rsidR="00607F1E" w:rsidRPr="00C871B8" w:rsidRDefault="00607F1E" w:rsidP="00D22DCD">
                  <w:pPr>
                    <w:spacing w:after="20"/>
                    <w:ind w:left="20"/>
                    <w:jc w:val="both"/>
                    <w:rPr>
                      <w:sz w:val="18"/>
                      <w:szCs w:val="18"/>
                      <w:lang w:val="kk-KZ"/>
                    </w:rPr>
                  </w:pPr>
                  <w:r w:rsidRPr="00607F1E">
                    <w:rPr>
                      <w:sz w:val="18"/>
                      <w:szCs w:val="18"/>
                      <w:lang w:val="ru-RU" w:eastAsia="ru-RU"/>
                    </w:rPr>
                    <w:lastRenderedPageBreak/>
                    <w:t xml:space="preserve">Қараша </w:t>
                  </w:r>
                  <w:r w:rsidRPr="00607F1E">
                    <w:rPr>
                      <w:sz w:val="18"/>
                      <w:szCs w:val="18"/>
                      <w:lang w:val="ru-RU" w:eastAsia="ru-RU"/>
                    </w:rPr>
                    <w:lastRenderedPageBreak/>
                    <w:t>2020</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D2E12" w14:textId="6F4FCAD9" w:rsidR="00607F1E" w:rsidRPr="00C871B8" w:rsidRDefault="00607F1E" w:rsidP="00C871B8">
                  <w:pPr>
                    <w:spacing w:after="20"/>
                    <w:ind w:left="20" w:right="126"/>
                    <w:jc w:val="both"/>
                    <w:rPr>
                      <w:sz w:val="18"/>
                      <w:szCs w:val="18"/>
                      <w:lang w:val="kk-KZ"/>
                    </w:rPr>
                  </w:pPr>
                  <w:r w:rsidRPr="00607F1E">
                    <w:rPr>
                      <w:sz w:val="18"/>
                      <w:szCs w:val="18"/>
                      <w:lang w:val="kk-KZ" w:eastAsia="ru-RU"/>
                    </w:rPr>
                    <w:lastRenderedPageBreak/>
                    <w:t xml:space="preserve">Жастар саясатын әлеуметтік желілерде </w:t>
                  </w:r>
                  <w:r w:rsidRPr="00607F1E">
                    <w:rPr>
                      <w:sz w:val="18"/>
                      <w:szCs w:val="18"/>
                      <w:lang w:val="kk-KZ" w:eastAsia="ru-RU"/>
                    </w:rPr>
                    <w:lastRenderedPageBreak/>
                    <w:t>бейнероликтер мен ақпараттық материалдар арқылы насихаттау (қазақ және орыс тілдерінде).</w:t>
                  </w:r>
                </w:p>
              </w:tc>
            </w:tr>
            <w:tr w:rsidR="00607F1E" w:rsidRPr="00E370DC" w14:paraId="2228329F"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0BDF2" w14:textId="7B2ACF0E" w:rsidR="00607F1E" w:rsidRPr="00C871B8" w:rsidRDefault="00607F1E" w:rsidP="00D22DCD">
                  <w:pPr>
                    <w:spacing w:after="20"/>
                    <w:ind w:left="20"/>
                    <w:jc w:val="both"/>
                    <w:rPr>
                      <w:sz w:val="18"/>
                      <w:szCs w:val="18"/>
                      <w:lang w:val="ru-RU" w:eastAsia="ru-RU"/>
                    </w:rPr>
                  </w:pPr>
                  <w:r w:rsidRPr="00607F1E">
                    <w:rPr>
                      <w:sz w:val="18"/>
                      <w:szCs w:val="18"/>
                      <w:lang w:val="ru-RU" w:eastAsia="ru-RU"/>
                    </w:rPr>
                    <w:lastRenderedPageBreak/>
                    <w:t>3</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3B464" w14:textId="34564F5D" w:rsidR="00607F1E" w:rsidRPr="00C871B8" w:rsidRDefault="00607F1E" w:rsidP="00D22DCD">
                  <w:pPr>
                    <w:spacing w:after="20"/>
                    <w:ind w:left="20"/>
                    <w:jc w:val="both"/>
                    <w:rPr>
                      <w:sz w:val="18"/>
                      <w:szCs w:val="18"/>
                      <w:lang w:val="ru-RU" w:eastAsia="ru-RU"/>
                    </w:rPr>
                  </w:pPr>
                  <w:r w:rsidRPr="00607F1E">
                    <w:rPr>
                      <w:sz w:val="18"/>
                      <w:szCs w:val="18"/>
                      <w:lang w:val="ru-RU" w:eastAsia="ru-RU"/>
                    </w:rPr>
                    <w:t xml:space="preserve">Орта және жоғары </w:t>
                  </w:r>
                  <w:proofErr w:type="gramStart"/>
                  <w:r w:rsidRPr="00607F1E">
                    <w:rPr>
                      <w:sz w:val="18"/>
                      <w:szCs w:val="18"/>
                      <w:lang w:val="ru-RU" w:eastAsia="ru-RU"/>
                    </w:rPr>
                    <w:t>о</w:t>
                  </w:r>
                  <w:proofErr w:type="gramEnd"/>
                  <w:r w:rsidRPr="00607F1E">
                    <w:rPr>
                      <w:sz w:val="18"/>
                      <w:szCs w:val="18"/>
                      <w:lang w:val="ru-RU" w:eastAsia="ru-RU"/>
                    </w:rPr>
                    <w:t>қу орындарындағы студенттерді қолдау, шығармашылығын дамыту және бастамаларын ынталандыру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C6B78" w14:textId="6E2F5F40" w:rsidR="00607F1E" w:rsidRPr="00C871B8" w:rsidRDefault="00607F1E" w:rsidP="00D22DCD">
                  <w:pPr>
                    <w:spacing w:after="20"/>
                    <w:ind w:left="20"/>
                    <w:jc w:val="both"/>
                    <w:rPr>
                      <w:sz w:val="18"/>
                      <w:szCs w:val="18"/>
                      <w:lang w:val="ru-RU" w:eastAsia="ru-RU"/>
                    </w:rPr>
                  </w:pPr>
                  <w:r w:rsidRPr="00607F1E">
                    <w:rPr>
                      <w:sz w:val="18"/>
                      <w:szCs w:val="18"/>
                      <w:lang w:val="ru-RU" w:eastAsia="ru-RU"/>
                    </w:rPr>
                    <w:t>4 400 000 теңге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3C046" w14:textId="2A660A7F" w:rsidR="00607F1E" w:rsidRPr="00C871B8" w:rsidRDefault="00607F1E" w:rsidP="00D22DCD">
                  <w:pPr>
                    <w:spacing w:after="20"/>
                    <w:ind w:left="20"/>
                    <w:jc w:val="both"/>
                    <w:rPr>
                      <w:sz w:val="18"/>
                      <w:szCs w:val="18"/>
                      <w:lang w:val="ru-RU" w:eastAsia="ru-RU"/>
                    </w:rPr>
                  </w:pPr>
                  <w:r w:rsidRPr="00607F1E">
                    <w:rPr>
                      <w:sz w:val="18"/>
                      <w:szCs w:val="18"/>
                      <w:lang w:val="ru-RU" w:eastAsia="ru-RU"/>
                    </w:rPr>
                    <w:t>Маңғыстау облысының Ішкі саясат басқармасы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4038F" w14:textId="549E2250" w:rsidR="00607F1E" w:rsidRPr="00C871B8" w:rsidRDefault="00607F1E" w:rsidP="00607F1E">
                  <w:pPr>
                    <w:spacing w:after="20"/>
                    <w:ind w:left="20"/>
                    <w:jc w:val="both"/>
                    <w:rPr>
                      <w:sz w:val="18"/>
                      <w:szCs w:val="18"/>
                      <w:lang w:val="ru-RU" w:eastAsia="ru-RU"/>
                    </w:rPr>
                  </w:pPr>
                  <w:r w:rsidRPr="00607F1E">
                    <w:rPr>
                      <w:sz w:val="18"/>
                      <w:szCs w:val="18"/>
                      <w:lang w:val="ru-RU" w:eastAsia="ru-RU"/>
                    </w:rPr>
                    <w:t>Сәуі</w:t>
                  </w:r>
                  <w:proofErr w:type="gramStart"/>
                  <w:r w:rsidRPr="00607F1E">
                    <w:rPr>
                      <w:sz w:val="18"/>
                      <w:szCs w:val="18"/>
                      <w:lang w:val="ru-RU" w:eastAsia="ru-RU"/>
                    </w:rPr>
                    <w:t>р</w:t>
                  </w:r>
                  <w:proofErr w:type="gramEnd"/>
                  <w:r w:rsidRPr="00607F1E">
                    <w:rPr>
                      <w:sz w:val="18"/>
                      <w:szCs w:val="18"/>
                      <w:lang w:val="ru-RU" w:eastAsia="ru-RU"/>
                    </w:rPr>
                    <w:t xml:space="preserve"> 2020 – </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985C0" w14:textId="51972FB4" w:rsidR="00607F1E" w:rsidRPr="00C871B8" w:rsidRDefault="00607F1E" w:rsidP="00D22DCD">
                  <w:pPr>
                    <w:spacing w:after="20"/>
                    <w:ind w:left="20"/>
                    <w:jc w:val="both"/>
                    <w:rPr>
                      <w:sz w:val="18"/>
                      <w:szCs w:val="18"/>
                      <w:lang w:val="ru-RU" w:eastAsia="ru-RU"/>
                    </w:rPr>
                  </w:pPr>
                  <w:r w:rsidRPr="00607F1E">
                    <w:rPr>
                      <w:sz w:val="18"/>
                      <w:szCs w:val="18"/>
                      <w:lang w:val="ru-RU" w:eastAsia="ru-RU"/>
                    </w:rPr>
                    <w:t>Қараша 2020</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CF9CD" w14:textId="6325E070" w:rsidR="00607F1E" w:rsidRPr="00C871B8" w:rsidRDefault="00607F1E" w:rsidP="00C871B8">
                  <w:pPr>
                    <w:spacing w:after="20"/>
                    <w:ind w:left="20" w:right="126"/>
                    <w:jc w:val="both"/>
                    <w:rPr>
                      <w:sz w:val="18"/>
                      <w:szCs w:val="18"/>
                      <w:lang w:val="kk-KZ"/>
                    </w:rPr>
                  </w:pPr>
                  <w:r w:rsidRPr="00607F1E">
                    <w:rPr>
                      <w:sz w:val="18"/>
                      <w:szCs w:val="18"/>
                      <w:lang w:val="ru-RU" w:eastAsia="ru-RU"/>
                    </w:rPr>
                    <w:t>Жастардың әлеуметтік-экономикалық және қоғамды</w:t>
                  </w:r>
                  <w:proofErr w:type="gramStart"/>
                  <w:r w:rsidRPr="00607F1E">
                    <w:rPr>
                      <w:sz w:val="18"/>
                      <w:szCs w:val="18"/>
                      <w:lang w:val="ru-RU" w:eastAsia="ru-RU"/>
                    </w:rPr>
                    <w:t>қ-</w:t>
                  </w:r>
                  <w:proofErr w:type="gramEnd"/>
                  <w:r w:rsidRPr="00607F1E">
                    <w:rPr>
                      <w:sz w:val="18"/>
                      <w:szCs w:val="18"/>
                      <w:lang w:val="ru-RU" w:eastAsia="ru-RU"/>
                    </w:rPr>
                    <w:t>саяси өмірге қатысуын арттыру арқылы патриотизм мен азаматтық тәрбиені нығайту.</w:t>
                  </w:r>
                </w:p>
              </w:tc>
            </w:tr>
            <w:tr w:rsidR="00607F1E" w:rsidRPr="00E370DC" w14:paraId="1C95C77E"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ECB0E" w14:textId="3912EFAF" w:rsidR="00607F1E" w:rsidRPr="00C871B8" w:rsidRDefault="00607F1E" w:rsidP="00D22DCD">
                  <w:pPr>
                    <w:spacing w:after="20"/>
                    <w:ind w:left="20"/>
                    <w:jc w:val="both"/>
                    <w:rPr>
                      <w:sz w:val="18"/>
                      <w:szCs w:val="18"/>
                      <w:lang w:val="ru-RU" w:eastAsia="ru-RU"/>
                    </w:rPr>
                  </w:pPr>
                  <w:r w:rsidRPr="00607F1E">
                    <w:rPr>
                      <w:sz w:val="18"/>
                      <w:szCs w:val="18"/>
                      <w:lang w:val="ru-RU" w:eastAsia="ru-RU"/>
                    </w:rPr>
                    <w:t>4</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0CB8C" w14:textId="2681EE48" w:rsidR="00607F1E" w:rsidRPr="00C871B8" w:rsidRDefault="00607F1E" w:rsidP="00D22DCD">
                  <w:pPr>
                    <w:spacing w:after="20"/>
                    <w:ind w:left="20"/>
                    <w:jc w:val="both"/>
                    <w:rPr>
                      <w:sz w:val="18"/>
                      <w:szCs w:val="18"/>
                      <w:lang w:val="ru-RU" w:eastAsia="ru-RU"/>
                    </w:rPr>
                  </w:pPr>
                  <w:r w:rsidRPr="00607F1E">
                    <w:rPr>
                      <w:sz w:val="18"/>
                      <w:szCs w:val="18"/>
                      <w:lang w:val="ru-RU" w:eastAsia="ru-RU"/>
                    </w:rPr>
                    <w:t>Өңірлік ресурстық орталықтың жұмысын ұйымдастыру арқылы үкіметтік емес секторды дамыту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DB69D" w14:textId="619F1499" w:rsidR="00607F1E" w:rsidRPr="00C871B8" w:rsidRDefault="00607F1E" w:rsidP="00D22DCD">
                  <w:pPr>
                    <w:spacing w:after="20"/>
                    <w:ind w:left="20"/>
                    <w:jc w:val="both"/>
                    <w:rPr>
                      <w:sz w:val="18"/>
                      <w:szCs w:val="18"/>
                      <w:lang w:val="ru-RU" w:eastAsia="ru-RU"/>
                    </w:rPr>
                  </w:pPr>
                  <w:r w:rsidRPr="00607F1E">
                    <w:rPr>
                      <w:sz w:val="18"/>
                      <w:szCs w:val="18"/>
                      <w:lang w:val="ru-RU" w:eastAsia="ru-RU"/>
                    </w:rPr>
                    <w:t>6 300 000 теңге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38F81" w14:textId="2EE6269F" w:rsidR="00607F1E" w:rsidRPr="00C871B8" w:rsidRDefault="00607F1E" w:rsidP="00D22DCD">
                  <w:pPr>
                    <w:spacing w:after="20"/>
                    <w:ind w:left="20"/>
                    <w:jc w:val="both"/>
                    <w:rPr>
                      <w:sz w:val="18"/>
                      <w:szCs w:val="18"/>
                      <w:lang w:val="ru-RU" w:eastAsia="ru-RU"/>
                    </w:rPr>
                  </w:pPr>
                  <w:r w:rsidRPr="00607F1E">
                    <w:rPr>
                      <w:sz w:val="18"/>
                      <w:szCs w:val="18"/>
                      <w:lang w:val="ru-RU" w:eastAsia="ru-RU"/>
                    </w:rPr>
                    <w:t>Маңғыстау облысының Ішкі саясат басқармасы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54C56" w14:textId="16667CF2" w:rsidR="00607F1E" w:rsidRPr="00C871B8" w:rsidRDefault="00607F1E" w:rsidP="00607F1E">
                  <w:pPr>
                    <w:spacing w:after="20"/>
                    <w:ind w:left="20"/>
                    <w:jc w:val="both"/>
                    <w:rPr>
                      <w:sz w:val="18"/>
                      <w:szCs w:val="18"/>
                      <w:lang w:val="ru-RU" w:eastAsia="ru-RU"/>
                    </w:rPr>
                  </w:pPr>
                  <w:r w:rsidRPr="00607F1E">
                    <w:rPr>
                      <w:sz w:val="18"/>
                      <w:szCs w:val="18"/>
                      <w:lang w:val="ru-RU" w:eastAsia="ru-RU"/>
                    </w:rPr>
                    <w:t>Сәуі</w:t>
                  </w:r>
                  <w:proofErr w:type="gramStart"/>
                  <w:r w:rsidRPr="00607F1E">
                    <w:rPr>
                      <w:sz w:val="18"/>
                      <w:szCs w:val="18"/>
                      <w:lang w:val="ru-RU" w:eastAsia="ru-RU"/>
                    </w:rPr>
                    <w:t>р</w:t>
                  </w:r>
                  <w:proofErr w:type="gramEnd"/>
                  <w:r w:rsidRPr="00607F1E">
                    <w:rPr>
                      <w:sz w:val="18"/>
                      <w:szCs w:val="18"/>
                      <w:lang w:val="ru-RU" w:eastAsia="ru-RU"/>
                    </w:rPr>
                    <w:t xml:space="preserve"> 2020 – </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E5E79" w14:textId="74D4069C" w:rsidR="00607F1E" w:rsidRPr="00C871B8" w:rsidRDefault="00607F1E" w:rsidP="00D22DCD">
                  <w:pPr>
                    <w:spacing w:after="20"/>
                    <w:ind w:left="20"/>
                    <w:jc w:val="both"/>
                    <w:rPr>
                      <w:sz w:val="18"/>
                      <w:szCs w:val="18"/>
                      <w:lang w:val="ru-RU" w:eastAsia="ru-RU"/>
                    </w:rPr>
                  </w:pPr>
                  <w:r w:rsidRPr="00607F1E">
                    <w:rPr>
                      <w:sz w:val="18"/>
                      <w:szCs w:val="18"/>
                      <w:lang w:val="ru-RU" w:eastAsia="ru-RU"/>
                    </w:rPr>
                    <w:t>Қараша 2020</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B42FC" w14:textId="3F202166" w:rsidR="00607F1E" w:rsidRPr="00C871B8" w:rsidRDefault="00607F1E" w:rsidP="00C871B8">
                  <w:pPr>
                    <w:spacing w:after="20"/>
                    <w:ind w:left="20" w:right="126"/>
                    <w:jc w:val="both"/>
                    <w:rPr>
                      <w:sz w:val="18"/>
                      <w:szCs w:val="18"/>
                      <w:lang w:val="kk-KZ"/>
                    </w:rPr>
                  </w:pPr>
                  <w:r w:rsidRPr="00607F1E">
                    <w:rPr>
                      <w:sz w:val="18"/>
                      <w:szCs w:val="18"/>
                      <w:lang w:val="ru-RU" w:eastAsia="ru-RU"/>
                    </w:rPr>
                    <w:t>Ауылды</w:t>
                  </w:r>
                  <w:proofErr w:type="gramStart"/>
                  <w:r w:rsidRPr="00607F1E">
                    <w:rPr>
                      <w:sz w:val="18"/>
                      <w:szCs w:val="18"/>
                      <w:lang w:val="ru-RU" w:eastAsia="ru-RU"/>
                    </w:rPr>
                    <w:t>қ ҮЕ</w:t>
                  </w:r>
                  <w:proofErr w:type="gramEnd"/>
                  <w:r w:rsidRPr="00607F1E">
                    <w:rPr>
                      <w:sz w:val="18"/>
                      <w:szCs w:val="18"/>
                      <w:lang w:val="ru-RU" w:eastAsia="ru-RU"/>
                    </w:rPr>
                    <w:t>Ұ үшін шағын гранттар беру, Азаматтық форумға қатысу, азаматтық қоғамға арналған бірыңғай ақпараттық сайт құру және жүргізу, ҮЕҰ-ға кеңес беру және оқыту іс-шараларын жүйелі өткізу.</w:t>
                  </w:r>
                </w:p>
              </w:tc>
            </w:tr>
            <w:tr w:rsidR="00607F1E" w:rsidRPr="00E370DC" w14:paraId="45BB5BDE"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97385" w14:textId="3FC03BB9" w:rsidR="00607F1E" w:rsidRPr="00C871B8" w:rsidRDefault="00607F1E" w:rsidP="00D22DCD">
                  <w:pPr>
                    <w:spacing w:after="20"/>
                    <w:ind w:left="20"/>
                    <w:jc w:val="both"/>
                    <w:rPr>
                      <w:sz w:val="18"/>
                      <w:szCs w:val="18"/>
                      <w:lang w:val="ru-RU" w:eastAsia="ru-RU"/>
                    </w:rPr>
                  </w:pPr>
                  <w:r w:rsidRPr="00607F1E">
                    <w:rPr>
                      <w:sz w:val="18"/>
                      <w:szCs w:val="18"/>
                      <w:lang w:val="ru-RU" w:eastAsia="ru-RU"/>
                    </w:rPr>
                    <w:t>5</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1790D" w14:textId="4CC00D82" w:rsidR="00607F1E" w:rsidRPr="00C871B8" w:rsidRDefault="00607F1E" w:rsidP="00D22DCD">
                  <w:pPr>
                    <w:spacing w:after="20"/>
                    <w:ind w:left="20"/>
                    <w:jc w:val="both"/>
                    <w:rPr>
                      <w:sz w:val="18"/>
                      <w:szCs w:val="18"/>
                      <w:lang w:val="ru-RU" w:eastAsia="ru-RU"/>
                    </w:rPr>
                  </w:pPr>
                  <w:r w:rsidRPr="00607F1E">
                    <w:rPr>
                      <w:sz w:val="18"/>
                      <w:szCs w:val="18"/>
                      <w:lang w:val="ru-RU" w:eastAsia="ru-RU"/>
                    </w:rPr>
                    <w:t>Мемлекеттік органдар мен БАҚ арасындағы диалог пен өзара і</w:t>
                  </w:r>
                  <w:proofErr w:type="gramStart"/>
                  <w:r w:rsidRPr="00607F1E">
                    <w:rPr>
                      <w:sz w:val="18"/>
                      <w:szCs w:val="18"/>
                      <w:lang w:val="ru-RU" w:eastAsia="ru-RU"/>
                    </w:rPr>
                    <w:t>с-</w:t>
                  </w:r>
                  <w:proofErr w:type="gramEnd"/>
                  <w:r w:rsidRPr="00607F1E">
                    <w:rPr>
                      <w:sz w:val="18"/>
                      <w:szCs w:val="18"/>
                      <w:lang w:val="ru-RU" w:eastAsia="ru-RU"/>
                    </w:rPr>
                    <w:t>қимылды дамыту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DC95B" w14:textId="7ED3243E" w:rsidR="00607F1E" w:rsidRPr="00C871B8" w:rsidRDefault="00607F1E" w:rsidP="00D22DCD">
                  <w:pPr>
                    <w:spacing w:after="20"/>
                    <w:ind w:left="20"/>
                    <w:jc w:val="both"/>
                    <w:rPr>
                      <w:sz w:val="18"/>
                      <w:szCs w:val="18"/>
                      <w:lang w:val="ru-RU" w:eastAsia="ru-RU"/>
                    </w:rPr>
                  </w:pPr>
                  <w:r w:rsidRPr="00607F1E">
                    <w:rPr>
                      <w:sz w:val="18"/>
                      <w:szCs w:val="18"/>
                      <w:lang w:val="ru-RU" w:eastAsia="ru-RU"/>
                    </w:rPr>
                    <w:t>5 400 000 теңге</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28C8A" w14:textId="05224D92" w:rsidR="00607F1E" w:rsidRPr="00C871B8" w:rsidRDefault="00607F1E" w:rsidP="00D22DCD">
                  <w:pPr>
                    <w:spacing w:after="20"/>
                    <w:ind w:left="20"/>
                    <w:jc w:val="both"/>
                    <w:rPr>
                      <w:sz w:val="18"/>
                      <w:szCs w:val="18"/>
                      <w:lang w:val="ru-RU" w:eastAsia="ru-RU"/>
                    </w:rPr>
                  </w:pPr>
                  <w:r w:rsidRPr="00607F1E">
                    <w:rPr>
                      <w:sz w:val="18"/>
                      <w:szCs w:val="18"/>
                      <w:lang w:val="ru-RU" w:eastAsia="ru-RU"/>
                    </w:rPr>
                    <w:t>Маңғыстау облысының Ішкі саясат басқармасы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653DD" w14:textId="2E20373F" w:rsidR="00607F1E" w:rsidRPr="00C871B8" w:rsidRDefault="00607F1E" w:rsidP="00607F1E">
                  <w:pPr>
                    <w:spacing w:after="20"/>
                    <w:ind w:left="20"/>
                    <w:jc w:val="both"/>
                    <w:rPr>
                      <w:sz w:val="18"/>
                      <w:szCs w:val="18"/>
                      <w:lang w:val="ru-RU" w:eastAsia="ru-RU"/>
                    </w:rPr>
                  </w:pPr>
                  <w:r w:rsidRPr="00607F1E">
                    <w:rPr>
                      <w:sz w:val="18"/>
                      <w:szCs w:val="18"/>
                      <w:lang w:val="ru-RU" w:eastAsia="ru-RU"/>
                    </w:rPr>
                    <w:t>Сәуі</w:t>
                  </w:r>
                  <w:proofErr w:type="gramStart"/>
                  <w:r w:rsidRPr="00607F1E">
                    <w:rPr>
                      <w:sz w:val="18"/>
                      <w:szCs w:val="18"/>
                      <w:lang w:val="ru-RU" w:eastAsia="ru-RU"/>
                    </w:rPr>
                    <w:t>р</w:t>
                  </w:r>
                  <w:proofErr w:type="gramEnd"/>
                  <w:r w:rsidRPr="00607F1E">
                    <w:rPr>
                      <w:sz w:val="18"/>
                      <w:szCs w:val="18"/>
                      <w:lang w:val="ru-RU" w:eastAsia="ru-RU"/>
                    </w:rPr>
                    <w:t xml:space="preserve"> 2020 – </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C14EF" w14:textId="24F43F6F" w:rsidR="00607F1E" w:rsidRPr="00C871B8" w:rsidRDefault="00607F1E" w:rsidP="00D22DCD">
                  <w:pPr>
                    <w:spacing w:after="20"/>
                    <w:ind w:left="20"/>
                    <w:jc w:val="both"/>
                    <w:rPr>
                      <w:sz w:val="18"/>
                      <w:szCs w:val="18"/>
                      <w:lang w:val="ru-RU" w:eastAsia="ru-RU"/>
                    </w:rPr>
                  </w:pPr>
                  <w:r w:rsidRPr="00607F1E">
                    <w:rPr>
                      <w:sz w:val="18"/>
                      <w:szCs w:val="18"/>
                      <w:lang w:val="ru-RU" w:eastAsia="ru-RU"/>
                    </w:rPr>
                    <w:t>Қараша 2020</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BF1E2" w14:textId="4EAE116F" w:rsidR="00607F1E" w:rsidRPr="00C871B8" w:rsidRDefault="00607F1E" w:rsidP="00C871B8">
                  <w:pPr>
                    <w:spacing w:after="20"/>
                    <w:ind w:left="20" w:right="126"/>
                    <w:jc w:val="both"/>
                    <w:rPr>
                      <w:sz w:val="18"/>
                      <w:szCs w:val="18"/>
                      <w:lang w:val="kk-KZ"/>
                    </w:rPr>
                  </w:pPr>
                  <w:r w:rsidRPr="00607F1E">
                    <w:rPr>
                      <w:sz w:val="18"/>
                      <w:szCs w:val="18"/>
                      <w:lang w:val="ru-RU" w:eastAsia="ru-RU"/>
                    </w:rPr>
                    <w:t>Жергілікті БАҚ әлеуетін арттыру, баспасөз турларын өткізу арқылы PR жұмыстары жүргізілді, нәтижесі</w:t>
                  </w:r>
                  <w:proofErr w:type="gramStart"/>
                  <w:r w:rsidRPr="00607F1E">
                    <w:rPr>
                      <w:sz w:val="18"/>
                      <w:szCs w:val="18"/>
                      <w:lang w:val="ru-RU" w:eastAsia="ru-RU"/>
                    </w:rPr>
                    <w:t>нде</w:t>
                  </w:r>
                  <w:proofErr w:type="gramEnd"/>
                  <w:r w:rsidRPr="00607F1E">
                    <w:rPr>
                      <w:sz w:val="18"/>
                      <w:szCs w:val="18"/>
                      <w:lang w:val="ru-RU" w:eastAsia="ru-RU"/>
                    </w:rPr>
                    <w:t xml:space="preserve"> ақпараттық материалдар мен жарияланымдар алынды.</w:t>
                  </w:r>
                </w:p>
              </w:tc>
            </w:tr>
            <w:tr w:rsidR="00607F1E" w:rsidRPr="00E370DC" w14:paraId="7A53EDD9"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8F19E" w14:textId="50A1B132" w:rsidR="00607F1E" w:rsidRPr="00C871B8" w:rsidRDefault="00607F1E" w:rsidP="00D22DCD">
                  <w:pPr>
                    <w:spacing w:after="20"/>
                    <w:ind w:left="20"/>
                    <w:jc w:val="both"/>
                    <w:rPr>
                      <w:sz w:val="18"/>
                      <w:szCs w:val="18"/>
                      <w:lang w:val="ru-RU" w:eastAsia="ru-RU"/>
                    </w:rPr>
                  </w:pPr>
                  <w:r w:rsidRPr="00607F1E">
                    <w:rPr>
                      <w:sz w:val="18"/>
                      <w:szCs w:val="18"/>
                      <w:lang w:val="ru-RU" w:eastAsia="ru-RU"/>
                    </w:rPr>
                    <w:t>6</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A21A7" w14:textId="6617A54D" w:rsidR="00607F1E" w:rsidRPr="00C871B8" w:rsidRDefault="00607F1E" w:rsidP="00D22DCD">
                  <w:pPr>
                    <w:spacing w:after="20"/>
                    <w:ind w:left="20"/>
                    <w:jc w:val="both"/>
                    <w:rPr>
                      <w:sz w:val="18"/>
                      <w:szCs w:val="18"/>
                      <w:lang w:val="ru-RU" w:eastAsia="ru-RU"/>
                    </w:rPr>
                  </w:pPr>
                  <w:r w:rsidRPr="00607F1E">
                    <w:rPr>
                      <w:sz w:val="18"/>
                      <w:szCs w:val="18"/>
                      <w:lang w:val="ru-RU" w:eastAsia="ru-RU"/>
                    </w:rPr>
                    <w:t>Маңғыстау облысындағы ауылдық ҮЕ</w:t>
                  </w:r>
                  <w:proofErr w:type="gramStart"/>
                  <w:r w:rsidRPr="00607F1E">
                    <w:rPr>
                      <w:sz w:val="18"/>
                      <w:szCs w:val="18"/>
                      <w:lang w:val="ru-RU" w:eastAsia="ru-RU"/>
                    </w:rPr>
                    <w:t>Ұ-</w:t>
                  </w:r>
                  <w:proofErr w:type="gramEnd"/>
                  <w:r w:rsidRPr="00607F1E">
                    <w:rPr>
                      <w:sz w:val="18"/>
                      <w:szCs w:val="18"/>
                      <w:lang w:val="ru-RU" w:eastAsia="ru-RU"/>
                    </w:rPr>
                    <w:t>лардың әлеуетін арттыру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9C2AE" w14:textId="342D6885" w:rsidR="00607F1E" w:rsidRPr="00C871B8" w:rsidRDefault="00607F1E" w:rsidP="00D22DCD">
                  <w:pPr>
                    <w:spacing w:after="20"/>
                    <w:ind w:left="20"/>
                    <w:jc w:val="both"/>
                    <w:rPr>
                      <w:sz w:val="18"/>
                      <w:szCs w:val="18"/>
                      <w:lang w:val="ru-RU" w:eastAsia="ru-RU"/>
                    </w:rPr>
                  </w:pPr>
                  <w:r w:rsidRPr="00607F1E">
                    <w:rPr>
                      <w:sz w:val="18"/>
                      <w:szCs w:val="18"/>
                      <w:lang w:val="ru-RU" w:eastAsia="ru-RU"/>
                    </w:rPr>
                    <w:t>8 127 510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E8433" w14:textId="4D0F7F39" w:rsidR="00607F1E" w:rsidRPr="00C871B8" w:rsidRDefault="00607F1E" w:rsidP="00D22DCD">
                  <w:pPr>
                    <w:spacing w:after="20"/>
                    <w:ind w:left="20"/>
                    <w:jc w:val="both"/>
                    <w:rPr>
                      <w:sz w:val="18"/>
                      <w:szCs w:val="18"/>
                      <w:lang w:val="ru-RU" w:eastAsia="ru-RU"/>
                    </w:rPr>
                  </w:pPr>
                  <w:r w:rsidRPr="00607F1E">
                    <w:rPr>
                      <w:sz w:val="18"/>
                      <w:szCs w:val="18"/>
                      <w:lang w:val="ru-RU" w:eastAsia="ru-RU"/>
                    </w:rPr>
                    <w:t>«Азаматтық бастамаларды қолдау орталығы» 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25D17" w14:textId="66907D6E" w:rsidR="00607F1E" w:rsidRPr="00C871B8" w:rsidRDefault="00607F1E" w:rsidP="00607F1E">
                  <w:pPr>
                    <w:spacing w:after="20"/>
                    <w:ind w:left="20"/>
                    <w:jc w:val="both"/>
                    <w:rPr>
                      <w:sz w:val="18"/>
                      <w:szCs w:val="18"/>
                      <w:lang w:val="ru-RU" w:eastAsia="ru-RU"/>
                    </w:rPr>
                  </w:pPr>
                  <w:r w:rsidRPr="00607F1E">
                    <w:rPr>
                      <w:sz w:val="18"/>
                      <w:szCs w:val="18"/>
                      <w:lang w:val="ru-RU" w:eastAsia="ru-RU"/>
                    </w:rPr>
                    <w:t>2020 ж. сәуі</w:t>
                  </w:r>
                  <w:proofErr w:type="gramStart"/>
                  <w:r w:rsidRPr="00607F1E">
                    <w:rPr>
                      <w:sz w:val="18"/>
                      <w:szCs w:val="18"/>
                      <w:lang w:val="ru-RU" w:eastAsia="ru-RU"/>
                    </w:rPr>
                    <w:t>р</w:t>
                  </w:r>
                  <w:proofErr w:type="gram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9F68D" w14:textId="5028C8FD" w:rsidR="00607F1E" w:rsidRPr="00C871B8" w:rsidRDefault="00607F1E" w:rsidP="00D22DCD">
                  <w:pPr>
                    <w:spacing w:after="20"/>
                    <w:ind w:left="20"/>
                    <w:jc w:val="both"/>
                    <w:rPr>
                      <w:sz w:val="18"/>
                      <w:szCs w:val="18"/>
                      <w:lang w:val="ru-RU" w:eastAsia="ru-RU"/>
                    </w:rPr>
                  </w:pPr>
                  <w:r w:rsidRPr="00607F1E">
                    <w:rPr>
                      <w:sz w:val="18"/>
                      <w:szCs w:val="18"/>
                      <w:lang w:val="ru-RU" w:eastAsia="ru-RU"/>
                    </w:rPr>
                    <w:t>2020 ж. қараша</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445BB" w14:textId="47B37E8E" w:rsidR="00607F1E" w:rsidRPr="00C871B8" w:rsidRDefault="00607F1E" w:rsidP="00C871B8">
                  <w:pPr>
                    <w:spacing w:after="20"/>
                    <w:ind w:left="20" w:right="126"/>
                    <w:jc w:val="both"/>
                    <w:rPr>
                      <w:sz w:val="18"/>
                      <w:szCs w:val="18"/>
                      <w:lang w:val="ru-RU" w:eastAsia="ru-RU"/>
                    </w:rPr>
                  </w:pPr>
                  <w:r w:rsidRPr="00607F1E">
                    <w:rPr>
                      <w:sz w:val="18"/>
                      <w:szCs w:val="18"/>
                      <w:lang w:val="ru-RU" w:eastAsia="ru-RU"/>
                    </w:rPr>
                    <w:t>Ауылдық ҮЕҰ мен бастамашыл топтарға әлеуметтік жобаларды іске асыру үшін 10 шағын грант берілді (ә</w:t>
                  </w:r>
                  <w:proofErr w:type="gramStart"/>
                  <w:r w:rsidRPr="00607F1E">
                    <w:rPr>
                      <w:sz w:val="18"/>
                      <w:szCs w:val="18"/>
                      <w:lang w:val="ru-RU" w:eastAsia="ru-RU"/>
                    </w:rPr>
                    <w:t>р</w:t>
                  </w:r>
                  <w:proofErr w:type="gramEnd"/>
                  <w:r w:rsidRPr="00607F1E">
                    <w:rPr>
                      <w:sz w:val="18"/>
                      <w:szCs w:val="18"/>
                      <w:lang w:val="ru-RU" w:eastAsia="ru-RU"/>
                    </w:rPr>
                    <w:t>қайсысы 500 000 теңгеден, жалпы сомасы – 5 000 000 теңге). Ауыл ҮЕ</w:t>
                  </w:r>
                  <w:proofErr w:type="gramStart"/>
                  <w:r w:rsidRPr="00607F1E">
                    <w:rPr>
                      <w:sz w:val="18"/>
                      <w:szCs w:val="18"/>
                      <w:lang w:val="ru-RU" w:eastAsia="ru-RU"/>
                    </w:rPr>
                    <w:t>Ұ-</w:t>
                  </w:r>
                  <w:proofErr w:type="gramEnd"/>
                  <w:r w:rsidRPr="00607F1E">
                    <w:rPr>
                      <w:sz w:val="18"/>
                      <w:szCs w:val="18"/>
                      <w:lang w:val="ru-RU" w:eastAsia="ru-RU"/>
                    </w:rPr>
                    <w:t>лары жобалық басқару және жергілікті қауымдастық мүшелерін әлеуметтік маңызды мәселелерді шешуге тарту бойынша әлеуетін арттырды. ҮЕ</w:t>
                  </w:r>
                  <w:proofErr w:type="gramStart"/>
                  <w:r w:rsidRPr="00607F1E">
                    <w:rPr>
                      <w:sz w:val="18"/>
                      <w:szCs w:val="18"/>
                      <w:lang w:val="ru-RU" w:eastAsia="ru-RU"/>
                    </w:rPr>
                    <w:t>Ұ-</w:t>
                  </w:r>
                  <w:proofErr w:type="gramEnd"/>
                  <w:r w:rsidRPr="00607F1E">
                    <w:rPr>
                      <w:sz w:val="18"/>
                      <w:szCs w:val="18"/>
                      <w:lang w:val="ru-RU" w:eastAsia="ru-RU"/>
                    </w:rPr>
                    <w:t>лар мен бастамашыл топтар алған білімдерін тәжірибеде қолдана отырып, әлеуметтік жобаларды іске асырды.</w:t>
                  </w:r>
                </w:p>
              </w:tc>
            </w:tr>
            <w:tr w:rsidR="00607F1E" w:rsidRPr="00E370DC" w14:paraId="279F7211"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866F0" w14:textId="2A09945D" w:rsidR="00607F1E" w:rsidRPr="00C871B8" w:rsidRDefault="00607F1E" w:rsidP="00D22DCD">
                  <w:pPr>
                    <w:spacing w:after="20"/>
                    <w:ind w:left="20"/>
                    <w:jc w:val="both"/>
                    <w:rPr>
                      <w:sz w:val="18"/>
                      <w:szCs w:val="18"/>
                      <w:lang w:val="ru-RU" w:eastAsia="ru-RU"/>
                    </w:rPr>
                  </w:pPr>
                  <w:r w:rsidRPr="00607F1E">
                    <w:rPr>
                      <w:sz w:val="18"/>
                      <w:szCs w:val="18"/>
                      <w:lang w:val="ru-RU" w:eastAsia="ru-RU"/>
                    </w:rPr>
                    <w:t>7</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20564" w14:textId="4C8D7CB1" w:rsidR="00607F1E" w:rsidRPr="00C871B8" w:rsidRDefault="00607F1E" w:rsidP="00D22DCD">
                  <w:pPr>
                    <w:spacing w:after="20"/>
                    <w:ind w:left="20"/>
                    <w:jc w:val="both"/>
                    <w:rPr>
                      <w:sz w:val="18"/>
                      <w:szCs w:val="18"/>
                      <w:lang w:val="ru-RU" w:eastAsia="ru-RU"/>
                    </w:rPr>
                  </w:pPr>
                  <w:r w:rsidRPr="00607F1E">
                    <w:rPr>
                      <w:sz w:val="18"/>
                      <w:szCs w:val="18"/>
                      <w:lang w:val="ru-RU" w:eastAsia="ru-RU"/>
                    </w:rPr>
                    <w:t>FUTURE JASTAR – MANGYSTAU</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59F12" w14:textId="6AF56206" w:rsidR="00607F1E" w:rsidRPr="00C871B8" w:rsidRDefault="00607F1E" w:rsidP="00D22DCD">
                  <w:pPr>
                    <w:spacing w:after="20"/>
                    <w:ind w:left="20"/>
                    <w:jc w:val="both"/>
                    <w:rPr>
                      <w:sz w:val="18"/>
                      <w:szCs w:val="18"/>
                      <w:lang w:val="ru-RU" w:eastAsia="ru-RU"/>
                    </w:rPr>
                  </w:pPr>
                  <w:r w:rsidRPr="00607F1E">
                    <w:rPr>
                      <w:sz w:val="18"/>
                      <w:szCs w:val="18"/>
                      <w:lang w:val="ru-RU" w:eastAsia="ru-RU"/>
                    </w:rPr>
                    <w:t>3 494 000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47C43" w14:textId="62BE6435" w:rsidR="00607F1E" w:rsidRPr="00C871B8" w:rsidRDefault="00607F1E" w:rsidP="00D22DCD">
                  <w:pPr>
                    <w:spacing w:after="20"/>
                    <w:ind w:left="20"/>
                    <w:jc w:val="both"/>
                    <w:rPr>
                      <w:sz w:val="18"/>
                      <w:szCs w:val="18"/>
                      <w:lang w:val="ru-RU" w:eastAsia="ru-RU"/>
                    </w:rPr>
                  </w:pPr>
                  <w:r w:rsidRPr="00607F1E">
                    <w:rPr>
                      <w:sz w:val="18"/>
                      <w:szCs w:val="18"/>
                      <w:lang w:val="ru-RU" w:eastAsia="ru-RU"/>
                    </w:rPr>
                    <w:t>Соро</w:t>
                  </w:r>
                  <w:proofErr w:type="gramStart"/>
                  <w:r w:rsidRPr="00607F1E">
                    <w:rPr>
                      <w:sz w:val="18"/>
                      <w:szCs w:val="18"/>
                      <w:lang w:val="ru-RU" w:eastAsia="ru-RU"/>
                    </w:rPr>
                    <w:t>с-</w:t>
                  </w:r>
                  <w:proofErr w:type="gramEnd"/>
                  <w:r w:rsidRPr="00607F1E">
                    <w:rPr>
                      <w:sz w:val="18"/>
                      <w:szCs w:val="18"/>
                      <w:lang w:val="ru-RU" w:eastAsia="ru-RU"/>
                    </w:rPr>
                    <w:t>Қазақстан Қоры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FE097" w14:textId="3D1731FA" w:rsidR="00607F1E" w:rsidRPr="00C871B8" w:rsidRDefault="00607F1E" w:rsidP="00607F1E">
                  <w:pPr>
                    <w:spacing w:after="20"/>
                    <w:ind w:left="20"/>
                    <w:jc w:val="both"/>
                    <w:rPr>
                      <w:sz w:val="18"/>
                      <w:szCs w:val="18"/>
                      <w:lang w:val="ru-RU" w:eastAsia="ru-RU"/>
                    </w:rPr>
                  </w:pPr>
                  <w:r w:rsidRPr="00607F1E">
                    <w:rPr>
                      <w:sz w:val="18"/>
                      <w:szCs w:val="18"/>
                      <w:lang w:val="ru-RU" w:eastAsia="ru-RU"/>
                    </w:rPr>
                    <w:t>2020 ж.</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80149" w14:textId="3DE50CCD" w:rsidR="00607F1E" w:rsidRPr="00C871B8" w:rsidRDefault="00607F1E" w:rsidP="00D22DCD">
                  <w:pPr>
                    <w:spacing w:after="20"/>
                    <w:ind w:left="20"/>
                    <w:jc w:val="both"/>
                    <w:rPr>
                      <w:sz w:val="18"/>
                      <w:szCs w:val="18"/>
                      <w:lang w:val="ru-RU" w:eastAsia="ru-RU"/>
                    </w:rPr>
                  </w:pPr>
                  <w:r w:rsidRPr="00607F1E">
                    <w:rPr>
                      <w:sz w:val="18"/>
                      <w:szCs w:val="18"/>
                      <w:lang w:val="ru-RU" w:eastAsia="ru-RU"/>
                    </w:rPr>
                    <w:t>2020 ж.</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60DE2" w14:textId="1728EB2B" w:rsidR="00607F1E" w:rsidRPr="00C871B8" w:rsidRDefault="00607F1E" w:rsidP="00C871B8">
                  <w:pPr>
                    <w:spacing w:after="20"/>
                    <w:ind w:left="20" w:right="126"/>
                    <w:jc w:val="both"/>
                    <w:rPr>
                      <w:sz w:val="18"/>
                      <w:szCs w:val="18"/>
                      <w:lang w:val="ru-RU" w:eastAsia="ru-RU"/>
                    </w:rPr>
                  </w:pPr>
                  <w:r w:rsidRPr="00607F1E">
                    <w:rPr>
                      <w:sz w:val="18"/>
                      <w:szCs w:val="18"/>
                      <w:lang w:val="ru-RU" w:eastAsia="ru-RU"/>
                    </w:rPr>
                    <w:t>Мұнайлы ауданының үш пилоттық мектебінен 150 оқушы мен 17 мұғалім Scratch ортасында бағдарламалау және веб-бағдарламалау бойынша оқытудан өтті. Жоба ауыл мектептерінің оқушыларына IT саласында сұ</w:t>
                  </w:r>
                  <w:proofErr w:type="gramStart"/>
                  <w:r w:rsidRPr="00607F1E">
                    <w:rPr>
                      <w:sz w:val="18"/>
                      <w:szCs w:val="18"/>
                      <w:lang w:val="ru-RU" w:eastAsia="ru-RU"/>
                    </w:rPr>
                    <w:t>раныс</w:t>
                  </w:r>
                  <w:proofErr w:type="gramEnd"/>
                  <w:r w:rsidRPr="00607F1E">
                    <w:rPr>
                      <w:sz w:val="18"/>
                      <w:szCs w:val="18"/>
                      <w:lang w:val="ru-RU" w:eastAsia="ru-RU"/>
                    </w:rPr>
                    <w:t>қа ие мамандықтар бойынша кәсіби бағдар беруге ықпал етті. Сауалнама нәтижесі бойынша қатысушылардың кемінде 30%-ы болашақта IT саласын таңдауға ниетті. Оқытылған мұғалімдер басқа оқ</w:t>
                  </w:r>
                  <w:proofErr w:type="gramStart"/>
                  <w:r w:rsidRPr="00607F1E">
                    <w:rPr>
                      <w:sz w:val="18"/>
                      <w:szCs w:val="18"/>
                      <w:lang w:val="ru-RU" w:eastAsia="ru-RU"/>
                    </w:rPr>
                    <w:t>ушыларды</w:t>
                  </w:r>
                  <w:proofErr w:type="gramEnd"/>
                  <w:r w:rsidRPr="00607F1E">
                    <w:rPr>
                      <w:sz w:val="18"/>
                      <w:szCs w:val="18"/>
                      <w:lang w:val="ru-RU" w:eastAsia="ru-RU"/>
                    </w:rPr>
                    <w:t xml:space="preserve"> оқыту мен кеңес беру жұмыстарын жалғастырады. Бұл өңірдің цифрлануына және жастар арасындағы жұмыссыздықты </w:t>
                  </w:r>
                  <w:proofErr w:type="gramStart"/>
                  <w:r w:rsidRPr="00607F1E">
                    <w:rPr>
                      <w:sz w:val="18"/>
                      <w:szCs w:val="18"/>
                      <w:lang w:val="ru-RU" w:eastAsia="ru-RU"/>
                    </w:rPr>
                    <w:t>азайту</w:t>
                  </w:r>
                  <w:proofErr w:type="gramEnd"/>
                  <w:r w:rsidRPr="00607F1E">
                    <w:rPr>
                      <w:sz w:val="18"/>
                      <w:szCs w:val="18"/>
                      <w:lang w:val="ru-RU" w:eastAsia="ru-RU"/>
                    </w:rPr>
                    <w:t>ға ықпал етеді.</w:t>
                  </w:r>
                </w:p>
              </w:tc>
            </w:tr>
            <w:tr w:rsidR="00607F1E" w:rsidRPr="00E370DC" w14:paraId="77C05F6F"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115A5" w14:textId="64DFB21C" w:rsidR="00607F1E" w:rsidRPr="00C871B8" w:rsidRDefault="00607F1E" w:rsidP="00D22DCD">
                  <w:pPr>
                    <w:spacing w:after="20"/>
                    <w:ind w:left="20"/>
                    <w:jc w:val="both"/>
                    <w:rPr>
                      <w:sz w:val="18"/>
                      <w:szCs w:val="18"/>
                      <w:lang w:val="ru-RU" w:eastAsia="ru-RU"/>
                    </w:rPr>
                  </w:pPr>
                  <w:r w:rsidRPr="00607F1E">
                    <w:rPr>
                      <w:sz w:val="18"/>
                      <w:szCs w:val="18"/>
                      <w:lang w:val="ru-RU" w:eastAsia="ru-RU"/>
                    </w:rPr>
                    <w:lastRenderedPageBreak/>
                    <w:t>8</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8585F" w14:textId="74C0C957" w:rsidR="00607F1E" w:rsidRPr="00C871B8" w:rsidRDefault="00607F1E" w:rsidP="00D22DCD">
                  <w:pPr>
                    <w:spacing w:after="20"/>
                    <w:ind w:left="20"/>
                    <w:jc w:val="both"/>
                    <w:rPr>
                      <w:sz w:val="18"/>
                      <w:szCs w:val="18"/>
                      <w:lang w:val="ru-RU" w:eastAsia="ru-RU"/>
                    </w:rPr>
                  </w:pPr>
                  <w:r w:rsidRPr="00607F1E">
                    <w:rPr>
                      <w:sz w:val="18"/>
                      <w:szCs w:val="18"/>
                      <w:lang w:val="ru-RU" w:eastAsia="ru-RU"/>
                    </w:rPr>
                    <w:t>Жергілікті өзі</w:t>
                  </w:r>
                  <w:proofErr w:type="gramStart"/>
                  <w:r w:rsidRPr="00607F1E">
                    <w:rPr>
                      <w:sz w:val="18"/>
                      <w:szCs w:val="18"/>
                      <w:lang w:val="ru-RU" w:eastAsia="ru-RU"/>
                    </w:rPr>
                    <w:t>н-</w:t>
                  </w:r>
                  <w:proofErr w:type="gramEnd"/>
                  <w:r w:rsidRPr="00607F1E">
                    <w:rPr>
                      <w:sz w:val="18"/>
                      <w:szCs w:val="18"/>
                      <w:lang w:val="ru-RU" w:eastAsia="ru-RU"/>
                    </w:rPr>
                    <w:t>өзі басқаруды дамытуға бағытталған іс-шаралар кешенін ұйымдастыру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3110C" w14:textId="22F90166" w:rsidR="00607F1E" w:rsidRPr="00C871B8" w:rsidRDefault="00607F1E" w:rsidP="00D22DCD">
                  <w:pPr>
                    <w:spacing w:after="20"/>
                    <w:ind w:left="20"/>
                    <w:jc w:val="both"/>
                    <w:rPr>
                      <w:sz w:val="18"/>
                      <w:szCs w:val="18"/>
                      <w:lang w:val="ru-RU" w:eastAsia="ru-RU"/>
                    </w:rPr>
                  </w:pPr>
                  <w:r w:rsidRPr="00607F1E">
                    <w:rPr>
                      <w:sz w:val="18"/>
                      <w:szCs w:val="18"/>
                      <w:lang w:val="ru-RU" w:eastAsia="ru-RU"/>
                    </w:rPr>
                    <w:t>31 891 320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1DFB7" w14:textId="45B76405" w:rsidR="00607F1E" w:rsidRPr="00C871B8" w:rsidRDefault="00607F1E" w:rsidP="00D22DCD">
                  <w:pPr>
                    <w:spacing w:after="20"/>
                    <w:ind w:left="20"/>
                    <w:jc w:val="both"/>
                    <w:rPr>
                      <w:sz w:val="18"/>
                      <w:szCs w:val="18"/>
                      <w:lang w:val="ru-RU" w:eastAsia="ru-RU"/>
                    </w:rPr>
                  </w:pPr>
                  <w:r w:rsidRPr="00607F1E">
                    <w:rPr>
                      <w:sz w:val="18"/>
                      <w:szCs w:val="18"/>
                      <w:lang w:val="ru-RU" w:eastAsia="ru-RU"/>
                    </w:rPr>
                    <w:t>«Азаматтық бастамаларды қолдау орталығы» 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027C1" w14:textId="2784F5F9" w:rsidR="00607F1E" w:rsidRPr="00C871B8" w:rsidRDefault="00607F1E" w:rsidP="00607F1E">
                  <w:pPr>
                    <w:spacing w:after="20"/>
                    <w:ind w:left="20"/>
                    <w:jc w:val="both"/>
                    <w:rPr>
                      <w:sz w:val="18"/>
                      <w:szCs w:val="18"/>
                      <w:lang w:val="ru-RU" w:eastAsia="ru-RU"/>
                    </w:rPr>
                  </w:pPr>
                  <w:r w:rsidRPr="00607F1E">
                    <w:rPr>
                      <w:sz w:val="18"/>
                      <w:szCs w:val="18"/>
                      <w:lang w:val="ru-RU" w:eastAsia="ru-RU"/>
                    </w:rPr>
                    <w:t>2021 ж. сәуі</w:t>
                  </w:r>
                  <w:proofErr w:type="gramStart"/>
                  <w:r w:rsidRPr="00607F1E">
                    <w:rPr>
                      <w:sz w:val="18"/>
                      <w:szCs w:val="18"/>
                      <w:lang w:val="ru-RU" w:eastAsia="ru-RU"/>
                    </w:rPr>
                    <w:t>р</w:t>
                  </w:r>
                  <w:proofErr w:type="gram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1DA65" w14:textId="32DD2959" w:rsidR="00607F1E" w:rsidRPr="00C871B8" w:rsidRDefault="00607F1E" w:rsidP="00D22DCD">
                  <w:pPr>
                    <w:spacing w:after="20"/>
                    <w:ind w:left="20"/>
                    <w:jc w:val="both"/>
                    <w:rPr>
                      <w:sz w:val="18"/>
                      <w:szCs w:val="18"/>
                      <w:lang w:val="ru-RU" w:eastAsia="ru-RU"/>
                    </w:rPr>
                  </w:pPr>
                  <w:r w:rsidRPr="00607F1E">
                    <w:rPr>
                      <w:sz w:val="18"/>
                      <w:szCs w:val="18"/>
                      <w:lang w:val="ru-RU" w:eastAsia="ru-RU"/>
                    </w:rPr>
                    <w:t>2021 ж. қараша</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4593D" w14:textId="698817A4" w:rsidR="00607F1E" w:rsidRPr="00C871B8" w:rsidRDefault="00607F1E" w:rsidP="00C871B8">
                  <w:pPr>
                    <w:spacing w:after="20"/>
                    <w:ind w:left="20" w:right="126"/>
                    <w:jc w:val="both"/>
                    <w:rPr>
                      <w:sz w:val="18"/>
                      <w:szCs w:val="18"/>
                      <w:lang w:val="ru-RU" w:eastAsia="ru-RU"/>
                    </w:rPr>
                  </w:pPr>
                  <w:r w:rsidRPr="00607F1E">
                    <w:rPr>
                      <w:sz w:val="18"/>
                      <w:szCs w:val="18"/>
                      <w:lang w:val="ru-RU" w:eastAsia="ru-RU"/>
                    </w:rPr>
                    <w:t>Жоба Қазақстанның 8 өңі</w:t>
                  </w:r>
                  <w:proofErr w:type="gramStart"/>
                  <w:r w:rsidRPr="00607F1E">
                    <w:rPr>
                      <w:sz w:val="18"/>
                      <w:szCs w:val="18"/>
                      <w:lang w:val="ru-RU" w:eastAsia="ru-RU"/>
                    </w:rPr>
                    <w:t>р</w:t>
                  </w:r>
                  <w:proofErr w:type="gramEnd"/>
                  <w:r w:rsidRPr="00607F1E">
                    <w:rPr>
                      <w:sz w:val="18"/>
                      <w:szCs w:val="18"/>
                      <w:lang w:val="ru-RU" w:eastAsia="ru-RU"/>
                    </w:rPr>
                    <w:t xml:space="preserve">інде жүзеге асырылды. - 4 </w:t>
                  </w:r>
                  <w:r w:rsidRPr="00C871B8">
                    <w:rPr>
                      <w:b/>
                      <w:bCs/>
                      <w:sz w:val="18"/>
                      <w:szCs w:val="18"/>
                      <w:lang w:val="ru-RU" w:eastAsia="ru-RU"/>
                    </w:rPr>
                    <w:t>community</w:t>
                  </w:r>
                  <w:r w:rsidRPr="00607F1E">
                    <w:rPr>
                      <w:sz w:val="18"/>
                      <w:szCs w:val="18"/>
                      <w:lang w:val="ru-RU" w:eastAsia="ru-RU"/>
                    </w:rPr>
                    <w:t xml:space="preserve"> орталық ашылып, барлығы 440 кеңес берілді. Барлық 4 орталық өзін-өзі қаржыландыруға көшті. - 8 өңірде 16 семинар өткізілді. Жалпы 422 қатысушы. Семинар тақырыптары: «Жергілікті қауымдастықты өзі</w:t>
                  </w:r>
                  <w:proofErr w:type="gramStart"/>
                  <w:r w:rsidRPr="00607F1E">
                    <w:rPr>
                      <w:sz w:val="18"/>
                      <w:szCs w:val="18"/>
                      <w:lang w:val="ru-RU" w:eastAsia="ru-RU"/>
                    </w:rPr>
                    <w:t>н-</w:t>
                  </w:r>
                  <w:proofErr w:type="gramEnd"/>
                  <w:r w:rsidRPr="00607F1E">
                    <w:rPr>
                      <w:sz w:val="18"/>
                      <w:szCs w:val="18"/>
                      <w:lang w:val="ru-RU" w:eastAsia="ru-RU"/>
                    </w:rPr>
                    <w:t>өзі басқаруға тарту» және «Әлеуметтік жоба әзірлеу». Қатысушылар: жергілікті билік органдары, ҮЕҰ өкілдері, қауымдастық мүшелері мен белсенді азаматтар. - Шағын гранттар байқауы өткізілді: 98 өтінім түсі</w:t>
                  </w:r>
                  <w:proofErr w:type="gramStart"/>
                  <w:r w:rsidRPr="00607F1E">
                    <w:rPr>
                      <w:sz w:val="18"/>
                      <w:szCs w:val="18"/>
                      <w:lang w:val="ru-RU" w:eastAsia="ru-RU"/>
                    </w:rPr>
                    <w:t>п</w:t>
                  </w:r>
                  <w:proofErr w:type="gramEnd"/>
                  <w:r w:rsidRPr="00607F1E">
                    <w:rPr>
                      <w:sz w:val="18"/>
                      <w:szCs w:val="18"/>
                      <w:lang w:val="ru-RU" w:eastAsia="ru-RU"/>
                    </w:rPr>
                    <w:t>, 20 бастамашыл топқа 8 000 000 теңгеге дейін грант берілді. - 4 ауылдың инклюзивті даму жоспарлары әзірленді: Махамбет ауылы (Атырау обл.), Тассай ауылы (Ақтөбе обл.), Ботамойнак ауылы (Жамбыл обл.), Қожохово ауылы (</w:t>
                  </w:r>
                  <w:proofErr w:type="gramStart"/>
                  <w:r w:rsidRPr="00607F1E">
                    <w:rPr>
                      <w:sz w:val="18"/>
                      <w:szCs w:val="18"/>
                      <w:lang w:val="ru-RU" w:eastAsia="ru-RU"/>
                    </w:rPr>
                    <w:t>Ш</w:t>
                  </w:r>
                  <w:proofErr w:type="gramEnd"/>
                  <w:r w:rsidRPr="00607F1E">
                    <w:rPr>
                      <w:sz w:val="18"/>
                      <w:szCs w:val="18"/>
                      <w:lang w:val="ru-RU" w:eastAsia="ru-RU"/>
                    </w:rPr>
                    <w:t>ҚО).</w:t>
                  </w:r>
                </w:p>
              </w:tc>
            </w:tr>
            <w:tr w:rsidR="00607F1E" w:rsidRPr="00E370DC" w14:paraId="1EA3DB63"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DED2E" w14:textId="77533910" w:rsidR="00607F1E" w:rsidRPr="00C871B8" w:rsidRDefault="00607F1E" w:rsidP="00D22DCD">
                  <w:pPr>
                    <w:spacing w:after="20"/>
                    <w:ind w:left="20"/>
                    <w:jc w:val="both"/>
                    <w:rPr>
                      <w:sz w:val="18"/>
                      <w:szCs w:val="18"/>
                      <w:lang w:val="ru-RU" w:eastAsia="ru-RU"/>
                    </w:rPr>
                  </w:pPr>
                  <w:r w:rsidRPr="00607F1E">
                    <w:rPr>
                      <w:sz w:val="18"/>
                      <w:szCs w:val="18"/>
                      <w:lang w:val="ru-RU" w:eastAsia="ru-RU"/>
                    </w:rPr>
                    <w:t>9</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0F1ED" w14:textId="4EC12102" w:rsidR="00607F1E" w:rsidRPr="00C871B8" w:rsidRDefault="00607F1E" w:rsidP="00D22DCD">
                  <w:pPr>
                    <w:spacing w:after="20"/>
                    <w:ind w:left="20"/>
                    <w:jc w:val="both"/>
                    <w:rPr>
                      <w:sz w:val="18"/>
                      <w:szCs w:val="18"/>
                      <w:lang w:val="ru-RU" w:eastAsia="ru-RU"/>
                    </w:rPr>
                  </w:pPr>
                  <w:r w:rsidRPr="00607F1E">
                    <w:rPr>
                      <w:sz w:val="18"/>
                      <w:szCs w:val="18"/>
                      <w:lang w:val="ru-RU" w:eastAsia="ru-RU"/>
                    </w:rPr>
                    <w:t>Ауылдық бюджеттер бойынша мемлекеттік сатып алулар мониторингіне жергілікті қауымдастықты тарту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DE060" w14:textId="621C2FDA" w:rsidR="00607F1E" w:rsidRPr="00C871B8" w:rsidRDefault="00607F1E" w:rsidP="00D22DCD">
                  <w:pPr>
                    <w:spacing w:after="20"/>
                    <w:ind w:left="20"/>
                    <w:jc w:val="both"/>
                    <w:rPr>
                      <w:sz w:val="18"/>
                      <w:szCs w:val="18"/>
                      <w:lang w:val="ru-RU" w:eastAsia="ru-RU"/>
                    </w:rPr>
                  </w:pPr>
                  <w:r w:rsidRPr="00607F1E">
                    <w:rPr>
                      <w:sz w:val="18"/>
                      <w:szCs w:val="18"/>
                      <w:lang w:val="ru-RU" w:eastAsia="ru-RU"/>
                    </w:rPr>
                    <w:t>11 700 000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57D17" w14:textId="6E64AE23" w:rsidR="00607F1E" w:rsidRPr="00C871B8" w:rsidRDefault="00607F1E" w:rsidP="00D22DCD">
                  <w:pPr>
                    <w:spacing w:after="20"/>
                    <w:ind w:left="20"/>
                    <w:jc w:val="both"/>
                    <w:rPr>
                      <w:sz w:val="18"/>
                      <w:szCs w:val="18"/>
                      <w:lang w:val="ru-RU" w:eastAsia="ru-RU"/>
                    </w:rPr>
                  </w:pPr>
                  <w:r w:rsidRPr="00607F1E">
                    <w:rPr>
                      <w:sz w:val="18"/>
                      <w:szCs w:val="18"/>
                      <w:lang w:val="ru-RU" w:eastAsia="ru-RU"/>
                    </w:rPr>
                    <w:t>Соро</w:t>
                  </w:r>
                  <w:proofErr w:type="gramStart"/>
                  <w:r w:rsidRPr="00607F1E">
                    <w:rPr>
                      <w:sz w:val="18"/>
                      <w:szCs w:val="18"/>
                      <w:lang w:val="ru-RU" w:eastAsia="ru-RU"/>
                    </w:rPr>
                    <w:t>с-</w:t>
                  </w:r>
                  <w:proofErr w:type="gramEnd"/>
                  <w:r w:rsidRPr="00607F1E">
                    <w:rPr>
                      <w:sz w:val="18"/>
                      <w:szCs w:val="18"/>
                      <w:lang w:val="ru-RU" w:eastAsia="ru-RU"/>
                    </w:rPr>
                    <w:t>Қазақстан Қоры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CE0BB" w14:textId="27795CCB" w:rsidR="00607F1E" w:rsidRPr="00C871B8" w:rsidRDefault="00607F1E" w:rsidP="00607F1E">
                  <w:pPr>
                    <w:spacing w:after="20"/>
                    <w:ind w:left="20"/>
                    <w:jc w:val="both"/>
                    <w:rPr>
                      <w:sz w:val="18"/>
                      <w:szCs w:val="18"/>
                      <w:lang w:val="ru-RU" w:eastAsia="ru-RU"/>
                    </w:rPr>
                  </w:pPr>
                  <w:r w:rsidRPr="00607F1E">
                    <w:rPr>
                      <w:sz w:val="18"/>
                      <w:szCs w:val="18"/>
                      <w:lang w:val="ru-RU" w:eastAsia="ru-RU"/>
                    </w:rPr>
                    <w:t>2021 ж.</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625B2" w14:textId="75E996C2" w:rsidR="00607F1E" w:rsidRPr="00C871B8" w:rsidRDefault="00607F1E" w:rsidP="00D22DCD">
                  <w:pPr>
                    <w:spacing w:after="20"/>
                    <w:ind w:left="20"/>
                    <w:jc w:val="both"/>
                    <w:rPr>
                      <w:sz w:val="18"/>
                      <w:szCs w:val="18"/>
                      <w:lang w:val="ru-RU" w:eastAsia="ru-RU"/>
                    </w:rPr>
                  </w:pPr>
                  <w:r w:rsidRPr="00607F1E">
                    <w:rPr>
                      <w:sz w:val="18"/>
                      <w:szCs w:val="18"/>
                      <w:lang w:val="ru-RU" w:eastAsia="ru-RU"/>
                    </w:rPr>
                    <w:t>2021 ж.</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10D9C" w14:textId="1D498777" w:rsidR="00607F1E" w:rsidRPr="00C871B8" w:rsidRDefault="00607F1E" w:rsidP="00C871B8">
                  <w:pPr>
                    <w:spacing w:after="20"/>
                    <w:ind w:left="20" w:right="126"/>
                    <w:jc w:val="both"/>
                    <w:rPr>
                      <w:sz w:val="18"/>
                      <w:szCs w:val="18"/>
                      <w:lang w:val="ru-RU" w:eastAsia="ru-RU"/>
                    </w:rPr>
                  </w:pPr>
                  <w:r w:rsidRPr="00607F1E">
                    <w:rPr>
                      <w:sz w:val="18"/>
                      <w:szCs w:val="18"/>
                      <w:lang w:val="ru-RU" w:eastAsia="ru-RU"/>
                    </w:rPr>
                    <w:t>Жергілікті қауымдастық мүшелері мен СМГ-ге арналған «Ауыл деңгейіндегі мемлекеттік сатып алулар мониторингі» тақырыбында 7 тренинг өткізілді (барлығы 168 қатысушы).– «Үздік ауыл бастамасы» байқауы өткізілді. 17 өтінім түсі</w:t>
                  </w:r>
                  <w:proofErr w:type="gramStart"/>
                  <w:r w:rsidRPr="00607F1E">
                    <w:rPr>
                      <w:sz w:val="18"/>
                      <w:szCs w:val="18"/>
                      <w:lang w:val="ru-RU" w:eastAsia="ru-RU"/>
                    </w:rPr>
                    <w:t>п</w:t>
                  </w:r>
                  <w:proofErr w:type="gramEnd"/>
                  <w:r w:rsidRPr="00607F1E">
                    <w:rPr>
                      <w:sz w:val="18"/>
                      <w:szCs w:val="18"/>
                      <w:lang w:val="ru-RU" w:eastAsia="ru-RU"/>
                    </w:rPr>
                    <w:t>, 5 үздік жоба мақұлданып, жүзеге асырылды. – 5 қатысушы мемлекеттік сатып алулар бойынша нақты мониторинг жүргізді. – Қоғамдық мониторинг жүргізу бойынша 150 дана ақпараттық брошюра әзірлені</w:t>
                  </w:r>
                  <w:proofErr w:type="gramStart"/>
                  <w:r w:rsidRPr="00607F1E">
                    <w:rPr>
                      <w:sz w:val="18"/>
                      <w:szCs w:val="18"/>
                      <w:lang w:val="ru-RU" w:eastAsia="ru-RU"/>
                    </w:rPr>
                    <w:t>п</w:t>
                  </w:r>
                  <w:proofErr w:type="gramEnd"/>
                  <w:r w:rsidRPr="00607F1E">
                    <w:rPr>
                      <w:sz w:val="18"/>
                      <w:szCs w:val="18"/>
                      <w:lang w:val="ru-RU" w:eastAsia="ru-RU"/>
                    </w:rPr>
                    <w:t>, басылып шықты. – Мониторинг нәтижелерінің қорытындылары бойынша 25 адамның қатысуымен арнайы презентация ұйымдастырылды.</w:t>
                  </w:r>
                </w:p>
              </w:tc>
            </w:tr>
            <w:tr w:rsidR="00C871B8" w:rsidRPr="00C871B8" w14:paraId="62326088"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355D5" w14:textId="5F3DE787" w:rsidR="00C871B8" w:rsidRPr="00C871B8" w:rsidRDefault="00C871B8" w:rsidP="00D22DCD">
                  <w:pPr>
                    <w:spacing w:after="20"/>
                    <w:ind w:left="20"/>
                    <w:jc w:val="both"/>
                    <w:rPr>
                      <w:sz w:val="18"/>
                      <w:szCs w:val="18"/>
                      <w:lang w:val="ru-RU" w:eastAsia="ru-RU"/>
                    </w:rPr>
                  </w:pPr>
                  <w:r w:rsidRPr="00C871B8">
                    <w:rPr>
                      <w:sz w:val="18"/>
                      <w:szCs w:val="18"/>
                    </w:rPr>
                    <w:t>10</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0AD1C" w14:textId="64E80A85" w:rsidR="00C871B8" w:rsidRPr="00C871B8" w:rsidRDefault="00C871B8" w:rsidP="00D22DCD">
                  <w:pPr>
                    <w:spacing w:after="20"/>
                    <w:ind w:left="20"/>
                    <w:jc w:val="both"/>
                    <w:rPr>
                      <w:sz w:val="18"/>
                      <w:szCs w:val="18"/>
                      <w:lang w:val="ru-RU" w:eastAsia="ru-RU"/>
                    </w:rPr>
                  </w:pPr>
                  <w:r w:rsidRPr="00C871B8">
                    <w:rPr>
                      <w:sz w:val="18"/>
                      <w:szCs w:val="18"/>
                      <w:lang w:val="ru-RU"/>
                    </w:rPr>
                    <w:t>Жергілікті өзі</w:t>
                  </w:r>
                  <w:proofErr w:type="gramStart"/>
                  <w:r w:rsidRPr="00C871B8">
                    <w:rPr>
                      <w:sz w:val="18"/>
                      <w:szCs w:val="18"/>
                      <w:lang w:val="ru-RU"/>
                    </w:rPr>
                    <w:t>н-</w:t>
                  </w:r>
                  <w:proofErr w:type="gramEnd"/>
                  <w:r w:rsidRPr="00C871B8">
                    <w:rPr>
                      <w:sz w:val="18"/>
                      <w:szCs w:val="18"/>
                      <w:lang w:val="ru-RU"/>
                    </w:rPr>
                    <w:t>өзі басқаруды дамытуға бағытталған іс-шаралар кешенін ұйымдастыру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DF81E" w14:textId="34E88069" w:rsidR="00C871B8" w:rsidRPr="00C871B8" w:rsidRDefault="00C871B8" w:rsidP="00D22DCD">
                  <w:pPr>
                    <w:spacing w:after="20"/>
                    <w:ind w:left="20"/>
                    <w:jc w:val="both"/>
                    <w:rPr>
                      <w:sz w:val="18"/>
                      <w:szCs w:val="18"/>
                      <w:lang w:val="ru-RU" w:eastAsia="ru-RU"/>
                    </w:rPr>
                  </w:pPr>
                  <w:r w:rsidRPr="00C871B8">
                    <w:rPr>
                      <w:sz w:val="18"/>
                      <w:szCs w:val="18"/>
                    </w:rPr>
                    <w:t>29 364 470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474F0" w14:textId="56930BCB" w:rsidR="00C871B8" w:rsidRPr="00C871B8" w:rsidRDefault="00C871B8" w:rsidP="00D22DCD">
                  <w:pPr>
                    <w:spacing w:after="20"/>
                    <w:ind w:left="20"/>
                    <w:jc w:val="both"/>
                    <w:rPr>
                      <w:sz w:val="18"/>
                      <w:szCs w:val="18"/>
                      <w:lang w:val="ru-RU" w:eastAsia="ru-RU"/>
                    </w:rPr>
                  </w:pPr>
                  <w:r w:rsidRPr="00C871B8">
                    <w:rPr>
                      <w:sz w:val="18"/>
                      <w:szCs w:val="18"/>
                      <w:lang w:val="ru-RU"/>
                    </w:rPr>
                    <w:t>«Азаматтық бастамаларды қолдау орталығы» 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6CD16" w14:textId="623847CE" w:rsidR="00C871B8" w:rsidRPr="00C871B8" w:rsidRDefault="00C871B8" w:rsidP="00607F1E">
                  <w:pPr>
                    <w:spacing w:after="20"/>
                    <w:ind w:left="20"/>
                    <w:jc w:val="both"/>
                    <w:rPr>
                      <w:sz w:val="18"/>
                      <w:szCs w:val="18"/>
                      <w:lang w:val="ru-RU" w:eastAsia="ru-RU"/>
                    </w:rPr>
                  </w:pPr>
                  <w:r w:rsidRPr="00C871B8">
                    <w:rPr>
                      <w:sz w:val="18"/>
                      <w:szCs w:val="18"/>
                    </w:rPr>
                    <w:t>2022 ж. сәуір</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6C425" w14:textId="24279A9B" w:rsidR="00C871B8" w:rsidRPr="00C871B8" w:rsidRDefault="00C871B8" w:rsidP="00D22DCD">
                  <w:pPr>
                    <w:spacing w:after="20"/>
                    <w:ind w:left="20"/>
                    <w:jc w:val="both"/>
                    <w:rPr>
                      <w:sz w:val="18"/>
                      <w:szCs w:val="18"/>
                      <w:lang w:val="ru-RU" w:eastAsia="ru-RU"/>
                    </w:rPr>
                  </w:pPr>
                  <w:r w:rsidRPr="00C871B8">
                    <w:rPr>
                      <w:sz w:val="18"/>
                      <w:szCs w:val="18"/>
                    </w:rPr>
                    <w:t>2022 ж. қараша</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FA2B9" w14:textId="1E62EDF3" w:rsidR="00C871B8" w:rsidRPr="00C871B8" w:rsidRDefault="00C871B8" w:rsidP="00C871B8">
                  <w:pPr>
                    <w:spacing w:after="20"/>
                    <w:ind w:left="20" w:right="126"/>
                    <w:jc w:val="both"/>
                    <w:rPr>
                      <w:sz w:val="18"/>
                      <w:szCs w:val="18"/>
                      <w:lang w:val="ru-RU" w:eastAsia="ru-RU"/>
                    </w:rPr>
                  </w:pPr>
                  <w:r w:rsidRPr="00965232">
                    <w:rPr>
                      <w:sz w:val="18"/>
                      <w:szCs w:val="18"/>
                      <w:lang w:val="ru-RU"/>
                    </w:rPr>
                    <w:t>Жоба Алматы, Қызылорда, Түркістан, Жамбыл, Маңғыстау, Батыс Қазақ</w:t>
                  </w:r>
                  <w:proofErr w:type="gramStart"/>
                  <w:r w:rsidRPr="00965232">
                    <w:rPr>
                      <w:sz w:val="18"/>
                      <w:szCs w:val="18"/>
                      <w:lang w:val="ru-RU"/>
                    </w:rPr>
                    <w:t>стан ж</w:t>
                  </w:r>
                  <w:proofErr w:type="gramEnd"/>
                  <w:r w:rsidRPr="00965232">
                    <w:rPr>
                      <w:sz w:val="18"/>
                      <w:szCs w:val="18"/>
                      <w:lang w:val="ru-RU"/>
                    </w:rPr>
                    <w:t xml:space="preserve">әне Атырау облыстарында іске асырылды. Жергілікті қауымдастықты дамыту үлгісін құруға бағытталған 4 </w:t>
                  </w:r>
                  <w:r w:rsidRPr="00C871B8">
                    <w:rPr>
                      <w:sz w:val="18"/>
                      <w:szCs w:val="18"/>
                    </w:rPr>
                    <w:t>community</w:t>
                  </w:r>
                  <w:r w:rsidRPr="00965232">
                    <w:rPr>
                      <w:sz w:val="18"/>
                      <w:szCs w:val="18"/>
                      <w:lang w:val="ru-RU"/>
                    </w:rPr>
                    <w:t>-орталық құрылды, оның ішінде 2 орталық өзі</w:t>
                  </w:r>
                  <w:proofErr w:type="gramStart"/>
                  <w:r w:rsidRPr="00965232">
                    <w:rPr>
                      <w:sz w:val="18"/>
                      <w:szCs w:val="18"/>
                      <w:lang w:val="ru-RU"/>
                    </w:rPr>
                    <w:t>н-</w:t>
                  </w:r>
                  <w:proofErr w:type="gramEnd"/>
                  <w:r w:rsidRPr="00965232">
                    <w:rPr>
                      <w:sz w:val="18"/>
                      <w:szCs w:val="18"/>
                      <w:lang w:val="ru-RU"/>
                    </w:rPr>
                    <w:t>өзі қаржыландыруға шықты. Түркістан, Қызылорда, Алматы және</w:t>
                  </w:r>
                  <w:proofErr w:type="gramStart"/>
                  <w:r w:rsidRPr="00965232">
                    <w:rPr>
                      <w:sz w:val="18"/>
                      <w:szCs w:val="18"/>
                      <w:lang w:val="ru-RU"/>
                    </w:rPr>
                    <w:t xml:space="preserve"> Б</w:t>
                  </w:r>
                  <w:proofErr w:type="gramEnd"/>
                  <w:r w:rsidRPr="00965232">
                    <w:rPr>
                      <w:sz w:val="18"/>
                      <w:szCs w:val="18"/>
                      <w:lang w:val="ru-RU"/>
                    </w:rPr>
                    <w:t xml:space="preserve">ҚО ауылдарын дамыту бойынша 4 инклюзивті жоспар әзірленді. Жергілікті мәселелерді шешуге бағытталған жобаларды іске асырып жатқан 20 тұрақты бастамашыл топ құрылды. </w:t>
                  </w:r>
                  <w:proofErr w:type="gramStart"/>
                  <w:r w:rsidRPr="00965232">
                    <w:rPr>
                      <w:sz w:val="18"/>
                      <w:szCs w:val="18"/>
                      <w:lang w:val="ru-RU"/>
                    </w:rPr>
                    <w:t>Мастер-класс</w:t>
                  </w:r>
                  <w:proofErr w:type="gramEnd"/>
                  <w:r w:rsidRPr="00965232">
                    <w:rPr>
                      <w:sz w:val="18"/>
                      <w:szCs w:val="18"/>
                      <w:lang w:val="ru-RU"/>
                    </w:rPr>
                    <w:t>қа қатысқаннан кейін азаматтардың жергілікті мәселелерді шешуге қатысуына байланысты 7 табысты оқиға (</w:t>
                  </w:r>
                  <w:r w:rsidRPr="00C871B8">
                    <w:rPr>
                      <w:sz w:val="18"/>
                      <w:szCs w:val="18"/>
                    </w:rPr>
                    <w:t>success</w:t>
                  </w:r>
                  <w:r w:rsidRPr="00965232">
                    <w:rPr>
                      <w:sz w:val="18"/>
                      <w:szCs w:val="18"/>
                      <w:lang w:val="ru-RU"/>
                    </w:rPr>
                    <w:t xml:space="preserve"> </w:t>
                  </w:r>
                  <w:r w:rsidRPr="00C871B8">
                    <w:rPr>
                      <w:sz w:val="18"/>
                      <w:szCs w:val="18"/>
                    </w:rPr>
                    <w:t>story</w:t>
                  </w:r>
                  <w:r w:rsidRPr="00965232">
                    <w:rPr>
                      <w:sz w:val="18"/>
                      <w:szCs w:val="18"/>
                      <w:lang w:val="ru-RU"/>
                    </w:rPr>
                    <w:t xml:space="preserve">) тіркелді. </w:t>
                  </w:r>
                  <w:r w:rsidRPr="00C871B8">
                    <w:rPr>
                      <w:sz w:val="18"/>
                      <w:szCs w:val="18"/>
                    </w:rPr>
                    <w:t xml:space="preserve">20 бастамашыл топтың жобаларына қаржылық қолдау </w:t>
                  </w:r>
                  <w:r w:rsidRPr="00C871B8">
                    <w:rPr>
                      <w:sz w:val="18"/>
                      <w:szCs w:val="18"/>
                    </w:rPr>
                    <w:lastRenderedPageBreak/>
                    <w:t>көрсетілді.</w:t>
                  </w:r>
                </w:p>
              </w:tc>
            </w:tr>
            <w:tr w:rsidR="00C871B8" w:rsidRPr="00E370DC" w14:paraId="7C532EAA"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60DC1" w14:textId="4C78E820" w:rsidR="00C871B8" w:rsidRPr="00C871B8" w:rsidRDefault="00C871B8" w:rsidP="00D22DCD">
                  <w:pPr>
                    <w:spacing w:after="20"/>
                    <w:ind w:left="20"/>
                    <w:jc w:val="both"/>
                    <w:rPr>
                      <w:sz w:val="18"/>
                      <w:szCs w:val="18"/>
                      <w:lang w:val="ru-RU" w:eastAsia="ru-RU"/>
                    </w:rPr>
                  </w:pPr>
                  <w:r w:rsidRPr="00C871B8">
                    <w:rPr>
                      <w:sz w:val="18"/>
                      <w:szCs w:val="18"/>
                    </w:rPr>
                    <w:lastRenderedPageBreak/>
                    <w:t>11</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A6029" w14:textId="556DE380" w:rsidR="00C871B8" w:rsidRPr="00C871B8" w:rsidRDefault="00C871B8" w:rsidP="00D22DCD">
                  <w:pPr>
                    <w:spacing w:after="20"/>
                    <w:ind w:left="20"/>
                    <w:jc w:val="both"/>
                    <w:rPr>
                      <w:sz w:val="18"/>
                      <w:szCs w:val="18"/>
                      <w:lang w:val="ru-RU" w:eastAsia="ru-RU"/>
                    </w:rPr>
                  </w:pPr>
                  <w:r w:rsidRPr="00C871B8">
                    <w:rPr>
                      <w:sz w:val="18"/>
                      <w:szCs w:val="18"/>
                      <w:lang w:val="ru-RU"/>
                    </w:rPr>
                    <w:t>Маңғыстау облысында үкіметтік емес ұйымдарға «бі</w:t>
                  </w:r>
                  <w:proofErr w:type="gramStart"/>
                  <w:r w:rsidRPr="00C871B8">
                    <w:rPr>
                      <w:sz w:val="18"/>
                      <w:szCs w:val="18"/>
                      <w:lang w:val="ru-RU"/>
                    </w:rPr>
                    <w:t>р</w:t>
                  </w:r>
                  <w:proofErr w:type="gramEnd"/>
                  <w:r w:rsidRPr="00C871B8">
                    <w:rPr>
                      <w:sz w:val="18"/>
                      <w:szCs w:val="18"/>
                      <w:lang w:val="ru-RU"/>
                    </w:rPr>
                    <w:t xml:space="preserve"> терезе» қағидасы бойынша қолдау көрсететін азаматтық орталықты ұйымдастыру және дамыту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7BD77" w14:textId="73BD881A" w:rsidR="00C871B8" w:rsidRPr="00C871B8" w:rsidRDefault="00C871B8" w:rsidP="00D22DCD">
                  <w:pPr>
                    <w:spacing w:after="20"/>
                    <w:ind w:left="20"/>
                    <w:jc w:val="both"/>
                    <w:rPr>
                      <w:sz w:val="18"/>
                      <w:szCs w:val="18"/>
                      <w:lang w:val="ru-RU" w:eastAsia="ru-RU"/>
                    </w:rPr>
                  </w:pPr>
                  <w:r w:rsidRPr="00C871B8">
                    <w:rPr>
                      <w:sz w:val="18"/>
                      <w:szCs w:val="18"/>
                    </w:rPr>
                    <w:t>26 954 440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C5D65" w14:textId="491B4F25" w:rsidR="00C871B8" w:rsidRPr="00C871B8" w:rsidRDefault="00C871B8" w:rsidP="00D22DCD">
                  <w:pPr>
                    <w:spacing w:after="20"/>
                    <w:ind w:left="20"/>
                    <w:jc w:val="both"/>
                    <w:rPr>
                      <w:sz w:val="18"/>
                      <w:szCs w:val="18"/>
                      <w:lang w:val="ru-RU" w:eastAsia="ru-RU"/>
                    </w:rPr>
                  </w:pPr>
                  <w:r w:rsidRPr="00C871B8">
                    <w:rPr>
                      <w:sz w:val="18"/>
                      <w:szCs w:val="18"/>
                      <w:lang w:val="ru-RU"/>
                    </w:rPr>
                    <w:t>«Азаматтық бастамаларды қолдау орталығы» 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79308" w14:textId="37B82877" w:rsidR="00C871B8" w:rsidRPr="00C871B8" w:rsidRDefault="00C871B8" w:rsidP="00607F1E">
                  <w:pPr>
                    <w:spacing w:after="20"/>
                    <w:ind w:left="20"/>
                    <w:jc w:val="both"/>
                    <w:rPr>
                      <w:sz w:val="18"/>
                      <w:szCs w:val="18"/>
                      <w:lang w:val="ru-RU" w:eastAsia="ru-RU"/>
                    </w:rPr>
                  </w:pPr>
                  <w:r w:rsidRPr="00C871B8">
                    <w:rPr>
                      <w:sz w:val="18"/>
                      <w:szCs w:val="18"/>
                    </w:rPr>
                    <w:t>2022 ж. сәуір</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05B3E" w14:textId="2EF537E5" w:rsidR="00C871B8" w:rsidRPr="00C871B8" w:rsidRDefault="00C871B8" w:rsidP="00D22DCD">
                  <w:pPr>
                    <w:spacing w:after="20"/>
                    <w:ind w:left="20"/>
                    <w:jc w:val="both"/>
                    <w:rPr>
                      <w:sz w:val="18"/>
                      <w:szCs w:val="18"/>
                      <w:lang w:val="ru-RU" w:eastAsia="ru-RU"/>
                    </w:rPr>
                  </w:pPr>
                  <w:r w:rsidRPr="00C871B8">
                    <w:rPr>
                      <w:sz w:val="18"/>
                      <w:szCs w:val="18"/>
                    </w:rPr>
                    <w:t>2022 ж. желтоқсан</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94258" w14:textId="106E1DCB" w:rsidR="00C871B8" w:rsidRPr="00C871B8" w:rsidRDefault="00C871B8" w:rsidP="00C871B8">
                  <w:pPr>
                    <w:spacing w:after="20"/>
                    <w:ind w:left="20" w:right="127"/>
                    <w:jc w:val="both"/>
                    <w:rPr>
                      <w:sz w:val="18"/>
                      <w:szCs w:val="18"/>
                      <w:lang w:val="ru-RU" w:eastAsia="ru-RU"/>
                    </w:rPr>
                  </w:pPr>
                  <w:r w:rsidRPr="00965232">
                    <w:rPr>
                      <w:sz w:val="18"/>
                      <w:szCs w:val="18"/>
                      <w:lang w:val="ru-RU"/>
                    </w:rPr>
                    <w:t>Жоба аясында аймақтағы</w:t>
                  </w:r>
                  <w:proofErr w:type="gramStart"/>
                  <w:r w:rsidRPr="00965232">
                    <w:rPr>
                      <w:sz w:val="18"/>
                      <w:szCs w:val="18"/>
                      <w:lang w:val="ru-RU"/>
                    </w:rPr>
                    <w:t xml:space="preserve"> ҮЕ</w:t>
                  </w:r>
                  <w:proofErr w:type="gramEnd"/>
                  <w:r w:rsidRPr="00965232">
                    <w:rPr>
                      <w:sz w:val="18"/>
                      <w:szCs w:val="18"/>
                      <w:lang w:val="ru-RU"/>
                    </w:rPr>
                    <w:t>Ұ-ға кәсіби және кеңестік қолдау көрсетуге арналған азаматтық орталық құрылды. Оның базасында заманауи жабдықталған, интернетпен қамтылған, түрлі іс-шаралар мен тренинг-семинарлар өткізуге қолайлы коворкинг орталығы жұмыс істейді. Азаматтық орталы</w:t>
                  </w:r>
                  <w:proofErr w:type="gramStart"/>
                  <w:r w:rsidRPr="00965232">
                    <w:rPr>
                      <w:sz w:val="18"/>
                      <w:szCs w:val="18"/>
                      <w:lang w:val="ru-RU"/>
                    </w:rPr>
                    <w:t>қ ҮЕ</w:t>
                  </w:r>
                  <w:proofErr w:type="gramEnd"/>
                  <w:r w:rsidRPr="00965232">
                    <w:rPr>
                      <w:sz w:val="18"/>
                      <w:szCs w:val="18"/>
                      <w:lang w:val="ru-RU"/>
                    </w:rPr>
                    <w:t xml:space="preserve">Ұ-ға арналған </w:t>
                  </w:r>
                  <w:hyperlink r:id="rId12" w:history="1">
                    <w:r w:rsidRPr="00C871B8">
                      <w:rPr>
                        <w:rStyle w:val="a3"/>
                        <w:sz w:val="18"/>
                        <w:szCs w:val="18"/>
                      </w:rPr>
                      <w:t>resourcecenterngo</w:t>
                    </w:r>
                    <w:r w:rsidRPr="00965232">
                      <w:rPr>
                        <w:rStyle w:val="a3"/>
                        <w:sz w:val="18"/>
                        <w:szCs w:val="18"/>
                        <w:lang w:val="ru-RU"/>
                      </w:rPr>
                      <w:t>@</w:t>
                    </w:r>
                    <w:r w:rsidRPr="00C871B8">
                      <w:rPr>
                        <w:rStyle w:val="a3"/>
                        <w:sz w:val="18"/>
                        <w:szCs w:val="18"/>
                      </w:rPr>
                      <w:t>googlegroups</w:t>
                    </w:r>
                    <w:r w:rsidRPr="00965232">
                      <w:rPr>
                        <w:rStyle w:val="a3"/>
                        <w:sz w:val="18"/>
                        <w:szCs w:val="18"/>
                        <w:lang w:val="ru-RU"/>
                      </w:rPr>
                      <w:t>.</w:t>
                    </w:r>
                    <w:r w:rsidRPr="00C871B8">
                      <w:rPr>
                        <w:rStyle w:val="a3"/>
                        <w:sz w:val="18"/>
                        <w:szCs w:val="18"/>
                      </w:rPr>
                      <w:t>com</w:t>
                    </w:r>
                  </w:hyperlink>
                  <w:r w:rsidRPr="00965232">
                    <w:rPr>
                      <w:sz w:val="18"/>
                      <w:szCs w:val="18"/>
                      <w:lang w:val="ru-RU"/>
                    </w:rPr>
                    <w:t xml:space="preserve"> пошта тізімі арқылы 74 рет жедел электрондық тарату жүргізді (150 адресат қамтылды). Бұл таралым арқылы</w:t>
                  </w:r>
                  <w:proofErr w:type="gramStart"/>
                  <w:r w:rsidRPr="00965232">
                    <w:rPr>
                      <w:sz w:val="18"/>
                      <w:szCs w:val="18"/>
                      <w:lang w:val="ru-RU"/>
                    </w:rPr>
                    <w:t xml:space="preserve"> ҮЕ</w:t>
                  </w:r>
                  <w:proofErr w:type="gramEnd"/>
                  <w:r w:rsidRPr="00965232">
                    <w:rPr>
                      <w:sz w:val="18"/>
                      <w:szCs w:val="18"/>
                      <w:lang w:val="ru-RU"/>
                    </w:rPr>
                    <w:t>Ұ қызметіне қатысты жаңалықтар, заңнамалық өзгерістер, байқаулар мен оқыту туралы хабарламалар таратылды. 200-ден астам кеңес берілді: Ү</w:t>
                  </w:r>
                  <w:proofErr w:type="gramStart"/>
                  <w:r w:rsidRPr="00965232">
                    <w:rPr>
                      <w:sz w:val="18"/>
                      <w:szCs w:val="18"/>
                      <w:lang w:val="ru-RU"/>
                    </w:rPr>
                    <w:t>ЕҰ құру</w:t>
                  </w:r>
                  <w:proofErr w:type="gramEnd"/>
                  <w:r w:rsidRPr="00965232">
                    <w:rPr>
                      <w:sz w:val="18"/>
                      <w:szCs w:val="18"/>
                      <w:lang w:val="ru-RU"/>
                    </w:rPr>
                    <w:t xml:space="preserve"> және жұмыс істеу, деректер базасы, мемлекеттік әлеуметтік тапсырыс, мемлекеттік гранттар мен сыйлықтар, қоғамдық кеңестер және басқа мүмкіндіктер туралы. Маңғыстау облысыны</w:t>
                  </w:r>
                  <w:proofErr w:type="gramStart"/>
                  <w:r w:rsidRPr="00965232">
                    <w:rPr>
                      <w:sz w:val="18"/>
                      <w:szCs w:val="18"/>
                      <w:lang w:val="ru-RU"/>
                    </w:rPr>
                    <w:t>ң ҮЕ</w:t>
                  </w:r>
                  <w:proofErr w:type="gramEnd"/>
                  <w:r w:rsidRPr="00965232">
                    <w:rPr>
                      <w:sz w:val="18"/>
                      <w:szCs w:val="18"/>
                      <w:lang w:val="ru-RU"/>
                    </w:rPr>
                    <w:t xml:space="preserve">Ұ-ға арналған «ҮЕҰ қолданатын </w:t>
                  </w:r>
                  <w:r w:rsidRPr="00C871B8">
                    <w:rPr>
                      <w:sz w:val="18"/>
                      <w:szCs w:val="18"/>
                    </w:rPr>
                    <w:t>PR</w:t>
                  </w:r>
                  <w:r w:rsidRPr="00965232">
                    <w:rPr>
                      <w:sz w:val="18"/>
                      <w:szCs w:val="18"/>
                      <w:lang w:val="ru-RU"/>
                    </w:rPr>
                    <w:t xml:space="preserve"> стратегиялары» тақырыбында электрондық құрал әзірленді.</w:t>
                  </w:r>
                </w:p>
              </w:tc>
            </w:tr>
            <w:tr w:rsidR="00C871B8" w:rsidRPr="00E370DC" w14:paraId="77F8D54E"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590BC" w14:textId="2B5D7802" w:rsidR="00C871B8" w:rsidRPr="00C871B8" w:rsidRDefault="00C871B8" w:rsidP="00D22DCD">
                  <w:pPr>
                    <w:spacing w:after="20"/>
                    <w:ind w:left="20"/>
                    <w:jc w:val="both"/>
                    <w:rPr>
                      <w:sz w:val="18"/>
                      <w:szCs w:val="18"/>
                      <w:lang w:val="ru-RU" w:eastAsia="ru-RU"/>
                    </w:rPr>
                  </w:pPr>
                  <w:r w:rsidRPr="00C871B8">
                    <w:rPr>
                      <w:sz w:val="18"/>
                      <w:szCs w:val="18"/>
                    </w:rPr>
                    <w:t>12</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E5024" w14:textId="3BD19EB9" w:rsidR="00C871B8" w:rsidRPr="00C871B8" w:rsidRDefault="00C871B8" w:rsidP="00D22DCD">
                  <w:pPr>
                    <w:spacing w:after="20"/>
                    <w:ind w:left="20"/>
                    <w:jc w:val="both"/>
                    <w:rPr>
                      <w:sz w:val="18"/>
                      <w:szCs w:val="18"/>
                      <w:lang w:val="ru-RU" w:eastAsia="ru-RU"/>
                    </w:rPr>
                  </w:pPr>
                  <w:r w:rsidRPr="00C871B8">
                    <w:rPr>
                      <w:sz w:val="18"/>
                      <w:szCs w:val="18"/>
                      <w:lang w:val="ru-RU"/>
                    </w:rPr>
                    <w:t>Әйелдердің шешім қабылдау процесіне қатысу құқықтары мен мүмкіндіктерін арттыру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558BC" w14:textId="73C2E94F" w:rsidR="00C871B8" w:rsidRPr="00C871B8" w:rsidRDefault="00C871B8" w:rsidP="00D22DCD">
                  <w:pPr>
                    <w:spacing w:after="20"/>
                    <w:ind w:left="20"/>
                    <w:jc w:val="both"/>
                    <w:rPr>
                      <w:sz w:val="18"/>
                      <w:szCs w:val="18"/>
                      <w:lang w:val="ru-RU" w:eastAsia="ru-RU"/>
                    </w:rPr>
                  </w:pPr>
                  <w:r w:rsidRPr="00C871B8">
                    <w:rPr>
                      <w:sz w:val="18"/>
                      <w:szCs w:val="18"/>
                    </w:rPr>
                    <w:t>10 021 900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9EE1A" w14:textId="177D6E31" w:rsidR="00C871B8" w:rsidRPr="00C871B8" w:rsidRDefault="00C871B8" w:rsidP="00D22DCD">
                  <w:pPr>
                    <w:spacing w:after="20"/>
                    <w:ind w:left="20"/>
                    <w:jc w:val="both"/>
                    <w:rPr>
                      <w:sz w:val="18"/>
                      <w:szCs w:val="18"/>
                      <w:lang w:val="ru-RU" w:eastAsia="ru-RU"/>
                    </w:rPr>
                  </w:pPr>
                  <w:r w:rsidRPr="00C871B8">
                    <w:rPr>
                      <w:sz w:val="18"/>
                      <w:szCs w:val="18"/>
                    </w:rPr>
                    <w:t>«Еуразия» қоры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03210" w14:textId="41F91642" w:rsidR="00C871B8" w:rsidRPr="00C871B8" w:rsidRDefault="00C871B8" w:rsidP="00607F1E">
                  <w:pPr>
                    <w:spacing w:after="20"/>
                    <w:ind w:left="20"/>
                    <w:jc w:val="both"/>
                    <w:rPr>
                      <w:sz w:val="18"/>
                      <w:szCs w:val="18"/>
                      <w:lang w:val="ru-RU" w:eastAsia="ru-RU"/>
                    </w:rPr>
                  </w:pPr>
                  <w:r w:rsidRPr="00C871B8">
                    <w:rPr>
                      <w:sz w:val="18"/>
                      <w:szCs w:val="18"/>
                    </w:rPr>
                    <w:t>2022 ж. ақпан</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D68C2" w14:textId="0BD7AE42" w:rsidR="00C871B8" w:rsidRPr="00C871B8" w:rsidRDefault="00C871B8" w:rsidP="00D22DCD">
                  <w:pPr>
                    <w:spacing w:after="20"/>
                    <w:ind w:left="20"/>
                    <w:jc w:val="both"/>
                    <w:rPr>
                      <w:sz w:val="18"/>
                      <w:szCs w:val="18"/>
                      <w:lang w:val="ru-RU" w:eastAsia="ru-RU"/>
                    </w:rPr>
                  </w:pPr>
                  <w:r w:rsidRPr="00C871B8">
                    <w:rPr>
                      <w:sz w:val="18"/>
                      <w:szCs w:val="18"/>
                    </w:rPr>
                    <w:t>2022 ж. қазан</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87EE5" w14:textId="6C44CA01" w:rsidR="00C871B8" w:rsidRPr="00C871B8" w:rsidRDefault="00C871B8" w:rsidP="00C871B8">
                  <w:pPr>
                    <w:spacing w:after="20"/>
                    <w:ind w:left="20" w:right="127"/>
                    <w:jc w:val="both"/>
                    <w:rPr>
                      <w:sz w:val="18"/>
                      <w:szCs w:val="18"/>
                      <w:lang w:val="ru-RU" w:eastAsia="ru-RU"/>
                    </w:rPr>
                  </w:pPr>
                  <w:r w:rsidRPr="00965232">
                    <w:rPr>
                      <w:sz w:val="18"/>
                      <w:szCs w:val="18"/>
                      <w:lang w:val="ru-RU"/>
                    </w:rPr>
                    <w:t>Жоба нәтижесінде Маңғыстау облысында әйелдердің шешім қабылдау процесіне қатысу кезіндегі қиындықтары мен кедергілері бойынша зерттеу жүргізілді. Әйелдердің және әйелдер ҮЕ</w:t>
                  </w:r>
                  <w:proofErr w:type="gramStart"/>
                  <w:r w:rsidRPr="00965232">
                    <w:rPr>
                      <w:sz w:val="18"/>
                      <w:szCs w:val="18"/>
                      <w:lang w:val="ru-RU"/>
                    </w:rPr>
                    <w:t>Ұ-</w:t>
                  </w:r>
                  <w:proofErr w:type="gramEnd"/>
                  <w:r w:rsidRPr="00965232">
                    <w:rPr>
                      <w:sz w:val="18"/>
                      <w:szCs w:val="18"/>
                      <w:lang w:val="ru-RU"/>
                    </w:rPr>
                    <w:t>ның әлеуеті мен құзыреттілігін арттыру мақсатында 25 әйелге арналған тренинг өткізілді. Жергілікті деңгейде шешім қабылдау процесіне қатысу бойынша алынған бі</w:t>
                  </w:r>
                  <w:proofErr w:type="gramStart"/>
                  <w:r w:rsidRPr="00965232">
                    <w:rPr>
                      <w:sz w:val="18"/>
                      <w:szCs w:val="18"/>
                      <w:lang w:val="ru-RU"/>
                    </w:rPr>
                    <w:t>л</w:t>
                  </w:r>
                  <w:proofErr w:type="gramEnd"/>
                  <w:r w:rsidRPr="00965232">
                    <w:rPr>
                      <w:sz w:val="18"/>
                      <w:szCs w:val="18"/>
                      <w:lang w:val="ru-RU"/>
                    </w:rPr>
                    <w:t>імді тәжірибеде қолдану үшін 3 000 000 теңге көлемінде шағын гранттар берілді.</w:t>
                  </w:r>
                </w:p>
              </w:tc>
            </w:tr>
            <w:tr w:rsidR="00C871B8" w:rsidRPr="00C871B8" w14:paraId="3874A944"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C8FAE" w14:textId="2F23A90B" w:rsidR="00C871B8" w:rsidRPr="00C871B8" w:rsidRDefault="00C871B8" w:rsidP="00D22DCD">
                  <w:pPr>
                    <w:spacing w:after="20"/>
                    <w:ind w:left="20"/>
                    <w:jc w:val="both"/>
                    <w:rPr>
                      <w:sz w:val="18"/>
                      <w:szCs w:val="18"/>
                    </w:rPr>
                  </w:pPr>
                  <w:r w:rsidRPr="00C871B8">
                    <w:rPr>
                      <w:sz w:val="18"/>
                      <w:szCs w:val="18"/>
                    </w:rPr>
                    <w:t>13</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0C873" w14:textId="0618D2C8" w:rsidR="00C871B8" w:rsidRPr="00C871B8" w:rsidRDefault="00C871B8" w:rsidP="00D22DCD">
                  <w:pPr>
                    <w:spacing w:after="20"/>
                    <w:ind w:left="20"/>
                    <w:jc w:val="both"/>
                    <w:rPr>
                      <w:sz w:val="18"/>
                      <w:szCs w:val="18"/>
                    </w:rPr>
                  </w:pPr>
                  <w:r w:rsidRPr="00C871B8">
                    <w:rPr>
                      <w:sz w:val="18"/>
                      <w:szCs w:val="18"/>
                    </w:rPr>
                    <w:t>Маңғыстау облысының ауылдық ҮЕҰ әлеуетін арттыру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6AD21" w14:textId="015AF696" w:rsidR="00C871B8" w:rsidRPr="00C871B8" w:rsidRDefault="00C871B8" w:rsidP="00D22DCD">
                  <w:pPr>
                    <w:spacing w:after="20"/>
                    <w:ind w:left="20"/>
                    <w:jc w:val="both"/>
                    <w:rPr>
                      <w:sz w:val="18"/>
                      <w:szCs w:val="18"/>
                    </w:rPr>
                  </w:pPr>
                  <w:r w:rsidRPr="00C871B8">
                    <w:rPr>
                      <w:sz w:val="18"/>
                      <w:szCs w:val="18"/>
                    </w:rPr>
                    <w:t>9 092 054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CC485" w14:textId="19B28740" w:rsidR="00C871B8" w:rsidRPr="00C871B8" w:rsidRDefault="00C871B8" w:rsidP="00D22DCD">
                  <w:pPr>
                    <w:spacing w:after="20"/>
                    <w:ind w:left="20"/>
                    <w:jc w:val="both"/>
                    <w:rPr>
                      <w:sz w:val="18"/>
                      <w:szCs w:val="18"/>
                    </w:rPr>
                  </w:pPr>
                  <w:r w:rsidRPr="00C871B8">
                    <w:rPr>
                      <w:sz w:val="18"/>
                      <w:szCs w:val="18"/>
                    </w:rPr>
                    <w:t>"NORTH CASPIAN OPERATING COMPANY N.V." компаниясының филиалы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1422" w14:textId="70FB62E9" w:rsidR="00C871B8" w:rsidRPr="00C871B8" w:rsidRDefault="00C871B8" w:rsidP="00607F1E">
                  <w:pPr>
                    <w:spacing w:after="20"/>
                    <w:ind w:left="20"/>
                    <w:jc w:val="both"/>
                    <w:rPr>
                      <w:sz w:val="18"/>
                      <w:szCs w:val="18"/>
                    </w:rPr>
                  </w:pPr>
                  <w:r w:rsidRPr="00C871B8">
                    <w:rPr>
                      <w:sz w:val="18"/>
                      <w:szCs w:val="18"/>
                    </w:rPr>
                    <w:t>2022 ж. ақпан</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D32D2" w14:textId="770E86FB" w:rsidR="00C871B8" w:rsidRPr="00C871B8" w:rsidRDefault="00C871B8" w:rsidP="00D22DCD">
                  <w:pPr>
                    <w:spacing w:after="20"/>
                    <w:ind w:left="20"/>
                    <w:jc w:val="both"/>
                    <w:rPr>
                      <w:sz w:val="18"/>
                      <w:szCs w:val="18"/>
                    </w:rPr>
                  </w:pPr>
                  <w:r w:rsidRPr="00C871B8">
                    <w:rPr>
                      <w:sz w:val="18"/>
                      <w:szCs w:val="18"/>
                    </w:rPr>
                    <w:t>2022 ж. мамыр</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36D4C" w14:textId="035D36DC" w:rsidR="00C871B8" w:rsidRPr="00C871B8" w:rsidRDefault="00C871B8" w:rsidP="00C871B8">
                  <w:pPr>
                    <w:spacing w:after="20"/>
                    <w:ind w:left="20" w:right="127"/>
                    <w:jc w:val="both"/>
                    <w:rPr>
                      <w:sz w:val="18"/>
                      <w:szCs w:val="18"/>
                    </w:rPr>
                  </w:pPr>
                  <w:r w:rsidRPr="00C871B8">
                    <w:rPr>
                      <w:sz w:val="18"/>
                      <w:szCs w:val="18"/>
                    </w:rPr>
                    <w:t>Жоба нәтижесінде Маңғыстау облысындағы 10 ҮЕҰ шағын гранттарға ие болды. Сондай-ақ ОЮЛ ГАМО ҮЕҰ ресурстық орталығы ретінде материалдық-техникалық қолдау алды.</w:t>
                  </w:r>
                </w:p>
              </w:tc>
            </w:tr>
            <w:tr w:rsidR="00C871B8" w:rsidRPr="00C871B8" w14:paraId="581AE7C7"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9EC5B" w14:textId="7ACD40C0" w:rsidR="00C871B8" w:rsidRPr="00C871B8" w:rsidRDefault="00C871B8" w:rsidP="00D22DCD">
                  <w:pPr>
                    <w:spacing w:after="20"/>
                    <w:ind w:left="20"/>
                    <w:jc w:val="both"/>
                    <w:rPr>
                      <w:sz w:val="18"/>
                      <w:szCs w:val="18"/>
                    </w:rPr>
                  </w:pPr>
                  <w:r w:rsidRPr="00C871B8">
                    <w:rPr>
                      <w:sz w:val="18"/>
                      <w:szCs w:val="18"/>
                      <w:lang w:val="ru-RU" w:eastAsia="ru-RU"/>
                    </w:rPr>
                    <w:t>14</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D129D" w14:textId="2F3A1085" w:rsidR="00C871B8" w:rsidRPr="00C871B8" w:rsidRDefault="00C871B8" w:rsidP="00D22DCD">
                  <w:pPr>
                    <w:spacing w:after="20"/>
                    <w:ind w:left="20"/>
                    <w:jc w:val="both"/>
                    <w:rPr>
                      <w:sz w:val="18"/>
                      <w:szCs w:val="18"/>
                      <w:lang w:val="ru-RU"/>
                    </w:rPr>
                  </w:pPr>
                  <w:r w:rsidRPr="00C871B8">
                    <w:rPr>
                      <w:sz w:val="18"/>
                      <w:szCs w:val="18"/>
                      <w:lang w:val="ru-RU" w:eastAsia="ru-RU"/>
                    </w:rPr>
                    <w:t>«Маңғыстау облысының Азаматтық орталығы»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FC351" w14:textId="61988113" w:rsidR="00C871B8" w:rsidRPr="00C871B8" w:rsidRDefault="00C871B8" w:rsidP="00D22DCD">
                  <w:pPr>
                    <w:spacing w:after="20"/>
                    <w:ind w:left="20"/>
                    <w:jc w:val="both"/>
                    <w:rPr>
                      <w:sz w:val="18"/>
                      <w:szCs w:val="18"/>
                    </w:rPr>
                  </w:pPr>
                  <w:r w:rsidRPr="00C871B8">
                    <w:rPr>
                      <w:sz w:val="18"/>
                      <w:szCs w:val="18"/>
                      <w:lang w:val="ru-RU" w:eastAsia="ru-RU"/>
                    </w:rPr>
                    <w:t>7 494 574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4A955" w14:textId="329CB009" w:rsidR="00C871B8" w:rsidRPr="00C871B8" w:rsidRDefault="00C871B8" w:rsidP="00D22DCD">
                  <w:pPr>
                    <w:spacing w:after="20"/>
                    <w:ind w:left="20"/>
                    <w:jc w:val="both"/>
                    <w:rPr>
                      <w:sz w:val="18"/>
                      <w:szCs w:val="18"/>
                    </w:rPr>
                  </w:pPr>
                  <w:r w:rsidRPr="00C871B8">
                    <w:rPr>
                      <w:sz w:val="18"/>
                      <w:szCs w:val="18"/>
                      <w:lang w:eastAsia="ru-RU"/>
                    </w:rPr>
                    <w:t>«</w:t>
                  </w:r>
                  <w:r w:rsidRPr="00C871B8">
                    <w:rPr>
                      <w:sz w:val="18"/>
                      <w:szCs w:val="18"/>
                      <w:lang w:val="ru-RU" w:eastAsia="ru-RU"/>
                    </w:rPr>
                    <w:t>Азаматтық</w:t>
                  </w:r>
                  <w:r w:rsidRPr="00C871B8">
                    <w:rPr>
                      <w:sz w:val="18"/>
                      <w:szCs w:val="18"/>
                      <w:lang w:eastAsia="ru-RU"/>
                    </w:rPr>
                    <w:t xml:space="preserve"> </w:t>
                  </w:r>
                  <w:r w:rsidRPr="00C871B8">
                    <w:rPr>
                      <w:sz w:val="18"/>
                      <w:szCs w:val="18"/>
                      <w:lang w:val="ru-RU" w:eastAsia="ru-RU"/>
                    </w:rPr>
                    <w:t>бастамаларды</w:t>
                  </w:r>
                  <w:r w:rsidRPr="00C871B8">
                    <w:rPr>
                      <w:sz w:val="18"/>
                      <w:szCs w:val="18"/>
                      <w:lang w:eastAsia="ru-RU"/>
                    </w:rPr>
                    <w:t xml:space="preserve"> </w:t>
                  </w:r>
                  <w:r w:rsidRPr="00C871B8">
                    <w:rPr>
                      <w:sz w:val="18"/>
                      <w:szCs w:val="18"/>
                      <w:lang w:val="ru-RU" w:eastAsia="ru-RU"/>
                    </w:rPr>
                    <w:t>қолдау</w:t>
                  </w:r>
                  <w:r w:rsidRPr="00C871B8">
                    <w:rPr>
                      <w:sz w:val="18"/>
                      <w:szCs w:val="18"/>
                      <w:lang w:eastAsia="ru-RU"/>
                    </w:rPr>
                    <w:t xml:space="preserve"> </w:t>
                  </w:r>
                  <w:r w:rsidRPr="00C871B8">
                    <w:rPr>
                      <w:sz w:val="18"/>
                      <w:szCs w:val="18"/>
                      <w:lang w:val="ru-RU" w:eastAsia="ru-RU"/>
                    </w:rPr>
                    <w:t>орталығы</w:t>
                  </w:r>
                  <w:r w:rsidRPr="00C871B8">
                    <w:rPr>
                      <w:sz w:val="18"/>
                      <w:szCs w:val="18"/>
                      <w:lang w:eastAsia="ru-RU"/>
                    </w:rPr>
                    <w:t xml:space="preserve">» </w:t>
                  </w:r>
                  <w:r w:rsidRPr="00C871B8">
                    <w:rPr>
                      <w:sz w:val="18"/>
                      <w:szCs w:val="18"/>
                      <w:lang w:val="ru-RU" w:eastAsia="ru-RU"/>
                    </w:rPr>
                    <w:t>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0F07B" w14:textId="401A25F5" w:rsidR="00C871B8" w:rsidRPr="00C871B8" w:rsidRDefault="00C871B8" w:rsidP="00607F1E">
                  <w:pPr>
                    <w:spacing w:after="20"/>
                    <w:ind w:left="20"/>
                    <w:jc w:val="both"/>
                    <w:rPr>
                      <w:sz w:val="18"/>
                      <w:szCs w:val="18"/>
                    </w:rPr>
                  </w:pPr>
                  <w:r w:rsidRPr="00C871B8">
                    <w:rPr>
                      <w:sz w:val="18"/>
                      <w:szCs w:val="18"/>
                      <w:lang w:val="ru-RU" w:eastAsia="ru-RU"/>
                    </w:rPr>
                    <w:t>2023 ж. сәуі</w:t>
                  </w:r>
                  <w:proofErr w:type="gramStart"/>
                  <w:r w:rsidRPr="00C871B8">
                    <w:rPr>
                      <w:sz w:val="18"/>
                      <w:szCs w:val="18"/>
                      <w:lang w:val="ru-RU" w:eastAsia="ru-RU"/>
                    </w:rPr>
                    <w:t>р</w:t>
                  </w:r>
                  <w:proofErr w:type="gram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666EB" w14:textId="462EF5EE" w:rsidR="00C871B8" w:rsidRPr="00C871B8" w:rsidRDefault="00C871B8" w:rsidP="00D22DCD">
                  <w:pPr>
                    <w:spacing w:after="20"/>
                    <w:ind w:left="20"/>
                    <w:jc w:val="both"/>
                    <w:rPr>
                      <w:sz w:val="18"/>
                      <w:szCs w:val="18"/>
                    </w:rPr>
                  </w:pPr>
                  <w:r w:rsidRPr="00C871B8">
                    <w:rPr>
                      <w:sz w:val="18"/>
                      <w:szCs w:val="18"/>
                      <w:lang w:val="ru-RU" w:eastAsia="ru-RU"/>
                    </w:rPr>
                    <w:t>2023 ж. қараша</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6FCBE" w14:textId="129D81B5" w:rsidR="00C871B8" w:rsidRPr="00C871B8" w:rsidRDefault="00C871B8" w:rsidP="00C871B8">
                  <w:pPr>
                    <w:spacing w:after="20"/>
                    <w:ind w:left="20" w:right="127"/>
                    <w:jc w:val="both"/>
                    <w:rPr>
                      <w:sz w:val="18"/>
                      <w:szCs w:val="18"/>
                    </w:rPr>
                  </w:pPr>
                  <w:r w:rsidRPr="00C871B8">
                    <w:rPr>
                      <w:sz w:val="18"/>
                      <w:szCs w:val="18"/>
                      <w:lang w:val="ru-RU" w:eastAsia="ru-RU"/>
                    </w:rPr>
                    <w:t>Жоба</w:t>
                  </w:r>
                  <w:r w:rsidRPr="00965232">
                    <w:rPr>
                      <w:sz w:val="18"/>
                      <w:szCs w:val="18"/>
                      <w:lang w:eastAsia="ru-RU"/>
                    </w:rPr>
                    <w:t xml:space="preserve"> </w:t>
                  </w:r>
                  <w:r w:rsidRPr="00C871B8">
                    <w:rPr>
                      <w:sz w:val="18"/>
                      <w:szCs w:val="18"/>
                      <w:lang w:val="ru-RU" w:eastAsia="ru-RU"/>
                    </w:rPr>
                    <w:t>нәтижесінде</w:t>
                  </w:r>
                  <w:r w:rsidRPr="00965232">
                    <w:rPr>
                      <w:sz w:val="18"/>
                      <w:szCs w:val="18"/>
                      <w:lang w:eastAsia="ru-RU"/>
                    </w:rPr>
                    <w:t xml:space="preserve">: - </w:t>
                  </w:r>
                  <w:r w:rsidRPr="00C871B8">
                    <w:rPr>
                      <w:sz w:val="18"/>
                      <w:szCs w:val="18"/>
                      <w:lang w:val="ru-RU" w:eastAsia="ru-RU"/>
                    </w:rPr>
                    <w:t>Аймақтағы</w:t>
                  </w:r>
                  <w:r w:rsidRPr="00965232">
                    <w:rPr>
                      <w:sz w:val="18"/>
                      <w:szCs w:val="18"/>
                      <w:lang w:eastAsia="ru-RU"/>
                    </w:rPr>
                    <w:t xml:space="preserve"> </w:t>
                  </w:r>
                  <w:r w:rsidRPr="00C871B8">
                    <w:rPr>
                      <w:sz w:val="18"/>
                      <w:szCs w:val="18"/>
                      <w:lang w:val="ru-RU" w:eastAsia="ru-RU"/>
                    </w:rPr>
                    <w:t>ҮЕҰ</w:t>
                  </w:r>
                  <w:r w:rsidRPr="00965232">
                    <w:rPr>
                      <w:sz w:val="18"/>
                      <w:szCs w:val="18"/>
                      <w:lang w:eastAsia="ru-RU"/>
                    </w:rPr>
                    <w:t>-</w:t>
                  </w:r>
                  <w:r w:rsidRPr="00C871B8">
                    <w:rPr>
                      <w:sz w:val="18"/>
                      <w:szCs w:val="18"/>
                      <w:lang w:val="ru-RU" w:eastAsia="ru-RU"/>
                    </w:rPr>
                    <w:t>ның</w:t>
                  </w:r>
                  <w:r w:rsidRPr="00965232">
                    <w:rPr>
                      <w:sz w:val="18"/>
                      <w:szCs w:val="18"/>
                      <w:lang w:eastAsia="ru-RU"/>
                    </w:rPr>
                    <w:t xml:space="preserve"> 27%-</w:t>
                  </w:r>
                  <w:r w:rsidRPr="00C871B8">
                    <w:rPr>
                      <w:sz w:val="18"/>
                      <w:szCs w:val="18"/>
                      <w:lang w:val="ru-RU" w:eastAsia="ru-RU"/>
                    </w:rPr>
                    <w:t>ы</w:t>
                  </w:r>
                  <w:r w:rsidRPr="00965232">
                    <w:rPr>
                      <w:sz w:val="18"/>
                      <w:szCs w:val="18"/>
                      <w:lang w:eastAsia="ru-RU"/>
                    </w:rPr>
                    <w:t xml:space="preserve"> </w:t>
                  </w:r>
                  <w:r w:rsidRPr="00C871B8">
                    <w:rPr>
                      <w:sz w:val="18"/>
                      <w:szCs w:val="18"/>
                      <w:lang w:val="ru-RU" w:eastAsia="ru-RU"/>
                    </w:rPr>
                    <w:t>жұмыс</w:t>
                  </w:r>
                  <w:r w:rsidRPr="00965232">
                    <w:rPr>
                      <w:sz w:val="18"/>
                      <w:szCs w:val="18"/>
                      <w:lang w:eastAsia="ru-RU"/>
                    </w:rPr>
                    <w:t xml:space="preserve"> </w:t>
                  </w:r>
                  <w:r w:rsidRPr="00C871B8">
                    <w:rPr>
                      <w:sz w:val="18"/>
                      <w:szCs w:val="18"/>
                      <w:lang w:val="ru-RU" w:eastAsia="ru-RU"/>
                    </w:rPr>
                    <w:t>орындарымен</w:t>
                  </w:r>
                  <w:r w:rsidRPr="00965232">
                    <w:rPr>
                      <w:sz w:val="18"/>
                      <w:szCs w:val="18"/>
                      <w:lang w:eastAsia="ru-RU"/>
                    </w:rPr>
                    <w:t xml:space="preserve"> </w:t>
                  </w:r>
                  <w:r w:rsidRPr="00C871B8">
                    <w:rPr>
                      <w:sz w:val="18"/>
                      <w:szCs w:val="18"/>
                      <w:lang w:val="ru-RU" w:eastAsia="ru-RU"/>
                    </w:rPr>
                    <w:t>қамтамасыз</w:t>
                  </w:r>
                  <w:r w:rsidRPr="00965232">
                    <w:rPr>
                      <w:sz w:val="18"/>
                      <w:szCs w:val="18"/>
                      <w:lang w:eastAsia="ru-RU"/>
                    </w:rPr>
                    <w:t xml:space="preserve"> </w:t>
                  </w:r>
                  <w:r w:rsidRPr="00C871B8">
                    <w:rPr>
                      <w:sz w:val="18"/>
                      <w:szCs w:val="18"/>
                      <w:lang w:val="ru-RU" w:eastAsia="ru-RU"/>
                    </w:rPr>
                    <w:t>етілді</w:t>
                  </w:r>
                  <w:r w:rsidRPr="00965232">
                    <w:rPr>
                      <w:sz w:val="18"/>
                      <w:szCs w:val="18"/>
                      <w:lang w:eastAsia="ru-RU"/>
                    </w:rPr>
                    <w:t xml:space="preserve"> - </w:t>
                  </w:r>
                  <w:r w:rsidRPr="00C871B8">
                    <w:rPr>
                      <w:sz w:val="18"/>
                      <w:szCs w:val="18"/>
                      <w:lang w:val="ru-RU" w:eastAsia="ru-RU"/>
                    </w:rPr>
                    <w:t>ҮЕҰ</w:t>
                  </w:r>
                  <w:r w:rsidRPr="00965232">
                    <w:rPr>
                      <w:sz w:val="18"/>
                      <w:szCs w:val="18"/>
                      <w:lang w:eastAsia="ru-RU"/>
                    </w:rPr>
                    <w:t xml:space="preserve"> </w:t>
                  </w:r>
                  <w:r w:rsidRPr="00C871B8">
                    <w:rPr>
                      <w:sz w:val="18"/>
                      <w:szCs w:val="18"/>
                      <w:lang w:val="ru-RU" w:eastAsia="ru-RU"/>
                    </w:rPr>
                    <w:t>үшін</w:t>
                  </w:r>
                  <w:r w:rsidRPr="00965232">
                    <w:rPr>
                      <w:sz w:val="18"/>
                      <w:szCs w:val="18"/>
                      <w:lang w:eastAsia="ru-RU"/>
                    </w:rPr>
                    <w:t xml:space="preserve"> 2 </w:t>
                  </w:r>
                  <w:r w:rsidRPr="00C871B8">
                    <w:rPr>
                      <w:sz w:val="18"/>
                      <w:szCs w:val="18"/>
                      <w:lang w:val="ru-RU" w:eastAsia="ru-RU"/>
                    </w:rPr>
                    <w:t>жұмыс</w:t>
                  </w:r>
                  <w:r w:rsidRPr="00965232">
                    <w:rPr>
                      <w:sz w:val="18"/>
                      <w:szCs w:val="18"/>
                      <w:lang w:eastAsia="ru-RU"/>
                    </w:rPr>
                    <w:t xml:space="preserve"> </w:t>
                  </w:r>
                  <w:r w:rsidRPr="00C871B8">
                    <w:rPr>
                      <w:sz w:val="18"/>
                      <w:szCs w:val="18"/>
                      <w:lang w:val="ru-RU" w:eastAsia="ru-RU"/>
                    </w:rPr>
                    <w:t>кабинеті</w:t>
                  </w:r>
                  <w:r w:rsidRPr="00965232">
                    <w:rPr>
                      <w:sz w:val="18"/>
                      <w:szCs w:val="18"/>
                      <w:lang w:eastAsia="ru-RU"/>
                    </w:rPr>
                    <w:t xml:space="preserve"> </w:t>
                  </w:r>
                  <w:r w:rsidRPr="00C871B8">
                    <w:rPr>
                      <w:sz w:val="18"/>
                      <w:szCs w:val="18"/>
                      <w:lang w:val="ru-RU" w:eastAsia="ru-RU"/>
                    </w:rPr>
                    <w:t>тұрақты</w:t>
                  </w:r>
                  <w:r w:rsidRPr="00965232">
                    <w:rPr>
                      <w:sz w:val="18"/>
                      <w:szCs w:val="18"/>
                      <w:lang w:eastAsia="ru-RU"/>
                    </w:rPr>
                    <w:t xml:space="preserve"> </w:t>
                  </w:r>
                  <w:r w:rsidRPr="00C871B8">
                    <w:rPr>
                      <w:sz w:val="18"/>
                      <w:szCs w:val="18"/>
                      <w:lang w:val="ru-RU" w:eastAsia="ru-RU"/>
                    </w:rPr>
                    <w:t>жұмыс</w:t>
                  </w:r>
                  <w:r w:rsidRPr="00965232">
                    <w:rPr>
                      <w:sz w:val="18"/>
                      <w:szCs w:val="18"/>
                      <w:lang w:eastAsia="ru-RU"/>
                    </w:rPr>
                    <w:t xml:space="preserve"> </w:t>
                  </w:r>
                  <w:r w:rsidRPr="00C871B8">
                    <w:rPr>
                      <w:sz w:val="18"/>
                      <w:szCs w:val="18"/>
                      <w:lang w:val="ru-RU" w:eastAsia="ru-RU"/>
                    </w:rPr>
                    <w:t>істеді</w:t>
                  </w:r>
                  <w:r w:rsidRPr="00965232">
                    <w:rPr>
                      <w:sz w:val="18"/>
                      <w:szCs w:val="18"/>
                      <w:lang w:eastAsia="ru-RU"/>
                    </w:rPr>
                    <w:t xml:space="preserve"> - </w:t>
                  </w:r>
                  <w:r w:rsidRPr="00C871B8">
                    <w:rPr>
                      <w:sz w:val="18"/>
                      <w:szCs w:val="18"/>
                      <w:lang w:val="ru-RU" w:eastAsia="ru-RU"/>
                    </w:rPr>
                    <w:t>Коворкинг</w:t>
                  </w:r>
                  <w:r w:rsidRPr="00965232">
                    <w:rPr>
                      <w:sz w:val="18"/>
                      <w:szCs w:val="18"/>
                      <w:lang w:eastAsia="ru-RU"/>
                    </w:rPr>
                    <w:t xml:space="preserve"> </w:t>
                  </w:r>
                  <w:r w:rsidRPr="00C871B8">
                    <w:rPr>
                      <w:sz w:val="18"/>
                      <w:szCs w:val="18"/>
                      <w:lang w:val="ru-RU" w:eastAsia="ru-RU"/>
                    </w:rPr>
                    <w:t>орталығы</w:t>
                  </w:r>
                  <w:r w:rsidRPr="00965232">
                    <w:rPr>
                      <w:sz w:val="18"/>
                      <w:szCs w:val="18"/>
                      <w:lang w:eastAsia="ru-RU"/>
                    </w:rPr>
                    <w:t xml:space="preserve"> </w:t>
                  </w:r>
                  <w:r w:rsidRPr="00C871B8">
                    <w:rPr>
                      <w:sz w:val="18"/>
                      <w:szCs w:val="18"/>
                      <w:lang w:val="ru-RU" w:eastAsia="ru-RU"/>
                    </w:rPr>
                    <w:t>аясында</w:t>
                  </w:r>
                  <w:r w:rsidRPr="00965232">
                    <w:rPr>
                      <w:sz w:val="18"/>
                      <w:szCs w:val="18"/>
                      <w:lang w:eastAsia="ru-RU"/>
                    </w:rPr>
                    <w:t xml:space="preserve"> 213 </w:t>
                  </w:r>
                  <w:r w:rsidRPr="00C871B8">
                    <w:rPr>
                      <w:sz w:val="18"/>
                      <w:szCs w:val="18"/>
                      <w:lang w:val="ru-RU" w:eastAsia="ru-RU"/>
                    </w:rPr>
                    <w:t>іс</w:t>
                  </w:r>
                  <w:r w:rsidRPr="00965232">
                    <w:rPr>
                      <w:sz w:val="18"/>
                      <w:szCs w:val="18"/>
                      <w:lang w:eastAsia="ru-RU"/>
                    </w:rPr>
                    <w:t>-</w:t>
                  </w:r>
                  <w:r w:rsidRPr="00C871B8">
                    <w:rPr>
                      <w:sz w:val="18"/>
                      <w:szCs w:val="18"/>
                      <w:lang w:val="ru-RU" w:eastAsia="ru-RU"/>
                    </w:rPr>
                    <w:t>шара</w:t>
                  </w:r>
                  <w:r w:rsidRPr="00965232">
                    <w:rPr>
                      <w:sz w:val="18"/>
                      <w:szCs w:val="18"/>
                      <w:lang w:eastAsia="ru-RU"/>
                    </w:rPr>
                    <w:t xml:space="preserve"> </w:t>
                  </w:r>
                  <w:r w:rsidRPr="00C871B8">
                    <w:rPr>
                      <w:sz w:val="18"/>
                      <w:szCs w:val="18"/>
                      <w:lang w:val="ru-RU" w:eastAsia="ru-RU"/>
                    </w:rPr>
                    <w:t>өткізілд</w:t>
                  </w:r>
                  <w:proofErr w:type="gramStart"/>
                  <w:r w:rsidRPr="00C871B8">
                    <w:rPr>
                      <w:sz w:val="18"/>
                      <w:szCs w:val="18"/>
                      <w:lang w:val="ru-RU" w:eastAsia="ru-RU"/>
                    </w:rPr>
                    <w:t>і</w:t>
                  </w:r>
                  <w:r w:rsidRPr="00965232">
                    <w:rPr>
                      <w:sz w:val="18"/>
                      <w:szCs w:val="18"/>
                      <w:lang w:eastAsia="ru-RU"/>
                    </w:rPr>
                    <w:t xml:space="preserve"> </w:t>
                  </w:r>
                  <w:r w:rsidRPr="00C871B8">
                    <w:rPr>
                      <w:sz w:val="18"/>
                      <w:szCs w:val="18"/>
                      <w:lang w:val="ru-RU" w:eastAsia="ru-RU"/>
                    </w:rPr>
                    <w:t>ҮЕ</w:t>
                  </w:r>
                  <w:proofErr w:type="gramEnd"/>
                  <w:r w:rsidRPr="00C871B8">
                    <w:rPr>
                      <w:sz w:val="18"/>
                      <w:szCs w:val="18"/>
                      <w:lang w:val="ru-RU" w:eastAsia="ru-RU"/>
                    </w:rPr>
                    <w:t>Ұ</w:t>
                  </w:r>
                  <w:r w:rsidRPr="00965232">
                    <w:rPr>
                      <w:sz w:val="18"/>
                      <w:szCs w:val="18"/>
                      <w:lang w:eastAsia="ru-RU"/>
                    </w:rPr>
                    <w:t xml:space="preserve"> </w:t>
                  </w:r>
                  <w:r w:rsidRPr="00C871B8">
                    <w:rPr>
                      <w:sz w:val="18"/>
                      <w:szCs w:val="18"/>
                      <w:lang w:val="ru-RU" w:eastAsia="ru-RU"/>
                    </w:rPr>
                    <w:t>өз</w:t>
                  </w:r>
                  <w:r w:rsidRPr="00965232">
                    <w:rPr>
                      <w:sz w:val="18"/>
                      <w:szCs w:val="18"/>
                      <w:lang w:eastAsia="ru-RU"/>
                    </w:rPr>
                    <w:t xml:space="preserve"> </w:t>
                  </w:r>
                  <w:r w:rsidRPr="00C871B8">
                    <w:rPr>
                      <w:sz w:val="18"/>
                      <w:szCs w:val="18"/>
                      <w:lang w:val="ru-RU" w:eastAsia="ru-RU"/>
                    </w:rPr>
                    <w:t>қызметін</w:t>
                  </w:r>
                  <w:r w:rsidRPr="00965232">
                    <w:rPr>
                      <w:sz w:val="18"/>
                      <w:szCs w:val="18"/>
                      <w:lang w:eastAsia="ru-RU"/>
                    </w:rPr>
                    <w:t xml:space="preserve"> </w:t>
                  </w:r>
                  <w:r w:rsidRPr="00C871B8">
                    <w:rPr>
                      <w:sz w:val="18"/>
                      <w:szCs w:val="18"/>
                      <w:lang w:val="ru-RU" w:eastAsia="ru-RU"/>
                    </w:rPr>
                    <w:t>жабдық</w:t>
                  </w:r>
                  <w:r w:rsidRPr="00965232">
                    <w:rPr>
                      <w:sz w:val="18"/>
                      <w:szCs w:val="18"/>
                      <w:lang w:eastAsia="ru-RU"/>
                    </w:rPr>
                    <w:t xml:space="preserve"> </w:t>
                  </w:r>
                  <w:r w:rsidRPr="00C871B8">
                    <w:rPr>
                      <w:sz w:val="18"/>
                      <w:szCs w:val="18"/>
                      <w:lang w:val="ru-RU" w:eastAsia="ru-RU"/>
                    </w:rPr>
                    <w:t>пен</w:t>
                  </w:r>
                  <w:r w:rsidRPr="00965232">
                    <w:rPr>
                      <w:sz w:val="18"/>
                      <w:szCs w:val="18"/>
                      <w:lang w:eastAsia="ru-RU"/>
                    </w:rPr>
                    <w:t xml:space="preserve"> </w:t>
                  </w:r>
                  <w:r w:rsidRPr="00C871B8">
                    <w:rPr>
                      <w:sz w:val="18"/>
                      <w:szCs w:val="18"/>
                      <w:lang w:val="ru-RU" w:eastAsia="ru-RU"/>
                    </w:rPr>
                    <w:t>кеңсені</w:t>
                  </w:r>
                  <w:r w:rsidRPr="00965232">
                    <w:rPr>
                      <w:sz w:val="18"/>
                      <w:szCs w:val="18"/>
                      <w:lang w:eastAsia="ru-RU"/>
                    </w:rPr>
                    <w:t xml:space="preserve"> </w:t>
                  </w:r>
                  <w:r w:rsidRPr="00C871B8">
                    <w:rPr>
                      <w:sz w:val="18"/>
                      <w:szCs w:val="18"/>
                      <w:lang w:val="ru-RU" w:eastAsia="ru-RU"/>
                    </w:rPr>
                    <w:t>жалға</w:t>
                  </w:r>
                  <w:r w:rsidRPr="00965232">
                    <w:rPr>
                      <w:sz w:val="18"/>
                      <w:szCs w:val="18"/>
                      <w:lang w:eastAsia="ru-RU"/>
                    </w:rPr>
                    <w:t xml:space="preserve"> </w:t>
                  </w:r>
                  <w:r w:rsidRPr="00C871B8">
                    <w:rPr>
                      <w:sz w:val="18"/>
                      <w:szCs w:val="18"/>
                      <w:lang w:val="ru-RU" w:eastAsia="ru-RU"/>
                    </w:rPr>
                    <w:t>алу</w:t>
                  </w:r>
                  <w:r w:rsidRPr="00965232">
                    <w:rPr>
                      <w:sz w:val="18"/>
                      <w:szCs w:val="18"/>
                      <w:lang w:eastAsia="ru-RU"/>
                    </w:rPr>
                    <w:t xml:space="preserve"> </w:t>
                  </w:r>
                  <w:r w:rsidRPr="00C871B8">
                    <w:rPr>
                      <w:sz w:val="18"/>
                      <w:szCs w:val="18"/>
                      <w:lang w:val="ru-RU" w:eastAsia="ru-RU"/>
                    </w:rPr>
                    <w:t>шығындарынсыз</w:t>
                  </w:r>
                  <w:r w:rsidRPr="00965232">
                    <w:rPr>
                      <w:sz w:val="18"/>
                      <w:szCs w:val="18"/>
                      <w:lang w:eastAsia="ru-RU"/>
                    </w:rPr>
                    <w:t xml:space="preserve"> </w:t>
                  </w:r>
                  <w:r w:rsidRPr="00C871B8">
                    <w:rPr>
                      <w:sz w:val="18"/>
                      <w:szCs w:val="18"/>
                      <w:lang w:val="ru-RU" w:eastAsia="ru-RU"/>
                    </w:rPr>
                    <w:t>жүзеге</w:t>
                  </w:r>
                  <w:r w:rsidRPr="00965232">
                    <w:rPr>
                      <w:sz w:val="18"/>
                      <w:szCs w:val="18"/>
                      <w:lang w:eastAsia="ru-RU"/>
                    </w:rPr>
                    <w:t xml:space="preserve"> </w:t>
                  </w:r>
                  <w:r w:rsidRPr="00C871B8">
                    <w:rPr>
                      <w:sz w:val="18"/>
                      <w:szCs w:val="18"/>
                      <w:lang w:val="ru-RU" w:eastAsia="ru-RU"/>
                    </w:rPr>
                    <w:t>асыра</w:t>
                  </w:r>
                  <w:r w:rsidRPr="00965232">
                    <w:rPr>
                      <w:sz w:val="18"/>
                      <w:szCs w:val="18"/>
                      <w:lang w:eastAsia="ru-RU"/>
                    </w:rPr>
                    <w:t xml:space="preserve"> </w:t>
                  </w:r>
                  <w:r w:rsidRPr="00C871B8">
                    <w:rPr>
                      <w:sz w:val="18"/>
                      <w:szCs w:val="18"/>
                      <w:lang w:val="ru-RU" w:eastAsia="ru-RU"/>
                    </w:rPr>
                    <w:t>алды</w:t>
                  </w:r>
                  <w:r w:rsidRPr="00965232">
                    <w:rPr>
                      <w:sz w:val="18"/>
                      <w:szCs w:val="18"/>
                      <w:lang w:eastAsia="ru-RU"/>
                    </w:rPr>
                    <w:t xml:space="preserve">. </w:t>
                  </w:r>
                  <w:r w:rsidRPr="00C871B8">
                    <w:rPr>
                      <w:sz w:val="18"/>
                      <w:szCs w:val="18"/>
                      <w:lang w:val="ru-RU" w:eastAsia="ru-RU"/>
                    </w:rPr>
                    <w:t>Коворкинг</w:t>
                  </w:r>
                  <w:r w:rsidRPr="00965232">
                    <w:rPr>
                      <w:sz w:val="18"/>
                      <w:szCs w:val="18"/>
                      <w:lang w:eastAsia="ru-RU"/>
                    </w:rPr>
                    <w:t xml:space="preserve"> </w:t>
                  </w:r>
                  <w:r w:rsidRPr="00C871B8">
                    <w:rPr>
                      <w:sz w:val="18"/>
                      <w:szCs w:val="18"/>
                      <w:lang w:val="ru-RU" w:eastAsia="ru-RU"/>
                    </w:rPr>
                    <w:t>кеңі</w:t>
                  </w:r>
                  <w:proofErr w:type="gramStart"/>
                  <w:r w:rsidRPr="00C871B8">
                    <w:rPr>
                      <w:sz w:val="18"/>
                      <w:szCs w:val="18"/>
                      <w:lang w:val="ru-RU" w:eastAsia="ru-RU"/>
                    </w:rPr>
                    <w:t>ст</w:t>
                  </w:r>
                  <w:proofErr w:type="gramEnd"/>
                  <w:r w:rsidRPr="00C871B8">
                    <w:rPr>
                      <w:sz w:val="18"/>
                      <w:szCs w:val="18"/>
                      <w:lang w:val="ru-RU" w:eastAsia="ru-RU"/>
                    </w:rPr>
                    <w:t>ігіндегі</w:t>
                  </w:r>
                  <w:r w:rsidRPr="00965232">
                    <w:rPr>
                      <w:sz w:val="18"/>
                      <w:szCs w:val="18"/>
                      <w:lang w:eastAsia="ru-RU"/>
                    </w:rPr>
                    <w:t xml:space="preserve"> </w:t>
                  </w:r>
                  <w:r w:rsidRPr="00C871B8">
                    <w:rPr>
                      <w:sz w:val="18"/>
                      <w:szCs w:val="18"/>
                      <w:lang w:val="ru-RU" w:eastAsia="ru-RU"/>
                    </w:rPr>
                    <w:t>компьютерлер</w:t>
                  </w:r>
                  <w:r w:rsidRPr="00965232">
                    <w:rPr>
                      <w:sz w:val="18"/>
                      <w:szCs w:val="18"/>
                      <w:lang w:eastAsia="ru-RU"/>
                    </w:rPr>
                    <w:t xml:space="preserve"> </w:t>
                  </w:r>
                  <w:r w:rsidRPr="00C871B8">
                    <w:rPr>
                      <w:sz w:val="18"/>
                      <w:szCs w:val="18"/>
                      <w:lang w:val="ru-RU" w:eastAsia="ru-RU"/>
                    </w:rPr>
                    <w:t>мен</w:t>
                  </w:r>
                  <w:r w:rsidRPr="00965232">
                    <w:rPr>
                      <w:sz w:val="18"/>
                      <w:szCs w:val="18"/>
                      <w:lang w:eastAsia="ru-RU"/>
                    </w:rPr>
                    <w:t xml:space="preserve"> </w:t>
                  </w:r>
                  <w:r w:rsidRPr="00C871B8">
                    <w:rPr>
                      <w:sz w:val="18"/>
                      <w:szCs w:val="18"/>
                      <w:lang w:val="ru-RU" w:eastAsia="ru-RU"/>
                    </w:rPr>
                    <w:t>оргтехниканы</w:t>
                  </w:r>
                  <w:r w:rsidRPr="00965232">
                    <w:rPr>
                      <w:sz w:val="18"/>
                      <w:szCs w:val="18"/>
                      <w:lang w:eastAsia="ru-RU"/>
                    </w:rPr>
                    <w:t xml:space="preserve"> </w:t>
                  </w:r>
                  <w:r w:rsidRPr="00C871B8">
                    <w:rPr>
                      <w:sz w:val="18"/>
                      <w:szCs w:val="18"/>
                      <w:lang w:val="ru-RU" w:eastAsia="ru-RU"/>
                    </w:rPr>
                    <w:lastRenderedPageBreak/>
                    <w:t>пайдаланды</w:t>
                  </w:r>
                  <w:r w:rsidRPr="00965232">
                    <w:rPr>
                      <w:sz w:val="18"/>
                      <w:szCs w:val="18"/>
                      <w:lang w:eastAsia="ru-RU"/>
                    </w:rPr>
                    <w:t xml:space="preserve">. </w:t>
                  </w:r>
                  <w:r w:rsidRPr="00C871B8">
                    <w:rPr>
                      <w:sz w:val="18"/>
                      <w:szCs w:val="18"/>
                      <w:lang w:val="ru-RU" w:eastAsia="ru-RU"/>
                    </w:rPr>
                    <w:t>Осылайша</w:t>
                  </w:r>
                  <w:proofErr w:type="gramStart"/>
                  <w:r w:rsidRPr="00965232">
                    <w:rPr>
                      <w:sz w:val="18"/>
                      <w:szCs w:val="18"/>
                      <w:lang w:eastAsia="ru-RU"/>
                    </w:rPr>
                    <w:t xml:space="preserve"> </w:t>
                  </w:r>
                  <w:r w:rsidRPr="00C871B8">
                    <w:rPr>
                      <w:sz w:val="18"/>
                      <w:szCs w:val="18"/>
                      <w:lang w:val="ru-RU" w:eastAsia="ru-RU"/>
                    </w:rPr>
                    <w:t>ҮЕ</w:t>
                  </w:r>
                  <w:proofErr w:type="gramEnd"/>
                  <w:r w:rsidRPr="00C871B8">
                    <w:rPr>
                      <w:sz w:val="18"/>
                      <w:szCs w:val="18"/>
                      <w:lang w:val="ru-RU" w:eastAsia="ru-RU"/>
                    </w:rPr>
                    <w:t>Ұ</w:t>
                  </w:r>
                  <w:r w:rsidRPr="00965232">
                    <w:rPr>
                      <w:sz w:val="18"/>
                      <w:szCs w:val="18"/>
                      <w:lang w:eastAsia="ru-RU"/>
                    </w:rPr>
                    <w:t xml:space="preserve"> </w:t>
                  </w:r>
                  <w:r w:rsidRPr="00C871B8">
                    <w:rPr>
                      <w:sz w:val="18"/>
                      <w:szCs w:val="18"/>
                      <w:lang w:val="ru-RU" w:eastAsia="ru-RU"/>
                    </w:rPr>
                    <w:t>өз</w:t>
                  </w:r>
                  <w:r w:rsidRPr="00965232">
                    <w:rPr>
                      <w:sz w:val="18"/>
                      <w:szCs w:val="18"/>
                      <w:lang w:eastAsia="ru-RU"/>
                    </w:rPr>
                    <w:t xml:space="preserve"> </w:t>
                  </w:r>
                  <w:r w:rsidRPr="00C871B8">
                    <w:rPr>
                      <w:sz w:val="18"/>
                      <w:szCs w:val="18"/>
                      <w:lang w:val="ru-RU" w:eastAsia="ru-RU"/>
                    </w:rPr>
                    <w:t>ресурстарын</w:t>
                  </w:r>
                  <w:r w:rsidRPr="00965232">
                    <w:rPr>
                      <w:sz w:val="18"/>
                      <w:szCs w:val="18"/>
                      <w:lang w:eastAsia="ru-RU"/>
                    </w:rPr>
                    <w:t xml:space="preserve"> </w:t>
                  </w:r>
                  <w:r w:rsidRPr="00C871B8">
                    <w:rPr>
                      <w:sz w:val="18"/>
                      <w:szCs w:val="18"/>
                      <w:lang w:val="ru-RU" w:eastAsia="ru-RU"/>
                    </w:rPr>
                    <w:t>өз</w:t>
                  </w:r>
                  <w:r w:rsidRPr="00965232">
                    <w:rPr>
                      <w:sz w:val="18"/>
                      <w:szCs w:val="18"/>
                      <w:lang w:eastAsia="ru-RU"/>
                    </w:rPr>
                    <w:t xml:space="preserve"> </w:t>
                  </w:r>
                  <w:r w:rsidRPr="00C871B8">
                    <w:rPr>
                      <w:sz w:val="18"/>
                      <w:szCs w:val="18"/>
                      <w:lang w:val="ru-RU" w:eastAsia="ru-RU"/>
                    </w:rPr>
                    <w:t>дамуына</w:t>
                  </w:r>
                  <w:r w:rsidRPr="00965232">
                    <w:rPr>
                      <w:sz w:val="18"/>
                      <w:szCs w:val="18"/>
                      <w:lang w:eastAsia="ru-RU"/>
                    </w:rPr>
                    <w:t xml:space="preserve"> </w:t>
                  </w:r>
                  <w:r w:rsidRPr="00C871B8">
                    <w:rPr>
                      <w:sz w:val="18"/>
                      <w:szCs w:val="18"/>
                      <w:lang w:val="ru-RU" w:eastAsia="ru-RU"/>
                    </w:rPr>
                    <w:t>бағыттай</w:t>
                  </w:r>
                  <w:r w:rsidRPr="00965232">
                    <w:rPr>
                      <w:sz w:val="18"/>
                      <w:szCs w:val="18"/>
                      <w:lang w:eastAsia="ru-RU"/>
                    </w:rPr>
                    <w:t xml:space="preserve"> </w:t>
                  </w:r>
                  <w:r w:rsidRPr="00C871B8">
                    <w:rPr>
                      <w:sz w:val="18"/>
                      <w:szCs w:val="18"/>
                      <w:lang w:val="ru-RU" w:eastAsia="ru-RU"/>
                    </w:rPr>
                    <w:t>алды</w:t>
                  </w:r>
                  <w:r w:rsidRPr="00965232">
                    <w:rPr>
                      <w:sz w:val="18"/>
                      <w:szCs w:val="18"/>
                      <w:lang w:eastAsia="ru-RU"/>
                    </w:rPr>
                    <w:t xml:space="preserve">. </w:t>
                  </w:r>
                  <w:r w:rsidRPr="00C871B8">
                    <w:rPr>
                      <w:sz w:val="18"/>
                      <w:szCs w:val="18"/>
                      <w:lang w:val="ru-RU" w:eastAsia="ru-RU"/>
                    </w:rPr>
                    <w:t>Сондай</w:t>
                  </w:r>
                  <w:r w:rsidRPr="00965232">
                    <w:rPr>
                      <w:sz w:val="18"/>
                      <w:szCs w:val="18"/>
                      <w:lang w:eastAsia="ru-RU"/>
                    </w:rPr>
                    <w:t>-</w:t>
                  </w:r>
                  <w:r w:rsidRPr="00C871B8">
                    <w:rPr>
                      <w:sz w:val="18"/>
                      <w:szCs w:val="18"/>
                      <w:lang w:val="ru-RU" w:eastAsia="ru-RU"/>
                    </w:rPr>
                    <w:t>ақ</w:t>
                  </w:r>
                  <w:r w:rsidRPr="00965232">
                    <w:rPr>
                      <w:sz w:val="18"/>
                      <w:szCs w:val="18"/>
                      <w:lang w:eastAsia="ru-RU"/>
                    </w:rPr>
                    <w:t xml:space="preserve">, </w:t>
                  </w:r>
                  <w:r w:rsidRPr="00C871B8">
                    <w:rPr>
                      <w:sz w:val="18"/>
                      <w:szCs w:val="18"/>
                      <w:lang w:val="ru-RU" w:eastAsia="ru-RU"/>
                    </w:rPr>
                    <w:t>жобада</w:t>
                  </w:r>
                  <w:r w:rsidRPr="00965232">
                    <w:rPr>
                      <w:sz w:val="18"/>
                      <w:szCs w:val="18"/>
                      <w:lang w:eastAsia="ru-RU"/>
                    </w:rPr>
                    <w:t xml:space="preserve"> 2 </w:t>
                  </w:r>
                  <w:r w:rsidRPr="00C871B8">
                    <w:rPr>
                      <w:sz w:val="18"/>
                      <w:szCs w:val="18"/>
                      <w:lang w:val="ru-RU" w:eastAsia="ru-RU"/>
                    </w:rPr>
                    <w:t>подкаст</w:t>
                  </w:r>
                  <w:r w:rsidRPr="00965232">
                    <w:rPr>
                      <w:sz w:val="18"/>
                      <w:szCs w:val="18"/>
                      <w:lang w:eastAsia="ru-RU"/>
                    </w:rPr>
                    <w:t xml:space="preserve"> </w:t>
                  </w:r>
                  <w:r w:rsidRPr="00C871B8">
                    <w:rPr>
                      <w:sz w:val="18"/>
                      <w:szCs w:val="18"/>
                      <w:lang w:val="ru-RU" w:eastAsia="ru-RU"/>
                    </w:rPr>
                    <w:t>дайындалды</w:t>
                  </w:r>
                  <w:r w:rsidRPr="00965232">
                    <w:rPr>
                      <w:sz w:val="18"/>
                      <w:szCs w:val="18"/>
                      <w:lang w:eastAsia="ru-RU"/>
                    </w:rPr>
                    <w:t xml:space="preserve">: </w:t>
                  </w:r>
                  <w:r w:rsidRPr="00C871B8">
                    <w:rPr>
                      <w:sz w:val="18"/>
                      <w:szCs w:val="18"/>
                      <w:lang w:val="ru-RU" w:eastAsia="ru-RU"/>
                    </w:rPr>
                    <w:t>Гүлсім</w:t>
                  </w:r>
                  <w:r w:rsidRPr="00965232">
                    <w:rPr>
                      <w:sz w:val="18"/>
                      <w:szCs w:val="18"/>
                      <w:lang w:eastAsia="ru-RU"/>
                    </w:rPr>
                    <w:t xml:space="preserve"> </w:t>
                  </w:r>
                  <w:r w:rsidRPr="00C871B8">
                    <w:rPr>
                      <w:sz w:val="18"/>
                      <w:szCs w:val="18"/>
                      <w:lang w:val="ru-RU" w:eastAsia="ru-RU"/>
                    </w:rPr>
                    <w:t>Андабаевамен</w:t>
                  </w:r>
                  <w:r w:rsidRPr="00965232">
                    <w:rPr>
                      <w:sz w:val="18"/>
                      <w:szCs w:val="18"/>
                      <w:lang w:eastAsia="ru-RU"/>
                    </w:rPr>
                    <w:t xml:space="preserve"> «</w:t>
                  </w:r>
                  <w:r w:rsidRPr="00C871B8">
                    <w:rPr>
                      <w:sz w:val="18"/>
                      <w:szCs w:val="18"/>
                      <w:lang w:val="ru-RU" w:eastAsia="ru-RU"/>
                    </w:rPr>
                    <w:t>ҮЕҰ</w:t>
                  </w:r>
                  <w:r w:rsidRPr="00965232">
                    <w:rPr>
                      <w:sz w:val="18"/>
                      <w:szCs w:val="18"/>
                      <w:lang w:eastAsia="ru-RU"/>
                    </w:rPr>
                    <w:t xml:space="preserve"> </w:t>
                  </w:r>
                  <w:r w:rsidRPr="00C871B8">
                    <w:rPr>
                      <w:sz w:val="18"/>
                      <w:szCs w:val="18"/>
                      <w:lang w:val="ru-RU" w:eastAsia="ru-RU"/>
                    </w:rPr>
                    <w:t>арналған</w:t>
                  </w:r>
                  <w:r w:rsidRPr="00965232">
                    <w:rPr>
                      <w:sz w:val="18"/>
                      <w:szCs w:val="18"/>
                      <w:lang w:eastAsia="ru-RU"/>
                    </w:rPr>
                    <w:t xml:space="preserve"> </w:t>
                  </w:r>
                  <w:r w:rsidRPr="00C871B8">
                    <w:rPr>
                      <w:sz w:val="18"/>
                      <w:szCs w:val="18"/>
                      <w:lang w:val="ru-RU" w:eastAsia="ru-RU"/>
                    </w:rPr>
                    <w:t>халықаралық</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мемлекеттік</w:t>
                  </w:r>
                  <w:r w:rsidRPr="00965232">
                    <w:rPr>
                      <w:sz w:val="18"/>
                      <w:szCs w:val="18"/>
                      <w:lang w:eastAsia="ru-RU"/>
                    </w:rPr>
                    <w:t xml:space="preserve"> </w:t>
                  </w:r>
                  <w:r w:rsidRPr="00C871B8">
                    <w:rPr>
                      <w:sz w:val="18"/>
                      <w:szCs w:val="18"/>
                      <w:lang w:val="ru-RU" w:eastAsia="ru-RU"/>
                    </w:rPr>
                    <w:t>гранттар</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Айзат</w:t>
                  </w:r>
                  <w:proofErr w:type="gramStart"/>
                  <w:r w:rsidRPr="00965232">
                    <w:rPr>
                      <w:sz w:val="18"/>
                      <w:szCs w:val="18"/>
                      <w:lang w:eastAsia="ru-RU"/>
                    </w:rPr>
                    <w:t xml:space="preserve"> </w:t>
                  </w:r>
                  <w:r w:rsidRPr="00C871B8">
                    <w:rPr>
                      <w:sz w:val="18"/>
                      <w:szCs w:val="18"/>
                      <w:lang w:val="ru-RU" w:eastAsia="ru-RU"/>
                    </w:rPr>
                    <w:t>Т</w:t>
                  </w:r>
                  <w:proofErr w:type="gramEnd"/>
                  <w:r w:rsidRPr="00C871B8">
                    <w:rPr>
                      <w:sz w:val="18"/>
                      <w:szCs w:val="18"/>
                      <w:lang w:val="ru-RU" w:eastAsia="ru-RU"/>
                    </w:rPr>
                    <w:t>іленбаевамен</w:t>
                  </w:r>
                  <w:r w:rsidRPr="00965232">
                    <w:rPr>
                      <w:sz w:val="18"/>
                      <w:szCs w:val="18"/>
                      <w:lang w:eastAsia="ru-RU"/>
                    </w:rPr>
                    <w:t xml:space="preserve"> «</w:t>
                  </w:r>
                  <w:r w:rsidRPr="00C871B8">
                    <w:rPr>
                      <w:sz w:val="18"/>
                      <w:szCs w:val="18"/>
                      <w:lang w:val="ru-RU" w:eastAsia="ru-RU"/>
                    </w:rPr>
                    <w:t>Қоғамдық</w:t>
                  </w:r>
                  <w:r w:rsidRPr="00965232">
                    <w:rPr>
                      <w:sz w:val="18"/>
                      <w:szCs w:val="18"/>
                      <w:lang w:eastAsia="ru-RU"/>
                    </w:rPr>
                    <w:t xml:space="preserve"> </w:t>
                  </w:r>
                  <w:r w:rsidRPr="00C871B8">
                    <w:rPr>
                      <w:sz w:val="18"/>
                      <w:szCs w:val="18"/>
                      <w:lang w:val="ru-RU" w:eastAsia="ru-RU"/>
                    </w:rPr>
                    <w:t>ұйымдарды</w:t>
                  </w:r>
                  <w:r w:rsidRPr="00965232">
                    <w:rPr>
                      <w:sz w:val="18"/>
                      <w:szCs w:val="18"/>
                      <w:lang w:eastAsia="ru-RU"/>
                    </w:rPr>
                    <w:t xml:space="preserve"> </w:t>
                  </w:r>
                  <w:r w:rsidRPr="00C871B8">
                    <w:rPr>
                      <w:sz w:val="18"/>
                      <w:szCs w:val="18"/>
                      <w:lang w:val="ru-RU" w:eastAsia="ru-RU"/>
                    </w:rPr>
                    <w:t>тіркеу</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жұмысын</w:t>
                  </w:r>
                  <w:r w:rsidRPr="00965232">
                    <w:rPr>
                      <w:sz w:val="18"/>
                      <w:szCs w:val="18"/>
                      <w:lang w:eastAsia="ru-RU"/>
                    </w:rPr>
                    <w:t xml:space="preserve"> </w:t>
                  </w:r>
                  <w:r w:rsidRPr="00C871B8">
                    <w:rPr>
                      <w:sz w:val="18"/>
                      <w:szCs w:val="18"/>
                      <w:lang w:val="ru-RU" w:eastAsia="ru-RU"/>
                    </w:rPr>
                    <w:t>тоқтату</w:t>
                  </w:r>
                  <w:r w:rsidRPr="00965232">
                    <w:rPr>
                      <w:sz w:val="18"/>
                      <w:szCs w:val="18"/>
                      <w:lang w:eastAsia="ru-RU"/>
                    </w:rPr>
                    <w:t xml:space="preserve">» </w:t>
                  </w:r>
                  <w:r w:rsidRPr="00C871B8">
                    <w:rPr>
                      <w:sz w:val="18"/>
                      <w:szCs w:val="18"/>
                      <w:lang w:val="ru-RU" w:eastAsia="ru-RU"/>
                    </w:rPr>
                    <w:t>тақырыптарында</w:t>
                  </w:r>
                  <w:r w:rsidRPr="00965232">
                    <w:rPr>
                      <w:sz w:val="18"/>
                      <w:szCs w:val="18"/>
                      <w:lang w:eastAsia="ru-RU"/>
                    </w:rPr>
                    <w:t xml:space="preserve">. </w:t>
                  </w:r>
                  <w:r w:rsidRPr="00C871B8">
                    <w:rPr>
                      <w:sz w:val="18"/>
                      <w:szCs w:val="18"/>
                      <w:lang w:val="ru-RU" w:eastAsia="ru-RU"/>
                    </w:rPr>
                    <w:t>Коворкинг</w:t>
                  </w:r>
                  <w:r w:rsidRPr="00965232">
                    <w:rPr>
                      <w:sz w:val="18"/>
                      <w:szCs w:val="18"/>
                      <w:lang w:eastAsia="ru-RU"/>
                    </w:rPr>
                    <w:t xml:space="preserve"> </w:t>
                  </w:r>
                  <w:r w:rsidRPr="00C871B8">
                    <w:rPr>
                      <w:sz w:val="18"/>
                      <w:szCs w:val="18"/>
                      <w:lang w:val="ru-RU" w:eastAsia="ru-RU"/>
                    </w:rPr>
                    <w:t>орталығының</w:t>
                  </w:r>
                  <w:r w:rsidRPr="00965232">
                    <w:rPr>
                      <w:sz w:val="18"/>
                      <w:szCs w:val="18"/>
                      <w:lang w:eastAsia="ru-RU"/>
                    </w:rPr>
                    <w:t xml:space="preserve"> </w:t>
                  </w:r>
                  <w:r w:rsidRPr="00C871B8">
                    <w:rPr>
                      <w:sz w:val="18"/>
                      <w:szCs w:val="18"/>
                      <w:lang w:val="ru-RU" w:eastAsia="ru-RU"/>
                    </w:rPr>
                    <w:t>қызметі</w:t>
                  </w:r>
                  <w:r w:rsidRPr="00965232">
                    <w:rPr>
                      <w:sz w:val="18"/>
                      <w:szCs w:val="18"/>
                      <w:lang w:eastAsia="ru-RU"/>
                    </w:rPr>
                    <w:t xml:space="preserve"> </w:t>
                  </w:r>
                  <w:r w:rsidRPr="00C871B8">
                    <w:rPr>
                      <w:sz w:val="18"/>
                      <w:szCs w:val="18"/>
                      <w:lang w:val="ru-RU" w:eastAsia="ru-RU"/>
                    </w:rPr>
                    <w:t>туралы</w:t>
                  </w:r>
                  <w:r w:rsidRPr="00965232">
                    <w:rPr>
                      <w:sz w:val="18"/>
                      <w:szCs w:val="18"/>
                      <w:lang w:eastAsia="ru-RU"/>
                    </w:rPr>
                    <w:t xml:space="preserve"> 10 </w:t>
                  </w:r>
                  <w:r w:rsidRPr="00C871B8">
                    <w:rPr>
                      <w:sz w:val="18"/>
                      <w:szCs w:val="18"/>
                      <w:lang w:val="ru-RU" w:eastAsia="ru-RU"/>
                    </w:rPr>
                    <w:t>видео</w:t>
                  </w:r>
                  <w:r w:rsidRPr="00965232">
                    <w:rPr>
                      <w:sz w:val="18"/>
                      <w:szCs w:val="18"/>
                      <w:lang w:eastAsia="ru-RU"/>
                    </w:rPr>
                    <w:t xml:space="preserve"> Reels </w:t>
                  </w:r>
                  <w:r w:rsidRPr="00C871B8">
                    <w:rPr>
                      <w:sz w:val="18"/>
                      <w:szCs w:val="18"/>
                      <w:lang w:val="ru-RU" w:eastAsia="ru-RU"/>
                    </w:rPr>
                    <w:t>дайындалды</w:t>
                  </w:r>
                  <w:r w:rsidRPr="00965232">
                    <w:rPr>
                      <w:sz w:val="18"/>
                      <w:szCs w:val="18"/>
                      <w:lang w:eastAsia="ru-RU"/>
                    </w:rPr>
                    <w:t xml:space="preserve">. </w:t>
                  </w:r>
                  <w:r w:rsidRPr="00C871B8">
                    <w:rPr>
                      <w:sz w:val="18"/>
                      <w:szCs w:val="18"/>
                      <w:lang w:val="ru-RU" w:eastAsia="ru-RU"/>
                    </w:rPr>
                    <w:t>Подкасттар</w:t>
                  </w:r>
                  <w:r w:rsidRPr="00965232">
                    <w:rPr>
                      <w:sz w:val="18"/>
                      <w:szCs w:val="18"/>
                      <w:lang w:eastAsia="ru-RU"/>
                    </w:rPr>
                    <w:t xml:space="preserve"> </w:t>
                  </w:r>
                  <w:r w:rsidRPr="00C871B8">
                    <w:rPr>
                      <w:sz w:val="18"/>
                      <w:szCs w:val="18"/>
                      <w:lang w:val="ru-RU" w:eastAsia="ru-RU"/>
                    </w:rPr>
                    <w:t>мен</w:t>
                  </w:r>
                  <w:r w:rsidRPr="00965232">
                    <w:rPr>
                      <w:sz w:val="18"/>
                      <w:szCs w:val="18"/>
                      <w:lang w:eastAsia="ru-RU"/>
                    </w:rPr>
                    <w:t xml:space="preserve"> Reels </w:t>
                  </w:r>
                  <w:r w:rsidRPr="00C871B8">
                    <w:rPr>
                      <w:sz w:val="18"/>
                      <w:szCs w:val="18"/>
                      <w:lang w:val="ru-RU" w:eastAsia="ru-RU"/>
                    </w:rPr>
                    <w:t>арқылы</w:t>
                  </w:r>
                  <w:r w:rsidRPr="00965232">
                    <w:rPr>
                      <w:sz w:val="18"/>
                      <w:szCs w:val="18"/>
                      <w:lang w:eastAsia="ru-RU"/>
                    </w:rPr>
                    <w:t xml:space="preserve"> </w:t>
                  </w:r>
                  <w:r w:rsidRPr="00C871B8">
                    <w:rPr>
                      <w:sz w:val="18"/>
                      <w:szCs w:val="18"/>
                      <w:lang w:val="ru-RU" w:eastAsia="ru-RU"/>
                    </w:rPr>
                    <w:t>жергілікті</w:t>
                  </w:r>
                  <w:r w:rsidRPr="00965232">
                    <w:rPr>
                      <w:sz w:val="18"/>
                      <w:szCs w:val="18"/>
                      <w:lang w:eastAsia="ru-RU"/>
                    </w:rPr>
                    <w:t xml:space="preserve"> </w:t>
                  </w:r>
                  <w:r w:rsidRPr="00C871B8">
                    <w:rPr>
                      <w:sz w:val="18"/>
                      <w:szCs w:val="18"/>
                      <w:lang w:val="ru-RU" w:eastAsia="ru-RU"/>
                    </w:rPr>
                    <w:t>тұрғындар</w:t>
                  </w:r>
                  <w:proofErr w:type="gramStart"/>
                  <w:r w:rsidRPr="00965232">
                    <w:rPr>
                      <w:sz w:val="18"/>
                      <w:szCs w:val="18"/>
                      <w:lang w:eastAsia="ru-RU"/>
                    </w:rPr>
                    <w:t xml:space="preserve"> </w:t>
                  </w:r>
                  <w:r w:rsidRPr="00C871B8">
                    <w:rPr>
                      <w:sz w:val="18"/>
                      <w:szCs w:val="18"/>
                      <w:lang w:val="ru-RU" w:eastAsia="ru-RU"/>
                    </w:rPr>
                    <w:t>ҮЕ</w:t>
                  </w:r>
                  <w:proofErr w:type="gramEnd"/>
                  <w:r w:rsidRPr="00C871B8">
                    <w:rPr>
                      <w:sz w:val="18"/>
                      <w:szCs w:val="18"/>
                      <w:lang w:val="ru-RU" w:eastAsia="ru-RU"/>
                    </w:rPr>
                    <w:t>Ұ</w:t>
                  </w:r>
                  <w:r w:rsidRPr="00965232">
                    <w:rPr>
                      <w:sz w:val="18"/>
                      <w:szCs w:val="18"/>
                      <w:lang w:eastAsia="ru-RU"/>
                    </w:rPr>
                    <w:t xml:space="preserve"> </w:t>
                  </w:r>
                  <w:r w:rsidRPr="00C871B8">
                    <w:rPr>
                      <w:sz w:val="18"/>
                      <w:szCs w:val="18"/>
                      <w:lang w:val="ru-RU" w:eastAsia="ru-RU"/>
                    </w:rPr>
                    <w:t>қызметі</w:t>
                  </w:r>
                  <w:r w:rsidRPr="00965232">
                    <w:rPr>
                      <w:sz w:val="18"/>
                      <w:szCs w:val="18"/>
                      <w:lang w:eastAsia="ru-RU"/>
                    </w:rPr>
                    <w:t xml:space="preserve">, </w:t>
                  </w:r>
                  <w:r w:rsidRPr="00C871B8">
                    <w:rPr>
                      <w:sz w:val="18"/>
                      <w:szCs w:val="18"/>
                      <w:lang w:val="ru-RU" w:eastAsia="ru-RU"/>
                    </w:rPr>
                    <w:t>әлеуметтік</w:t>
                  </w:r>
                  <w:r w:rsidRPr="00965232">
                    <w:rPr>
                      <w:sz w:val="18"/>
                      <w:szCs w:val="18"/>
                      <w:lang w:eastAsia="ru-RU"/>
                    </w:rPr>
                    <w:t xml:space="preserve"> </w:t>
                  </w:r>
                  <w:r w:rsidRPr="00C871B8">
                    <w:rPr>
                      <w:sz w:val="18"/>
                      <w:szCs w:val="18"/>
                      <w:lang w:val="ru-RU" w:eastAsia="ru-RU"/>
                    </w:rPr>
                    <w:t>жобалар</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жоспарланған</w:t>
                  </w:r>
                  <w:r w:rsidRPr="00965232">
                    <w:rPr>
                      <w:sz w:val="18"/>
                      <w:szCs w:val="18"/>
                      <w:lang w:eastAsia="ru-RU"/>
                    </w:rPr>
                    <w:t xml:space="preserve"> </w:t>
                  </w:r>
                  <w:r w:rsidRPr="00C871B8">
                    <w:rPr>
                      <w:sz w:val="18"/>
                      <w:szCs w:val="18"/>
                      <w:lang w:val="ru-RU" w:eastAsia="ru-RU"/>
                    </w:rPr>
                    <w:t>іс</w:t>
                  </w:r>
                  <w:r w:rsidRPr="00965232">
                    <w:rPr>
                      <w:sz w:val="18"/>
                      <w:szCs w:val="18"/>
                      <w:lang w:eastAsia="ru-RU"/>
                    </w:rPr>
                    <w:t>-</w:t>
                  </w:r>
                  <w:r w:rsidRPr="00C871B8">
                    <w:rPr>
                      <w:sz w:val="18"/>
                      <w:szCs w:val="18"/>
                      <w:lang w:val="ru-RU" w:eastAsia="ru-RU"/>
                    </w:rPr>
                    <w:t>шаралар</w:t>
                  </w:r>
                  <w:r w:rsidRPr="00965232">
                    <w:rPr>
                      <w:sz w:val="18"/>
                      <w:szCs w:val="18"/>
                      <w:lang w:eastAsia="ru-RU"/>
                    </w:rPr>
                    <w:t xml:space="preserve"> </w:t>
                  </w:r>
                  <w:r w:rsidRPr="00C871B8">
                    <w:rPr>
                      <w:sz w:val="18"/>
                      <w:szCs w:val="18"/>
                      <w:lang w:val="ru-RU" w:eastAsia="ru-RU"/>
                    </w:rPr>
                    <w:t>туралы</w:t>
                  </w:r>
                  <w:r w:rsidRPr="00965232">
                    <w:rPr>
                      <w:sz w:val="18"/>
                      <w:szCs w:val="18"/>
                      <w:lang w:eastAsia="ru-RU"/>
                    </w:rPr>
                    <w:t xml:space="preserve"> </w:t>
                  </w:r>
                  <w:r w:rsidRPr="00C871B8">
                    <w:rPr>
                      <w:sz w:val="18"/>
                      <w:szCs w:val="18"/>
                      <w:lang w:val="ru-RU" w:eastAsia="ru-RU"/>
                    </w:rPr>
                    <w:t>ақпарат</w:t>
                  </w:r>
                  <w:r w:rsidRPr="00965232">
                    <w:rPr>
                      <w:sz w:val="18"/>
                      <w:szCs w:val="18"/>
                      <w:lang w:eastAsia="ru-RU"/>
                    </w:rPr>
                    <w:t xml:space="preserve"> </w:t>
                  </w:r>
                  <w:r w:rsidRPr="00C871B8">
                    <w:rPr>
                      <w:sz w:val="18"/>
                      <w:szCs w:val="18"/>
                      <w:lang w:val="ru-RU" w:eastAsia="ru-RU"/>
                    </w:rPr>
                    <w:t>алды</w:t>
                  </w:r>
                  <w:r w:rsidRPr="00965232">
                    <w:rPr>
                      <w:sz w:val="18"/>
                      <w:szCs w:val="18"/>
                      <w:lang w:eastAsia="ru-RU"/>
                    </w:rPr>
                    <w:t xml:space="preserve">. </w:t>
                  </w:r>
                  <w:r w:rsidRPr="00C871B8">
                    <w:rPr>
                      <w:sz w:val="18"/>
                      <w:szCs w:val="18"/>
                      <w:lang w:val="ru-RU" w:eastAsia="ru-RU"/>
                    </w:rPr>
                    <w:t>Сонымен</w:t>
                  </w:r>
                  <w:r w:rsidRPr="00965232">
                    <w:rPr>
                      <w:sz w:val="18"/>
                      <w:szCs w:val="18"/>
                      <w:lang w:eastAsia="ru-RU"/>
                    </w:rPr>
                    <w:t xml:space="preserve"> </w:t>
                  </w:r>
                  <w:r w:rsidRPr="00C871B8">
                    <w:rPr>
                      <w:sz w:val="18"/>
                      <w:szCs w:val="18"/>
                      <w:lang w:val="ru-RU" w:eastAsia="ru-RU"/>
                    </w:rPr>
                    <w:t>қатар</w:t>
                  </w:r>
                  <w:r w:rsidRPr="00965232">
                    <w:rPr>
                      <w:sz w:val="18"/>
                      <w:szCs w:val="18"/>
                      <w:lang w:eastAsia="ru-RU"/>
                    </w:rPr>
                    <w:t xml:space="preserve">, </w:t>
                  </w:r>
                  <w:r w:rsidRPr="00C871B8">
                    <w:rPr>
                      <w:sz w:val="18"/>
                      <w:szCs w:val="18"/>
                      <w:lang w:val="ru-RU" w:eastAsia="ru-RU"/>
                    </w:rPr>
                    <w:t>айма</w:t>
                  </w:r>
                  <w:proofErr w:type="gramStart"/>
                  <w:r w:rsidRPr="00C871B8">
                    <w:rPr>
                      <w:sz w:val="18"/>
                      <w:szCs w:val="18"/>
                      <w:lang w:val="ru-RU" w:eastAsia="ru-RU"/>
                    </w:rPr>
                    <w:t>қ</w:t>
                  </w:r>
                  <w:r w:rsidRPr="00965232">
                    <w:rPr>
                      <w:sz w:val="18"/>
                      <w:szCs w:val="18"/>
                      <w:lang w:eastAsia="ru-RU"/>
                    </w:rPr>
                    <w:t xml:space="preserve"> </w:t>
                  </w:r>
                  <w:r w:rsidRPr="00C871B8">
                    <w:rPr>
                      <w:sz w:val="18"/>
                      <w:szCs w:val="18"/>
                      <w:lang w:val="ru-RU" w:eastAsia="ru-RU"/>
                    </w:rPr>
                    <w:t>ҮЕ</w:t>
                  </w:r>
                  <w:proofErr w:type="gramEnd"/>
                  <w:r w:rsidRPr="00C871B8">
                    <w:rPr>
                      <w:sz w:val="18"/>
                      <w:szCs w:val="18"/>
                      <w:lang w:val="ru-RU" w:eastAsia="ru-RU"/>
                    </w:rPr>
                    <w:t>Ұ</w:t>
                  </w:r>
                  <w:r w:rsidRPr="00965232">
                    <w:rPr>
                      <w:sz w:val="18"/>
                      <w:szCs w:val="18"/>
                      <w:lang w:eastAsia="ru-RU"/>
                    </w:rPr>
                    <w:t xml:space="preserve"> </w:t>
                  </w:r>
                  <w:r w:rsidRPr="00C871B8">
                    <w:rPr>
                      <w:sz w:val="18"/>
                      <w:szCs w:val="18"/>
                      <w:lang w:val="ru-RU" w:eastAsia="ru-RU"/>
                    </w:rPr>
                    <w:t>мен</w:t>
                  </w:r>
                  <w:r w:rsidRPr="00965232">
                    <w:rPr>
                      <w:sz w:val="18"/>
                      <w:szCs w:val="18"/>
                      <w:lang w:eastAsia="ru-RU"/>
                    </w:rPr>
                    <w:t xml:space="preserve"> </w:t>
                  </w:r>
                  <w:r w:rsidRPr="00C871B8">
                    <w:rPr>
                      <w:sz w:val="18"/>
                      <w:szCs w:val="18"/>
                      <w:lang w:val="ru-RU" w:eastAsia="ru-RU"/>
                    </w:rPr>
                    <w:t>белсенділері</w:t>
                  </w:r>
                  <w:r w:rsidRPr="00965232">
                    <w:rPr>
                      <w:sz w:val="18"/>
                      <w:szCs w:val="18"/>
                      <w:lang w:eastAsia="ru-RU"/>
                    </w:rPr>
                    <w:t xml:space="preserve"> </w:t>
                  </w:r>
                  <w:r w:rsidRPr="00C871B8">
                    <w:rPr>
                      <w:sz w:val="18"/>
                      <w:szCs w:val="18"/>
                      <w:lang w:val="ru-RU" w:eastAsia="ru-RU"/>
                    </w:rPr>
                    <w:t>үшін</w:t>
                  </w:r>
                  <w:r w:rsidRPr="00965232">
                    <w:rPr>
                      <w:sz w:val="18"/>
                      <w:szCs w:val="18"/>
                      <w:lang w:eastAsia="ru-RU"/>
                    </w:rPr>
                    <w:t xml:space="preserve"> 4 </w:t>
                  </w:r>
                  <w:r w:rsidRPr="00C871B8">
                    <w:rPr>
                      <w:sz w:val="18"/>
                      <w:szCs w:val="18"/>
                      <w:lang w:val="ru-RU" w:eastAsia="ru-RU"/>
                    </w:rPr>
                    <w:t>мастер</w:t>
                  </w:r>
                  <w:r w:rsidRPr="00965232">
                    <w:rPr>
                      <w:sz w:val="18"/>
                      <w:szCs w:val="18"/>
                      <w:lang w:eastAsia="ru-RU"/>
                    </w:rPr>
                    <w:t>-</w:t>
                  </w:r>
                  <w:r w:rsidRPr="00C871B8">
                    <w:rPr>
                      <w:sz w:val="18"/>
                      <w:szCs w:val="18"/>
                      <w:lang w:val="ru-RU" w:eastAsia="ru-RU"/>
                    </w:rPr>
                    <w:t>класс</w:t>
                  </w:r>
                  <w:r w:rsidRPr="00965232">
                    <w:rPr>
                      <w:sz w:val="18"/>
                      <w:szCs w:val="18"/>
                      <w:lang w:eastAsia="ru-RU"/>
                    </w:rPr>
                    <w:t xml:space="preserve"> </w:t>
                  </w:r>
                  <w:r w:rsidRPr="00C871B8">
                    <w:rPr>
                      <w:sz w:val="18"/>
                      <w:szCs w:val="18"/>
                      <w:lang w:val="ru-RU" w:eastAsia="ru-RU"/>
                    </w:rPr>
                    <w:t>ұйымдастырылды</w:t>
                  </w:r>
                  <w:r w:rsidRPr="00965232">
                    <w:rPr>
                      <w:sz w:val="18"/>
                      <w:szCs w:val="18"/>
                      <w:lang w:eastAsia="ru-RU"/>
                    </w:rPr>
                    <w:t>.</w:t>
                  </w:r>
                </w:p>
              </w:tc>
            </w:tr>
            <w:tr w:rsidR="00C871B8" w:rsidRPr="00C871B8" w14:paraId="1F09DAB2"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E9C05" w14:textId="77B34CA2" w:rsidR="00C871B8" w:rsidRPr="00C871B8" w:rsidRDefault="00C871B8" w:rsidP="00D22DCD">
                  <w:pPr>
                    <w:spacing w:after="20"/>
                    <w:ind w:left="20"/>
                    <w:jc w:val="both"/>
                    <w:rPr>
                      <w:sz w:val="18"/>
                      <w:szCs w:val="18"/>
                    </w:rPr>
                  </w:pPr>
                  <w:r w:rsidRPr="00C871B8">
                    <w:rPr>
                      <w:sz w:val="18"/>
                      <w:szCs w:val="18"/>
                      <w:lang w:val="ru-RU" w:eastAsia="ru-RU"/>
                    </w:rPr>
                    <w:lastRenderedPageBreak/>
                    <w:t>15</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46726" w14:textId="348FD74B" w:rsidR="00C871B8" w:rsidRPr="00C871B8" w:rsidRDefault="00C871B8" w:rsidP="00D22DCD">
                  <w:pPr>
                    <w:spacing w:after="20"/>
                    <w:ind w:left="20"/>
                    <w:jc w:val="both"/>
                    <w:rPr>
                      <w:sz w:val="18"/>
                      <w:szCs w:val="18"/>
                    </w:rPr>
                  </w:pPr>
                  <w:r w:rsidRPr="00C871B8">
                    <w:rPr>
                      <w:sz w:val="18"/>
                      <w:szCs w:val="18"/>
                      <w:lang w:eastAsia="ru-RU"/>
                    </w:rPr>
                    <w:t>«</w:t>
                  </w:r>
                  <w:r w:rsidRPr="00C871B8">
                    <w:rPr>
                      <w:sz w:val="18"/>
                      <w:szCs w:val="18"/>
                      <w:lang w:val="ru-RU" w:eastAsia="ru-RU"/>
                    </w:rPr>
                    <w:t>Әлеуметтік</w:t>
                  </w:r>
                  <w:r w:rsidRPr="00C871B8">
                    <w:rPr>
                      <w:sz w:val="18"/>
                      <w:szCs w:val="18"/>
                      <w:lang w:eastAsia="ru-RU"/>
                    </w:rPr>
                    <w:t xml:space="preserve"> </w:t>
                  </w:r>
                  <w:r w:rsidRPr="00C871B8">
                    <w:rPr>
                      <w:sz w:val="18"/>
                      <w:szCs w:val="18"/>
                      <w:lang w:val="ru-RU" w:eastAsia="ru-RU"/>
                    </w:rPr>
                    <w:t>кәсіпкерлік</w:t>
                  </w:r>
                  <w:r w:rsidRPr="00C871B8">
                    <w:rPr>
                      <w:sz w:val="18"/>
                      <w:szCs w:val="18"/>
                      <w:lang w:eastAsia="ru-RU"/>
                    </w:rPr>
                    <w:t xml:space="preserve"> </w:t>
                  </w:r>
                  <w:r w:rsidRPr="00C871B8">
                    <w:rPr>
                      <w:sz w:val="18"/>
                      <w:szCs w:val="18"/>
                      <w:lang w:val="ru-RU" w:eastAsia="ru-RU"/>
                    </w:rPr>
                    <w:t>бойынша</w:t>
                  </w:r>
                  <w:r w:rsidRPr="00C871B8">
                    <w:rPr>
                      <w:sz w:val="18"/>
                      <w:szCs w:val="18"/>
                      <w:lang w:eastAsia="ru-RU"/>
                    </w:rPr>
                    <w:t xml:space="preserve"> </w:t>
                  </w:r>
                  <w:r w:rsidRPr="00C871B8">
                    <w:rPr>
                      <w:sz w:val="18"/>
                      <w:szCs w:val="18"/>
                      <w:lang w:val="ru-RU" w:eastAsia="ru-RU"/>
                    </w:rPr>
                    <w:t>ақпараттық</w:t>
                  </w:r>
                  <w:r w:rsidRPr="00C871B8">
                    <w:rPr>
                      <w:sz w:val="18"/>
                      <w:szCs w:val="18"/>
                      <w:lang w:eastAsia="ru-RU"/>
                    </w:rPr>
                    <w:t>-</w:t>
                  </w:r>
                  <w:r w:rsidRPr="00C871B8">
                    <w:rPr>
                      <w:sz w:val="18"/>
                      <w:szCs w:val="18"/>
                      <w:lang w:val="ru-RU" w:eastAsia="ru-RU"/>
                    </w:rPr>
                    <w:t>түсіндіру</w:t>
                  </w:r>
                  <w:r w:rsidRPr="00C871B8">
                    <w:rPr>
                      <w:sz w:val="18"/>
                      <w:szCs w:val="18"/>
                      <w:lang w:eastAsia="ru-RU"/>
                    </w:rPr>
                    <w:t xml:space="preserve"> </w:t>
                  </w:r>
                  <w:r w:rsidRPr="00C871B8">
                    <w:rPr>
                      <w:sz w:val="18"/>
                      <w:szCs w:val="18"/>
                      <w:lang w:val="ru-RU" w:eastAsia="ru-RU"/>
                    </w:rPr>
                    <w:t>кампаниясы</w:t>
                  </w:r>
                  <w:r w:rsidRPr="00C871B8">
                    <w:rPr>
                      <w:sz w:val="18"/>
                      <w:szCs w:val="18"/>
                      <w:lang w:eastAsia="ru-RU"/>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5F5E5" w14:textId="0D431637" w:rsidR="00C871B8" w:rsidRPr="00C871B8" w:rsidRDefault="00C871B8" w:rsidP="00D22DCD">
                  <w:pPr>
                    <w:spacing w:after="20"/>
                    <w:ind w:left="20"/>
                    <w:jc w:val="both"/>
                    <w:rPr>
                      <w:sz w:val="18"/>
                      <w:szCs w:val="18"/>
                    </w:rPr>
                  </w:pPr>
                  <w:r w:rsidRPr="00C871B8">
                    <w:rPr>
                      <w:sz w:val="18"/>
                      <w:szCs w:val="18"/>
                      <w:lang w:val="ru-RU" w:eastAsia="ru-RU"/>
                    </w:rPr>
                    <w:t>8 998 314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72AE9" w14:textId="61B7F7C6" w:rsidR="00C871B8" w:rsidRPr="00C871B8" w:rsidRDefault="00C871B8" w:rsidP="00D22DCD">
                  <w:pPr>
                    <w:spacing w:after="20"/>
                    <w:ind w:left="20"/>
                    <w:jc w:val="both"/>
                    <w:rPr>
                      <w:sz w:val="18"/>
                      <w:szCs w:val="18"/>
                    </w:rPr>
                  </w:pPr>
                  <w:r w:rsidRPr="00C871B8">
                    <w:rPr>
                      <w:sz w:val="18"/>
                      <w:szCs w:val="18"/>
                      <w:lang w:eastAsia="ru-RU"/>
                    </w:rPr>
                    <w:t>«</w:t>
                  </w:r>
                  <w:r w:rsidRPr="00C871B8">
                    <w:rPr>
                      <w:sz w:val="18"/>
                      <w:szCs w:val="18"/>
                      <w:lang w:val="ru-RU" w:eastAsia="ru-RU"/>
                    </w:rPr>
                    <w:t>Азаматтық</w:t>
                  </w:r>
                  <w:r w:rsidRPr="00C871B8">
                    <w:rPr>
                      <w:sz w:val="18"/>
                      <w:szCs w:val="18"/>
                      <w:lang w:eastAsia="ru-RU"/>
                    </w:rPr>
                    <w:t xml:space="preserve"> </w:t>
                  </w:r>
                  <w:r w:rsidRPr="00C871B8">
                    <w:rPr>
                      <w:sz w:val="18"/>
                      <w:szCs w:val="18"/>
                      <w:lang w:val="ru-RU" w:eastAsia="ru-RU"/>
                    </w:rPr>
                    <w:t>бастамаларды</w:t>
                  </w:r>
                  <w:r w:rsidRPr="00C871B8">
                    <w:rPr>
                      <w:sz w:val="18"/>
                      <w:szCs w:val="18"/>
                      <w:lang w:eastAsia="ru-RU"/>
                    </w:rPr>
                    <w:t xml:space="preserve"> </w:t>
                  </w:r>
                  <w:r w:rsidRPr="00C871B8">
                    <w:rPr>
                      <w:sz w:val="18"/>
                      <w:szCs w:val="18"/>
                      <w:lang w:val="ru-RU" w:eastAsia="ru-RU"/>
                    </w:rPr>
                    <w:t>қолдау</w:t>
                  </w:r>
                  <w:r w:rsidRPr="00C871B8">
                    <w:rPr>
                      <w:sz w:val="18"/>
                      <w:szCs w:val="18"/>
                      <w:lang w:eastAsia="ru-RU"/>
                    </w:rPr>
                    <w:t xml:space="preserve"> </w:t>
                  </w:r>
                  <w:r w:rsidRPr="00C871B8">
                    <w:rPr>
                      <w:sz w:val="18"/>
                      <w:szCs w:val="18"/>
                      <w:lang w:val="ru-RU" w:eastAsia="ru-RU"/>
                    </w:rPr>
                    <w:t>орталығы</w:t>
                  </w:r>
                  <w:r w:rsidRPr="00C871B8">
                    <w:rPr>
                      <w:sz w:val="18"/>
                      <w:szCs w:val="18"/>
                      <w:lang w:eastAsia="ru-RU"/>
                    </w:rPr>
                    <w:t xml:space="preserve">» </w:t>
                  </w:r>
                  <w:r w:rsidRPr="00C871B8">
                    <w:rPr>
                      <w:sz w:val="18"/>
                      <w:szCs w:val="18"/>
                      <w:lang w:val="ru-RU" w:eastAsia="ru-RU"/>
                    </w:rPr>
                    <w:t>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5E286" w14:textId="69A93ED1" w:rsidR="00C871B8" w:rsidRPr="00C871B8" w:rsidRDefault="00C871B8" w:rsidP="00607F1E">
                  <w:pPr>
                    <w:spacing w:after="20"/>
                    <w:ind w:left="20"/>
                    <w:jc w:val="both"/>
                    <w:rPr>
                      <w:sz w:val="18"/>
                      <w:szCs w:val="18"/>
                    </w:rPr>
                  </w:pPr>
                  <w:r w:rsidRPr="00C871B8">
                    <w:rPr>
                      <w:sz w:val="18"/>
                      <w:szCs w:val="18"/>
                      <w:lang w:val="ru-RU" w:eastAsia="ru-RU"/>
                    </w:rPr>
                    <w:t>2023 ж. тамыз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FD2CB" w14:textId="1CDBDA9A" w:rsidR="00C871B8" w:rsidRPr="00C871B8" w:rsidRDefault="00C871B8" w:rsidP="00D22DCD">
                  <w:pPr>
                    <w:spacing w:after="20"/>
                    <w:ind w:left="20"/>
                    <w:jc w:val="both"/>
                    <w:rPr>
                      <w:sz w:val="18"/>
                      <w:szCs w:val="18"/>
                    </w:rPr>
                  </w:pPr>
                  <w:r w:rsidRPr="00C871B8">
                    <w:rPr>
                      <w:sz w:val="18"/>
                      <w:szCs w:val="18"/>
                      <w:lang w:val="ru-RU" w:eastAsia="ru-RU"/>
                    </w:rPr>
                    <w:t>2023 ж. қараша</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6A4B8" w14:textId="395E1765" w:rsidR="00C871B8" w:rsidRPr="00C871B8" w:rsidRDefault="00C871B8" w:rsidP="00C871B8">
                  <w:pPr>
                    <w:spacing w:after="20"/>
                    <w:ind w:left="20" w:right="127"/>
                    <w:jc w:val="both"/>
                    <w:rPr>
                      <w:sz w:val="18"/>
                      <w:szCs w:val="18"/>
                    </w:rPr>
                  </w:pPr>
                  <w:r w:rsidRPr="00C871B8">
                    <w:rPr>
                      <w:sz w:val="18"/>
                      <w:szCs w:val="18"/>
                      <w:lang w:val="ru-RU" w:eastAsia="ru-RU"/>
                    </w:rPr>
                    <w:t>Жоба</w:t>
                  </w:r>
                  <w:r w:rsidRPr="00965232">
                    <w:rPr>
                      <w:sz w:val="18"/>
                      <w:szCs w:val="18"/>
                      <w:lang w:eastAsia="ru-RU"/>
                    </w:rPr>
                    <w:t xml:space="preserve"> </w:t>
                  </w:r>
                  <w:r w:rsidRPr="00C871B8">
                    <w:rPr>
                      <w:sz w:val="18"/>
                      <w:szCs w:val="18"/>
                      <w:lang w:val="ru-RU" w:eastAsia="ru-RU"/>
                    </w:rPr>
                    <w:t>шеңберінде</w:t>
                  </w:r>
                  <w:r w:rsidRPr="00965232">
                    <w:rPr>
                      <w:sz w:val="18"/>
                      <w:szCs w:val="18"/>
                      <w:lang w:eastAsia="ru-RU"/>
                    </w:rPr>
                    <w:t xml:space="preserve"> </w:t>
                  </w:r>
                  <w:r w:rsidRPr="00C871B8">
                    <w:rPr>
                      <w:sz w:val="18"/>
                      <w:szCs w:val="18"/>
                      <w:lang w:val="ru-RU" w:eastAsia="ru-RU"/>
                    </w:rPr>
                    <w:t>Ақтау</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Жаңаөзен</w:t>
                  </w:r>
                  <w:r w:rsidRPr="00965232">
                    <w:rPr>
                      <w:sz w:val="18"/>
                      <w:szCs w:val="18"/>
                      <w:lang w:eastAsia="ru-RU"/>
                    </w:rPr>
                    <w:t xml:space="preserve"> </w:t>
                  </w:r>
                  <w:r w:rsidRPr="00C871B8">
                    <w:rPr>
                      <w:sz w:val="18"/>
                      <w:szCs w:val="18"/>
                      <w:lang w:val="ru-RU" w:eastAsia="ru-RU"/>
                    </w:rPr>
                    <w:t>қалаларында</w:t>
                  </w:r>
                  <w:r w:rsidRPr="00965232">
                    <w:rPr>
                      <w:sz w:val="18"/>
                      <w:szCs w:val="18"/>
                      <w:lang w:eastAsia="ru-RU"/>
                    </w:rPr>
                    <w:t xml:space="preserve"> 163 </w:t>
                  </w:r>
                  <w:r w:rsidRPr="00C871B8">
                    <w:rPr>
                      <w:sz w:val="18"/>
                      <w:szCs w:val="18"/>
                      <w:lang w:val="ru-RU" w:eastAsia="ru-RU"/>
                    </w:rPr>
                    <w:t>адамның</w:t>
                  </w:r>
                  <w:r w:rsidRPr="00965232">
                    <w:rPr>
                      <w:sz w:val="18"/>
                      <w:szCs w:val="18"/>
                      <w:lang w:eastAsia="ru-RU"/>
                    </w:rPr>
                    <w:t xml:space="preserve"> </w:t>
                  </w:r>
                  <w:r w:rsidRPr="00C871B8">
                    <w:rPr>
                      <w:sz w:val="18"/>
                      <w:szCs w:val="18"/>
                      <w:lang w:val="ru-RU" w:eastAsia="ru-RU"/>
                    </w:rPr>
                    <w:t>қатысуымен</w:t>
                  </w:r>
                  <w:r w:rsidRPr="00965232">
                    <w:rPr>
                      <w:sz w:val="18"/>
                      <w:szCs w:val="18"/>
                      <w:lang w:eastAsia="ru-RU"/>
                    </w:rPr>
                    <w:t xml:space="preserve"> </w:t>
                  </w:r>
                  <w:r w:rsidRPr="00C871B8">
                    <w:rPr>
                      <w:sz w:val="18"/>
                      <w:szCs w:val="18"/>
                      <w:lang w:val="ru-RU" w:eastAsia="ru-RU"/>
                    </w:rPr>
                    <w:t>ақпараттық</w:t>
                  </w:r>
                  <w:r w:rsidRPr="00965232">
                    <w:rPr>
                      <w:sz w:val="18"/>
                      <w:szCs w:val="18"/>
                      <w:lang w:eastAsia="ru-RU"/>
                    </w:rPr>
                    <w:t>-</w:t>
                  </w:r>
                  <w:r w:rsidRPr="00C871B8">
                    <w:rPr>
                      <w:sz w:val="18"/>
                      <w:szCs w:val="18"/>
                      <w:lang w:val="ru-RU" w:eastAsia="ru-RU"/>
                    </w:rPr>
                    <w:t>түсіндіру</w:t>
                  </w:r>
                  <w:r w:rsidRPr="00965232">
                    <w:rPr>
                      <w:sz w:val="18"/>
                      <w:szCs w:val="18"/>
                      <w:lang w:eastAsia="ru-RU"/>
                    </w:rPr>
                    <w:t xml:space="preserve"> </w:t>
                  </w:r>
                  <w:r w:rsidRPr="00C871B8">
                    <w:rPr>
                      <w:sz w:val="18"/>
                      <w:szCs w:val="18"/>
                      <w:lang w:val="ru-RU" w:eastAsia="ru-RU"/>
                    </w:rPr>
                    <w:t>форумы</w:t>
                  </w:r>
                  <w:r w:rsidRPr="00965232">
                    <w:rPr>
                      <w:sz w:val="18"/>
                      <w:szCs w:val="18"/>
                      <w:lang w:eastAsia="ru-RU"/>
                    </w:rPr>
                    <w:t xml:space="preserve"> </w:t>
                  </w:r>
                  <w:r w:rsidRPr="00C871B8">
                    <w:rPr>
                      <w:sz w:val="18"/>
                      <w:szCs w:val="18"/>
                      <w:lang w:val="ru-RU" w:eastAsia="ru-RU"/>
                    </w:rPr>
                    <w:t>өтті</w:t>
                  </w:r>
                  <w:r w:rsidRPr="00965232">
                    <w:rPr>
                      <w:sz w:val="18"/>
                      <w:szCs w:val="18"/>
                      <w:lang w:eastAsia="ru-RU"/>
                    </w:rPr>
                    <w:t xml:space="preserve">. </w:t>
                  </w:r>
                  <w:r w:rsidRPr="00C871B8">
                    <w:rPr>
                      <w:sz w:val="18"/>
                      <w:szCs w:val="18"/>
                      <w:lang w:val="ru-RU" w:eastAsia="ru-RU"/>
                    </w:rPr>
                    <w:t>Форум</w:t>
                  </w:r>
                  <w:r w:rsidRPr="00965232">
                    <w:rPr>
                      <w:sz w:val="18"/>
                      <w:szCs w:val="18"/>
                      <w:lang w:eastAsia="ru-RU"/>
                    </w:rPr>
                    <w:t xml:space="preserve"> </w:t>
                  </w:r>
                  <w:r w:rsidRPr="00C871B8">
                    <w:rPr>
                      <w:sz w:val="18"/>
                      <w:szCs w:val="18"/>
                      <w:lang w:val="ru-RU" w:eastAsia="ru-RU"/>
                    </w:rPr>
                    <w:t>әлеуметтік</w:t>
                  </w:r>
                  <w:r w:rsidRPr="00965232">
                    <w:rPr>
                      <w:sz w:val="18"/>
                      <w:szCs w:val="18"/>
                      <w:lang w:eastAsia="ru-RU"/>
                    </w:rPr>
                    <w:t xml:space="preserve"> </w:t>
                  </w:r>
                  <w:proofErr w:type="gramStart"/>
                  <w:r w:rsidRPr="00C871B8">
                    <w:rPr>
                      <w:sz w:val="18"/>
                      <w:szCs w:val="18"/>
                      <w:lang w:val="ru-RU" w:eastAsia="ru-RU"/>
                    </w:rPr>
                    <w:t>к</w:t>
                  </w:r>
                  <w:proofErr w:type="gramEnd"/>
                  <w:r w:rsidRPr="00C871B8">
                    <w:rPr>
                      <w:sz w:val="18"/>
                      <w:szCs w:val="18"/>
                      <w:lang w:val="ru-RU" w:eastAsia="ru-RU"/>
                    </w:rPr>
                    <w:t>әсіпкерлік</w:t>
                  </w:r>
                  <w:r w:rsidRPr="00965232">
                    <w:rPr>
                      <w:sz w:val="18"/>
                      <w:szCs w:val="18"/>
                      <w:lang w:eastAsia="ru-RU"/>
                    </w:rPr>
                    <w:t xml:space="preserve"> </w:t>
                  </w:r>
                  <w:r w:rsidRPr="00C871B8">
                    <w:rPr>
                      <w:sz w:val="18"/>
                      <w:szCs w:val="18"/>
                      <w:lang w:val="ru-RU" w:eastAsia="ru-RU"/>
                    </w:rPr>
                    <w:t>туралы</w:t>
                  </w:r>
                  <w:r w:rsidRPr="00965232">
                    <w:rPr>
                      <w:sz w:val="18"/>
                      <w:szCs w:val="18"/>
                      <w:lang w:eastAsia="ru-RU"/>
                    </w:rPr>
                    <w:t xml:space="preserve"> </w:t>
                  </w:r>
                  <w:r w:rsidRPr="00C871B8">
                    <w:rPr>
                      <w:sz w:val="18"/>
                      <w:szCs w:val="18"/>
                      <w:lang w:val="ru-RU" w:eastAsia="ru-RU"/>
                    </w:rPr>
                    <w:t>қоғамды</w:t>
                  </w:r>
                  <w:r w:rsidRPr="00965232">
                    <w:rPr>
                      <w:sz w:val="18"/>
                      <w:szCs w:val="18"/>
                      <w:lang w:eastAsia="ru-RU"/>
                    </w:rPr>
                    <w:t xml:space="preserve"> </w:t>
                  </w:r>
                  <w:r w:rsidRPr="00C871B8">
                    <w:rPr>
                      <w:sz w:val="18"/>
                      <w:szCs w:val="18"/>
                      <w:lang w:val="ru-RU" w:eastAsia="ru-RU"/>
                    </w:rPr>
                    <w:t>ақпараттандыруға</w:t>
                  </w:r>
                  <w:r w:rsidRPr="00965232">
                    <w:rPr>
                      <w:sz w:val="18"/>
                      <w:szCs w:val="18"/>
                      <w:lang w:eastAsia="ru-RU"/>
                    </w:rPr>
                    <w:t xml:space="preserve">, </w:t>
                  </w:r>
                  <w:r w:rsidRPr="00C871B8">
                    <w:rPr>
                      <w:sz w:val="18"/>
                      <w:szCs w:val="18"/>
                      <w:lang w:val="ru-RU" w:eastAsia="ru-RU"/>
                    </w:rPr>
                    <w:t>мемлекет</w:t>
                  </w:r>
                  <w:r w:rsidRPr="00965232">
                    <w:rPr>
                      <w:sz w:val="18"/>
                      <w:szCs w:val="18"/>
                      <w:lang w:eastAsia="ru-RU"/>
                    </w:rPr>
                    <w:t xml:space="preserve"> </w:t>
                  </w:r>
                  <w:r w:rsidRPr="00C871B8">
                    <w:rPr>
                      <w:sz w:val="18"/>
                      <w:szCs w:val="18"/>
                      <w:lang w:val="ru-RU" w:eastAsia="ru-RU"/>
                    </w:rPr>
                    <w:t>пен</w:t>
                  </w:r>
                  <w:r w:rsidRPr="00965232">
                    <w:rPr>
                      <w:sz w:val="18"/>
                      <w:szCs w:val="18"/>
                      <w:lang w:eastAsia="ru-RU"/>
                    </w:rPr>
                    <w:t xml:space="preserve"> </w:t>
                  </w:r>
                  <w:r w:rsidRPr="00C871B8">
                    <w:rPr>
                      <w:sz w:val="18"/>
                      <w:szCs w:val="18"/>
                      <w:lang w:val="ru-RU" w:eastAsia="ru-RU"/>
                    </w:rPr>
                    <w:t>әлеуметтік</w:t>
                  </w:r>
                  <w:r w:rsidRPr="00965232">
                    <w:rPr>
                      <w:sz w:val="18"/>
                      <w:szCs w:val="18"/>
                      <w:lang w:eastAsia="ru-RU"/>
                    </w:rPr>
                    <w:t xml:space="preserve"> </w:t>
                  </w:r>
                  <w:r w:rsidRPr="00C871B8">
                    <w:rPr>
                      <w:sz w:val="18"/>
                      <w:szCs w:val="18"/>
                      <w:lang w:val="ru-RU" w:eastAsia="ru-RU"/>
                    </w:rPr>
                    <w:t>кәсіпкерлер</w:t>
                  </w:r>
                  <w:r w:rsidRPr="00965232">
                    <w:rPr>
                      <w:sz w:val="18"/>
                      <w:szCs w:val="18"/>
                      <w:lang w:eastAsia="ru-RU"/>
                    </w:rPr>
                    <w:t xml:space="preserve"> </w:t>
                  </w:r>
                  <w:r w:rsidRPr="00C871B8">
                    <w:rPr>
                      <w:sz w:val="18"/>
                      <w:szCs w:val="18"/>
                      <w:lang w:val="ru-RU" w:eastAsia="ru-RU"/>
                    </w:rPr>
                    <w:t>арасындағы</w:t>
                  </w:r>
                  <w:r w:rsidRPr="00965232">
                    <w:rPr>
                      <w:sz w:val="18"/>
                      <w:szCs w:val="18"/>
                      <w:lang w:eastAsia="ru-RU"/>
                    </w:rPr>
                    <w:t xml:space="preserve"> </w:t>
                  </w:r>
                  <w:r w:rsidRPr="00C871B8">
                    <w:rPr>
                      <w:sz w:val="18"/>
                      <w:szCs w:val="18"/>
                      <w:lang w:val="ru-RU" w:eastAsia="ru-RU"/>
                    </w:rPr>
                    <w:t>ынтымақтастық</w:t>
                  </w:r>
                  <w:r w:rsidRPr="00965232">
                    <w:rPr>
                      <w:sz w:val="18"/>
                      <w:szCs w:val="18"/>
                      <w:lang w:eastAsia="ru-RU"/>
                    </w:rPr>
                    <w:t xml:space="preserve"> </w:t>
                  </w:r>
                  <w:r w:rsidRPr="00C871B8">
                    <w:rPr>
                      <w:sz w:val="18"/>
                      <w:szCs w:val="18"/>
                      <w:lang w:val="ru-RU" w:eastAsia="ru-RU"/>
                    </w:rPr>
                    <w:t>механизмдерін</w:t>
                  </w:r>
                  <w:r w:rsidRPr="00965232">
                    <w:rPr>
                      <w:sz w:val="18"/>
                      <w:szCs w:val="18"/>
                      <w:lang w:eastAsia="ru-RU"/>
                    </w:rPr>
                    <w:t xml:space="preserve"> </w:t>
                  </w:r>
                  <w:r w:rsidRPr="00C871B8">
                    <w:rPr>
                      <w:sz w:val="18"/>
                      <w:szCs w:val="18"/>
                      <w:lang w:val="ru-RU" w:eastAsia="ru-RU"/>
                    </w:rPr>
                    <w:t>талқылауға</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әлеуметтік</w:t>
                  </w:r>
                  <w:r w:rsidRPr="00965232">
                    <w:rPr>
                      <w:sz w:val="18"/>
                      <w:szCs w:val="18"/>
                      <w:lang w:eastAsia="ru-RU"/>
                    </w:rPr>
                    <w:t xml:space="preserve"> </w:t>
                  </w:r>
                  <w:r w:rsidRPr="00C871B8">
                    <w:rPr>
                      <w:sz w:val="18"/>
                      <w:szCs w:val="18"/>
                      <w:lang w:val="ru-RU" w:eastAsia="ru-RU"/>
                    </w:rPr>
                    <w:t>мәселелерді</w:t>
                  </w:r>
                  <w:r w:rsidRPr="00965232">
                    <w:rPr>
                      <w:sz w:val="18"/>
                      <w:szCs w:val="18"/>
                      <w:lang w:eastAsia="ru-RU"/>
                    </w:rPr>
                    <w:t xml:space="preserve"> </w:t>
                  </w:r>
                  <w:r w:rsidRPr="00C871B8">
                    <w:rPr>
                      <w:sz w:val="18"/>
                      <w:szCs w:val="18"/>
                      <w:lang w:val="ru-RU" w:eastAsia="ru-RU"/>
                    </w:rPr>
                    <w:t>шешудің</w:t>
                  </w:r>
                  <w:r w:rsidRPr="00965232">
                    <w:rPr>
                      <w:sz w:val="18"/>
                      <w:szCs w:val="18"/>
                      <w:lang w:eastAsia="ru-RU"/>
                    </w:rPr>
                    <w:t xml:space="preserve"> </w:t>
                  </w:r>
                  <w:r w:rsidRPr="00C871B8">
                    <w:rPr>
                      <w:sz w:val="18"/>
                      <w:szCs w:val="18"/>
                      <w:lang w:val="ru-RU" w:eastAsia="ru-RU"/>
                    </w:rPr>
                    <w:t>жолдарын</w:t>
                  </w:r>
                  <w:r w:rsidRPr="00965232">
                    <w:rPr>
                      <w:sz w:val="18"/>
                      <w:szCs w:val="18"/>
                      <w:lang w:eastAsia="ru-RU"/>
                    </w:rPr>
                    <w:t xml:space="preserve"> </w:t>
                  </w:r>
                  <w:r w:rsidRPr="00C871B8">
                    <w:rPr>
                      <w:sz w:val="18"/>
                      <w:szCs w:val="18"/>
                      <w:lang w:val="ru-RU" w:eastAsia="ru-RU"/>
                    </w:rPr>
                    <w:t>ұсынуға</w:t>
                  </w:r>
                  <w:r w:rsidRPr="00965232">
                    <w:rPr>
                      <w:sz w:val="18"/>
                      <w:szCs w:val="18"/>
                      <w:lang w:eastAsia="ru-RU"/>
                    </w:rPr>
                    <w:t xml:space="preserve"> </w:t>
                  </w:r>
                  <w:r w:rsidRPr="00C871B8">
                    <w:rPr>
                      <w:sz w:val="18"/>
                      <w:szCs w:val="18"/>
                      <w:lang w:val="ru-RU" w:eastAsia="ru-RU"/>
                    </w:rPr>
                    <w:t>мүмкіндік</w:t>
                  </w:r>
                  <w:r w:rsidRPr="00965232">
                    <w:rPr>
                      <w:sz w:val="18"/>
                      <w:szCs w:val="18"/>
                      <w:lang w:eastAsia="ru-RU"/>
                    </w:rPr>
                    <w:t xml:space="preserve"> </w:t>
                  </w:r>
                  <w:r w:rsidRPr="00C871B8">
                    <w:rPr>
                      <w:sz w:val="18"/>
                      <w:szCs w:val="18"/>
                      <w:lang w:val="ru-RU" w:eastAsia="ru-RU"/>
                    </w:rPr>
                    <w:t>берді</w:t>
                  </w:r>
                  <w:r w:rsidRPr="00965232">
                    <w:rPr>
                      <w:sz w:val="18"/>
                      <w:szCs w:val="18"/>
                      <w:lang w:eastAsia="ru-RU"/>
                    </w:rPr>
                    <w:t xml:space="preserve">. </w:t>
                  </w:r>
                  <w:r w:rsidRPr="00C871B8">
                    <w:rPr>
                      <w:sz w:val="18"/>
                      <w:szCs w:val="18"/>
                      <w:lang w:val="ru-RU" w:eastAsia="ru-RU"/>
                    </w:rPr>
                    <w:t>Әлеуметтік</w:t>
                  </w:r>
                  <w:r w:rsidRPr="00965232">
                    <w:rPr>
                      <w:sz w:val="18"/>
                      <w:szCs w:val="18"/>
                      <w:lang w:eastAsia="ru-RU"/>
                    </w:rPr>
                    <w:t xml:space="preserve"> </w:t>
                  </w:r>
                  <w:proofErr w:type="gramStart"/>
                  <w:r w:rsidRPr="00C871B8">
                    <w:rPr>
                      <w:sz w:val="18"/>
                      <w:szCs w:val="18"/>
                      <w:lang w:val="ru-RU" w:eastAsia="ru-RU"/>
                    </w:rPr>
                    <w:t>к</w:t>
                  </w:r>
                  <w:proofErr w:type="gramEnd"/>
                  <w:r w:rsidRPr="00C871B8">
                    <w:rPr>
                      <w:sz w:val="18"/>
                      <w:szCs w:val="18"/>
                      <w:lang w:val="ru-RU" w:eastAsia="ru-RU"/>
                    </w:rPr>
                    <w:t>әсіпкерлерді</w:t>
                  </w:r>
                  <w:r w:rsidRPr="00965232">
                    <w:rPr>
                      <w:sz w:val="18"/>
                      <w:szCs w:val="18"/>
                      <w:lang w:eastAsia="ru-RU"/>
                    </w:rPr>
                    <w:t xml:space="preserve"> </w:t>
                  </w:r>
                  <w:r w:rsidRPr="00C871B8">
                    <w:rPr>
                      <w:sz w:val="18"/>
                      <w:szCs w:val="18"/>
                      <w:lang w:val="ru-RU" w:eastAsia="ru-RU"/>
                    </w:rPr>
                    <w:t>қолдау</w:t>
                  </w:r>
                  <w:r w:rsidRPr="00965232">
                    <w:rPr>
                      <w:sz w:val="18"/>
                      <w:szCs w:val="18"/>
                      <w:lang w:eastAsia="ru-RU"/>
                    </w:rPr>
                    <w:t xml:space="preserve"> </w:t>
                  </w:r>
                  <w:r w:rsidRPr="00C871B8">
                    <w:rPr>
                      <w:sz w:val="18"/>
                      <w:szCs w:val="18"/>
                      <w:lang w:val="ru-RU" w:eastAsia="ru-RU"/>
                    </w:rPr>
                    <w:t>байқауына</w:t>
                  </w:r>
                  <w:r w:rsidRPr="00965232">
                    <w:rPr>
                      <w:sz w:val="18"/>
                      <w:szCs w:val="18"/>
                      <w:lang w:eastAsia="ru-RU"/>
                    </w:rPr>
                    <w:t xml:space="preserve"> 19 </w:t>
                  </w:r>
                  <w:r w:rsidRPr="00C871B8">
                    <w:rPr>
                      <w:sz w:val="18"/>
                      <w:szCs w:val="18"/>
                      <w:lang w:val="ru-RU" w:eastAsia="ru-RU"/>
                    </w:rPr>
                    <w:t>жоба</w:t>
                  </w:r>
                  <w:r w:rsidRPr="00965232">
                    <w:rPr>
                      <w:sz w:val="18"/>
                      <w:szCs w:val="18"/>
                      <w:lang w:eastAsia="ru-RU"/>
                    </w:rPr>
                    <w:t xml:space="preserve"> </w:t>
                  </w:r>
                  <w:r w:rsidRPr="00C871B8">
                    <w:rPr>
                      <w:sz w:val="18"/>
                      <w:szCs w:val="18"/>
                      <w:lang w:val="ru-RU" w:eastAsia="ru-RU"/>
                    </w:rPr>
                    <w:t>қатысып</w:t>
                  </w:r>
                  <w:r w:rsidRPr="00965232">
                    <w:rPr>
                      <w:sz w:val="18"/>
                      <w:szCs w:val="18"/>
                      <w:lang w:eastAsia="ru-RU"/>
                    </w:rPr>
                    <w:t xml:space="preserve">, </w:t>
                  </w:r>
                  <w:r w:rsidRPr="00C871B8">
                    <w:rPr>
                      <w:sz w:val="18"/>
                      <w:szCs w:val="18"/>
                      <w:lang w:val="ru-RU" w:eastAsia="ru-RU"/>
                    </w:rPr>
                    <w:t>ішінен</w:t>
                  </w:r>
                  <w:r w:rsidRPr="00965232">
                    <w:rPr>
                      <w:sz w:val="18"/>
                      <w:szCs w:val="18"/>
                      <w:lang w:eastAsia="ru-RU"/>
                    </w:rPr>
                    <w:t xml:space="preserve"> 4 </w:t>
                  </w:r>
                  <w:r w:rsidRPr="00C871B8">
                    <w:rPr>
                      <w:sz w:val="18"/>
                      <w:szCs w:val="18"/>
                      <w:lang w:val="ru-RU" w:eastAsia="ru-RU"/>
                    </w:rPr>
                    <w:t>үздік</w:t>
                  </w:r>
                  <w:r w:rsidRPr="00965232">
                    <w:rPr>
                      <w:sz w:val="18"/>
                      <w:szCs w:val="18"/>
                      <w:lang w:eastAsia="ru-RU"/>
                    </w:rPr>
                    <w:t xml:space="preserve"> </w:t>
                  </w:r>
                  <w:r w:rsidRPr="00C871B8">
                    <w:rPr>
                      <w:sz w:val="18"/>
                      <w:szCs w:val="18"/>
                      <w:lang w:val="ru-RU" w:eastAsia="ru-RU"/>
                    </w:rPr>
                    <w:t>жоба</w:t>
                  </w:r>
                  <w:r w:rsidRPr="00965232">
                    <w:rPr>
                      <w:sz w:val="18"/>
                      <w:szCs w:val="18"/>
                      <w:lang w:eastAsia="ru-RU"/>
                    </w:rPr>
                    <w:t xml:space="preserve"> </w:t>
                  </w:r>
                  <w:r w:rsidRPr="00C871B8">
                    <w:rPr>
                      <w:sz w:val="18"/>
                      <w:szCs w:val="18"/>
                      <w:lang w:val="ru-RU" w:eastAsia="ru-RU"/>
                    </w:rPr>
                    <w:t>іріктеліп</w:t>
                  </w:r>
                  <w:r w:rsidRPr="00965232">
                    <w:rPr>
                      <w:sz w:val="18"/>
                      <w:szCs w:val="18"/>
                      <w:lang w:eastAsia="ru-RU"/>
                    </w:rPr>
                    <w:t xml:space="preserve">, </w:t>
                  </w:r>
                  <w:r w:rsidRPr="00C871B8">
                    <w:rPr>
                      <w:sz w:val="18"/>
                      <w:szCs w:val="18"/>
                      <w:lang w:val="ru-RU" w:eastAsia="ru-RU"/>
                    </w:rPr>
                    <w:t>жалпы</w:t>
                  </w:r>
                  <w:r w:rsidRPr="00965232">
                    <w:rPr>
                      <w:sz w:val="18"/>
                      <w:szCs w:val="18"/>
                      <w:lang w:eastAsia="ru-RU"/>
                    </w:rPr>
                    <w:t xml:space="preserve"> </w:t>
                  </w:r>
                  <w:r w:rsidRPr="00C871B8">
                    <w:rPr>
                      <w:sz w:val="18"/>
                      <w:szCs w:val="18"/>
                      <w:lang w:val="ru-RU" w:eastAsia="ru-RU"/>
                    </w:rPr>
                    <w:t>сомасы</w:t>
                  </w:r>
                  <w:r w:rsidRPr="00965232">
                    <w:rPr>
                      <w:sz w:val="18"/>
                      <w:szCs w:val="18"/>
                      <w:lang w:eastAsia="ru-RU"/>
                    </w:rPr>
                    <w:t xml:space="preserve"> 2 000 000 </w:t>
                  </w:r>
                  <w:r w:rsidRPr="00C871B8">
                    <w:rPr>
                      <w:sz w:val="18"/>
                      <w:szCs w:val="18"/>
                      <w:lang w:val="ru-RU" w:eastAsia="ru-RU"/>
                    </w:rPr>
                    <w:t>теңге</w:t>
                  </w:r>
                  <w:r w:rsidRPr="00965232">
                    <w:rPr>
                      <w:sz w:val="18"/>
                      <w:szCs w:val="18"/>
                      <w:lang w:eastAsia="ru-RU"/>
                    </w:rPr>
                    <w:t xml:space="preserve"> </w:t>
                  </w:r>
                  <w:r w:rsidRPr="00C871B8">
                    <w:rPr>
                      <w:sz w:val="18"/>
                      <w:szCs w:val="18"/>
                      <w:lang w:val="ru-RU" w:eastAsia="ru-RU"/>
                    </w:rPr>
                    <w:t>болатын</w:t>
                  </w:r>
                  <w:r w:rsidRPr="00965232">
                    <w:rPr>
                      <w:sz w:val="18"/>
                      <w:szCs w:val="18"/>
                      <w:lang w:eastAsia="ru-RU"/>
                    </w:rPr>
                    <w:t xml:space="preserve"> </w:t>
                  </w:r>
                  <w:r w:rsidRPr="00C871B8">
                    <w:rPr>
                      <w:sz w:val="18"/>
                      <w:szCs w:val="18"/>
                      <w:lang w:val="ru-RU" w:eastAsia="ru-RU"/>
                    </w:rPr>
                    <w:t>сыйлық</w:t>
                  </w:r>
                  <w:r w:rsidRPr="00965232">
                    <w:rPr>
                      <w:sz w:val="18"/>
                      <w:szCs w:val="18"/>
                      <w:lang w:eastAsia="ru-RU"/>
                    </w:rPr>
                    <w:t xml:space="preserve"> </w:t>
                  </w:r>
                  <w:r w:rsidRPr="00C871B8">
                    <w:rPr>
                      <w:sz w:val="18"/>
                      <w:szCs w:val="18"/>
                      <w:lang w:val="ru-RU" w:eastAsia="ru-RU"/>
                    </w:rPr>
                    <w:t>түрінде</w:t>
                  </w:r>
                  <w:r w:rsidRPr="00965232">
                    <w:rPr>
                      <w:sz w:val="18"/>
                      <w:szCs w:val="18"/>
                      <w:lang w:eastAsia="ru-RU"/>
                    </w:rPr>
                    <w:t xml:space="preserve"> (</w:t>
                  </w:r>
                  <w:r w:rsidRPr="00C871B8">
                    <w:rPr>
                      <w:sz w:val="18"/>
                      <w:szCs w:val="18"/>
                      <w:lang w:val="ru-RU" w:eastAsia="ru-RU"/>
                    </w:rPr>
                    <w:t>жабдық</w:t>
                  </w:r>
                  <w:r w:rsidRPr="00965232">
                    <w:rPr>
                      <w:sz w:val="18"/>
                      <w:szCs w:val="18"/>
                      <w:lang w:eastAsia="ru-RU"/>
                    </w:rPr>
                    <w:t xml:space="preserve">, </w:t>
                  </w:r>
                  <w:r w:rsidRPr="00C871B8">
                    <w:rPr>
                      <w:sz w:val="18"/>
                      <w:szCs w:val="18"/>
                      <w:lang w:val="ru-RU" w:eastAsia="ru-RU"/>
                    </w:rPr>
                    <w:t>техника</w:t>
                  </w:r>
                  <w:r w:rsidRPr="00965232">
                    <w:rPr>
                      <w:sz w:val="18"/>
                      <w:szCs w:val="18"/>
                      <w:lang w:eastAsia="ru-RU"/>
                    </w:rPr>
                    <w:t xml:space="preserve">, </w:t>
                  </w:r>
                  <w:r w:rsidRPr="00C871B8">
                    <w:rPr>
                      <w:sz w:val="18"/>
                      <w:szCs w:val="18"/>
                      <w:lang w:val="ru-RU" w:eastAsia="ru-RU"/>
                    </w:rPr>
                    <w:t>қажетті</w:t>
                  </w:r>
                  <w:r w:rsidRPr="00965232">
                    <w:rPr>
                      <w:sz w:val="18"/>
                      <w:szCs w:val="18"/>
                      <w:lang w:eastAsia="ru-RU"/>
                    </w:rPr>
                    <w:t xml:space="preserve"> </w:t>
                  </w:r>
                  <w:r w:rsidRPr="00C871B8">
                    <w:rPr>
                      <w:sz w:val="18"/>
                      <w:szCs w:val="18"/>
                      <w:lang w:val="ru-RU" w:eastAsia="ru-RU"/>
                    </w:rPr>
                    <w:t>құралдар</w:t>
                  </w:r>
                  <w:r w:rsidRPr="00965232">
                    <w:rPr>
                      <w:sz w:val="18"/>
                      <w:szCs w:val="18"/>
                      <w:lang w:eastAsia="ru-RU"/>
                    </w:rPr>
                    <w:t xml:space="preserve">) </w:t>
                  </w:r>
                  <w:r w:rsidRPr="00C871B8">
                    <w:rPr>
                      <w:sz w:val="18"/>
                      <w:szCs w:val="18"/>
                      <w:lang w:val="ru-RU" w:eastAsia="ru-RU"/>
                    </w:rPr>
                    <w:t>қолдау</w:t>
                  </w:r>
                  <w:r w:rsidRPr="00965232">
                    <w:rPr>
                      <w:sz w:val="18"/>
                      <w:szCs w:val="18"/>
                      <w:lang w:eastAsia="ru-RU"/>
                    </w:rPr>
                    <w:t xml:space="preserve"> </w:t>
                  </w:r>
                  <w:r w:rsidRPr="00C871B8">
                    <w:rPr>
                      <w:sz w:val="18"/>
                      <w:szCs w:val="18"/>
                      <w:lang w:val="ru-RU" w:eastAsia="ru-RU"/>
                    </w:rPr>
                    <w:t>алды</w:t>
                  </w:r>
                  <w:r w:rsidRPr="00965232">
                    <w:rPr>
                      <w:sz w:val="18"/>
                      <w:szCs w:val="18"/>
                      <w:lang w:eastAsia="ru-RU"/>
                    </w:rPr>
                    <w:t xml:space="preserve">. </w:t>
                  </w:r>
                  <w:r w:rsidRPr="00C871B8">
                    <w:rPr>
                      <w:sz w:val="18"/>
                      <w:szCs w:val="18"/>
                      <w:lang w:val="ru-RU" w:eastAsia="ru-RU"/>
                    </w:rPr>
                    <w:t>Әлеуметтік</w:t>
                  </w:r>
                  <w:r w:rsidRPr="00965232">
                    <w:rPr>
                      <w:sz w:val="18"/>
                      <w:szCs w:val="18"/>
                      <w:lang w:eastAsia="ru-RU"/>
                    </w:rPr>
                    <w:t xml:space="preserve"> </w:t>
                  </w:r>
                  <w:r w:rsidRPr="00C871B8">
                    <w:rPr>
                      <w:sz w:val="18"/>
                      <w:szCs w:val="18"/>
                      <w:lang w:val="ru-RU" w:eastAsia="ru-RU"/>
                    </w:rPr>
                    <w:t>кәсіпкерліктің</w:t>
                  </w:r>
                  <w:r w:rsidRPr="00965232">
                    <w:rPr>
                      <w:sz w:val="18"/>
                      <w:szCs w:val="18"/>
                      <w:lang w:eastAsia="ru-RU"/>
                    </w:rPr>
                    <w:t xml:space="preserve"> </w:t>
                  </w:r>
                  <w:r w:rsidRPr="00C871B8">
                    <w:rPr>
                      <w:sz w:val="18"/>
                      <w:szCs w:val="18"/>
                      <w:lang w:val="ru-RU" w:eastAsia="ru-RU"/>
                    </w:rPr>
                    <w:t>үздік</w:t>
                  </w:r>
                  <w:r w:rsidRPr="00965232">
                    <w:rPr>
                      <w:sz w:val="18"/>
                      <w:szCs w:val="18"/>
                      <w:lang w:eastAsia="ru-RU"/>
                    </w:rPr>
                    <w:t xml:space="preserve"> </w:t>
                  </w:r>
                  <w:r w:rsidRPr="00C871B8">
                    <w:rPr>
                      <w:sz w:val="18"/>
                      <w:szCs w:val="18"/>
                      <w:lang w:val="ru-RU" w:eastAsia="ru-RU"/>
                    </w:rPr>
                    <w:t>тәжірибелері</w:t>
                  </w:r>
                  <w:r w:rsidRPr="00965232">
                    <w:rPr>
                      <w:sz w:val="18"/>
                      <w:szCs w:val="18"/>
                      <w:lang w:eastAsia="ru-RU"/>
                    </w:rPr>
                    <w:t xml:space="preserve"> </w:t>
                  </w:r>
                  <w:r w:rsidRPr="00C871B8">
                    <w:rPr>
                      <w:sz w:val="18"/>
                      <w:szCs w:val="18"/>
                      <w:lang w:val="ru-RU" w:eastAsia="ru-RU"/>
                    </w:rPr>
                    <w:t>жинағы</w:t>
                  </w:r>
                  <w:r w:rsidRPr="00965232">
                    <w:rPr>
                      <w:sz w:val="18"/>
                      <w:szCs w:val="18"/>
                      <w:lang w:eastAsia="ru-RU"/>
                    </w:rPr>
                    <w:t xml:space="preserve"> </w:t>
                  </w:r>
                  <w:r w:rsidRPr="00C871B8">
                    <w:rPr>
                      <w:sz w:val="18"/>
                      <w:szCs w:val="18"/>
                      <w:lang w:val="ru-RU" w:eastAsia="ru-RU"/>
                    </w:rPr>
                    <w:t>жасалып</w:t>
                  </w:r>
                  <w:r w:rsidRPr="00965232">
                    <w:rPr>
                      <w:sz w:val="18"/>
                      <w:szCs w:val="18"/>
                      <w:lang w:eastAsia="ru-RU"/>
                    </w:rPr>
                    <w:t xml:space="preserve">, </w:t>
                  </w:r>
                  <w:r w:rsidRPr="00C871B8">
                    <w:rPr>
                      <w:sz w:val="18"/>
                      <w:szCs w:val="18"/>
                      <w:lang w:val="ru-RU" w:eastAsia="ru-RU"/>
                    </w:rPr>
                    <w:t>оның</w:t>
                  </w:r>
                  <w:r w:rsidRPr="00965232">
                    <w:rPr>
                      <w:sz w:val="18"/>
                      <w:szCs w:val="18"/>
                      <w:lang w:eastAsia="ru-RU"/>
                    </w:rPr>
                    <w:t xml:space="preserve"> </w:t>
                  </w:r>
                  <w:r w:rsidRPr="00C871B8">
                    <w:rPr>
                      <w:sz w:val="18"/>
                      <w:szCs w:val="18"/>
                      <w:lang w:val="ru-RU" w:eastAsia="ru-RU"/>
                    </w:rPr>
                    <w:t>арқасында</w:t>
                  </w:r>
                  <w:r w:rsidRPr="00965232">
                    <w:rPr>
                      <w:sz w:val="18"/>
                      <w:szCs w:val="18"/>
                      <w:lang w:eastAsia="ru-RU"/>
                    </w:rPr>
                    <w:t xml:space="preserve"> </w:t>
                  </w:r>
                  <w:r w:rsidRPr="00C871B8">
                    <w:rPr>
                      <w:sz w:val="18"/>
                      <w:szCs w:val="18"/>
                      <w:lang w:val="ru-RU" w:eastAsia="ru-RU"/>
                    </w:rPr>
                    <w:t>бұл</w:t>
                  </w:r>
                  <w:r w:rsidRPr="00965232">
                    <w:rPr>
                      <w:sz w:val="18"/>
                      <w:szCs w:val="18"/>
                      <w:lang w:eastAsia="ru-RU"/>
                    </w:rPr>
                    <w:t xml:space="preserve"> </w:t>
                  </w:r>
                  <w:r w:rsidRPr="00C871B8">
                    <w:rPr>
                      <w:sz w:val="18"/>
                      <w:szCs w:val="18"/>
                      <w:lang w:val="ru-RU" w:eastAsia="ru-RU"/>
                    </w:rPr>
                    <w:t>бағыттың</w:t>
                  </w:r>
                  <w:r w:rsidRPr="00965232">
                    <w:rPr>
                      <w:sz w:val="18"/>
                      <w:szCs w:val="18"/>
                      <w:lang w:eastAsia="ru-RU"/>
                    </w:rPr>
                    <w:t xml:space="preserve"> </w:t>
                  </w:r>
                  <w:r w:rsidRPr="00C871B8">
                    <w:rPr>
                      <w:sz w:val="18"/>
                      <w:szCs w:val="18"/>
                      <w:lang w:val="ru-RU" w:eastAsia="ru-RU"/>
                    </w:rPr>
                    <w:t>беделі</w:t>
                  </w:r>
                  <w:r w:rsidRPr="00965232">
                    <w:rPr>
                      <w:sz w:val="18"/>
                      <w:szCs w:val="18"/>
                      <w:lang w:eastAsia="ru-RU"/>
                    </w:rPr>
                    <w:t xml:space="preserve"> </w:t>
                  </w:r>
                  <w:r w:rsidRPr="00C871B8">
                    <w:rPr>
                      <w:sz w:val="18"/>
                      <w:szCs w:val="18"/>
                      <w:lang w:val="ru-RU" w:eastAsia="ru-RU"/>
                    </w:rPr>
                    <w:t>артып</w:t>
                  </w:r>
                  <w:r w:rsidRPr="00965232">
                    <w:rPr>
                      <w:sz w:val="18"/>
                      <w:szCs w:val="18"/>
                      <w:lang w:eastAsia="ru-RU"/>
                    </w:rPr>
                    <w:t xml:space="preserve">, </w:t>
                  </w:r>
                  <w:proofErr w:type="gramStart"/>
                  <w:r w:rsidRPr="00C871B8">
                    <w:rPr>
                      <w:sz w:val="18"/>
                      <w:szCs w:val="18"/>
                      <w:lang w:val="ru-RU" w:eastAsia="ru-RU"/>
                    </w:rPr>
                    <w:t>аймақ</w:t>
                  </w:r>
                  <w:r w:rsidRPr="00965232">
                    <w:rPr>
                      <w:sz w:val="18"/>
                      <w:szCs w:val="18"/>
                      <w:lang w:eastAsia="ru-RU"/>
                    </w:rPr>
                    <w:t xml:space="preserve"> </w:t>
                  </w:r>
                  <w:r w:rsidRPr="00C871B8">
                    <w:rPr>
                      <w:sz w:val="18"/>
                      <w:szCs w:val="18"/>
                      <w:lang w:val="ru-RU" w:eastAsia="ru-RU"/>
                    </w:rPr>
                    <w:t>к</w:t>
                  </w:r>
                  <w:proofErr w:type="gramEnd"/>
                  <w:r w:rsidRPr="00C871B8">
                    <w:rPr>
                      <w:sz w:val="18"/>
                      <w:szCs w:val="18"/>
                      <w:lang w:val="ru-RU" w:eastAsia="ru-RU"/>
                    </w:rPr>
                    <w:t>әсіпкерлері</w:t>
                  </w:r>
                  <w:r w:rsidRPr="00965232">
                    <w:rPr>
                      <w:sz w:val="18"/>
                      <w:szCs w:val="18"/>
                      <w:lang w:eastAsia="ru-RU"/>
                    </w:rPr>
                    <w:t xml:space="preserve"> </w:t>
                  </w:r>
                  <w:r w:rsidRPr="00C871B8">
                    <w:rPr>
                      <w:sz w:val="18"/>
                      <w:szCs w:val="18"/>
                      <w:lang w:val="ru-RU" w:eastAsia="ru-RU"/>
                    </w:rPr>
                    <w:t>арасында</w:t>
                  </w:r>
                  <w:r w:rsidRPr="00965232">
                    <w:rPr>
                      <w:sz w:val="18"/>
                      <w:szCs w:val="18"/>
                      <w:lang w:eastAsia="ru-RU"/>
                    </w:rPr>
                    <w:t xml:space="preserve"> </w:t>
                  </w:r>
                  <w:r w:rsidRPr="00C871B8">
                    <w:rPr>
                      <w:sz w:val="18"/>
                      <w:szCs w:val="18"/>
                      <w:lang w:val="ru-RU" w:eastAsia="ru-RU"/>
                    </w:rPr>
                    <w:t>танымал</w:t>
                  </w:r>
                  <w:r w:rsidRPr="00965232">
                    <w:rPr>
                      <w:sz w:val="18"/>
                      <w:szCs w:val="18"/>
                      <w:lang w:eastAsia="ru-RU"/>
                    </w:rPr>
                    <w:t xml:space="preserve"> </w:t>
                  </w:r>
                  <w:r w:rsidRPr="00C871B8">
                    <w:rPr>
                      <w:sz w:val="18"/>
                      <w:szCs w:val="18"/>
                      <w:lang w:val="ru-RU" w:eastAsia="ru-RU"/>
                    </w:rPr>
                    <w:t>бола</w:t>
                  </w:r>
                  <w:r w:rsidRPr="00965232">
                    <w:rPr>
                      <w:sz w:val="18"/>
                      <w:szCs w:val="18"/>
                      <w:lang w:eastAsia="ru-RU"/>
                    </w:rPr>
                    <w:t xml:space="preserve"> </w:t>
                  </w:r>
                  <w:r w:rsidRPr="00C871B8">
                    <w:rPr>
                      <w:sz w:val="18"/>
                      <w:szCs w:val="18"/>
                      <w:lang w:val="ru-RU" w:eastAsia="ru-RU"/>
                    </w:rPr>
                    <w:t>түсті</w:t>
                  </w:r>
                  <w:r w:rsidRPr="00965232">
                    <w:rPr>
                      <w:sz w:val="18"/>
                      <w:szCs w:val="18"/>
                      <w:lang w:eastAsia="ru-RU"/>
                    </w:rPr>
                    <w:t>.</w:t>
                  </w:r>
                </w:p>
              </w:tc>
            </w:tr>
            <w:tr w:rsidR="00C871B8" w:rsidRPr="00C871B8" w14:paraId="53656133"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7AD3B" w14:textId="42C00A97" w:rsidR="00C871B8" w:rsidRPr="00C871B8" w:rsidRDefault="00C871B8" w:rsidP="00D22DCD">
                  <w:pPr>
                    <w:spacing w:after="20"/>
                    <w:ind w:left="20"/>
                    <w:jc w:val="both"/>
                    <w:rPr>
                      <w:sz w:val="18"/>
                      <w:szCs w:val="18"/>
                    </w:rPr>
                  </w:pPr>
                  <w:r w:rsidRPr="00C871B8">
                    <w:rPr>
                      <w:sz w:val="18"/>
                      <w:szCs w:val="18"/>
                      <w:lang w:val="ru-RU" w:eastAsia="ru-RU"/>
                    </w:rPr>
                    <w:t>16</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D8660" w14:textId="5C630E88" w:rsidR="00C871B8" w:rsidRPr="00C871B8" w:rsidRDefault="00C871B8" w:rsidP="00D22DCD">
                  <w:pPr>
                    <w:spacing w:after="20"/>
                    <w:ind w:left="20"/>
                    <w:jc w:val="both"/>
                    <w:rPr>
                      <w:sz w:val="18"/>
                      <w:szCs w:val="18"/>
                      <w:lang w:val="ru-RU"/>
                    </w:rPr>
                  </w:pPr>
                  <w:r w:rsidRPr="00C871B8">
                    <w:rPr>
                      <w:sz w:val="18"/>
                      <w:szCs w:val="18"/>
                      <w:lang w:val="ru-RU" w:eastAsia="ru-RU"/>
                    </w:rPr>
                    <w:t>«Аймақты</w:t>
                  </w:r>
                  <w:proofErr w:type="gramStart"/>
                  <w:r w:rsidRPr="00C871B8">
                    <w:rPr>
                      <w:sz w:val="18"/>
                      <w:szCs w:val="18"/>
                      <w:lang w:val="ru-RU" w:eastAsia="ru-RU"/>
                    </w:rPr>
                    <w:t>қ ҮЕ</w:t>
                  </w:r>
                  <w:proofErr w:type="gramEnd"/>
                  <w:r w:rsidRPr="00C871B8">
                    <w:rPr>
                      <w:sz w:val="18"/>
                      <w:szCs w:val="18"/>
                      <w:lang w:val="ru-RU" w:eastAsia="ru-RU"/>
                    </w:rPr>
                    <w:t>Ұ әлеуетін арттыру»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8F7D4" w14:textId="5F3162C7" w:rsidR="00C871B8" w:rsidRPr="00C871B8" w:rsidRDefault="00C871B8" w:rsidP="00D22DCD">
                  <w:pPr>
                    <w:spacing w:after="20"/>
                    <w:ind w:left="20"/>
                    <w:jc w:val="both"/>
                    <w:rPr>
                      <w:sz w:val="18"/>
                      <w:szCs w:val="18"/>
                    </w:rPr>
                  </w:pPr>
                  <w:r w:rsidRPr="00C871B8">
                    <w:rPr>
                      <w:sz w:val="18"/>
                      <w:szCs w:val="18"/>
                      <w:lang w:val="ru-RU" w:eastAsia="ru-RU"/>
                    </w:rPr>
                    <w:t>9 997 390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84985" w14:textId="04A7514D" w:rsidR="00C871B8" w:rsidRPr="00C871B8" w:rsidRDefault="00C871B8" w:rsidP="00D22DCD">
                  <w:pPr>
                    <w:spacing w:after="20"/>
                    <w:ind w:left="20"/>
                    <w:jc w:val="both"/>
                    <w:rPr>
                      <w:sz w:val="18"/>
                      <w:szCs w:val="18"/>
                    </w:rPr>
                  </w:pPr>
                  <w:r w:rsidRPr="00C871B8">
                    <w:rPr>
                      <w:sz w:val="18"/>
                      <w:szCs w:val="18"/>
                      <w:lang w:eastAsia="ru-RU"/>
                    </w:rPr>
                    <w:t>«</w:t>
                  </w:r>
                  <w:r w:rsidRPr="00C871B8">
                    <w:rPr>
                      <w:sz w:val="18"/>
                      <w:szCs w:val="18"/>
                      <w:lang w:val="ru-RU" w:eastAsia="ru-RU"/>
                    </w:rPr>
                    <w:t>Азаматтық</w:t>
                  </w:r>
                  <w:r w:rsidRPr="00C871B8">
                    <w:rPr>
                      <w:sz w:val="18"/>
                      <w:szCs w:val="18"/>
                      <w:lang w:eastAsia="ru-RU"/>
                    </w:rPr>
                    <w:t xml:space="preserve"> </w:t>
                  </w:r>
                  <w:r w:rsidRPr="00C871B8">
                    <w:rPr>
                      <w:sz w:val="18"/>
                      <w:szCs w:val="18"/>
                      <w:lang w:val="ru-RU" w:eastAsia="ru-RU"/>
                    </w:rPr>
                    <w:t>бастамаларды</w:t>
                  </w:r>
                  <w:r w:rsidRPr="00C871B8">
                    <w:rPr>
                      <w:sz w:val="18"/>
                      <w:szCs w:val="18"/>
                      <w:lang w:eastAsia="ru-RU"/>
                    </w:rPr>
                    <w:t xml:space="preserve"> </w:t>
                  </w:r>
                  <w:r w:rsidRPr="00C871B8">
                    <w:rPr>
                      <w:sz w:val="18"/>
                      <w:szCs w:val="18"/>
                      <w:lang w:val="ru-RU" w:eastAsia="ru-RU"/>
                    </w:rPr>
                    <w:t>қолдау</w:t>
                  </w:r>
                  <w:r w:rsidRPr="00C871B8">
                    <w:rPr>
                      <w:sz w:val="18"/>
                      <w:szCs w:val="18"/>
                      <w:lang w:eastAsia="ru-RU"/>
                    </w:rPr>
                    <w:t xml:space="preserve"> </w:t>
                  </w:r>
                  <w:r w:rsidRPr="00C871B8">
                    <w:rPr>
                      <w:sz w:val="18"/>
                      <w:szCs w:val="18"/>
                      <w:lang w:val="ru-RU" w:eastAsia="ru-RU"/>
                    </w:rPr>
                    <w:t>орталығы</w:t>
                  </w:r>
                  <w:r w:rsidRPr="00C871B8">
                    <w:rPr>
                      <w:sz w:val="18"/>
                      <w:szCs w:val="18"/>
                      <w:lang w:eastAsia="ru-RU"/>
                    </w:rPr>
                    <w:t xml:space="preserve">» </w:t>
                  </w:r>
                  <w:r w:rsidRPr="00C871B8">
                    <w:rPr>
                      <w:sz w:val="18"/>
                      <w:szCs w:val="18"/>
                      <w:lang w:val="ru-RU" w:eastAsia="ru-RU"/>
                    </w:rPr>
                    <w:t>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9546D" w14:textId="21E6A4C2" w:rsidR="00C871B8" w:rsidRPr="00C871B8" w:rsidRDefault="00C871B8" w:rsidP="00607F1E">
                  <w:pPr>
                    <w:spacing w:after="20"/>
                    <w:ind w:left="20"/>
                    <w:jc w:val="both"/>
                    <w:rPr>
                      <w:sz w:val="18"/>
                      <w:szCs w:val="18"/>
                    </w:rPr>
                  </w:pPr>
                  <w:r w:rsidRPr="00C871B8">
                    <w:rPr>
                      <w:sz w:val="18"/>
                      <w:szCs w:val="18"/>
                      <w:lang w:val="ru-RU" w:eastAsia="ru-RU"/>
                    </w:rPr>
                    <w:t>2023 ж. сәуі</w:t>
                  </w:r>
                  <w:proofErr w:type="gramStart"/>
                  <w:r w:rsidRPr="00C871B8">
                    <w:rPr>
                      <w:sz w:val="18"/>
                      <w:szCs w:val="18"/>
                      <w:lang w:val="ru-RU" w:eastAsia="ru-RU"/>
                    </w:rPr>
                    <w:t>р</w:t>
                  </w:r>
                  <w:proofErr w:type="gram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89CA8" w14:textId="284B5948" w:rsidR="00C871B8" w:rsidRPr="00C871B8" w:rsidRDefault="00C871B8" w:rsidP="00D22DCD">
                  <w:pPr>
                    <w:spacing w:after="20"/>
                    <w:ind w:left="20"/>
                    <w:jc w:val="both"/>
                    <w:rPr>
                      <w:sz w:val="18"/>
                      <w:szCs w:val="18"/>
                    </w:rPr>
                  </w:pPr>
                  <w:r w:rsidRPr="00C871B8">
                    <w:rPr>
                      <w:sz w:val="18"/>
                      <w:szCs w:val="18"/>
                      <w:lang w:val="ru-RU" w:eastAsia="ru-RU"/>
                    </w:rPr>
                    <w:t>2023 ж. қараша</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EC8AD" w14:textId="6DACD879" w:rsidR="00C871B8" w:rsidRPr="00C871B8" w:rsidRDefault="00C871B8" w:rsidP="00C871B8">
                  <w:pPr>
                    <w:spacing w:after="20"/>
                    <w:ind w:left="20" w:right="127"/>
                    <w:jc w:val="both"/>
                    <w:rPr>
                      <w:sz w:val="18"/>
                      <w:szCs w:val="18"/>
                    </w:rPr>
                  </w:pPr>
                  <w:r w:rsidRPr="00C871B8">
                    <w:rPr>
                      <w:sz w:val="18"/>
                      <w:szCs w:val="18"/>
                      <w:lang w:val="ru-RU" w:eastAsia="ru-RU"/>
                    </w:rPr>
                    <w:t>Жоба</w:t>
                  </w:r>
                  <w:r w:rsidRPr="00965232">
                    <w:rPr>
                      <w:sz w:val="18"/>
                      <w:szCs w:val="18"/>
                      <w:lang w:eastAsia="ru-RU"/>
                    </w:rPr>
                    <w:t xml:space="preserve"> </w:t>
                  </w:r>
                  <w:r w:rsidRPr="00C871B8">
                    <w:rPr>
                      <w:sz w:val="18"/>
                      <w:szCs w:val="18"/>
                      <w:lang w:val="ru-RU" w:eastAsia="ru-RU"/>
                    </w:rPr>
                    <w:t>шеңберінде</w:t>
                  </w:r>
                  <w:r w:rsidRPr="00965232">
                    <w:rPr>
                      <w:sz w:val="18"/>
                      <w:szCs w:val="18"/>
                      <w:lang w:eastAsia="ru-RU"/>
                    </w:rPr>
                    <w:t xml:space="preserve"> </w:t>
                  </w:r>
                  <w:r w:rsidRPr="00C871B8">
                    <w:rPr>
                      <w:sz w:val="18"/>
                      <w:szCs w:val="18"/>
                      <w:lang w:val="ru-RU" w:eastAsia="ru-RU"/>
                    </w:rPr>
                    <w:t>аймақтық</w:t>
                  </w:r>
                  <w:r w:rsidRPr="00965232">
                    <w:rPr>
                      <w:sz w:val="18"/>
                      <w:szCs w:val="18"/>
                      <w:lang w:eastAsia="ru-RU"/>
                    </w:rPr>
                    <w:t xml:space="preserve"> </w:t>
                  </w:r>
                  <w:r w:rsidRPr="00C871B8">
                    <w:rPr>
                      <w:sz w:val="18"/>
                      <w:szCs w:val="18"/>
                      <w:lang w:val="ru-RU" w:eastAsia="ru-RU"/>
                    </w:rPr>
                    <w:t>ҮЕҰ</w:t>
                  </w:r>
                  <w:r w:rsidRPr="00965232">
                    <w:rPr>
                      <w:sz w:val="18"/>
                      <w:szCs w:val="18"/>
                      <w:lang w:eastAsia="ru-RU"/>
                    </w:rPr>
                    <w:t xml:space="preserve"> </w:t>
                  </w:r>
                  <w:r w:rsidRPr="00C871B8">
                    <w:rPr>
                      <w:sz w:val="18"/>
                      <w:szCs w:val="18"/>
                      <w:lang w:val="ru-RU" w:eastAsia="ru-RU"/>
                    </w:rPr>
                    <w:t>үшін</w:t>
                  </w:r>
                  <w:r w:rsidRPr="00965232">
                    <w:rPr>
                      <w:sz w:val="18"/>
                      <w:szCs w:val="18"/>
                      <w:lang w:eastAsia="ru-RU"/>
                    </w:rPr>
                    <w:t xml:space="preserve"> 6 </w:t>
                  </w:r>
                  <w:r w:rsidRPr="00C871B8">
                    <w:rPr>
                      <w:sz w:val="18"/>
                      <w:szCs w:val="18"/>
                      <w:lang w:val="ru-RU" w:eastAsia="ru-RU"/>
                    </w:rPr>
                    <w:t>тренинг</w:t>
                  </w:r>
                  <w:r w:rsidRPr="00965232">
                    <w:rPr>
                      <w:sz w:val="18"/>
                      <w:szCs w:val="18"/>
                      <w:lang w:eastAsia="ru-RU"/>
                    </w:rPr>
                    <w:t xml:space="preserve"> </w:t>
                  </w:r>
                  <w:r w:rsidRPr="00C871B8">
                    <w:rPr>
                      <w:sz w:val="18"/>
                      <w:szCs w:val="18"/>
                      <w:lang w:val="ru-RU" w:eastAsia="ru-RU"/>
                    </w:rPr>
                    <w:t>өткізілді</w:t>
                  </w:r>
                  <w:r w:rsidRPr="00965232">
                    <w:rPr>
                      <w:sz w:val="18"/>
                      <w:szCs w:val="18"/>
                      <w:lang w:eastAsia="ru-RU"/>
                    </w:rPr>
                    <w:t xml:space="preserve">. 20 </w:t>
                  </w:r>
                  <w:r w:rsidRPr="00C871B8">
                    <w:rPr>
                      <w:sz w:val="18"/>
                      <w:szCs w:val="18"/>
                      <w:lang w:val="ru-RU" w:eastAsia="ru-RU"/>
                    </w:rPr>
                    <w:t>ҮЕҰ</w:t>
                  </w:r>
                  <w:r w:rsidRPr="00965232">
                    <w:rPr>
                      <w:sz w:val="18"/>
                      <w:szCs w:val="18"/>
                      <w:lang w:eastAsia="ru-RU"/>
                    </w:rPr>
                    <w:t>-</w:t>
                  </w:r>
                  <w:r w:rsidRPr="00C871B8">
                    <w:rPr>
                      <w:sz w:val="18"/>
                      <w:szCs w:val="18"/>
                      <w:lang w:val="ru-RU" w:eastAsia="ru-RU"/>
                    </w:rPr>
                    <w:t>ға</w:t>
                  </w:r>
                  <w:r w:rsidRPr="00965232">
                    <w:rPr>
                      <w:sz w:val="18"/>
                      <w:szCs w:val="18"/>
                      <w:lang w:eastAsia="ru-RU"/>
                    </w:rPr>
                    <w:t xml:space="preserve"> </w:t>
                  </w:r>
                  <w:r w:rsidRPr="00C871B8">
                    <w:rPr>
                      <w:sz w:val="18"/>
                      <w:szCs w:val="18"/>
                      <w:lang w:val="ru-RU" w:eastAsia="ru-RU"/>
                    </w:rPr>
                    <w:t>гранттар</w:t>
                  </w:r>
                  <w:r w:rsidRPr="00965232">
                    <w:rPr>
                      <w:sz w:val="18"/>
                      <w:szCs w:val="18"/>
                      <w:lang w:eastAsia="ru-RU"/>
                    </w:rPr>
                    <w:t xml:space="preserve"> </w:t>
                  </w:r>
                  <w:r w:rsidRPr="00C871B8">
                    <w:rPr>
                      <w:sz w:val="18"/>
                      <w:szCs w:val="18"/>
                      <w:lang w:val="ru-RU" w:eastAsia="ru-RU"/>
                    </w:rPr>
                    <w:t>мен</w:t>
                  </w:r>
                  <w:r w:rsidRPr="00965232">
                    <w:rPr>
                      <w:sz w:val="18"/>
                      <w:szCs w:val="18"/>
                      <w:lang w:eastAsia="ru-RU"/>
                    </w:rPr>
                    <w:t xml:space="preserve"> </w:t>
                  </w:r>
                  <w:r w:rsidRPr="00C871B8">
                    <w:rPr>
                      <w:sz w:val="18"/>
                      <w:szCs w:val="18"/>
                      <w:lang w:val="ru-RU" w:eastAsia="ru-RU"/>
                    </w:rPr>
                    <w:t>мемлекеттік</w:t>
                  </w:r>
                  <w:r w:rsidRPr="00965232">
                    <w:rPr>
                      <w:sz w:val="18"/>
                      <w:szCs w:val="18"/>
                      <w:lang w:eastAsia="ru-RU"/>
                    </w:rPr>
                    <w:t xml:space="preserve"> </w:t>
                  </w:r>
                  <w:r w:rsidRPr="00C871B8">
                    <w:rPr>
                      <w:sz w:val="18"/>
                      <w:szCs w:val="18"/>
                      <w:lang w:val="ru-RU" w:eastAsia="ru-RU"/>
                    </w:rPr>
                    <w:t>әлеуметтік</w:t>
                  </w:r>
                  <w:r w:rsidRPr="00965232">
                    <w:rPr>
                      <w:sz w:val="18"/>
                      <w:szCs w:val="18"/>
                      <w:lang w:eastAsia="ru-RU"/>
                    </w:rPr>
                    <w:t xml:space="preserve"> </w:t>
                  </w:r>
                  <w:r w:rsidRPr="00C871B8">
                    <w:rPr>
                      <w:sz w:val="18"/>
                      <w:szCs w:val="18"/>
                      <w:lang w:val="ru-RU" w:eastAsia="ru-RU"/>
                    </w:rPr>
                    <w:t>тапсырыс</w:t>
                  </w:r>
                  <w:r w:rsidRPr="00965232">
                    <w:rPr>
                      <w:sz w:val="18"/>
                      <w:szCs w:val="18"/>
                      <w:lang w:eastAsia="ru-RU"/>
                    </w:rPr>
                    <w:t xml:space="preserve"> </w:t>
                  </w:r>
                  <w:r w:rsidRPr="00C871B8">
                    <w:rPr>
                      <w:sz w:val="18"/>
                      <w:szCs w:val="18"/>
                      <w:lang w:val="ru-RU" w:eastAsia="ru-RU"/>
                    </w:rPr>
                    <w:t>бойынша</w:t>
                  </w:r>
                  <w:r w:rsidRPr="00965232">
                    <w:rPr>
                      <w:sz w:val="18"/>
                      <w:szCs w:val="18"/>
                      <w:lang w:eastAsia="ru-RU"/>
                    </w:rPr>
                    <w:t xml:space="preserve"> </w:t>
                  </w:r>
                  <w:r w:rsidRPr="00C871B8">
                    <w:rPr>
                      <w:sz w:val="18"/>
                      <w:szCs w:val="18"/>
                      <w:lang w:val="ru-RU" w:eastAsia="ru-RU"/>
                    </w:rPr>
                    <w:t>сапалы</w:t>
                  </w:r>
                  <w:r w:rsidRPr="00965232">
                    <w:rPr>
                      <w:sz w:val="18"/>
                      <w:szCs w:val="18"/>
                      <w:lang w:eastAsia="ru-RU"/>
                    </w:rPr>
                    <w:t xml:space="preserve"> </w:t>
                  </w:r>
                  <w:r w:rsidRPr="00C871B8">
                    <w:rPr>
                      <w:sz w:val="18"/>
                      <w:szCs w:val="18"/>
                      <w:lang w:val="ru-RU" w:eastAsia="ru-RU"/>
                    </w:rPr>
                    <w:t>жобалар</w:t>
                  </w:r>
                  <w:r w:rsidRPr="00965232">
                    <w:rPr>
                      <w:sz w:val="18"/>
                      <w:szCs w:val="18"/>
                      <w:lang w:eastAsia="ru-RU"/>
                    </w:rPr>
                    <w:t xml:space="preserve"> </w:t>
                  </w:r>
                  <w:r w:rsidRPr="00C871B8">
                    <w:rPr>
                      <w:sz w:val="18"/>
                      <w:szCs w:val="18"/>
                      <w:lang w:val="ru-RU" w:eastAsia="ru-RU"/>
                    </w:rPr>
                    <w:t>жазу</w:t>
                  </w:r>
                  <w:r w:rsidRPr="00965232">
                    <w:rPr>
                      <w:sz w:val="18"/>
                      <w:szCs w:val="18"/>
                      <w:lang w:eastAsia="ru-RU"/>
                    </w:rPr>
                    <w:t xml:space="preserve"> </w:t>
                  </w:r>
                  <w:r w:rsidRPr="00C871B8">
                    <w:rPr>
                      <w:sz w:val="18"/>
                      <w:szCs w:val="18"/>
                      <w:lang w:val="ru-RU" w:eastAsia="ru-RU"/>
                    </w:rPr>
                    <w:t>үшін</w:t>
                  </w:r>
                  <w:r w:rsidRPr="00965232">
                    <w:rPr>
                      <w:sz w:val="18"/>
                      <w:szCs w:val="18"/>
                      <w:lang w:eastAsia="ru-RU"/>
                    </w:rPr>
                    <w:t xml:space="preserve"> </w:t>
                  </w:r>
                  <w:r w:rsidRPr="00C871B8">
                    <w:rPr>
                      <w:sz w:val="18"/>
                      <w:szCs w:val="18"/>
                      <w:lang w:val="ru-RU" w:eastAsia="ru-RU"/>
                    </w:rPr>
                    <w:t>жеке</w:t>
                  </w:r>
                  <w:r w:rsidRPr="00965232">
                    <w:rPr>
                      <w:sz w:val="18"/>
                      <w:szCs w:val="18"/>
                      <w:lang w:eastAsia="ru-RU"/>
                    </w:rPr>
                    <w:t xml:space="preserve"> </w:t>
                  </w:r>
                  <w:r w:rsidRPr="00C871B8">
                    <w:rPr>
                      <w:sz w:val="18"/>
                      <w:szCs w:val="18"/>
                      <w:lang w:val="ru-RU" w:eastAsia="ru-RU"/>
                    </w:rPr>
                    <w:t>сүйемелдеу</w:t>
                  </w:r>
                  <w:r w:rsidRPr="00965232">
                    <w:rPr>
                      <w:sz w:val="18"/>
                      <w:szCs w:val="18"/>
                      <w:lang w:eastAsia="ru-RU"/>
                    </w:rPr>
                    <w:t xml:space="preserve"> </w:t>
                  </w:r>
                  <w:r w:rsidRPr="00C871B8">
                    <w:rPr>
                      <w:sz w:val="18"/>
                      <w:szCs w:val="18"/>
                      <w:lang w:val="ru-RU" w:eastAsia="ru-RU"/>
                    </w:rPr>
                    <w:t>көрсетілді</w:t>
                  </w:r>
                  <w:r w:rsidRPr="00965232">
                    <w:rPr>
                      <w:sz w:val="18"/>
                      <w:szCs w:val="18"/>
                      <w:lang w:eastAsia="ru-RU"/>
                    </w:rPr>
                    <w:t xml:space="preserve">. 15 </w:t>
                  </w:r>
                  <w:r w:rsidRPr="00C871B8">
                    <w:rPr>
                      <w:sz w:val="18"/>
                      <w:szCs w:val="18"/>
                      <w:lang w:val="ru-RU" w:eastAsia="ru-RU"/>
                    </w:rPr>
                    <w:t>ҮЕҰ</w:t>
                  </w:r>
                  <w:r w:rsidRPr="00965232">
                    <w:rPr>
                      <w:sz w:val="18"/>
                      <w:szCs w:val="18"/>
                      <w:lang w:eastAsia="ru-RU"/>
                    </w:rPr>
                    <w:t xml:space="preserve"> </w:t>
                  </w:r>
                  <w:r w:rsidRPr="00C871B8">
                    <w:rPr>
                      <w:sz w:val="18"/>
                      <w:szCs w:val="18"/>
                      <w:lang w:val="ru-RU" w:eastAsia="ru-RU"/>
                    </w:rPr>
                    <w:t>жетекшісі</w:t>
                  </w:r>
                  <w:r w:rsidRPr="00965232">
                    <w:rPr>
                      <w:sz w:val="18"/>
                      <w:szCs w:val="18"/>
                      <w:lang w:eastAsia="ru-RU"/>
                    </w:rPr>
                    <w:t xml:space="preserve"> </w:t>
                  </w:r>
                  <w:r w:rsidRPr="00C871B8">
                    <w:rPr>
                      <w:sz w:val="18"/>
                      <w:szCs w:val="18"/>
                      <w:lang w:val="ru-RU" w:eastAsia="ru-RU"/>
                    </w:rPr>
                    <w:t>үшін</w:t>
                  </w:r>
                  <w:r w:rsidRPr="00965232">
                    <w:rPr>
                      <w:sz w:val="18"/>
                      <w:szCs w:val="18"/>
                      <w:lang w:eastAsia="ru-RU"/>
                    </w:rPr>
                    <w:t xml:space="preserve"> </w:t>
                  </w:r>
                  <w:r w:rsidRPr="00C871B8">
                    <w:rPr>
                      <w:sz w:val="18"/>
                      <w:szCs w:val="18"/>
                      <w:lang w:val="ru-RU" w:eastAsia="ru-RU"/>
                    </w:rPr>
                    <w:t>тренерлерді</w:t>
                  </w:r>
                  <w:r w:rsidRPr="00965232">
                    <w:rPr>
                      <w:sz w:val="18"/>
                      <w:szCs w:val="18"/>
                      <w:lang w:eastAsia="ru-RU"/>
                    </w:rPr>
                    <w:t xml:space="preserve"> </w:t>
                  </w:r>
                  <w:r w:rsidRPr="00C871B8">
                    <w:rPr>
                      <w:sz w:val="18"/>
                      <w:szCs w:val="18"/>
                      <w:lang w:val="ru-RU" w:eastAsia="ru-RU"/>
                    </w:rPr>
                    <w:t>дайындау</w:t>
                  </w:r>
                  <w:r w:rsidRPr="00965232">
                    <w:rPr>
                      <w:sz w:val="18"/>
                      <w:szCs w:val="18"/>
                      <w:lang w:eastAsia="ru-RU"/>
                    </w:rPr>
                    <w:t xml:space="preserve"> </w:t>
                  </w:r>
                  <w:r w:rsidRPr="00C871B8">
                    <w:rPr>
                      <w:sz w:val="18"/>
                      <w:szCs w:val="18"/>
                      <w:lang w:val="ru-RU" w:eastAsia="ru-RU"/>
                    </w:rPr>
                    <w:t>тренингі</w:t>
                  </w:r>
                  <w:r w:rsidRPr="00965232">
                    <w:rPr>
                      <w:sz w:val="18"/>
                      <w:szCs w:val="18"/>
                      <w:lang w:eastAsia="ru-RU"/>
                    </w:rPr>
                    <w:t xml:space="preserve"> (</w:t>
                  </w:r>
                  <w:r w:rsidRPr="00C871B8">
                    <w:rPr>
                      <w:sz w:val="18"/>
                      <w:szCs w:val="18"/>
                      <w:lang w:val="ru-RU" w:eastAsia="ru-RU"/>
                    </w:rPr>
                    <w:t>ТОТ</w:t>
                  </w:r>
                  <w:r w:rsidRPr="00965232">
                    <w:rPr>
                      <w:sz w:val="18"/>
                      <w:szCs w:val="18"/>
                      <w:lang w:eastAsia="ru-RU"/>
                    </w:rPr>
                    <w:t xml:space="preserve">) </w:t>
                  </w:r>
                  <w:r w:rsidRPr="00C871B8">
                    <w:rPr>
                      <w:sz w:val="18"/>
                      <w:szCs w:val="18"/>
                      <w:lang w:val="ru-RU" w:eastAsia="ru-RU"/>
                    </w:rPr>
                    <w:t>өткізілі</w:t>
                  </w:r>
                  <w:proofErr w:type="gramStart"/>
                  <w:r w:rsidRPr="00C871B8">
                    <w:rPr>
                      <w:sz w:val="18"/>
                      <w:szCs w:val="18"/>
                      <w:lang w:val="ru-RU" w:eastAsia="ru-RU"/>
                    </w:rPr>
                    <w:t>п</w:t>
                  </w:r>
                  <w:proofErr w:type="gramEnd"/>
                  <w:r w:rsidRPr="00965232">
                    <w:rPr>
                      <w:sz w:val="18"/>
                      <w:szCs w:val="18"/>
                      <w:lang w:eastAsia="ru-RU"/>
                    </w:rPr>
                    <w:t xml:space="preserve">, </w:t>
                  </w:r>
                  <w:r w:rsidRPr="00C871B8">
                    <w:rPr>
                      <w:sz w:val="18"/>
                      <w:szCs w:val="18"/>
                      <w:lang w:val="ru-RU" w:eastAsia="ru-RU"/>
                    </w:rPr>
                    <w:t>тренерлер</w:t>
                  </w:r>
                  <w:r w:rsidRPr="00965232">
                    <w:rPr>
                      <w:sz w:val="18"/>
                      <w:szCs w:val="18"/>
                      <w:lang w:eastAsia="ru-RU"/>
                    </w:rPr>
                    <w:t xml:space="preserve"> </w:t>
                  </w:r>
                  <w:r w:rsidRPr="00C871B8">
                    <w:rPr>
                      <w:sz w:val="18"/>
                      <w:szCs w:val="18"/>
                      <w:lang w:val="ru-RU" w:eastAsia="ru-RU"/>
                    </w:rPr>
                    <w:t>пулы</w:t>
                  </w:r>
                  <w:r w:rsidRPr="00965232">
                    <w:rPr>
                      <w:sz w:val="18"/>
                      <w:szCs w:val="18"/>
                      <w:lang w:eastAsia="ru-RU"/>
                    </w:rPr>
                    <w:t xml:space="preserve"> </w:t>
                  </w:r>
                  <w:r w:rsidRPr="00C871B8">
                    <w:rPr>
                      <w:sz w:val="18"/>
                      <w:szCs w:val="18"/>
                      <w:lang w:val="ru-RU" w:eastAsia="ru-RU"/>
                    </w:rPr>
                    <w:t>құрылды</w:t>
                  </w:r>
                  <w:r w:rsidRPr="00965232">
                    <w:rPr>
                      <w:sz w:val="18"/>
                      <w:szCs w:val="18"/>
                      <w:lang w:eastAsia="ru-RU"/>
                    </w:rPr>
                    <w:t xml:space="preserve">. 500 </w:t>
                  </w:r>
                  <w:r w:rsidRPr="00C871B8">
                    <w:rPr>
                      <w:sz w:val="18"/>
                      <w:szCs w:val="18"/>
                      <w:lang w:val="ru-RU" w:eastAsia="ru-RU"/>
                    </w:rPr>
                    <w:t>кеңес</w:t>
                  </w:r>
                  <w:r w:rsidRPr="00965232">
                    <w:rPr>
                      <w:sz w:val="18"/>
                      <w:szCs w:val="18"/>
                      <w:lang w:eastAsia="ru-RU"/>
                    </w:rPr>
                    <w:t xml:space="preserve"> </w:t>
                  </w:r>
                  <w:r w:rsidRPr="00C871B8">
                    <w:rPr>
                      <w:sz w:val="18"/>
                      <w:szCs w:val="18"/>
                      <w:lang w:val="ru-RU" w:eastAsia="ru-RU"/>
                    </w:rPr>
                    <w:t>берілді</w:t>
                  </w:r>
                  <w:r w:rsidRPr="00965232">
                    <w:rPr>
                      <w:sz w:val="18"/>
                      <w:szCs w:val="18"/>
                      <w:lang w:eastAsia="ru-RU"/>
                    </w:rPr>
                    <w:t xml:space="preserve"> – </w:t>
                  </w:r>
                  <w:r w:rsidRPr="00C871B8">
                    <w:rPr>
                      <w:sz w:val="18"/>
                      <w:szCs w:val="18"/>
                      <w:lang w:val="ru-RU" w:eastAsia="ru-RU"/>
                    </w:rPr>
                    <w:t>ҮЕҰ</w:t>
                  </w:r>
                  <w:r w:rsidRPr="00965232">
                    <w:rPr>
                      <w:sz w:val="18"/>
                      <w:szCs w:val="18"/>
                      <w:lang w:eastAsia="ru-RU"/>
                    </w:rPr>
                    <w:t xml:space="preserve"> </w:t>
                  </w:r>
                  <w:r w:rsidRPr="00C871B8">
                    <w:rPr>
                      <w:sz w:val="18"/>
                      <w:szCs w:val="18"/>
                      <w:lang w:val="ru-RU" w:eastAsia="ru-RU"/>
                    </w:rPr>
                    <w:t>өкілдері</w:t>
                  </w:r>
                  <w:r w:rsidRPr="00965232">
                    <w:rPr>
                      <w:sz w:val="18"/>
                      <w:szCs w:val="18"/>
                      <w:lang w:eastAsia="ru-RU"/>
                    </w:rPr>
                    <w:t xml:space="preserve">, </w:t>
                  </w:r>
                  <w:r w:rsidRPr="00C871B8">
                    <w:rPr>
                      <w:sz w:val="18"/>
                      <w:szCs w:val="18"/>
                      <w:lang w:val="ru-RU" w:eastAsia="ru-RU"/>
                    </w:rPr>
                    <w:t>бастамашыл</w:t>
                  </w:r>
                  <w:r w:rsidRPr="00965232">
                    <w:rPr>
                      <w:sz w:val="18"/>
                      <w:szCs w:val="18"/>
                      <w:lang w:eastAsia="ru-RU"/>
                    </w:rPr>
                    <w:t xml:space="preserve"> </w:t>
                  </w:r>
                  <w:r w:rsidRPr="00C871B8">
                    <w:rPr>
                      <w:sz w:val="18"/>
                      <w:szCs w:val="18"/>
                      <w:lang w:val="ru-RU" w:eastAsia="ru-RU"/>
                    </w:rPr>
                    <w:t>топтар</w:t>
                  </w:r>
                  <w:r w:rsidRPr="00965232">
                    <w:rPr>
                      <w:sz w:val="18"/>
                      <w:szCs w:val="18"/>
                      <w:lang w:eastAsia="ru-RU"/>
                    </w:rPr>
                    <w:t xml:space="preserve">, </w:t>
                  </w:r>
                  <w:r w:rsidRPr="00C871B8">
                    <w:rPr>
                      <w:sz w:val="18"/>
                      <w:szCs w:val="18"/>
                      <w:lang w:val="ru-RU" w:eastAsia="ru-RU"/>
                    </w:rPr>
                    <w:t>қоғамдық</w:t>
                  </w:r>
                  <w:r w:rsidRPr="00965232">
                    <w:rPr>
                      <w:sz w:val="18"/>
                      <w:szCs w:val="18"/>
                      <w:lang w:eastAsia="ru-RU"/>
                    </w:rPr>
                    <w:t xml:space="preserve"> </w:t>
                  </w:r>
                  <w:proofErr w:type="gramStart"/>
                  <w:r w:rsidRPr="00C871B8">
                    <w:rPr>
                      <w:sz w:val="18"/>
                      <w:szCs w:val="18"/>
                      <w:lang w:val="ru-RU" w:eastAsia="ru-RU"/>
                    </w:rPr>
                    <w:t>п</w:t>
                  </w:r>
                  <w:proofErr w:type="gramEnd"/>
                  <w:r w:rsidRPr="00C871B8">
                    <w:rPr>
                      <w:sz w:val="18"/>
                      <w:szCs w:val="18"/>
                      <w:lang w:val="ru-RU" w:eastAsia="ru-RU"/>
                    </w:rPr>
                    <w:t>ікір</w:t>
                  </w:r>
                  <w:r w:rsidRPr="00965232">
                    <w:rPr>
                      <w:sz w:val="18"/>
                      <w:szCs w:val="18"/>
                      <w:lang w:eastAsia="ru-RU"/>
                    </w:rPr>
                    <w:t xml:space="preserve"> </w:t>
                  </w:r>
                  <w:r w:rsidRPr="00C871B8">
                    <w:rPr>
                      <w:sz w:val="18"/>
                      <w:szCs w:val="18"/>
                      <w:lang w:val="ru-RU" w:eastAsia="ru-RU"/>
                    </w:rPr>
                    <w:t>көшбасшылары</w:t>
                  </w:r>
                  <w:r w:rsidRPr="00965232">
                    <w:rPr>
                      <w:sz w:val="18"/>
                      <w:szCs w:val="18"/>
                      <w:lang w:eastAsia="ru-RU"/>
                    </w:rPr>
                    <w:t xml:space="preserve"> </w:t>
                  </w:r>
                  <w:r w:rsidRPr="00C871B8">
                    <w:rPr>
                      <w:sz w:val="18"/>
                      <w:szCs w:val="18"/>
                      <w:lang w:val="ru-RU" w:eastAsia="ru-RU"/>
                    </w:rPr>
                    <w:t>мен</w:t>
                  </w:r>
                  <w:r w:rsidRPr="00965232">
                    <w:rPr>
                      <w:sz w:val="18"/>
                      <w:szCs w:val="18"/>
                      <w:lang w:eastAsia="ru-RU"/>
                    </w:rPr>
                    <w:t xml:space="preserve"> </w:t>
                  </w:r>
                  <w:r w:rsidRPr="00C871B8">
                    <w:rPr>
                      <w:sz w:val="18"/>
                      <w:szCs w:val="18"/>
                      <w:lang w:val="ru-RU" w:eastAsia="ru-RU"/>
                    </w:rPr>
                    <w:t>белсенді</w:t>
                  </w:r>
                  <w:r w:rsidRPr="00965232">
                    <w:rPr>
                      <w:sz w:val="18"/>
                      <w:szCs w:val="18"/>
                      <w:lang w:eastAsia="ru-RU"/>
                    </w:rPr>
                    <w:t xml:space="preserve"> </w:t>
                  </w:r>
                  <w:r w:rsidRPr="00C871B8">
                    <w:rPr>
                      <w:sz w:val="18"/>
                      <w:szCs w:val="18"/>
                      <w:lang w:val="ru-RU" w:eastAsia="ru-RU"/>
                    </w:rPr>
                    <w:t>азаматтар</w:t>
                  </w:r>
                  <w:r w:rsidRPr="00965232">
                    <w:rPr>
                      <w:sz w:val="18"/>
                      <w:szCs w:val="18"/>
                      <w:lang w:eastAsia="ru-RU"/>
                    </w:rPr>
                    <w:t xml:space="preserve"> </w:t>
                  </w:r>
                  <w:r w:rsidRPr="00C871B8">
                    <w:rPr>
                      <w:sz w:val="18"/>
                      <w:szCs w:val="18"/>
                      <w:lang w:val="ru-RU" w:eastAsia="ru-RU"/>
                    </w:rPr>
                    <w:t>қамтылды</w:t>
                  </w:r>
                  <w:r w:rsidRPr="00965232">
                    <w:rPr>
                      <w:sz w:val="18"/>
                      <w:szCs w:val="18"/>
                      <w:lang w:eastAsia="ru-RU"/>
                    </w:rPr>
                    <w:t xml:space="preserve">. </w:t>
                  </w:r>
                  <w:r w:rsidRPr="00C871B8">
                    <w:rPr>
                      <w:sz w:val="18"/>
                      <w:szCs w:val="18"/>
                      <w:lang w:val="ru-RU" w:eastAsia="ru-RU"/>
                    </w:rPr>
                    <w:t>Электронды</w:t>
                  </w:r>
                  <w:r w:rsidRPr="00965232">
                    <w:rPr>
                      <w:sz w:val="18"/>
                      <w:szCs w:val="18"/>
                      <w:lang w:eastAsia="ru-RU"/>
                    </w:rPr>
                    <w:t xml:space="preserve"> </w:t>
                  </w:r>
                  <w:r w:rsidRPr="00C871B8">
                    <w:rPr>
                      <w:sz w:val="18"/>
                      <w:szCs w:val="18"/>
                      <w:lang w:val="ru-RU" w:eastAsia="ru-RU"/>
                    </w:rPr>
                    <w:t>таралымдар</w:t>
                  </w:r>
                  <w:r w:rsidRPr="00965232">
                    <w:rPr>
                      <w:sz w:val="18"/>
                      <w:szCs w:val="18"/>
                      <w:lang w:eastAsia="ru-RU"/>
                    </w:rPr>
                    <w:t xml:space="preserve"> </w:t>
                  </w:r>
                  <w:r w:rsidRPr="00C871B8">
                    <w:rPr>
                      <w:sz w:val="18"/>
                      <w:szCs w:val="18"/>
                      <w:lang w:val="ru-RU" w:eastAsia="ru-RU"/>
                    </w:rPr>
                    <w:t>тұрақты</w:t>
                  </w:r>
                  <w:r w:rsidRPr="00965232">
                    <w:rPr>
                      <w:sz w:val="18"/>
                      <w:szCs w:val="18"/>
                      <w:lang w:eastAsia="ru-RU"/>
                    </w:rPr>
                    <w:t xml:space="preserve"> </w:t>
                  </w:r>
                  <w:r w:rsidRPr="00C871B8">
                    <w:rPr>
                      <w:sz w:val="18"/>
                      <w:szCs w:val="18"/>
                      <w:lang w:val="ru-RU" w:eastAsia="ru-RU"/>
                    </w:rPr>
                    <w:t>жүргізілді</w:t>
                  </w:r>
                  <w:r w:rsidRPr="00965232">
                    <w:rPr>
                      <w:sz w:val="18"/>
                      <w:szCs w:val="18"/>
                      <w:lang w:eastAsia="ru-RU"/>
                    </w:rPr>
                    <w:t xml:space="preserve">. </w:t>
                  </w:r>
                  <w:r w:rsidRPr="00C871B8">
                    <w:rPr>
                      <w:sz w:val="18"/>
                      <w:szCs w:val="18"/>
                      <w:lang w:val="ru-RU" w:eastAsia="ru-RU"/>
                    </w:rPr>
                    <w:t>Жергілікті</w:t>
                  </w:r>
                  <w:r w:rsidRPr="00965232">
                    <w:rPr>
                      <w:sz w:val="18"/>
                      <w:szCs w:val="18"/>
                      <w:lang w:eastAsia="ru-RU"/>
                    </w:rPr>
                    <w:t xml:space="preserve"> </w:t>
                  </w:r>
                  <w:r w:rsidRPr="00C871B8">
                    <w:rPr>
                      <w:sz w:val="18"/>
                      <w:szCs w:val="18"/>
                      <w:lang w:val="ru-RU" w:eastAsia="ru-RU"/>
                    </w:rPr>
                    <w:t>маңызы</w:t>
                  </w:r>
                  <w:r w:rsidRPr="00965232">
                    <w:rPr>
                      <w:sz w:val="18"/>
                      <w:szCs w:val="18"/>
                      <w:lang w:eastAsia="ru-RU"/>
                    </w:rPr>
                    <w:t xml:space="preserve"> </w:t>
                  </w:r>
                  <w:r w:rsidRPr="00C871B8">
                    <w:rPr>
                      <w:sz w:val="18"/>
                      <w:szCs w:val="18"/>
                      <w:lang w:val="ru-RU" w:eastAsia="ru-RU"/>
                    </w:rPr>
                    <w:t>бар</w:t>
                  </w:r>
                  <w:r w:rsidRPr="00965232">
                    <w:rPr>
                      <w:sz w:val="18"/>
                      <w:szCs w:val="18"/>
                      <w:lang w:eastAsia="ru-RU"/>
                    </w:rPr>
                    <w:t xml:space="preserve"> </w:t>
                  </w:r>
                  <w:r w:rsidRPr="00C871B8">
                    <w:rPr>
                      <w:sz w:val="18"/>
                      <w:szCs w:val="18"/>
                      <w:lang w:val="ru-RU" w:eastAsia="ru-RU"/>
                    </w:rPr>
                    <w:t>мәселелерді</w:t>
                  </w:r>
                  <w:r w:rsidRPr="00965232">
                    <w:rPr>
                      <w:sz w:val="18"/>
                      <w:szCs w:val="18"/>
                      <w:lang w:eastAsia="ru-RU"/>
                    </w:rPr>
                    <w:t xml:space="preserve"> </w:t>
                  </w:r>
                  <w:r w:rsidRPr="00C871B8">
                    <w:rPr>
                      <w:sz w:val="18"/>
                      <w:szCs w:val="18"/>
                      <w:lang w:val="ru-RU" w:eastAsia="ru-RU"/>
                    </w:rPr>
                    <w:t>шешуге</w:t>
                  </w:r>
                  <w:r w:rsidRPr="00965232">
                    <w:rPr>
                      <w:sz w:val="18"/>
                      <w:szCs w:val="18"/>
                      <w:lang w:eastAsia="ru-RU"/>
                    </w:rPr>
                    <w:t xml:space="preserve"> </w:t>
                  </w:r>
                  <w:r w:rsidRPr="00C871B8">
                    <w:rPr>
                      <w:sz w:val="18"/>
                      <w:szCs w:val="18"/>
                      <w:lang w:val="ru-RU" w:eastAsia="ru-RU"/>
                    </w:rPr>
                    <w:t>бағытталған</w:t>
                  </w:r>
                  <w:r w:rsidRPr="00965232">
                    <w:rPr>
                      <w:sz w:val="18"/>
                      <w:szCs w:val="18"/>
                      <w:lang w:eastAsia="ru-RU"/>
                    </w:rPr>
                    <w:t xml:space="preserve"> 3 </w:t>
                  </w:r>
                  <w:r w:rsidRPr="00C871B8">
                    <w:rPr>
                      <w:sz w:val="18"/>
                      <w:szCs w:val="18"/>
                      <w:lang w:val="ru-RU" w:eastAsia="ru-RU"/>
                    </w:rPr>
                    <w:t>үздік</w:t>
                  </w:r>
                  <w:r w:rsidRPr="00965232">
                    <w:rPr>
                      <w:sz w:val="18"/>
                      <w:szCs w:val="18"/>
                      <w:lang w:eastAsia="ru-RU"/>
                    </w:rPr>
                    <w:t xml:space="preserve"> </w:t>
                  </w:r>
                  <w:r w:rsidRPr="00C871B8">
                    <w:rPr>
                      <w:sz w:val="18"/>
                      <w:szCs w:val="18"/>
                      <w:lang w:val="ru-RU" w:eastAsia="ru-RU"/>
                    </w:rPr>
                    <w:t>әлеуметті</w:t>
                  </w:r>
                  <w:proofErr w:type="gramStart"/>
                  <w:r w:rsidRPr="00C871B8">
                    <w:rPr>
                      <w:sz w:val="18"/>
                      <w:szCs w:val="18"/>
                      <w:lang w:val="ru-RU" w:eastAsia="ru-RU"/>
                    </w:rPr>
                    <w:t>к</w:t>
                  </w:r>
                  <w:proofErr w:type="gramEnd"/>
                  <w:r w:rsidRPr="00965232">
                    <w:rPr>
                      <w:sz w:val="18"/>
                      <w:szCs w:val="18"/>
                      <w:lang w:eastAsia="ru-RU"/>
                    </w:rPr>
                    <w:t xml:space="preserve"> </w:t>
                  </w:r>
                  <w:r w:rsidRPr="00C871B8">
                    <w:rPr>
                      <w:sz w:val="18"/>
                      <w:szCs w:val="18"/>
                      <w:lang w:val="ru-RU" w:eastAsia="ru-RU"/>
                    </w:rPr>
                    <w:t>идея</w:t>
                  </w:r>
                  <w:r w:rsidRPr="00965232">
                    <w:rPr>
                      <w:sz w:val="18"/>
                      <w:szCs w:val="18"/>
                      <w:lang w:eastAsia="ru-RU"/>
                    </w:rPr>
                    <w:t xml:space="preserve"> 100 000 </w:t>
                  </w:r>
                  <w:r w:rsidRPr="00C871B8">
                    <w:rPr>
                      <w:sz w:val="18"/>
                      <w:szCs w:val="18"/>
                      <w:lang w:val="ru-RU" w:eastAsia="ru-RU"/>
                    </w:rPr>
                    <w:t>теңге</w:t>
                  </w:r>
                  <w:r w:rsidRPr="00965232">
                    <w:rPr>
                      <w:sz w:val="18"/>
                      <w:szCs w:val="18"/>
                      <w:lang w:eastAsia="ru-RU"/>
                    </w:rPr>
                    <w:t xml:space="preserve"> </w:t>
                  </w:r>
                  <w:r w:rsidRPr="00C871B8">
                    <w:rPr>
                      <w:sz w:val="18"/>
                      <w:szCs w:val="18"/>
                      <w:lang w:val="ru-RU" w:eastAsia="ru-RU"/>
                    </w:rPr>
                    <w:t>көлемінде</w:t>
                  </w:r>
                  <w:r w:rsidRPr="00965232">
                    <w:rPr>
                      <w:sz w:val="18"/>
                      <w:szCs w:val="18"/>
                      <w:lang w:eastAsia="ru-RU"/>
                    </w:rPr>
                    <w:t xml:space="preserve"> </w:t>
                  </w:r>
                  <w:r w:rsidRPr="00C871B8">
                    <w:rPr>
                      <w:sz w:val="18"/>
                      <w:szCs w:val="18"/>
                      <w:lang w:val="ru-RU" w:eastAsia="ru-RU"/>
                    </w:rPr>
                    <w:t>марапатталды</w:t>
                  </w:r>
                  <w:r w:rsidRPr="00965232">
                    <w:rPr>
                      <w:sz w:val="18"/>
                      <w:szCs w:val="18"/>
                      <w:lang w:eastAsia="ru-RU"/>
                    </w:rPr>
                    <w:t xml:space="preserve">. </w:t>
                  </w:r>
                  <w:r w:rsidRPr="00C871B8">
                    <w:rPr>
                      <w:sz w:val="18"/>
                      <w:szCs w:val="18"/>
                      <w:lang w:val="ru-RU" w:eastAsia="ru-RU"/>
                    </w:rPr>
                    <w:t>Нетворкинг</w:t>
                  </w:r>
                  <w:r w:rsidRPr="00965232">
                    <w:rPr>
                      <w:sz w:val="18"/>
                      <w:szCs w:val="18"/>
                      <w:lang w:eastAsia="ru-RU"/>
                    </w:rPr>
                    <w:t xml:space="preserve"> </w:t>
                  </w:r>
                  <w:r w:rsidRPr="00C871B8">
                    <w:rPr>
                      <w:sz w:val="18"/>
                      <w:szCs w:val="18"/>
                      <w:lang w:val="ru-RU" w:eastAsia="ru-RU"/>
                    </w:rPr>
                    <w:t>алаңында</w:t>
                  </w:r>
                  <w:r w:rsidRPr="00965232">
                    <w:rPr>
                      <w:sz w:val="18"/>
                      <w:szCs w:val="18"/>
                      <w:lang w:eastAsia="ru-RU"/>
                    </w:rPr>
                    <w:t xml:space="preserve"> «</w:t>
                  </w:r>
                  <w:r w:rsidRPr="00C871B8">
                    <w:rPr>
                      <w:sz w:val="18"/>
                      <w:szCs w:val="18"/>
                      <w:lang w:val="ru-RU" w:eastAsia="ru-RU"/>
                    </w:rPr>
                    <w:t>Баспа</w:t>
                  </w:r>
                  <w:r w:rsidRPr="00965232">
                    <w:rPr>
                      <w:sz w:val="18"/>
                      <w:szCs w:val="18"/>
                      <w:lang w:eastAsia="ru-RU"/>
                    </w:rPr>
                    <w:t xml:space="preserve"> </w:t>
                  </w:r>
                  <w:r w:rsidRPr="00C871B8">
                    <w:rPr>
                      <w:sz w:val="18"/>
                      <w:szCs w:val="18"/>
                      <w:lang w:val="ru-RU" w:eastAsia="ru-RU"/>
                    </w:rPr>
                    <w:t>ісі</w:t>
                  </w:r>
                  <w:r w:rsidRPr="00965232">
                    <w:rPr>
                      <w:sz w:val="18"/>
                      <w:szCs w:val="18"/>
                      <w:lang w:eastAsia="ru-RU"/>
                    </w:rPr>
                    <w:t xml:space="preserve">, </w:t>
                  </w:r>
                  <w:r w:rsidRPr="00C871B8">
                    <w:rPr>
                      <w:sz w:val="18"/>
                      <w:szCs w:val="18"/>
                      <w:lang w:val="ru-RU" w:eastAsia="ru-RU"/>
                    </w:rPr>
                    <w:t>авторлық</w:t>
                  </w:r>
                  <w:r w:rsidRPr="00965232">
                    <w:rPr>
                      <w:sz w:val="18"/>
                      <w:szCs w:val="18"/>
                      <w:lang w:eastAsia="ru-RU"/>
                    </w:rPr>
                    <w:t xml:space="preserve"> </w:t>
                  </w:r>
                  <w:r w:rsidRPr="00C871B8">
                    <w:rPr>
                      <w:sz w:val="18"/>
                      <w:szCs w:val="18"/>
                      <w:lang w:val="ru-RU" w:eastAsia="ru-RU"/>
                    </w:rPr>
                    <w:t>құқық</w:t>
                  </w:r>
                  <w:r w:rsidRPr="00965232">
                    <w:rPr>
                      <w:sz w:val="18"/>
                      <w:szCs w:val="18"/>
                      <w:lang w:eastAsia="ru-RU"/>
                    </w:rPr>
                    <w:t xml:space="preserve">» </w:t>
                  </w:r>
                  <w:r w:rsidRPr="00C871B8">
                    <w:rPr>
                      <w:sz w:val="18"/>
                      <w:szCs w:val="18"/>
                      <w:lang w:val="ru-RU" w:eastAsia="ru-RU"/>
                    </w:rPr>
                    <w:t>тақырыбында</w:t>
                  </w:r>
                  <w:r w:rsidRPr="00965232">
                    <w:rPr>
                      <w:sz w:val="18"/>
                      <w:szCs w:val="18"/>
                      <w:lang w:eastAsia="ru-RU"/>
                    </w:rPr>
                    <w:t xml:space="preserve"> </w:t>
                  </w:r>
                  <w:proofErr w:type="gramStart"/>
                  <w:r w:rsidRPr="00C871B8">
                    <w:rPr>
                      <w:sz w:val="18"/>
                      <w:szCs w:val="18"/>
                      <w:lang w:val="ru-RU" w:eastAsia="ru-RU"/>
                    </w:rPr>
                    <w:t>мастер</w:t>
                  </w:r>
                  <w:r w:rsidRPr="00965232">
                    <w:rPr>
                      <w:sz w:val="18"/>
                      <w:szCs w:val="18"/>
                      <w:lang w:eastAsia="ru-RU"/>
                    </w:rPr>
                    <w:t>-</w:t>
                  </w:r>
                  <w:r w:rsidRPr="00C871B8">
                    <w:rPr>
                      <w:sz w:val="18"/>
                      <w:szCs w:val="18"/>
                      <w:lang w:val="ru-RU" w:eastAsia="ru-RU"/>
                    </w:rPr>
                    <w:t>класс</w:t>
                  </w:r>
                  <w:r w:rsidRPr="00965232">
                    <w:rPr>
                      <w:sz w:val="18"/>
                      <w:szCs w:val="18"/>
                      <w:lang w:eastAsia="ru-RU"/>
                    </w:rPr>
                    <w:t xml:space="preserve"> </w:t>
                  </w:r>
                  <w:r w:rsidRPr="00C871B8">
                    <w:rPr>
                      <w:sz w:val="18"/>
                      <w:szCs w:val="18"/>
                      <w:lang w:val="ru-RU" w:eastAsia="ru-RU"/>
                    </w:rPr>
                    <w:t>ж</w:t>
                  </w:r>
                  <w:proofErr w:type="gramEnd"/>
                  <w:r w:rsidRPr="00C871B8">
                    <w:rPr>
                      <w:sz w:val="18"/>
                      <w:szCs w:val="18"/>
                      <w:lang w:val="ru-RU" w:eastAsia="ru-RU"/>
                    </w:rPr>
                    <w:t>әне</w:t>
                  </w:r>
                  <w:r w:rsidRPr="00965232">
                    <w:rPr>
                      <w:sz w:val="18"/>
                      <w:szCs w:val="18"/>
                      <w:lang w:eastAsia="ru-RU"/>
                    </w:rPr>
                    <w:t xml:space="preserve"> «</w:t>
                  </w:r>
                  <w:r w:rsidRPr="00C871B8">
                    <w:rPr>
                      <w:sz w:val="18"/>
                      <w:szCs w:val="18"/>
                      <w:lang w:val="ru-RU" w:eastAsia="ru-RU"/>
                    </w:rPr>
                    <w:t>Қазақша</w:t>
                  </w:r>
                  <w:r w:rsidRPr="00965232">
                    <w:rPr>
                      <w:sz w:val="18"/>
                      <w:szCs w:val="18"/>
                      <w:lang w:eastAsia="ru-RU"/>
                    </w:rPr>
                    <w:t xml:space="preserve"> Quiz» </w:t>
                  </w:r>
                  <w:r w:rsidRPr="00C871B8">
                    <w:rPr>
                      <w:sz w:val="18"/>
                      <w:szCs w:val="18"/>
                      <w:lang w:val="ru-RU" w:eastAsia="ru-RU"/>
                    </w:rPr>
                    <w:t>зияткерлік</w:t>
                  </w:r>
                  <w:r w:rsidRPr="00965232">
                    <w:rPr>
                      <w:sz w:val="18"/>
                      <w:szCs w:val="18"/>
                      <w:lang w:eastAsia="ru-RU"/>
                    </w:rPr>
                    <w:t xml:space="preserve"> </w:t>
                  </w:r>
                  <w:r w:rsidRPr="00C871B8">
                    <w:rPr>
                      <w:sz w:val="18"/>
                      <w:szCs w:val="18"/>
                      <w:lang w:val="ru-RU" w:eastAsia="ru-RU"/>
                    </w:rPr>
                    <w:t>ойыны</w:t>
                  </w:r>
                  <w:r w:rsidRPr="00965232">
                    <w:rPr>
                      <w:sz w:val="18"/>
                      <w:szCs w:val="18"/>
                      <w:lang w:eastAsia="ru-RU"/>
                    </w:rPr>
                    <w:t xml:space="preserve"> </w:t>
                  </w:r>
                  <w:r w:rsidRPr="00C871B8">
                    <w:rPr>
                      <w:sz w:val="18"/>
                      <w:szCs w:val="18"/>
                      <w:lang w:val="ru-RU" w:eastAsia="ru-RU"/>
                    </w:rPr>
                    <w:t>өткізілді</w:t>
                  </w:r>
                  <w:r w:rsidRPr="00965232">
                    <w:rPr>
                      <w:sz w:val="18"/>
                      <w:szCs w:val="18"/>
                      <w:lang w:eastAsia="ru-RU"/>
                    </w:rPr>
                    <w:t xml:space="preserve">. </w:t>
                  </w:r>
                  <w:r w:rsidRPr="00C871B8">
                    <w:rPr>
                      <w:sz w:val="18"/>
                      <w:szCs w:val="18"/>
                      <w:lang w:val="ru-RU" w:eastAsia="ru-RU"/>
                    </w:rPr>
                    <w:t>Жобаның</w:t>
                  </w:r>
                  <w:r w:rsidRPr="00965232">
                    <w:rPr>
                      <w:sz w:val="18"/>
                      <w:szCs w:val="18"/>
                      <w:lang w:eastAsia="ru-RU"/>
                    </w:rPr>
                    <w:t xml:space="preserve"> </w:t>
                  </w:r>
                  <w:r w:rsidRPr="00C871B8">
                    <w:rPr>
                      <w:sz w:val="18"/>
                      <w:szCs w:val="18"/>
                      <w:lang w:val="ru-RU" w:eastAsia="ru-RU"/>
                    </w:rPr>
                    <w:t>барлық</w:t>
                  </w:r>
                  <w:r w:rsidRPr="00965232">
                    <w:rPr>
                      <w:sz w:val="18"/>
                      <w:szCs w:val="18"/>
                      <w:lang w:eastAsia="ru-RU"/>
                    </w:rPr>
                    <w:t xml:space="preserve"> </w:t>
                  </w:r>
                  <w:r w:rsidRPr="00C871B8">
                    <w:rPr>
                      <w:sz w:val="18"/>
                      <w:szCs w:val="18"/>
                      <w:lang w:val="ru-RU" w:eastAsia="ru-RU"/>
                    </w:rPr>
                    <w:t>іс</w:t>
                  </w:r>
                  <w:r w:rsidRPr="00965232">
                    <w:rPr>
                      <w:sz w:val="18"/>
                      <w:szCs w:val="18"/>
                      <w:lang w:eastAsia="ru-RU"/>
                    </w:rPr>
                    <w:t>-</w:t>
                  </w:r>
                  <w:r w:rsidRPr="00C871B8">
                    <w:rPr>
                      <w:sz w:val="18"/>
                      <w:szCs w:val="18"/>
                      <w:lang w:val="ru-RU" w:eastAsia="ru-RU"/>
                    </w:rPr>
                    <w:t>шараларын</w:t>
                  </w:r>
                  <w:r w:rsidRPr="00965232">
                    <w:rPr>
                      <w:sz w:val="18"/>
                      <w:szCs w:val="18"/>
                      <w:lang w:eastAsia="ru-RU"/>
                    </w:rPr>
                    <w:t xml:space="preserve">, </w:t>
                  </w:r>
                  <w:r w:rsidRPr="00C871B8">
                    <w:rPr>
                      <w:sz w:val="18"/>
                      <w:szCs w:val="18"/>
                      <w:lang w:val="ru-RU" w:eastAsia="ru-RU"/>
                    </w:rPr>
                    <w:t>нәтижелерін</w:t>
                  </w:r>
                  <w:r w:rsidRPr="00965232">
                    <w:rPr>
                      <w:sz w:val="18"/>
                      <w:szCs w:val="18"/>
                      <w:lang w:eastAsia="ru-RU"/>
                    </w:rPr>
                    <w:t xml:space="preserve"> </w:t>
                  </w:r>
                  <w:r w:rsidRPr="00C871B8">
                    <w:rPr>
                      <w:sz w:val="18"/>
                      <w:szCs w:val="18"/>
                      <w:lang w:val="ru-RU" w:eastAsia="ru-RU"/>
                    </w:rPr>
                    <w:t>қамтитын</w:t>
                  </w:r>
                  <w:r w:rsidRPr="00965232">
                    <w:rPr>
                      <w:sz w:val="18"/>
                      <w:szCs w:val="18"/>
                      <w:lang w:eastAsia="ru-RU"/>
                    </w:rPr>
                    <w:t xml:space="preserve"> 2 </w:t>
                  </w:r>
                  <w:r w:rsidRPr="00C871B8">
                    <w:rPr>
                      <w:sz w:val="18"/>
                      <w:szCs w:val="18"/>
                      <w:lang w:val="ru-RU" w:eastAsia="ru-RU"/>
                    </w:rPr>
                    <w:t>бейнеролик</w:t>
                  </w:r>
                  <w:r w:rsidRPr="00965232">
                    <w:rPr>
                      <w:sz w:val="18"/>
                      <w:szCs w:val="18"/>
                      <w:lang w:eastAsia="ru-RU"/>
                    </w:rPr>
                    <w:t xml:space="preserve"> </w:t>
                  </w:r>
                  <w:r w:rsidRPr="00C871B8">
                    <w:rPr>
                      <w:sz w:val="18"/>
                      <w:szCs w:val="18"/>
                      <w:lang w:val="ru-RU" w:eastAsia="ru-RU"/>
                    </w:rPr>
                    <w:lastRenderedPageBreak/>
                    <w:t>дайындалды</w:t>
                  </w:r>
                  <w:r w:rsidRPr="00965232">
                    <w:rPr>
                      <w:sz w:val="18"/>
                      <w:szCs w:val="18"/>
                      <w:lang w:eastAsia="ru-RU"/>
                    </w:rPr>
                    <w:t xml:space="preserve">. </w:t>
                  </w:r>
                  <w:r w:rsidRPr="00C871B8">
                    <w:rPr>
                      <w:sz w:val="18"/>
                      <w:szCs w:val="18"/>
                      <w:lang w:val="ru-RU" w:eastAsia="ru-RU"/>
                    </w:rPr>
                    <w:t>Екінші</w:t>
                  </w:r>
                  <w:r w:rsidRPr="00965232">
                    <w:rPr>
                      <w:sz w:val="18"/>
                      <w:szCs w:val="18"/>
                      <w:lang w:eastAsia="ru-RU"/>
                    </w:rPr>
                    <w:t xml:space="preserve"> </w:t>
                  </w:r>
                  <w:r w:rsidRPr="00C871B8">
                    <w:rPr>
                      <w:sz w:val="18"/>
                      <w:szCs w:val="18"/>
                      <w:lang w:val="ru-RU" w:eastAsia="ru-RU"/>
                    </w:rPr>
                    <w:t>ролик</w:t>
                  </w:r>
                  <w:r w:rsidRPr="00965232">
                    <w:rPr>
                      <w:sz w:val="18"/>
                      <w:szCs w:val="18"/>
                      <w:lang w:eastAsia="ru-RU"/>
                    </w:rPr>
                    <w:t xml:space="preserve"> </w:t>
                  </w:r>
                  <w:r w:rsidRPr="00C871B8">
                    <w:rPr>
                      <w:sz w:val="18"/>
                      <w:szCs w:val="18"/>
                      <w:lang w:val="ru-RU" w:eastAsia="ru-RU"/>
                    </w:rPr>
                    <w:t>нетворкинг</w:t>
                  </w:r>
                  <w:r w:rsidRPr="00965232">
                    <w:rPr>
                      <w:sz w:val="18"/>
                      <w:szCs w:val="18"/>
                      <w:lang w:eastAsia="ru-RU"/>
                    </w:rPr>
                    <w:t xml:space="preserve"> </w:t>
                  </w:r>
                  <w:proofErr w:type="gramStart"/>
                  <w:r w:rsidRPr="00C871B8">
                    <w:rPr>
                      <w:sz w:val="18"/>
                      <w:szCs w:val="18"/>
                      <w:lang w:val="ru-RU" w:eastAsia="ru-RU"/>
                    </w:rPr>
                    <w:t>ала</w:t>
                  </w:r>
                  <w:proofErr w:type="gramEnd"/>
                  <w:r w:rsidRPr="00C871B8">
                    <w:rPr>
                      <w:sz w:val="18"/>
                      <w:szCs w:val="18"/>
                      <w:lang w:val="ru-RU" w:eastAsia="ru-RU"/>
                    </w:rPr>
                    <w:t>ңына</w:t>
                  </w:r>
                  <w:r w:rsidRPr="00965232">
                    <w:rPr>
                      <w:sz w:val="18"/>
                      <w:szCs w:val="18"/>
                      <w:lang w:eastAsia="ru-RU"/>
                    </w:rPr>
                    <w:t xml:space="preserve"> </w:t>
                  </w:r>
                  <w:r w:rsidRPr="00C871B8">
                    <w:rPr>
                      <w:sz w:val="18"/>
                      <w:szCs w:val="18"/>
                      <w:lang w:val="ru-RU" w:eastAsia="ru-RU"/>
                    </w:rPr>
                    <w:t>арналды</w:t>
                  </w:r>
                  <w:r w:rsidRPr="00965232">
                    <w:rPr>
                      <w:sz w:val="18"/>
                      <w:szCs w:val="18"/>
                      <w:lang w:eastAsia="ru-RU"/>
                    </w:rPr>
                    <w:t>.</w:t>
                  </w:r>
                </w:p>
              </w:tc>
            </w:tr>
            <w:tr w:rsidR="00C871B8" w:rsidRPr="00C871B8" w14:paraId="2FC97D9C"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AD07B" w14:textId="2A23A502" w:rsidR="00C871B8" w:rsidRPr="00C871B8" w:rsidRDefault="00C871B8" w:rsidP="00D22DCD">
                  <w:pPr>
                    <w:spacing w:after="20"/>
                    <w:ind w:left="20"/>
                    <w:jc w:val="both"/>
                    <w:rPr>
                      <w:sz w:val="18"/>
                      <w:szCs w:val="18"/>
                    </w:rPr>
                  </w:pPr>
                  <w:r w:rsidRPr="00C871B8">
                    <w:rPr>
                      <w:sz w:val="18"/>
                      <w:szCs w:val="18"/>
                      <w:lang w:val="ru-RU" w:eastAsia="ru-RU"/>
                    </w:rPr>
                    <w:lastRenderedPageBreak/>
                    <w:t>17</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CBC93" w14:textId="347E043C" w:rsidR="00C871B8" w:rsidRPr="00C871B8" w:rsidRDefault="00C871B8" w:rsidP="00D22DCD">
                  <w:pPr>
                    <w:spacing w:after="20"/>
                    <w:ind w:left="20"/>
                    <w:jc w:val="both"/>
                    <w:rPr>
                      <w:sz w:val="18"/>
                      <w:szCs w:val="18"/>
                      <w:lang w:val="ru-RU"/>
                    </w:rPr>
                  </w:pPr>
                  <w:r w:rsidRPr="00C871B8">
                    <w:rPr>
                      <w:sz w:val="18"/>
                      <w:szCs w:val="18"/>
                      <w:lang w:val="ru-RU" w:eastAsia="ru-RU"/>
                    </w:rPr>
                    <w:t>«Ауылды бірлесе дамыту»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B2E98" w14:textId="617548B6" w:rsidR="00C871B8" w:rsidRPr="00C871B8" w:rsidRDefault="00C871B8" w:rsidP="00D22DCD">
                  <w:pPr>
                    <w:spacing w:after="20"/>
                    <w:ind w:left="20"/>
                    <w:jc w:val="both"/>
                    <w:rPr>
                      <w:sz w:val="18"/>
                      <w:szCs w:val="18"/>
                    </w:rPr>
                  </w:pPr>
                  <w:r w:rsidRPr="00C871B8">
                    <w:rPr>
                      <w:sz w:val="18"/>
                      <w:szCs w:val="18"/>
                      <w:lang w:val="ru-RU" w:eastAsia="ru-RU"/>
                    </w:rPr>
                    <w:t>5 418 154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732DD" w14:textId="6B7362EE" w:rsidR="00C871B8" w:rsidRPr="00C871B8" w:rsidRDefault="00C871B8" w:rsidP="00D22DCD">
                  <w:pPr>
                    <w:spacing w:after="20"/>
                    <w:ind w:left="20"/>
                    <w:jc w:val="both"/>
                    <w:rPr>
                      <w:sz w:val="18"/>
                      <w:szCs w:val="18"/>
                    </w:rPr>
                  </w:pPr>
                  <w:r w:rsidRPr="00C871B8">
                    <w:rPr>
                      <w:sz w:val="18"/>
                      <w:szCs w:val="18"/>
                      <w:lang w:eastAsia="ru-RU"/>
                    </w:rPr>
                    <w:t>«</w:t>
                  </w:r>
                  <w:r w:rsidRPr="00C871B8">
                    <w:rPr>
                      <w:sz w:val="18"/>
                      <w:szCs w:val="18"/>
                      <w:lang w:val="ru-RU" w:eastAsia="ru-RU"/>
                    </w:rPr>
                    <w:t>Азаматтық</w:t>
                  </w:r>
                  <w:r w:rsidRPr="00C871B8">
                    <w:rPr>
                      <w:sz w:val="18"/>
                      <w:szCs w:val="18"/>
                      <w:lang w:eastAsia="ru-RU"/>
                    </w:rPr>
                    <w:t xml:space="preserve"> </w:t>
                  </w:r>
                  <w:r w:rsidRPr="00C871B8">
                    <w:rPr>
                      <w:sz w:val="18"/>
                      <w:szCs w:val="18"/>
                      <w:lang w:val="ru-RU" w:eastAsia="ru-RU"/>
                    </w:rPr>
                    <w:t>бастамаларды</w:t>
                  </w:r>
                  <w:r w:rsidRPr="00C871B8">
                    <w:rPr>
                      <w:sz w:val="18"/>
                      <w:szCs w:val="18"/>
                      <w:lang w:eastAsia="ru-RU"/>
                    </w:rPr>
                    <w:t xml:space="preserve"> </w:t>
                  </w:r>
                  <w:r w:rsidRPr="00C871B8">
                    <w:rPr>
                      <w:sz w:val="18"/>
                      <w:szCs w:val="18"/>
                      <w:lang w:val="ru-RU" w:eastAsia="ru-RU"/>
                    </w:rPr>
                    <w:t>қолдау</w:t>
                  </w:r>
                  <w:r w:rsidRPr="00C871B8">
                    <w:rPr>
                      <w:sz w:val="18"/>
                      <w:szCs w:val="18"/>
                      <w:lang w:eastAsia="ru-RU"/>
                    </w:rPr>
                    <w:t xml:space="preserve"> </w:t>
                  </w:r>
                  <w:r w:rsidRPr="00C871B8">
                    <w:rPr>
                      <w:sz w:val="18"/>
                      <w:szCs w:val="18"/>
                      <w:lang w:val="ru-RU" w:eastAsia="ru-RU"/>
                    </w:rPr>
                    <w:t>орталығы</w:t>
                  </w:r>
                  <w:r w:rsidRPr="00C871B8">
                    <w:rPr>
                      <w:sz w:val="18"/>
                      <w:szCs w:val="18"/>
                      <w:lang w:eastAsia="ru-RU"/>
                    </w:rPr>
                    <w:t xml:space="preserve">» </w:t>
                  </w:r>
                  <w:r w:rsidRPr="00C871B8">
                    <w:rPr>
                      <w:sz w:val="18"/>
                      <w:szCs w:val="18"/>
                      <w:lang w:val="ru-RU" w:eastAsia="ru-RU"/>
                    </w:rPr>
                    <w:t>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74A97" w14:textId="44A7251E" w:rsidR="00C871B8" w:rsidRPr="00C871B8" w:rsidRDefault="00C871B8" w:rsidP="00607F1E">
                  <w:pPr>
                    <w:spacing w:after="20"/>
                    <w:ind w:left="20"/>
                    <w:jc w:val="both"/>
                    <w:rPr>
                      <w:sz w:val="18"/>
                      <w:szCs w:val="18"/>
                    </w:rPr>
                  </w:pPr>
                  <w:r w:rsidRPr="00C871B8">
                    <w:rPr>
                      <w:sz w:val="18"/>
                      <w:szCs w:val="18"/>
                      <w:lang w:val="ru-RU" w:eastAsia="ru-RU"/>
                    </w:rPr>
                    <w:t>Сәуі</w:t>
                  </w:r>
                  <w:proofErr w:type="gramStart"/>
                  <w:r w:rsidRPr="00C871B8">
                    <w:rPr>
                      <w:sz w:val="18"/>
                      <w:szCs w:val="18"/>
                      <w:lang w:val="ru-RU" w:eastAsia="ru-RU"/>
                    </w:rPr>
                    <w:t>р</w:t>
                  </w:r>
                  <w:proofErr w:type="gramEnd"/>
                  <w:r w:rsidRPr="00C871B8">
                    <w:rPr>
                      <w:sz w:val="18"/>
                      <w:szCs w:val="18"/>
                      <w:lang w:val="ru-RU" w:eastAsia="ru-RU"/>
                    </w:rPr>
                    <w:t xml:space="preserve"> 2023</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53189" w14:textId="5B47D606" w:rsidR="00C871B8" w:rsidRPr="00C871B8" w:rsidRDefault="00C871B8" w:rsidP="00D22DCD">
                  <w:pPr>
                    <w:spacing w:after="20"/>
                    <w:ind w:left="20"/>
                    <w:jc w:val="both"/>
                    <w:rPr>
                      <w:sz w:val="18"/>
                      <w:szCs w:val="18"/>
                    </w:rPr>
                  </w:pPr>
                  <w:r w:rsidRPr="00C871B8">
                    <w:rPr>
                      <w:sz w:val="18"/>
                      <w:szCs w:val="18"/>
                      <w:lang w:val="ru-RU" w:eastAsia="ru-RU"/>
                    </w:rPr>
                    <w:t>Қараша 2023</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A34D5" w14:textId="6DEA941F" w:rsidR="00C871B8" w:rsidRPr="00C871B8" w:rsidRDefault="00C871B8" w:rsidP="00C871B8">
                  <w:pPr>
                    <w:spacing w:after="20"/>
                    <w:ind w:left="20" w:right="127"/>
                    <w:jc w:val="both"/>
                    <w:rPr>
                      <w:sz w:val="18"/>
                      <w:szCs w:val="18"/>
                    </w:rPr>
                  </w:pPr>
                  <w:r w:rsidRPr="00C871B8">
                    <w:rPr>
                      <w:sz w:val="18"/>
                      <w:szCs w:val="18"/>
                      <w:lang w:val="ru-RU" w:eastAsia="ru-RU"/>
                    </w:rPr>
                    <w:t>Жоба</w:t>
                  </w:r>
                  <w:r w:rsidRPr="00C871B8">
                    <w:rPr>
                      <w:sz w:val="18"/>
                      <w:szCs w:val="18"/>
                      <w:lang w:eastAsia="ru-RU"/>
                    </w:rPr>
                    <w:t xml:space="preserve"> </w:t>
                  </w:r>
                  <w:r w:rsidRPr="00C871B8">
                    <w:rPr>
                      <w:sz w:val="18"/>
                      <w:szCs w:val="18"/>
                      <w:lang w:val="ru-RU" w:eastAsia="ru-RU"/>
                    </w:rPr>
                    <w:t>Маңғыстау</w:t>
                  </w:r>
                  <w:r w:rsidRPr="00C871B8">
                    <w:rPr>
                      <w:sz w:val="18"/>
                      <w:szCs w:val="18"/>
                      <w:lang w:eastAsia="ru-RU"/>
                    </w:rPr>
                    <w:t xml:space="preserve"> </w:t>
                  </w:r>
                  <w:r w:rsidRPr="00C871B8">
                    <w:rPr>
                      <w:sz w:val="18"/>
                      <w:szCs w:val="18"/>
                      <w:lang w:val="ru-RU" w:eastAsia="ru-RU"/>
                    </w:rPr>
                    <w:t>облысында</w:t>
                  </w:r>
                  <w:r w:rsidRPr="00C871B8">
                    <w:rPr>
                      <w:sz w:val="18"/>
                      <w:szCs w:val="18"/>
                      <w:lang w:eastAsia="ru-RU"/>
                    </w:rPr>
                    <w:t xml:space="preserve"> </w:t>
                  </w:r>
                  <w:r w:rsidRPr="00C871B8">
                    <w:rPr>
                      <w:sz w:val="18"/>
                      <w:szCs w:val="18"/>
                      <w:lang w:val="ru-RU" w:eastAsia="ru-RU"/>
                    </w:rPr>
                    <w:t>жергілікті</w:t>
                  </w:r>
                  <w:r w:rsidRPr="00C871B8">
                    <w:rPr>
                      <w:sz w:val="18"/>
                      <w:szCs w:val="18"/>
                      <w:lang w:eastAsia="ru-RU"/>
                    </w:rPr>
                    <w:t xml:space="preserve"> </w:t>
                  </w:r>
                  <w:r w:rsidRPr="00C871B8">
                    <w:rPr>
                      <w:sz w:val="18"/>
                      <w:szCs w:val="18"/>
                      <w:lang w:val="ru-RU" w:eastAsia="ru-RU"/>
                    </w:rPr>
                    <w:t>өзі</w:t>
                  </w:r>
                  <w:proofErr w:type="gramStart"/>
                  <w:r w:rsidRPr="00C871B8">
                    <w:rPr>
                      <w:sz w:val="18"/>
                      <w:szCs w:val="18"/>
                      <w:lang w:val="ru-RU" w:eastAsia="ru-RU"/>
                    </w:rPr>
                    <w:t>н</w:t>
                  </w:r>
                  <w:r w:rsidRPr="00C871B8">
                    <w:rPr>
                      <w:sz w:val="18"/>
                      <w:szCs w:val="18"/>
                      <w:lang w:eastAsia="ru-RU"/>
                    </w:rPr>
                    <w:t>-</w:t>
                  </w:r>
                  <w:proofErr w:type="gramEnd"/>
                  <w:r w:rsidRPr="00C871B8">
                    <w:rPr>
                      <w:sz w:val="18"/>
                      <w:szCs w:val="18"/>
                      <w:lang w:val="ru-RU" w:eastAsia="ru-RU"/>
                    </w:rPr>
                    <w:t>өзі</w:t>
                  </w:r>
                  <w:r w:rsidRPr="00C871B8">
                    <w:rPr>
                      <w:sz w:val="18"/>
                      <w:szCs w:val="18"/>
                      <w:lang w:eastAsia="ru-RU"/>
                    </w:rPr>
                    <w:t xml:space="preserve"> </w:t>
                  </w:r>
                  <w:r w:rsidRPr="00C871B8">
                    <w:rPr>
                      <w:sz w:val="18"/>
                      <w:szCs w:val="18"/>
                      <w:lang w:val="ru-RU" w:eastAsia="ru-RU"/>
                    </w:rPr>
                    <w:t>басқаруды</w:t>
                  </w:r>
                  <w:r w:rsidRPr="00C871B8">
                    <w:rPr>
                      <w:sz w:val="18"/>
                      <w:szCs w:val="18"/>
                      <w:lang w:eastAsia="ru-RU"/>
                    </w:rPr>
                    <w:t xml:space="preserve"> </w:t>
                  </w:r>
                  <w:r w:rsidRPr="00C871B8">
                    <w:rPr>
                      <w:sz w:val="18"/>
                      <w:szCs w:val="18"/>
                      <w:lang w:val="ru-RU" w:eastAsia="ru-RU"/>
                    </w:rPr>
                    <w:t>дамытуға</w:t>
                  </w:r>
                  <w:r w:rsidRPr="00C871B8">
                    <w:rPr>
                      <w:sz w:val="18"/>
                      <w:szCs w:val="18"/>
                      <w:lang w:eastAsia="ru-RU"/>
                    </w:rPr>
                    <w:t xml:space="preserve"> </w:t>
                  </w:r>
                  <w:r w:rsidRPr="00C871B8">
                    <w:rPr>
                      <w:sz w:val="18"/>
                      <w:szCs w:val="18"/>
                      <w:lang w:val="ru-RU" w:eastAsia="ru-RU"/>
                    </w:rPr>
                    <w:t>бағытталды</w:t>
                  </w:r>
                  <w:r w:rsidRPr="00C871B8">
                    <w:rPr>
                      <w:sz w:val="18"/>
                      <w:szCs w:val="18"/>
                      <w:lang w:eastAsia="ru-RU"/>
                    </w:rPr>
                    <w:t xml:space="preserve">. </w:t>
                  </w:r>
                  <w:r w:rsidRPr="00965232">
                    <w:rPr>
                      <w:sz w:val="18"/>
                      <w:szCs w:val="18"/>
                      <w:lang w:eastAsia="ru-RU"/>
                    </w:rPr>
                    <w:t xml:space="preserve">5 «The World Cafe» </w:t>
                  </w:r>
                  <w:r w:rsidRPr="00C871B8">
                    <w:rPr>
                      <w:sz w:val="18"/>
                      <w:szCs w:val="18"/>
                      <w:lang w:val="ru-RU" w:eastAsia="ru-RU"/>
                    </w:rPr>
                    <w:t>форматындағы</w:t>
                  </w:r>
                  <w:r w:rsidRPr="00965232">
                    <w:rPr>
                      <w:sz w:val="18"/>
                      <w:szCs w:val="18"/>
                      <w:lang w:eastAsia="ru-RU"/>
                    </w:rPr>
                    <w:t xml:space="preserve"> </w:t>
                  </w:r>
                  <w:r w:rsidRPr="00C871B8">
                    <w:rPr>
                      <w:sz w:val="18"/>
                      <w:szCs w:val="18"/>
                      <w:lang w:val="ru-RU" w:eastAsia="ru-RU"/>
                    </w:rPr>
                    <w:t>кездесу</w:t>
                  </w:r>
                  <w:r w:rsidRPr="00965232">
                    <w:rPr>
                      <w:sz w:val="18"/>
                      <w:szCs w:val="18"/>
                      <w:lang w:eastAsia="ru-RU"/>
                    </w:rPr>
                    <w:t xml:space="preserve"> </w:t>
                  </w:r>
                  <w:r w:rsidRPr="00C871B8">
                    <w:rPr>
                      <w:sz w:val="18"/>
                      <w:szCs w:val="18"/>
                      <w:lang w:val="ru-RU" w:eastAsia="ru-RU"/>
                    </w:rPr>
                    <w:t>барысында</w:t>
                  </w:r>
                  <w:r w:rsidRPr="00965232">
                    <w:rPr>
                      <w:sz w:val="18"/>
                      <w:szCs w:val="18"/>
                      <w:lang w:eastAsia="ru-RU"/>
                    </w:rPr>
                    <w:t xml:space="preserve"> </w:t>
                  </w:r>
                  <w:r w:rsidRPr="00C871B8">
                    <w:rPr>
                      <w:sz w:val="18"/>
                      <w:szCs w:val="18"/>
                      <w:lang w:val="ru-RU" w:eastAsia="ru-RU"/>
                    </w:rPr>
                    <w:t>мәселелер</w:t>
                  </w:r>
                  <w:r w:rsidRPr="00965232">
                    <w:rPr>
                      <w:sz w:val="18"/>
                      <w:szCs w:val="18"/>
                      <w:lang w:eastAsia="ru-RU"/>
                    </w:rPr>
                    <w:t xml:space="preserve"> </w:t>
                  </w:r>
                  <w:r w:rsidRPr="00C871B8">
                    <w:rPr>
                      <w:sz w:val="18"/>
                      <w:szCs w:val="18"/>
                      <w:lang w:val="ru-RU" w:eastAsia="ru-RU"/>
                    </w:rPr>
                    <w:t>анықталып</w:t>
                  </w:r>
                  <w:r w:rsidRPr="00965232">
                    <w:rPr>
                      <w:sz w:val="18"/>
                      <w:szCs w:val="18"/>
                      <w:lang w:eastAsia="ru-RU"/>
                    </w:rPr>
                    <w:t xml:space="preserve">, </w:t>
                  </w:r>
                  <w:r w:rsidRPr="00C871B8">
                    <w:rPr>
                      <w:sz w:val="18"/>
                      <w:szCs w:val="18"/>
                      <w:lang w:val="ru-RU" w:eastAsia="ru-RU"/>
                    </w:rPr>
                    <w:t>ұсыныстар</w:t>
                  </w:r>
                  <w:r w:rsidRPr="00965232">
                    <w:rPr>
                      <w:sz w:val="18"/>
                      <w:szCs w:val="18"/>
                      <w:lang w:eastAsia="ru-RU"/>
                    </w:rPr>
                    <w:t xml:space="preserve"> </w:t>
                  </w:r>
                  <w:r w:rsidRPr="00C871B8">
                    <w:rPr>
                      <w:sz w:val="18"/>
                      <w:szCs w:val="18"/>
                      <w:lang w:val="ru-RU" w:eastAsia="ru-RU"/>
                    </w:rPr>
                    <w:t>әзірленді</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тиісті</w:t>
                  </w:r>
                  <w:r w:rsidRPr="00965232">
                    <w:rPr>
                      <w:sz w:val="18"/>
                      <w:szCs w:val="18"/>
                      <w:lang w:eastAsia="ru-RU"/>
                    </w:rPr>
                    <w:t xml:space="preserve"> </w:t>
                  </w:r>
                  <w:r w:rsidRPr="00C871B8">
                    <w:rPr>
                      <w:sz w:val="18"/>
                      <w:szCs w:val="18"/>
                      <w:lang w:val="ru-RU" w:eastAsia="ru-RU"/>
                    </w:rPr>
                    <w:t>мемлекеттік</w:t>
                  </w:r>
                  <w:r w:rsidRPr="00965232">
                    <w:rPr>
                      <w:sz w:val="18"/>
                      <w:szCs w:val="18"/>
                      <w:lang w:eastAsia="ru-RU"/>
                    </w:rPr>
                    <w:t xml:space="preserve"> </w:t>
                  </w:r>
                  <w:r w:rsidRPr="00C871B8">
                    <w:rPr>
                      <w:sz w:val="18"/>
                      <w:szCs w:val="18"/>
                      <w:lang w:val="ru-RU" w:eastAsia="ru-RU"/>
                    </w:rPr>
                    <w:t>органдарға</w:t>
                  </w:r>
                  <w:r w:rsidRPr="00965232">
                    <w:rPr>
                      <w:sz w:val="18"/>
                      <w:szCs w:val="18"/>
                      <w:lang w:eastAsia="ru-RU"/>
                    </w:rPr>
                    <w:t xml:space="preserve"> </w:t>
                  </w:r>
                  <w:r w:rsidRPr="00C871B8">
                    <w:rPr>
                      <w:sz w:val="18"/>
                      <w:szCs w:val="18"/>
                      <w:lang w:val="ru-RU" w:eastAsia="ru-RU"/>
                    </w:rPr>
                    <w:t>жолданды</w:t>
                  </w:r>
                  <w:r w:rsidRPr="00965232">
                    <w:rPr>
                      <w:sz w:val="18"/>
                      <w:szCs w:val="18"/>
                      <w:lang w:eastAsia="ru-RU"/>
                    </w:rPr>
                    <w:t xml:space="preserve">. </w:t>
                  </w:r>
                  <w:r w:rsidRPr="00C871B8">
                    <w:rPr>
                      <w:sz w:val="18"/>
                      <w:szCs w:val="18"/>
                      <w:lang w:val="ru-RU" w:eastAsia="ru-RU"/>
                    </w:rPr>
                    <w:t>Әлеуметтік</w:t>
                  </w:r>
                  <w:r w:rsidRPr="00965232">
                    <w:rPr>
                      <w:sz w:val="18"/>
                      <w:szCs w:val="18"/>
                      <w:lang w:eastAsia="ru-RU"/>
                    </w:rPr>
                    <w:t xml:space="preserve"> </w:t>
                  </w:r>
                  <w:r w:rsidRPr="00C871B8">
                    <w:rPr>
                      <w:sz w:val="18"/>
                      <w:szCs w:val="18"/>
                      <w:lang w:val="ru-RU" w:eastAsia="ru-RU"/>
                    </w:rPr>
                    <w:t>жобалар</w:t>
                  </w:r>
                  <w:r w:rsidRPr="00965232">
                    <w:rPr>
                      <w:sz w:val="18"/>
                      <w:szCs w:val="18"/>
                      <w:lang w:eastAsia="ru-RU"/>
                    </w:rPr>
                    <w:t xml:space="preserve"> </w:t>
                  </w:r>
                  <w:r w:rsidRPr="00C871B8">
                    <w:rPr>
                      <w:sz w:val="18"/>
                      <w:szCs w:val="18"/>
                      <w:lang w:val="ru-RU" w:eastAsia="ru-RU"/>
                    </w:rPr>
                    <w:t>байқауы</w:t>
                  </w:r>
                  <w:r w:rsidRPr="00965232">
                    <w:rPr>
                      <w:sz w:val="18"/>
                      <w:szCs w:val="18"/>
                      <w:lang w:eastAsia="ru-RU"/>
                    </w:rPr>
                    <w:t xml:space="preserve"> </w:t>
                  </w:r>
                  <w:r w:rsidRPr="00C871B8">
                    <w:rPr>
                      <w:sz w:val="18"/>
                      <w:szCs w:val="18"/>
                      <w:lang w:val="ru-RU" w:eastAsia="ru-RU"/>
                    </w:rPr>
                    <w:t>үшін</w:t>
                  </w:r>
                  <w:r w:rsidRPr="00965232">
                    <w:rPr>
                      <w:sz w:val="18"/>
                      <w:szCs w:val="18"/>
                      <w:lang w:eastAsia="ru-RU"/>
                    </w:rPr>
                    <w:t xml:space="preserve"> </w:t>
                  </w:r>
                  <w:r w:rsidRPr="00C871B8">
                    <w:rPr>
                      <w:sz w:val="18"/>
                      <w:szCs w:val="18"/>
                      <w:lang w:val="ru-RU" w:eastAsia="ru-RU"/>
                    </w:rPr>
                    <w:t>тақырыптар</w:t>
                  </w:r>
                  <w:r w:rsidRPr="00965232">
                    <w:rPr>
                      <w:sz w:val="18"/>
                      <w:szCs w:val="18"/>
                      <w:lang w:eastAsia="ru-RU"/>
                    </w:rPr>
                    <w:t xml:space="preserve"> </w:t>
                  </w:r>
                  <w:r w:rsidRPr="00C871B8">
                    <w:rPr>
                      <w:sz w:val="18"/>
                      <w:szCs w:val="18"/>
                      <w:lang w:val="ru-RU" w:eastAsia="ru-RU"/>
                    </w:rPr>
                    <w:t>қалыптасты</w:t>
                  </w:r>
                  <w:r w:rsidRPr="00965232">
                    <w:rPr>
                      <w:sz w:val="18"/>
                      <w:szCs w:val="18"/>
                      <w:lang w:eastAsia="ru-RU"/>
                    </w:rPr>
                    <w:t xml:space="preserve">. 5 </w:t>
                  </w:r>
                  <w:r w:rsidRPr="00C871B8">
                    <w:rPr>
                      <w:sz w:val="18"/>
                      <w:szCs w:val="18"/>
                      <w:lang w:val="ru-RU" w:eastAsia="ru-RU"/>
                    </w:rPr>
                    <w:t>шағын</w:t>
                  </w:r>
                  <w:r w:rsidRPr="00965232">
                    <w:rPr>
                      <w:sz w:val="18"/>
                      <w:szCs w:val="18"/>
                      <w:lang w:eastAsia="ru-RU"/>
                    </w:rPr>
                    <w:t xml:space="preserve"> </w:t>
                  </w:r>
                  <w:r w:rsidRPr="00C871B8">
                    <w:rPr>
                      <w:sz w:val="18"/>
                      <w:szCs w:val="18"/>
                      <w:lang w:val="ru-RU" w:eastAsia="ru-RU"/>
                    </w:rPr>
                    <w:t>грант</w:t>
                  </w:r>
                  <w:r w:rsidRPr="00965232">
                    <w:rPr>
                      <w:sz w:val="18"/>
                      <w:szCs w:val="18"/>
                      <w:lang w:eastAsia="ru-RU"/>
                    </w:rPr>
                    <w:t xml:space="preserve"> </w:t>
                  </w:r>
                  <w:r w:rsidRPr="00C871B8">
                    <w:rPr>
                      <w:sz w:val="18"/>
                      <w:szCs w:val="18"/>
                      <w:lang w:val="ru-RU" w:eastAsia="ru-RU"/>
                    </w:rPr>
                    <w:t>арқылы</w:t>
                  </w:r>
                  <w:r w:rsidRPr="00965232">
                    <w:rPr>
                      <w:sz w:val="18"/>
                      <w:szCs w:val="18"/>
                      <w:lang w:eastAsia="ru-RU"/>
                    </w:rPr>
                    <w:t xml:space="preserve"> 5 </w:t>
                  </w:r>
                  <w:r w:rsidRPr="00C871B8">
                    <w:rPr>
                      <w:sz w:val="18"/>
                      <w:szCs w:val="18"/>
                      <w:lang w:val="ru-RU" w:eastAsia="ru-RU"/>
                    </w:rPr>
                    <w:t>тұрақты</w:t>
                  </w:r>
                  <w:r w:rsidRPr="00965232">
                    <w:rPr>
                      <w:sz w:val="18"/>
                      <w:szCs w:val="18"/>
                      <w:lang w:eastAsia="ru-RU"/>
                    </w:rPr>
                    <w:t xml:space="preserve"> </w:t>
                  </w:r>
                  <w:r w:rsidRPr="00C871B8">
                    <w:rPr>
                      <w:sz w:val="18"/>
                      <w:szCs w:val="18"/>
                      <w:lang w:val="ru-RU" w:eastAsia="ru-RU"/>
                    </w:rPr>
                    <w:t>бастамашыл</w:t>
                  </w:r>
                  <w:r w:rsidRPr="00965232">
                    <w:rPr>
                      <w:sz w:val="18"/>
                      <w:szCs w:val="18"/>
                      <w:lang w:eastAsia="ru-RU"/>
                    </w:rPr>
                    <w:t xml:space="preserve"> </w:t>
                  </w:r>
                  <w:r w:rsidRPr="00C871B8">
                    <w:rPr>
                      <w:sz w:val="18"/>
                      <w:szCs w:val="18"/>
                      <w:lang w:val="ru-RU" w:eastAsia="ru-RU"/>
                    </w:rPr>
                    <w:t>топ</w:t>
                  </w:r>
                  <w:r w:rsidRPr="00965232">
                    <w:rPr>
                      <w:sz w:val="18"/>
                      <w:szCs w:val="18"/>
                      <w:lang w:eastAsia="ru-RU"/>
                    </w:rPr>
                    <w:t xml:space="preserve"> </w:t>
                  </w:r>
                  <w:r w:rsidRPr="00C871B8">
                    <w:rPr>
                      <w:sz w:val="18"/>
                      <w:szCs w:val="18"/>
                      <w:lang w:val="ru-RU" w:eastAsia="ru-RU"/>
                    </w:rPr>
                    <w:t>құрылып</w:t>
                  </w:r>
                  <w:r w:rsidRPr="00965232">
                    <w:rPr>
                      <w:sz w:val="18"/>
                      <w:szCs w:val="18"/>
                      <w:lang w:eastAsia="ru-RU"/>
                    </w:rPr>
                    <w:t xml:space="preserve">, </w:t>
                  </w:r>
                  <w:r w:rsidRPr="00C871B8">
                    <w:rPr>
                      <w:sz w:val="18"/>
                      <w:szCs w:val="18"/>
                      <w:lang w:val="ru-RU" w:eastAsia="ru-RU"/>
                    </w:rPr>
                    <w:t>жергілікті</w:t>
                  </w:r>
                  <w:r w:rsidRPr="00965232">
                    <w:rPr>
                      <w:sz w:val="18"/>
                      <w:szCs w:val="18"/>
                      <w:lang w:eastAsia="ru-RU"/>
                    </w:rPr>
                    <w:t xml:space="preserve"> </w:t>
                  </w:r>
                  <w:r w:rsidRPr="00C871B8">
                    <w:rPr>
                      <w:sz w:val="18"/>
                      <w:szCs w:val="18"/>
                      <w:lang w:val="ru-RU" w:eastAsia="ru-RU"/>
                    </w:rPr>
                    <w:t>қауымдастықтың</w:t>
                  </w:r>
                  <w:r w:rsidRPr="00965232">
                    <w:rPr>
                      <w:sz w:val="18"/>
                      <w:szCs w:val="18"/>
                      <w:lang w:eastAsia="ru-RU"/>
                    </w:rPr>
                    <w:t xml:space="preserve"> </w:t>
                  </w:r>
                  <w:r w:rsidRPr="00C871B8">
                    <w:rPr>
                      <w:sz w:val="18"/>
                      <w:szCs w:val="18"/>
                      <w:lang w:val="ru-RU" w:eastAsia="ru-RU"/>
                    </w:rPr>
                    <w:t>белсенді</w:t>
                  </w:r>
                  <w:r w:rsidRPr="00965232">
                    <w:rPr>
                      <w:sz w:val="18"/>
                      <w:szCs w:val="18"/>
                      <w:lang w:eastAsia="ru-RU"/>
                    </w:rPr>
                    <w:t xml:space="preserve"> </w:t>
                  </w:r>
                  <w:r w:rsidRPr="00C871B8">
                    <w:rPr>
                      <w:sz w:val="18"/>
                      <w:szCs w:val="18"/>
                      <w:lang w:val="ru-RU" w:eastAsia="ru-RU"/>
                    </w:rPr>
                    <w:t>қатысуымен</w:t>
                  </w:r>
                  <w:r w:rsidRPr="00965232">
                    <w:rPr>
                      <w:sz w:val="18"/>
                      <w:szCs w:val="18"/>
                      <w:lang w:eastAsia="ru-RU"/>
                    </w:rPr>
                    <w:t xml:space="preserve"> 5 </w:t>
                  </w:r>
                  <w:r w:rsidRPr="00C871B8">
                    <w:rPr>
                      <w:sz w:val="18"/>
                      <w:szCs w:val="18"/>
                      <w:lang w:val="ru-RU" w:eastAsia="ru-RU"/>
                    </w:rPr>
                    <w:t>нақты</w:t>
                  </w:r>
                  <w:r w:rsidRPr="00965232">
                    <w:rPr>
                      <w:sz w:val="18"/>
                      <w:szCs w:val="18"/>
                      <w:lang w:eastAsia="ru-RU"/>
                    </w:rPr>
                    <w:t xml:space="preserve"> </w:t>
                  </w:r>
                  <w:r w:rsidRPr="00C871B8">
                    <w:rPr>
                      <w:sz w:val="18"/>
                      <w:szCs w:val="18"/>
                      <w:lang w:val="ru-RU" w:eastAsia="ru-RU"/>
                    </w:rPr>
                    <w:t>мәселе</w:t>
                  </w:r>
                  <w:r w:rsidRPr="00965232">
                    <w:rPr>
                      <w:sz w:val="18"/>
                      <w:szCs w:val="18"/>
                      <w:lang w:eastAsia="ru-RU"/>
                    </w:rPr>
                    <w:t xml:space="preserve"> </w:t>
                  </w:r>
                  <w:r w:rsidRPr="00C871B8">
                    <w:rPr>
                      <w:sz w:val="18"/>
                      <w:szCs w:val="18"/>
                      <w:lang w:val="ru-RU" w:eastAsia="ru-RU"/>
                    </w:rPr>
                    <w:t>шешілді</w:t>
                  </w:r>
                  <w:r w:rsidRPr="00965232">
                    <w:rPr>
                      <w:sz w:val="18"/>
                      <w:szCs w:val="18"/>
                      <w:lang w:eastAsia="ru-RU"/>
                    </w:rPr>
                    <w:t xml:space="preserve">. </w:t>
                  </w:r>
                  <w:r w:rsidRPr="00C871B8">
                    <w:rPr>
                      <w:sz w:val="18"/>
                      <w:szCs w:val="18"/>
                      <w:lang w:val="ru-RU" w:eastAsia="ru-RU"/>
                    </w:rPr>
                    <w:t>Жоба</w:t>
                  </w:r>
                  <w:r w:rsidRPr="00965232">
                    <w:rPr>
                      <w:sz w:val="18"/>
                      <w:szCs w:val="18"/>
                      <w:lang w:eastAsia="ru-RU"/>
                    </w:rPr>
                    <w:t xml:space="preserve"> </w:t>
                  </w:r>
                  <w:r w:rsidRPr="00C871B8">
                    <w:rPr>
                      <w:sz w:val="18"/>
                      <w:szCs w:val="18"/>
                      <w:lang w:val="ru-RU" w:eastAsia="ru-RU"/>
                    </w:rPr>
                    <w:t>нәтижесінде</w:t>
                  </w:r>
                  <w:r w:rsidRPr="00965232">
                    <w:rPr>
                      <w:sz w:val="18"/>
                      <w:szCs w:val="18"/>
                      <w:lang w:eastAsia="ru-RU"/>
                    </w:rPr>
                    <w:t xml:space="preserve"> </w:t>
                  </w:r>
                  <w:r w:rsidRPr="00C871B8">
                    <w:rPr>
                      <w:sz w:val="18"/>
                      <w:szCs w:val="18"/>
                      <w:lang w:val="ru-RU" w:eastAsia="ru-RU"/>
                    </w:rPr>
                    <w:t>ауыл</w:t>
                  </w:r>
                  <w:r w:rsidRPr="00965232">
                    <w:rPr>
                      <w:sz w:val="18"/>
                      <w:szCs w:val="18"/>
                      <w:lang w:eastAsia="ru-RU"/>
                    </w:rPr>
                    <w:t xml:space="preserve"> </w:t>
                  </w:r>
                  <w:r w:rsidRPr="00C871B8">
                    <w:rPr>
                      <w:sz w:val="18"/>
                      <w:szCs w:val="18"/>
                      <w:lang w:val="ru-RU" w:eastAsia="ru-RU"/>
                    </w:rPr>
                    <w:t>тұ</w:t>
                  </w:r>
                  <w:proofErr w:type="gramStart"/>
                  <w:r w:rsidRPr="00C871B8">
                    <w:rPr>
                      <w:sz w:val="18"/>
                      <w:szCs w:val="18"/>
                      <w:lang w:val="ru-RU" w:eastAsia="ru-RU"/>
                    </w:rPr>
                    <w:t>р</w:t>
                  </w:r>
                  <w:proofErr w:type="gramEnd"/>
                  <w:r w:rsidRPr="00C871B8">
                    <w:rPr>
                      <w:sz w:val="18"/>
                      <w:szCs w:val="18"/>
                      <w:lang w:val="ru-RU" w:eastAsia="ru-RU"/>
                    </w:rPr>
                    <w:t>ғындары</w:t>
                  </w:r>
                  <w:r w:rsidRPr="00965232">
                    <w:rPr>
                      <w:sz w:val="18"/>
                      <w:szCs w:val="18"/>
                      <w:lang w:eastAsia="ru-RU"/>
                    </w:rPr>
                    <w:t xml:space="preserve"> </w:t>
                  </w:r>
                  <w:r w:rsidRPr="00C871B8">
                    <w:rPr>
                      <w:sz w:val="18"/>
                      <w:szCs w:val="18"/>
                      <w:lang w:val="ru-RU" w:eastAsia="ru-RU"/>
                    </w:rPr>
                    <w:t>мен</w:t>
                  </w:r>
                  <w:r w:rsidRPr="00965232">
                    <w:rPr>
                      <w:sz w:val="18"/>
                      <w:szCs w:val="18"/>
                      <w:lang w:eastAsia="ru-RU"/>
                    </w:rPr>
                    <w:t xml:space="preserve"> </w:t>
                  </w:r>
                  <w:r w:rsidRPr="00C871B8">
                    <w:rPr>
                      <w:sz w:val="18"/>
                      <w:szCs w:val="18"/>
                      <w:lang w:val="ru-RU" w:eastAsia="ru-RU"/>
                    </w:rPr>
                    <w:t>ҮЕҰ</w:t>
                  </w:r>
                  <w:r w:rsidRPr="00965232">
                    <w:rPr>
                      <w:sz w:val="18"/>
                      <w:szCs w:val="18"/>
                      <w:lang w:eastAsia="ru-RU"/>
                    </w:rPr>
                    <w:t xml:space="preserve"> </w:t>
                  </w:r>
                  <w:r w:rsidRPr="00C871B8">
                    <w:rPr>
                      <w:sz w:val="18"/>
                      <w:szCs w:val="18"/>
                      <w:lang w:val="ru-RU" w:eastAsia="ru-RU"/>
                    </w:rPr>
                    <w:t>өкілдері</w:t>
                  </w:r>
                  <w:r w:rsidRPr="00965232">
                    <w:rPr>
                      <w:sz w:val="18"/>
                      <w:szCs w:val="18"/>
                      <w:lang w:eastAsia="ru-RU"/>
                    </w:rPr>
                    <w:t xml:space="preserve"> </w:t>
                  </w:r>
                  <w:r w:rsidRPr="00C871B8">
                    <w:rPr>
                      <w:sz w:val="18"/>
                      <w:szCs w:val="18"/>
                      <w:lang w:val="ru-RU" w:eastAsia="ru-RU"/>
                    </w:rPr>
                    <w:t>жергілікті</w:t>
                  </w:r>
                  <w:r w:rsidRPr="00965232">
                    <w:rPr>
                      <w:sz w:val="18"/>
                      <w:szCs w:val="18"/>
                      <w:lang w:eastAsia="ru-RU"/>
                    </w:rPr>
                    <w:t xml:space="preserve"> </w:t>
                  </w:r>
                  <w:r w:rsidRPr="00C871B8">
                    <w:rPr>
                      <w:sz w:val="18"/>
                      <w:szCs w:val="18"/>
                      <w:lang w:val="ru-RU" w:eastAsia="ru-RU"/>
                    </w:rPr>
                    <w:t>мәселелерді</w:t>
                  </w:r>
                  <w:r w:rsidRPr="00965232">
                    <w:rPr>
                      <w:sz w:val="18"/>
                      <w:szCs w:val="18"/>
                      <w:lang w:eastAsia="ru-RU"/>
                    </w:rPr>
                    <w:t xml:space="preserve"> </w:t>
                  </w:r>
                  <w:r w:rsidRPr="00C871B8">
                    <w:rPr>
                      <w:sz w:val="18"/>
                      <w:szCs w:val="18"/>
                      <w:lang w:val="ru-RU" w:eastAsia="ru-RU"/>
                    </w:rPr>
                    <w:t>шешуге</w:t>
                  </w:r>
                  <w:r w:rsidRPr="00965232">
                    <w:rPr>
                      <w:sz w:val="18"/>
                      <w:szCs w:val="18"/>
                      <w:lang w:eastAsia="ru-RU"/>
                    </w:rPr>
                    <w:t xml:space="preserve"> </w:t>
                  </w:r>
                  <w:r w:rsidRPr="00C871B8">
                    <w:rPr>
                      <w:sz w:val="18"/>
                      <w:szCs w:val="18"/>
                      <w:lang w:val="ru-RU" w:eastAsia="ru-RU"/>
                    </w:rPr>
                    <w:t>іс</w:t>
                  </w:r>
                  <w:r w:rsidRPr="00965232">
                    <w:rPr>
                      <w:sz w:val="18"/>
                      <w:szCs w:val="18"/>
                      <w:lang w:eastAsia="ru-RU"/>
                    </w:rPr>
                    <w:t xml:space="preserve"> </w:t>
                  </w:r>
                  <w:r w:rsidRPr="00C871B8">
                    <w:rPr>
                      <w:sz w:val="18"/>
                      <w:szCs w:val="18"/>
                      <w:lang w:val="ru-RU" w:eastAsia="ru-RU"/>
                    </w:rPr>
                    <w:t>жүзінде</w:t>
                  </w:r>
                  <w:r w:rsidRPr="00965232">
                    <w:rPr>
                      <w:sz w:val="18"/>
                      <w:szCs w:val="18"/>
                      <w:lang w:eastAsia="ru-RU"/>
                    </w:rPr>
                    <w:t xml:space="preserve"> </w:t>
                  </w:r>
                  <w:r w:rsidRPr="00C871B8">
                    <w:rPr>
                      <w:sz w:val="18"/>
                      <w:szCs w:val="18"/>
                      <w:lang w:val="ru-RU" w:eastAsia="ru-RU"/>
                    </w:rPr>
                    <w:t>қатысу</w:t>
                  </w:r>
                  <w:r w:rsidRPr="00965232">
                    <w:rPr>
                      <w:sz w:val="18"/>
                      <w:szCs w:val="18"/>
                      <w:lang w:eastAsia="ru-RU"/>
                    </w:rPr>
                    <w:t xml:space="preserve"> </w:t>
                  </w:r>
                  <w:r w:rsidRPr="00C871B8">
                    <w:rPr>
                      <w:sz w:val="18"/>
                      <w:szCs w:val="18"/>
                      <w:lang w:val="ru-RU" w:eastAsia="ru-RU"/>
                    </w:rPr>
                    <w:t>мүмкіндігіне</w:t>
                  </w:r>
                  <w:r w:rsidRPr="00965232">
                    <w:rPr>
                      <w:sz w:val="18"/>
                      <w:szCs w:val="18"/>
                      <w:lang w:eastAsia="ru-RU"/>
                    </w:rPr>
                    <w:t xml:space="preserve"> </w:t>
                  </w:r>
                  <w:r w:rsidRPr="00C871B8">
                    <w:rPr>
                      <w:sz w:val="18"/>
                      <w:szCs w:val="18"/>
                      <w:lang w:val="ru-RU" w:eastAsia="ru-RU"/>
                    </w:rPr>
                    <w:t>ие</w:t>
                  </w:r>
                  <w:r w:rsidRPr="00965232">
                    <w:rPr>
                      <w:sz w:val="18"/>
                      <w:szCs w:val="18"/>
                      <w:lang w:eastAsia="ru-RU"/>
                    </w:rPr>
                    <w:t xml:space="preserve"> </w:t>
                  </w:r>
                  <w:r w:rsidRPr="00C871B8">
                    <w:rPr>
                      <w:sz w:val="18"/>
                      <w:szCs w:val="18"/>
                      <w:lang w:val="ru-RU" w:eastAsia="ru-RU"/>
                    </w:rPr>
                    <w:t>болды</w:t>
                  </w:r>
                  <w:r w:rsidRPr="00965232">
                    <w:rPr>
                      <w:sz w:val="18"/>
                      <w:szCs w:val="18"/>
                      <w:lang w:eastAsia="ru-RU"/>
                    </w:rPr>
                    <w:t xml:space="preserve">. 1 </w:t>
                  </w:r>
                  <w:r w:rsidRPr="00C871B8">
                    <w:rPr>
                      <w:sz w:val="18"/>
                      <w:szCs w:val="18"/>
                      <w:lang w:val="ru-RU" w:eastAsia="ru-RU"/>
                    </w:rPr>
                    <w:t>видеоподкаст</w:t>
                  </w:r>
                  <w:r w:rsidRPr="00965232">
                    <w:rPr>
                      <w:sz w:val="18"/>
                      <w:szCs w:val="18"/>
                      <w:lang w:eastAsia="ru-RU"/>
                    </w:rPr>
                    <w:t xml:space="preserve"> </w:t>
                  </w:r>
                  <w:r w:rsidRPr="00C871B8">
                    <w:rPr>
                      <w:sz w:val="18"/>
                      <w:szCs w:val="18"/>
                      <w:lang w:val="ru-RU" w:eastAsia="ru-RU"/>
                    </w:rPr>
                    <w:t>дайындалып</w:t>
                  </w:r>
                  <w:r w:rsidRPr="00965232">
                    <w:rPr>
                      <w:sz w:val="18"/>
                      <w:szCs w:val="18"/>
                      <w:lang w:eastAsia="ru-RU"/>
                    </w:rPr>
                    <w:t xml:space="preserve">, </w:t>
                  </w:r>
                  <w:r w:rsidRPr="00C871B8">
                    <w:rPr>
                      <w:sz w:val="18"/>
                      <w:szCs w:val="18"/>
                      <w:lang w:val="ru-RU" w:eastAsia="ru-RU"/>
                    </w:rPr>
                    <w:t>ауылдың</w:t>
                  </w:r>
                  <w:r w:rsidRPr="00965232">
                    <w:rPr>
                      <w:sz w:val="18"/>
                      <w:szCs w:val="18"/>
                      <w:lang w:eastAsia="ru-RU"/>
                    </w:rPr>
                    <w:t xml:space="preserve"> </w:t>
                  </w:r>
                  <w:r w:rsidRPr="00C871B8">
                    <w:rPr>
                      <w:sz w:val="18"/>
                      <w:szCs w:val="18"/>
                      <w:lang w:val="ru-RU" w:eastAsia="ru-RU"/>
                    </w:rPr>
                    <w:t>дамуына</w:t>
                  </w:r>
                  <w:r w:rsidRPr="00965232">
                    <w:rPr>
                      <w:sz w:val="18"/>
                      <w:szCs w:val="18"/>
                      <w:lang w:eastAsia="ru-RU"/>
                    </w:rPr>
                    <w:t xml:space="preserve"> </w:t>
                  </w:r>
                  <w:r w:rsidRPr="00C871B8">
                    <w:rPr>
                      <w:sz w:val="18"/>
                      <w:szCs w:val="18"/>
                      <w:lang w:val="ru-RU" w:eastAsia="ru-RU"/>
                    </w:rPr>
                    <w:t>жергілікті</w:t>
                  </w:r>
                  <w:r w:rsidRPr="00965232">
                    <w:rPr>
                      <w:sz w:val="18"/>
                      <w:szCs w:val="18"/>
                      <w:lang w:eastAsia="ru-RU"/>
                    </w:rPr>
                    <w:t xml:space="preserve"> </w:t>
                  </w:r>
                  <w:r w:rsidRPr="00C871B8">
                    <w:rPr>
                      <w:sz w:val="18"/>
                      <w:szCs w:val="18"/>
                      <w:lang w:val="ru-RU" w:eastAsia="ru-RU"/>
                    </w:rPr>
                    <w:t>қауымдастықтың</w:t>
                  </w:r>
                  <w:r w:rsidRPr="00965232">
                    <w:rPr>
                      <w:sz w:val="18"/>
                      <w:szCs w:val="18"/>
                      <w:lang w:eastAsia="ru-RU"/>
                    </w:rPr>
                    <w:t xml:space="preserve"> </w:t>
                  </w:r>
                  <w:r w:rsidRPr="00C871B8">
                    <w:rPr>
                      <w:sz w:val="18"/>
                      <w:szCs w:val="18"/>
                      <w:lang w:val="ru-RU" w:eastAsia="ru-RU"/>
                    </w:rPr>
                    <w:t>қалай</w:t>
                  </w:r>
                  <w:r w:rsidRPr="00965232">
                    <w:rPr>
                      <w:sz w:val="18"/>
                      <w:szCs w:val="18"/>
                      <w:lang w:eastAsia="ru-RU"/>
                    </w:rPr>
                    <w:t xml:space="preserve"> </w:t>
                  </w:r>
                  <w:r w:rsidRPr="00C871B8">
                    <w:rPr>
                      <w:sz w:val="18"/>
                      <w:szCs w:val="18"/>
                      <w:lang w:val="ru-RU" w:eastAsia="ru-RU"/>
                    </w:rPr>
                    <w:t>қатыса</w:t>
                  </w:r>
                  <w:r w:rsidRPr="00965232">
                    <w:rPr>
                      <w:sz w:val="18"/>
                      <w:szCs w:val="18"/>
                      <w:lang w:eastAsia="ru-RU"/>
                    </w:rPr>
                    <w:t xml:space="preserve"> </w:t>
                  </w:r>
                  <w:r w:rsidRPr="00C871B8">
                    <w:rPr>
                      <w:sz w:val="18"/>
                      <w:szCs w:val="18"/>
                      <w:lang w:val="ru-RU" w:eastAsia="ru-RU"/>
                    </w:rPr>
                    <w:t>алатыны</w:t>
                  </w:r>
                  <w:r w:rsidRPr="00965232">
                    <w:rPr>
                      <w:sz w:val="18"/>
                      <w:szCs w:val="18"/>
                      <w:lang w:eastAsia="ru-RU"/>
                    </w:rPr>
                    <w:t xml:space="preserve"> </w:t>
                  </w:r>
                  <w:r w:rsidRPr="00C871B8">
                    <w:rPr>
                      <w:sz w:val="18"/>
                      <w:szCs w:val="18"/>
                      <w:lang w:val="ru-RU" w:eastAsia="ru-RU"/>
                    </w:rPr>
                    <w:t>түсінді</w:t>
                  </w:r>
                  <w:proofErr w:type="gramStart"/>
                  <w:r w:rsidRPr="00C871B8">
                    <w:rPr>
                      <w:sz w:val="18"/>
                      <w:szCs w:val="18"/>
                      <w:lang w:val="ru-RU" w:eastAsia="ru-RU"/>
                    </w:rPr>
                    <w:t>р</w:t>
                  </w:r>
                  <w:proofErr w:type="gramEnd"/>
                  <w:r w:rsidRPr="00C871B8">
                    <w:rPr>
                      <w:sz w:val="18"/>
                      <w:szCs w:val="18"/>
                      <w:lang w:val="ru-RU" w:eastAsia="ru-RU"/>
                    </w:rPr>
                    <w:t>ілді</w:t>
                  </w:r>
                  <w:r w:rsidRPr="00965232">
                    <w:rPr>
                      <w:sz w:val="18"/>
                      <w:szCs w:val="18"/>
                      <w:lang w:eastAsia="ru-RU"/>
                    </w:rPr>
                    <w:t xml:space="preserve">. 5 reels </w:t>
                  </w:r>
                  <w:r w:rsidRPr="00C871B8">
                    <w:rPr>
                      <w:sz w:val="18"/>
                      <w:szCs w:val="18"/>
                      <w:lang w:val="ru-RU" w:eastAsia="ru-RU"/>
                    </w:rPr>
                    <w:t>арқылы</w:t>
                  </w:r>
                  <w:r w:rsidRPr="00965232">
                    <w:rPr>
                      <w:sz w:val="18"/>
                      <w:szCs w:val="18"/>
                      <w:lang w:eastAsia="ru-RU"/>
                    </w:rPr>
                    <w:t xml:space="preserve"> </w:t>
                  </w:r>
                  <w:r w:rsidRPr="00C871B8">
                    <w:rPr>
                      <w:sz w:val="18"/>
                      <w:szCs w:val="18"/>
                      <w:lang w:val="ru-RU" w:eastAsia="ru-RU"/>
                    </w:rPr>
                    <w:t>қоғам</w:t>
                  </w:r>
                  <w:r w:rsidRPr="00965232">
                    <w:rPr>
                      <w:sz w:val="18"/>
                      <w:szCs w:val="18"/>
                      <w:lang w:eastAsia="ru-RU"/>
                    </w:rPr>
                    <w:t xml:space="preserve"> </w:t>
                  </w:r>
                  <w:r w:rsidRPr="00C871B8">
                    <w:rPr>
                      <w:sz w:val="18"/>
                      <w:szCs w:val="18"/>
                      <w:lang w:val="ru-RU" w:eastAsia="ru-RU"/>
                    </w:rPr>
                    <w:t>мүшелерінің</w:t>
                  </w:r>
                  <w:r w:rsidRPr="00965232">
                    <w:rPr>
                      <w:sz w:val="18"/>
                      <w:szCs w:val="18"/>
                      <w:lang w:eastAsia="ru-RU"/>
                    </w:rPr>
                    <w:t xml:space="preserve"> </w:t>
                  </w:r>
                  <w:r w:rsidRPr="00C871B8">
                    <w:rPr>
                      <w:sz w:val="18"/>
                      <w:szCs w:val="18"/>
                      <w:lang w:val="ru-RU" w:eastAsia="ru-RU"/>
                    </w:rPr>
                    <w:t>шешім</w:t>
                  </w:r>
                  <w:r w:rsidRPr="00965232">
                    <w:rPr>
                      <w:sz w:val="18"/>
                      <w:szCs w:val="18"/>
                      <w:lang w:eastAsia="ru-RU"/>
                    </w:rPr>
                    <w:t xml:space="preserve"> </w:t>
                  </w:r>
                  <w:r w:rsidRPr="00C871B8">
                    <w:rPr>
                      <w:sz w:val="18"/>
                      <w:szCs w:val="18"/>
                      <w:lang w:val="ru-RU" w:eastAsia="ru-RU"/>
                    </w:rPr>
                    <w:t>қабылдауға</w:t>
                  </w:r>
                  <w:r w:rsidRPr="00965232">
                    <w:rPr>
                      <w:sz w:val="18"/>
                      <w:szCs w:val="18"/>
                      <w:lang w:eastAsia="ru-RU"/>
                    </w:rPr>
                    <w:t xml:space="preserve"> </w:t>
                  </w:r>
                  <w:r w:rsidRPr="00C871B8">
                    <w:rPr>
                      <w:sz w:val="18"/>
                      <w:szCs w:val="18"/>
                      <w:lang w:val="ru-RU" w:eastAsia="ru-RU"/>
                    </w:rPr>
                    <w:t>қатысуының</w:t>
                  </w:r>
                  <w:r w:rsidRPr="00965232">
                    <w:rPr>
                      <w:sz w:val="18"/>
                      <w:szCs w:val="18"/>
                      <w:lang w:eastAsia="ru-RU"/>
                    </w:rPr>
                    <w:t xml:space="preserve"> </w:t>
                  </w:r>
                  <w:r w:rsidRPr="00C871B8">
                    <w:rPr>
                      <w:sz w:val="18"/>
                      <w:szCs w:val="18"/>
                      <w:lang w:val="ru-RU" w:eastAsia="ru-RU"/>
                    </w:rPr>
                    <w:t>оң</w:t>
                  </w:r>
                  <w:r w:rsidRPr="00965232">
                    <w:rPr>
                      <w:sz w:val="18"/>
                      <w:szCs w:val="18"/>
                      <w:lang w:eastAsia="ru-RU"/>
                    </w:rPr>
                    <w:t xml:space="preserve"> </w:t>
                  </w:r>
                  <w:r w:rsidRPr="00C871B8">
                    <w:rPr>
                      <w:sz w:val="18"/>
                      <w:szCs w:val="18"/>
                      <w:lang w:val="ru-RU" w:eastAsia="ru-RU"/>
                    </w:rPr>
                    <w:t>мысалдары</w:t>
                  </w:r>
                  <w:r w:rsidRPr="00965232">
                    <w:rPr>
                      <w:sz w:val="18"/>
                      <w:szCs w:val="18"/>
                      <w:lang w:eastAsia="ru-RU"/>
                    </w:rPr>
                    <w:t xml:space="preserve"> </w:t>
                  </w:r>
                  <w:r w:rsidRPr="00C871B8">
                    <w:rPr>
                      <w:sz w:val="18"/>
                      <w:szCs w:val="18"/>
                      <w:lang w:val="ru-RU" w:eastAsia="ru-RU"/>
                    </w:rPr>
                    <w:t>көрсетілді</w:t>
                  </w:r>
                  <w:r w:rsidRPr="00965232">
                    <w:rPr>
                      <w:sz w:val="18"/>
                      <w:szCs w:val="18"/>
                      <w:lang w:eastAsia="ru-RU"/>
                    </w:rPr>
                    <w:t xml:space="preserve">. </w:t>
                  </w:r>
                  <w:r w:rsidRPr="00C871B8">
                    <w:rPr>
                      <w:sz w:val="18"/>
                      <w:szCs w:val="18"/>
                      <w:lang w:val="ru-RU" w:eastAsia="ru-RU"/>
                    </w:rPr>
                    <w:t>Қорытынды видеоролик әзірленіп, әлеуметтік желілерде кеңінен таралды.</w:t>
                  </w:r>
                </w:p>
              </w:tc>
            </w:tr>
            <w:tr w:rsidR="00C871B8" w:rsidRPr="00C871B8" w14:paraId="72C48331"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75282" w14:textId="02461273" w:rsidR="00C871B8" w:rsidRPr="00C871B8" w:rsidRDefault="00C871B8" w:rsidP="00D22DCD">
                  <w:pPr>
                    <w:spacing w:after="20"/>
                    <w:ind w:left="20"/>
                    <w:jc w:val="both"/>
                    <w:rPr>
                      <w:sz w:val="18"/>
                      <w:szCs w:val="18"/>
                    </w:rPr>
                  </w:pPr>
                  <w:r w:rsidRPr="00C871B8">
                    <w:rPr>
                      <w:sz w:val="18"/>
                      <w:szCs w:val="18"/>
                      <w:lang w:val="ru-RU" w:eastAsia="ru-RU"/>
                    </w:rPr>
                    <w:t>18</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52FB3" w14:textId="553E7116" w:rsidR="00C871B8" w:rsidRPr="00C871B8" w:rsidRDefault="00C871B8" w:rsidP="00D22DCD">
                  <w:pPr>
                    <w:spacing w:after="20"/>
                    <w:ind w:left="20"/>
                    <w:jc w:val="both"/>
                    <w:rPr>
                      <w:sz w:val="18"/>
                      <w:szCs w:val="18"/>
                      <w:lang w:val="ru-RU"/>
                    </w:rPr>
                  </w:pPr>
                  <w:r w:rsidRPr="00C871B8">
                    <w:rPr>
                      <w:sz w:val="18"/>
                      <w:szCs w:val="18"/>
                      <w:lang w:val="ru-RU" w:eastAsia="ru-RU"/>
                    </w:rPr>
                    <w:t>«Ауылды бірлесе дамыту 2.0»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3C424" w14:textId="57853262" w:rsidR="00C871B8" w:rsidRPr="00C871B8" w:rsidRDefault="00C871B8" w:rsidP="00D22DCD">
                  <w:pPr>
                    <w:spacing w:after="20"/>
                    <w:ind w:left="20"/>
                    <w:jc w:val="both"/>
                    <w:rPr>
                      <w:sz w:val="18"/>
                      <w:szCs w:val="18"/>
                    </w:rPr>
                  </w:pPr>
                  <w:r w:rsidRPr="00C871B8">
                    <w:rPr>
                      <w:sz w:val="18"/>
                      <w:szCs w:val="18"/>
                      <w:lang w:val="ru-RU" w:eastAsia="ru-RU"/>
                    </w:rPr>
                    <w:t>11 074 000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851F4" w14:textId="2BEABED5" w:rsidR="00C871B8" w:rsidRPr="00C871B8" w:rsidRDefault="00C871B8" w:rsidP="00D22DCD">
                  <w:pPr>
                    <w:spacing w:after="20"/>
                    <w:ind w:left="20"/>
                    <w:jc w:val="both"/>
                    <w:rPr>
                      <w:sz w:val="18"/>
                      <w:szCs w:val="18"/>
                    </w:rPr>
                  </w:pPr>
                  <w:r w:rsidRPr="00C871B8">
                    <w:rPr>
                      <w:sz w:val="18"/>
                      <w:szCs w:val="18"/>
                      <w:lang w:eastAsia="ru-RU"/>
                    </w:rPr>
                    <w:t>«</w:t>
                  </w:r>
                  <w:r w:rsidRPr="00C871B8">
                    <w:rPr>
                      <w:sz w:val="18"/>
                      <w:szCs w:val="18"/>
                      <w:lang w:val="ru-RU" w:eastAsia="ru-RU"/>
                    </w:rPr>
                    <w:t>Азаматтық</w:t>
                  </w:r>
                  <w:r w:rsidRPr="00C871B8">
                    <w:rPr>
                      <w:sz w:val="18"/>
                      <w:szCs w:val="18"/>
                      <w:lang w:eastAsia="ru-RU"/>
                    </w:rPr>
                    <w:t xml:space="preserve"> </w:t>
                  </w:r>
                  <w:r w:rsidRPr="00C871B8">
                    <w:rPr>
                      <w:sz w:val="18"/>
                      <w:szCs w:val="18"/>
                      <w:lang w:val="ru-RU" w:eastAsia="ru-RU"/>
                    </w:rPr>
                    <w:t>бастамаларды</w:t>
                  </w:r>
                  <w:r w:rsidRPr="00C871B8">
                    <w:rPr>
                      <w:sz w:val="18"/>
                      <w:szCs w:val="18"/>
                      <w:lang w:eastAsia="ru-RU"/>
                    </w:rPr>
                    <w:t xml:space="preserve"> </w:t>
                  </w:r>
                  <w:r w:rsidRPr="00C871B8">
                    <w:rPr>
                      <w:sz w:val="18"/>
                      <w:szCs w:val="18"/>
                      <w:lang w:val="ru-RU" w:eastAsia="ru-RU"/>
                    </w:rPr>
                    <w:t>қолдау</w:t>
                  </w:r>
                  <w:r w:rsidRPr="00C871B8">
                    <w:rPr>
                      <w:sz w:val="18"/>
                      <w:szCs w:val="18"/>
                      <w:lang w:eastAsia="ru-RU"/>
                    </w:rPr>
                    <w:t xml:space="preserve"> </w:t>
                  </w:r>
                  <w:r w:rsidRPr="00C871B8">
                    <w:rPr>
                      <w:sz w:val="18"/>
                      <w:szCs w:val="18"/>
                      <w:lang w:val="ru-RU" w:eastAsia="ru-RU"/>
                    </w:rPr>
                    <w:t>орталығы</w:t>
                  </w:r>
                  <w:r w:rsidRPr="00C871B8">
                    <w:rPr>
                      <w:sz w:val="18"/>
                      <w:szCs w:val="18"/>
                      <w:lang w:eastAsia="ru-RU"/>
                    </w:rPr>
                    <w:t xml:space="preserve">» </w:t>
                  </w:r>
                  <w:r w:rsidRPr="00C871B8">
                    <w:rPr>
                      <w:sz w:val="18"/>
                      <w:szCs w:val="18"/>
                      <w:lang w:val="ru-RU" w:eastAsia="ru-RU"/>
                    </w:rPr>
                    <w:t>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CABF3" w14:textId="67A7B410" w:rsidR="00C871B8" w:rsidRPr="00C871B8" w:rsidRDefault="00C871B8" w:rsidP="00607F1E">
                  <w:pPr>
                    <w:spacing w:after="20"/>
                    <w:ind w:left="20"/>
                    <w:jc w:val="both"/>
                    <w:rPr>
                      <w:sz w:val="18"/>
                      <w:szCs w:val="18"/>
                    </w:rPr>
                  </w:pPr>
                  <w:r w:rsidRPr="00C871B8">
                    <w:rPr>
                      <w:sz w:val="18"/>
                      <w:szCs w:val="18"/>
                      <w:lang w:val="ru-RU" w:eastAsia="ru-RU"/>
                    </w:rPr>
                    <w:t>Сәуі</w:t>
                  </w:r>
                  <w:proofErr w:type="gramStart"/>
                  <w:r w:rsidRPr="00C871B8">
                    <w:rPr>
                      <w:sz w:val="18"/>
                      <w:szCs w:val="18"/>
                      <w:lang w:val="ru-RU" w:eastAsia="ru-RU"/>
                    </w:rPr>
                    <w:t>р</w:t>
                  </w:r>
                  <w:proofErr w:type="gramEnd"/>
                  <w:r w:rsidRPr="00C871B8">
                    <w:rPr>
                      <w:sz w:val="18"/>
                      <w:szCs w:val="18"/>
                      <w:lang w:val="ru-RU" w:eastAsia="ru-RU"/>
                    </w:rPr>
                    <w:t xml:space="preserve"> 2024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467E" w14:textId="27B3BCFB" w:rsidR="00C871B8" w:rsidRPr="00C871B8" w:rsidRDefault="00C871B8" w:rsidP="00D22DCD">
                  <w:pPr>
                    <w:spacing w:after="20"/>
                    <w:ind w:left="20"/>
                    <w:jc w:val="both"/>
                    <w:rPr>
                      <w:sz w:val="18"/>
                      <w:szCs w:val="18"/>
                    </w:rPr>
                  </w:pPr>
                  <w:r w:rsidRPr="00C871B8">
                    <w:rPr>
                      <w:sz w:val="18"/>
                      <w:szCs w:val="18"/>
                      <w:lang w:val="ru-RU" w:eastAsia="ru-RU"/>
                    </w:rPr>
                    <w:t>Қараша 2024</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638F8" w14:textId="3565A3A1" w:rsidR="00C871B8" w:rsidRPr="00C871B8" w:rsidRDefault="00C871B8" w:rsidP="00C871B8">
                  <w:pPr>
                    <w:spacing w:after="20"/>
                    <w:ind w:left="20" w:right="127"/>
                    <w:jc w:val="both"/>
                    <w:rPr>
                      <w:sz w:val="18"/>
                      <w:szCs w:val="18"/>
                    </w:rPr>
                  </w:pPr>
                  <w:r w:rsidRPr="00C871B8">
                    <w:rPr>
                      <w:sz w:val="18"/>
                      <w:szCs w:val="18"/>
                      <w:lang w:val="ru-RU" w:eastAsia="ru-RU"/>
                    </w:rPr>
                    <w:t>Жоба</w:t>
                  </w:r>
                  <w:r w:rsidRPr="00C871B8">
                    <w:rPr>
                      <w:sz w:val="18"/>
                      <w:szCs w:val="18"/>
                      <w:lang w:eastAsia="ru-RU"/>
                    </w:rPr>
                    <w:t xml:space="preserve"> </w:t>
                  </w:r>
                  <w:r w:rsidRPr="00C871B8">
                    <w:rPr>
                      <w:sz w:val="18"/>
                      <w:szCs w:val="18"/>
                      <w:lang w:val="ru-RU" w:eastAsia="ru-RU"/>
                    </w:rPr>
                    <w:t>ауылдық</w:t>
                  </w:r>
                  <w:r w:rsidRPr="00C871B8">
                    <w:rPr>
                      <w:sz w:val="18"/>
                      <w:szCs w:val="18"/>
                      <w:lang w:eastAsia="ru-RU"/>
                    </w:rPr>
                    <w:t xml:space="preserve"> </w:t>
                  </w:r>
                  <w:r w:rsidRPr="00C871B8">
                    <w:rPr>
                      <w:sz w:val="18"/>
                      <w:szCs w:val="18"/>
                      <w:lang w:val="ru-RU" w:eastAsia="ru-RU"/>
                    </w:rPr>
                    <w:t>жерлердегі</w:t>
                  </w:r>
                  <w:r w:rsidRPr="00C871B8">
                    <w:rPr>
                      <w:sz w:val="18"/>
                      <w:szCs w:val="18"/>
                      <w:lang w:eastAsia="ru-RU"/>
                    </w:rPr>
                    <w:t xml:space="preserve"> </w:t>
                  </w:r>
                  <w:r w:rsidRPr="00C871B8">
                    <w:rPr>
                      <w:sz w:val="18"/>
                      <w:szCs w:val="18"/>
                      <w:lang w:val="ru-RU" w:eastAsia="ru-RU"/>
                    </w:rPr>
                    <w:t>жергілікті</w:t>
                  </w:r>
                  <w:r w:rsidRPr="00C871B8">
                    <w:rPr>
                      <w:sz w:val="18"/>
                      <w:szCs w:val="18"/>
                      <w:lang w:eastAsia="ru-RU"/>
                    </w:rPr>
                    <w:t xml:space="preserve"> </w:t>
                  </w:r>
                  <w:r w:rsidRPr="00C871B8">
                    <w:rPr>
                      <w:sz w:val="18"/>
                      <w:szCs w:val="18"/>
                      <w:lang w:val="ru-RU" w:eastAsia="ru-RU"/>
                    </w:rPr>
                    <w:t>өзі</w:t>
                  </w:r>
                  <w:proofErr w:type="gramStart"/>
                  <w:r w:rsidRPr="00C871B8">
                    <w:rPr>
                      <w:sz w:val="18"/>
                      <w:szCs w:val="18"/>
                      <w:lang w:val="ru-RU" w:eastAsia="ru-RU"/>
                    </w:rPr>
                    <w:t>н</w:t>
                  </w:r>
                  <w:r w:rsidRPr="00C871B8">
                    <w:rPr>
                      <w:sz w:val="18"/>
                      <w:szCs w:val="18"/>
                      <w:lang w:eastAsia="ru-RU"/>
                    </w:rPr>
                    <w:t>-</w:t>
                  </w:r>
                  <w:proofErr w:type="gramEnd"/>
                  <w:r w:rsidRPr="00C871B8">
                    <w:rPr>
                      <w:sz w:val="18"/>
                      <w:szCs w:val="18"/>
                      <w:lang w:val="ru-RU" w:eastAsia="ru-RU"/>
                    </w:rPr>
                    <w:t>өзі</w:t>
                  </w:r>
                  <w:r w:rsidRPr="00C871B8">
                    <w:rPr>
                      <w:sz w:val="18"/>
                      <w:szCs w:val="18"/>
                      <w:lang w:eastAsia="ru-RU"/>
                    </w:rPr>
                    <w:t xml:space="preserve"> </w:t>
                  </w:r>
                  <w:r w:rsidRPr="00C871B8">
                    <w:rPr>
                      <w:sz w:val="18"/>
                      <w:szCs w:val="18"/>
                      <w:lang w:val="ru-RU" w:eastAsia="ru-RU"/>
                    </w:rPr>
                    <w:t>басқару</w:t>
                  </w:r>
                  <w:r w:rsidRPr="00C871B8">
                    <w:rPr>
                      <w:sz w:val="18"/>
                      <w:szCs w:val="18"/>
                      <w:lang w:eastAsia="ru-RU"/>
                    </w:rPr>
                    <w:t xml:space="preserve"> </w:t>
                  </w:r>
                  <w:r w:rsidRPr="00C871B8">
                    <w:rPr>
                      <w:sz w:val="18"/>
                      <w:szCs w:val="18"/>
                      <w:lang w:val="ru-RU" w:eastAsia="ru-RU"/>
                    </w:rPr>
                    <w:t>процесіне</w:t>
                  </w:r>
                  <w:r w:rsidRPr="00C871B8">
                    <w:rPr>
                      <w:sz w:val="18"/>
                      <w:szCs w:val="18"/>
                      <w:lang w:eastAsia="ru-RU"/>
                    </w:rPr>
                    <w:t xml:space="preserve"> </w:t>
                  </w:r>
                  <w:r w:rsidRPr="00C871B8">
                    <w:rPr>
                      <w:sz w:val="18"/>
                      <w:szCs w:val="18"/>
                      <w:lang w:val="ru-RU" w:eastAsia="ru-RU"/>
                    </w:rPr>
                    <w:t>қауымдастықтарды</w:t>
                  </w:r>
                  <w:r w:rsidRPr="00C871B8">
                    <w:rPr>
                      <w:sz w:val="18"/>
                      <w:szCs w:val="18"/>
                      <w:lang w:eastAsia="ru-RU"/>
                    </w:rPr>
                    <w:t xml:space="preserve"> </w:t>
                  </w:r>
                  <w:r w:rsidRPr="00C871B8">
                    <w:rPr>
                      <w:sz w:val="18"/>
                      <w:szCs w:val="18"/>
                      <w:lang w:val="ru-RU" w:eastAsia="ru-RU"/>
                    </w:rPr>
                    <w:t>белсенді</w:t>
                  </w:r>
                  <w:r w:rsidRPr="00C871B8">
                    <w:rPr>
                      <w:sz w:val="18"/>
                      <w:szCs w:val="18"/>
                      <w:lang w:eastAsia="ru-RU"/>
                    </w:rPr>
                    <w:t xml:space="preserve"> </w:t>
                  </w:r>
                  <w:r w:rsidRPr="00C871B8">
                    <w:rPr>
                      <w:sz w:val="18"/>
                      <w:szCs w:val="18"/>
                      <w:lang w:val="ru-RU" w:eastAsia="ru-RU"/>
                    </w:rPr>
                    <w:t>тартуға</w:t>
                  </w:r>
                  <w:r w:rsidRPr="00C871B8">
                    <w:rPr>
                      <w:sz w:val="18"/>
                      <w:szCs w:val="18"/>
                      <w:lang w:eastAsia="ru-RU"/>
                    </w:rPr>
                    <w:t xml:space="preserve"> </w:t>
                  </w:r>
                  <w:r w:rsidRPr="00C871B8">
                    <w:rPr>
                      <w:sz w:val="18"/>
                      <w:szCs w:val="18"/>
                      <w:lang w:val="ru-RU" w:eastAsia="ru-RU"/>
                    </w:rPr>
                    <w:t>және</w:t>
                  </w:r>
                  <w:r w:rsidRPr="00C871B8">
                    <w:rPr>
                      <w:sz w:val="18"/>
                      <w:szCs w:val="18"/>
                      <w:lang w:eastAsia="ru-RU"/>
                    </w:rPr>
                    <w:t xml:space="preserve"> </w:t>
                  </w:r>
                  <w:r w:rsidRPr="00C871B8">
                    <w:rPr>
                      <w:sz w:val="18"/>
                      <w:szCs w:val="18"/>
                      <w:lang w:val="ru-RU" w:eastAsia="ru-RU"/>
                    </w:rPr>
                    <w:t>ауыл</w:t>
                  </w:r>
                  <w:r w:rsidRPr="00C871B8">
                    <w:rPr>
                      <w:sz w:val="18"/>
                      <w:szCs w:val="18"/>
                      <w:lang w:eastAsia="ru-RU"/>
                    </w:rPr>
                    <w:t xml:space="preserve"> </w:t>
                  </w:r>
                  <w:r w:rsidRPr="00C871B8">
                    <w:rPr>
                      <w:sz w:val="18"/>
                      <w:szCs w:val="18"/>
                      <w:lang w:val="ru-RU" w:eastAsia="ru-RU"/>
                    </w:rPr>
                    <w:t>мәселелерін</w:t>
                  </w:r>
                  <w:r w:rsidRPr="00C871B8">
                    <w:rPr>
                      <w:sz w:val="18"/>
                      <w:szCs w:val="18"/>
                      <w:lang w:eastAsia="ru-RU"/>
                    </w:rPr>
                    <w:t xml:space="preserve"> </w:t>
                  </w:r>
                  <w:r w:rsidRPr="00C871B8">
                    <w:rPr>
                      <w:sz w:val="18"/>
                      <w:szCs w:val="18"/>
                      <w:lang w:val="ru-RU" w:eastAsia="ru-RU"/>
                    </w:rPr>
                    <w:t>шешуге</w:t>
                  </w:r>
                  <w:r w:rsidRPr="00C871B8">
                    <w:rPr>
                      <w:sz w:val="18"/>
                      <w:szCs w:val="18"/>
                      <w:lang w:eastAsia="ru-RU"/>
                    </w:rPr>
                    <w:t xml:space="preserve"> </w:t>
                  </w:r>
                  <w:r w:rsidRPr="00C871B8">
                    <w:rPr>
                      <w:sz w:val="18"/>
                      <w:szCs w:val="18"/>
                      <w:lang w:val="ru-RU" w:eastAsia="ru-RU"/>
                    </w:rPr>
                    <w:t>бағытталды</w:t>
                  </w:r>
                  <w:r w:rsidRPr="00C871B8">
                    <w:rPr>
                      <w:sz w:val="18"/>
                      <w:szCs w:val="18"/>
                      <w:lang w:eastAsia="ru-RU"/>
                    </w:rPr>
                    <w:t xml:space="preserve">. </w:t>
                  </w:r>
                  <w:r w:rsidRPr="00C871B8">
                    <w:rPr>
                      <w:sz w:val="18"/>
                      <w:szCs w:val="18"/>
                      <w:lang w:val="ru-RU" w:eastAsia="ru-RU"/>
                    </w:rPr>
                    <w:t>Фасилитациялық</w:t>
                  </w:r>
                  <w:r w:rsidRPr="00965232">
                    <w:rPr>
                      <w:sz w:val="18"/>
                      <w:szCs w:val="18"/>
                      <w:lang w:eastAsia="ru-RU"/>
                    </w:rPr>
                    <w:t xml:space="preserve"> </w:t>
                  </w:r>
                  <w:r w:rsidRPr="00C871B8">
                    <w:rPr>
                      <w:sz w:val="18"/>
                      <w:szCs w:val="18"/>
                      <w:lang w:val="ru-RU" w:eastAsia="ru-RU"/>
                    </w:rPr>
                    <w:t>сессиялар</w:t>
                  </w:r>
                  <w:r w:rsidRPr="00965232">
                    <w:rPr>
                      <w:sz w:val="18"/>
                      <w:szCs w:val="18"/>
                      <w:lang w:eastAsia="ru-RU"/>
                    </w:rPr>
                    <w:t xml:space="preserve">, </w:t>
                  </w:r>
                  <w:r w:rsidRPr="00C871B8">
                    <w:rPr>
                      <w:sz w:val="18"/>
                      <w:szCs w:val="18"/>
                      <w:lang w:val="ru-RU" w:eastAsia="ru-RU"/>
                    </w:rPr>
                    <w:t>шағын</w:t>
                  </w:r>
                  <w:r w:rsidRPr="00965232">
                    <w:rPr>
                      <w:sz w:val="18"/>
                      <w:szCs w:val="18"/>
                      <w:lang w:eastAsia="ru-RU"/>
                    </w:rPr>
                    <w:t xml:space="preserve"> </w:t>
                  </w:r>
                  <w:r w:rsidRPr="00C871B8">
                    <w:rPr>
                      <w:sz w:val="18"/>
                      <w:szCs w:val="18"/>
                      <w:lang w:val="ru-RU" w:eastAsia="ru-RU"/>
                    </w:rPr>
                    <w:t>гранттар</w:t>
                  </w:r>
                  <w:r w:rsidRPr="00965232">
                    <w:rPr>
                      <w:sz w:val="18"/>
                      <w:szCs w:val="18"/>
                      <w:lang w:eastAsia="ru-RU"/>
                    </w:rPr>
                    <w:t xml:space="preserve"> </w:t>
                  </w:r>
                  <w:r w:rsidRPr="00C871B8">
                    <w:rPr>
                      <w:sz w:val="18"/>
                      <w:szCs w:val="18"/>
                      <w:lang w:val="ru-RU" w:eastAsia="ru-RU"/>
                    </w:rPr>
                    <w:t>байқауы</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қолдау</w:t>
                  </w:r>
                  <w:r w:rsidRPr="00965232">
                    <w:rPr>
                      <w:sz w:val="18"/>
                      <w:szCs w:val="18"/>
                      <w:lang w:eastAsia="ru-RU"/>
                    </w:rPr>
                    <w:t xml:space="preserve"> </w:t>
                  </w:r>
                  <w:r w:rsidRPr="00C871B8">
                    <w:rPr>
                      <w:sz w:val="18"/>
                      <w:szCs w:val="18"/>
                      <w:lang w:val="ru-RU" w:eastAsia="ru-RU"/>
                    </w:rPr>
                    <w:t>арқылы</w:t>
                  </w:r>
                  <w:r w:rsidRPr="00965232">
                    <w:rPr>
                      <w:sz w:val="18"/>
                      <w:szCs w:val="18"/>
                      <w:lang w:eastAsia="ru-RU"/>
                    </w:rPr>
                    <w:t xml:space="preserve"> </w:t>
                  </w:r>
                  <w:r w:rsidRPr="00C871B8">
                    <w:rPr>
                      <w:sz w:val="18"/>
                      <w:szCs w:val="18"/>
                      <w:lang w:val="ru-RU" w:eastAsia="ru-RU"/>
                    </w:rPr>
                    <w:t>азаматтық</w:t>
                  </w:r>
                  <w:r w:rsidRPr="00965232">
                    <w:rPr>
                      <w:sz w:val="18"/>
                      <w:szCs w:val="18"/>
                      <w:lang w:eastAsia="ru-RU"/>
                    </w:rPr>
                    <w:t xml:space="preserve"> </w:t>
                  </w:r>
                  <w:r w:rsidRPr="00C871B8">
                    <w:rPr>
                      <w:sz w:val="18"/>
                      <w:szCs w:val="18"/>
                      <w:lang w:val="ru-RU" w:eastAsia="ru-RU"/>
                    </w:rPr>
                    <w:t>белсенділік</w:t>
                  </w:r>
                  <w:r w:rsidRPr="00965232">
                    <w:rPr>
                      <w:sz w:val="18"/>
                      <w:szCs w:val="18"/>
                      <w:lang w:eastAsia="ru-RU"/>
                    </w:rPr>
                    <w:t xml:space="preserve"> </w:t>
                  </w:r>
                  <w:r w:rsidRPr="00C871B8">
                    <w:rPr>
                      <w:sz w:val="18"/>
                      <w:szCs w:val="18"/>
                      <w:lang w:val="ru-RU" w:eastAsia="ru-RU"/>
                    </w:rPr>
                    <w:t>артып</w:t>
                  </w:r>
                  <w:r w:rsidRPr="00965232">
                    <w:rPr>
                      <w:sz w:val="18"/>
                      <w:szCs w:val="18"/>
                      <w:lang w:eastAsia="ru-RU"/>
                    </w:rPr>
                    <w:t xml:space="preserve">, </w:t>
                  </w:r>
                  <w:r w:rsidRPr="00C871B8">
                    <w:rPr>
                      <w:sz w:val="18"/>
                      <w:szCs w:val="18"/>
                      <w:lang w:val="ru-RU" w:eastAsia="ru-RU"/>
                    </w:rPr>
                    <w:t>инфрақұрылым</w:t>
                  </w:r>
                  <w:r w:rsidRPr="00965232">
                    <w:rPr>
                      <w:sz w:val="18"/>
                      <w:szCs w:val="18"/>
                      <w:lang w:eastAsia="ru-RU"/>
                    </w:rPr>
                    <w:t xml:space="preserve"> </w:t>
                  </w:r>
                  <w:r w:rsidRPr="00C871B8">
                    <w:rPr>
                      <w:sz w:val="18"/>
                      <w:szCs w:val="18"/>
                      <w:lang w:val="ru-RU" w:eastAsia="ru-RU"/>
                    </w:rPr>
                    <w:t>жақсарды</w:t>
                  </w:r>
                  <w:r w:rsidRPr="00965232">
                    <w:rPr>
                      <w:sz w:val="18"/>
                      <w:szCs w:val="18"/>
                      <w:lang w:eastAsia="ru-RU"/>
                    </w:rPr>
                    <w:t xml:space="preserve">, </w:t>
                  </w:r>
                  <w:r w:rsidRPr="00C871B8">
                    <w:rPr>
                      <w:sz w:val="18"/>
                      <w:szCs w:val="18"/>
                      <w:lang w:val="ru-RU" w:eastAsia="ru-RU"/>
                    </w:rPr>
                    <w:t>ауыл</w:t>
                  </w:r>
                  <w:r w:rsidRPr="00965232">
                    <w:rPr>
                      <w:sz w:val="18"/>
                      <w:szCs w:val="18"/>
                      <w:lang w:eastAsia="ru-RU"/>
                    </w:rPr>
                    <w:t xml:space="preserve"> </w:t>
                  </w:r>
                  <w:r w:rsidRPr="00C871B8">
                    <w:rPr>
                      <w:sz w:val="18"/>
                      <w:szCs w:val="18"/>
                      <w:lang w:val="ru-RU" w:eastAsia="ru-RU"/>
                    </w:rPr>
                    <w:t>тұ</w:t>
                  </w:r>
                  <w:proofErr w:type="gramStart"/>
                  <w:r w:rsidRPr="00C871B8">
                    <w:rPr>
                      <w:sz w:val="18"/>
                      <w:szCs w:val="18"/>
                      <w:lang w:val="ru-RU" w:eastAsia="ru-RU"/>
                    </w:rPr>
                    <w:t>р</w:t>
                  </w:r>
                  <w:proofErr w:type="gramEnd"/>
                  <w:r w:rsidRPr="00C871B8">
                    <w:rPr>
                      <w:sz w:val="18"/>
                      <w:szCs w:val="18"/>
                      <w:lang w:val="ru-RU" w:eastAsia="ru-RU"/>
                    </w:rPr>
                    <w:t>ғындарына</w:t>
                  </w:r>
                  <w:r w:rsidRPr="00965232">
                    <w:rPr>
                      <w:sz w:val="18"/>
                      <w:szCs w:val="18"/>
                      <w:lang w:eastAsia="ru-RU"/>
                    </w:rPr>
                    <w:t xml:space="preserve"> </w:t>
                  </w:r>
                  <w:r w:rsidRPr="00C871B8">
                    <w:rPr>
                      <w:sz w:val="18"/>
                      <w:szCs w:val="18"/>
                      <w:lang w:val="ru-RU" w:eastAsia="ru-RU"/>
                    </w:rPr>
                    <w:t>жаңа</w:t>
                  </w:r>
                  <w:r w:rsidRPr="00965232">
                    <w:rPr>
                      <w:sz w:val="18"/>
                      <w:szCs w:val="18"/>
                      <w:lang w:eastAsia="ru-RU"/>
                    </w:rPr>
                    <w:t xml:space="preserve"> </w:t>
                  </w:r>
                  <w:r w:rsidRPr="00C871B8">
                    <w:rPr>
                      <w:sz w:val="18"/>
                      <w:szCs w:val="18"/>
                      <w:lang w:val="ru-RU" w:eastAsia="ru-RU"/>
                    </w:rPr>
                    <w:t>мүмкіндіктер</w:t>
                  </w:r>
                  <w:r w:rsidRPr="00965232">
                    <w:rPr>
                      <w:sz w:val="18"/>
                      <w:szCs w:val="18"/>
                      <w:lang w:eastAsia="ru-RU"/>
                    </w:rPr>
                    <w:t xml:space="preserve"> </w:t>
                  </w:r>
                  <w:r w:rsidRPr="00C871B8">
                    <w:rPr>
                      <w:sz w:val="18"/>
                      <w:szCs w:val="18"/>
                      <w:lang w:val="ru-RU" w:eastAsia="ru-RU"/>
                    </w:rPr>
                    <w:t>ашылды</w:t>
                  </w:r>
                  <w:r w:rsidRPr="00965232">
                    <w:rPr>
                      <w:sz w:val="18"/>
                      <w:szCs w:val="18"/>
                      <w:lang w:eastAsia="ru-RU"/>
                    </w:rPr>
                    <w:t xml:space="preserve">. </w:t>
                  </w:r>
                  <w:r w:rsidRPr="00C871B8">
                    <w:rPr>
                      <w:sz w:val="18"/>
                      <w:szCs w:val="18"/>
                      <w:lang w:val="ru-RU" w:eastAsia="ru-RU"/>
                    </w:rPr>
                    <w:t>Сессиялар</w:t>
                  </w:r>
                  <w:r w:rsidRPr="00965232">
                    <w:rPr>
                      <w:sz w:val="18"/>
                      <w:szCs w:val="18"/>
                      <w:lang w:eastAsia="ru-RU"/>
                    </w:rPr>
                    <w:t xml:space="preserve"> </w:t>
                  </w:r>
                  <w:r w:rsidRPr="00C871B8">
                    <w:rPr>
                      <w:sz w:val="18"/>
                      <w:szCs w:val="18"/>
                      <w:lang w:val="ru-RU" w:eastAsia="ru-RU"/>
                    </w:rPr>
                    <w:t>қатысушылардың</w:t>
                  </w:r>
                  <w:r w:rsidRPr="00965232">
                    <w:rPr>
                      <w:sz w:val="18"/>
                      <w:szCs w:val="18"/>
                      <w:lang w:eastAsia="ru-RU"/>
                    </w:rPr>
                    <w:t xml:space="preserve"> </w:t>
                  </w:r>
                  <w:r w:rsidRPr="00C871B8">
                    <w:rPr>
                      <w:sz w:val="18"/>
                      <w:szCs w:val="18"/>
                      <w:lang w:val="ru-RU" w:eastAsia="ru-RU"/>
                    </w:rPr>
                    <w:t>құқықтық</w:t>
                  </w:r>
                  <w:r w:rsidRPr="00965232">
                    <w:rPr>
                      <w:sz w:val="18"/>
                      <w:szCs w:val="18"/>
                      <w:lang w:eastAsia="ru-RU"/>
                    </w:rPr>
                    <w:t xml:space="preserve"> </w:t>
                  </w:r>
                  <w:r w:rsidRPr="00C871B8">
                    <w:rPr>
                      <w:sz w:val="18"/>
                      <w:szCs w:val="18"/>
                      <w:lang w:val="ru-RU" w:eastAsia="ru-RU"/>
                    </w:rPr>
                    <w:t>сауаттылығын</w:t>
                  </w:r>
                  <w:r w:rsidRPr="00965232">
                    <w:rPr>
                      <w:sz w:val="18"/>
                      <w:szCs w:val="18"/>
                      <w:lang w:eastAsia="ru-RU"/>
                    </w:rPr>
                    <w:t xml:space="preserve">, </w:t>
                  </w:r>
                  <w:r w:rsidRPr="00C871B8">
                    <w:rPr>
                      <w:sz w:val="18"/>
                      <w:szCs w:val="18"/>
                      <w:lang w:val="ru-RU" w:eastAsia="ru-RU"/>
                    </w:rPr>
                    <w:t>сенімділігін</w:t>
                  </w:r>
                  <w:r w:rsidRPr="00965232">
                    <w:rPr>
                      <w:sz w:val="18"/>
                      <w:szCs w:val="18"/>
                      <w:lang w:eastAsia="ru-RU"/>
                    </w:rPr>
                    <w:t xml:space="preserve">, </w:t>
                  </w:r>
                  <w:r w:rsidRPr="00C871B8">
                    <w:rPr>
                      <w:sz w:val="18"/>
                      <w:szCs w:val="18"/>
                      <w:lang w:val="ru-RU" w:eastAsia="ru-RU"/>
                    </w:rPr>
                    <w:t>басқару</w:t>
                  </w:r>
                  <w:r w:rsidRPr="00965232">
                    <w:rPr>
                      <w:sz w:val="18"/>
                      <w:szCs w:val="18"/>
                      <w:lang w:eastAsia="ru-RU"/>
                    </w:rPr>
                    <w:t xml:space="preserve"> </w:t>
                  </w:r>
                  <w:r w:rsidRPr="00C871B8">
                    <w:rPr>
                      <w:sz w:val="18"/>
                      <w:szCs w:val="18"/>
                      <w:lang w:val="ru-RU" w:eastAsia="ru-RU"/>
                    </w:rPr>
                    <w:t>қабілетін</w:t>
                  </w:r>
                  <w:r w:rsidRPr="00965232">
                    <w:rPr>
                      <w:sz w:val="18"/>
                      <w:szCs w:val="18"/>
                      <w:lang w:eastAsia="ru-RU"/>
                    </w:rPr>
                    <w:t xml:space="preserve"> </w:t>
                  </w:r>
                  <w:r w:rsidRPr="00C871B8">
                    <w:rPr>
                      <w:sz w:val="18"/>
                      <w:szCs w:val="18"/>
                      <w:lang w:val="ru-RU" w:eastAsia="ru-RU"/>
                    </w:rPr>
                    <w:t>арттырды</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жергілікті</w:t>
                  </w:r>
                  <w:r w:rsidRPr="00965232">
                    <w:rPr>
                      <w:sz w:val="18"/>
                      <w:szCs w:val="18"/>
                      <w:lang w:eastAsia="ru-RU"/>
                    </w:rPr>
                    <w:t xml:space="preserve"> </w:t>
                  </w:r>
                  <w:r w:rsidRPr="00C871B8">
                    <w:rPr>
                      <w:sz w:val="18"/>
                      <w:szCs w:val="18"/>
                      <w:lang w:val="ru-RU" w:eastAsia="ru-RU"/>
                    </w:rPr>
                    <w:t>билікпен</w:t>
                  </w:r>
                  <w:r w:rsidRPr="00965232">
                    <w:rPr>
                      <w:sz w:val="18"/>
                      <w:szCs w:val="18"/>
                      <w:lang w:eastAsia="ru-RU"/>
                    </w:rPr>
                    <w:t xml:space="preserve"> </w:t>
                  </w:r>
                  <w:r w:rsidRPr="00C871B8">
                    <w:rPr>
                      <w:sz w:val="18"/>
                      <w:szCs w:val="18"/>
                      <w:lang w:val="ru-RU" w:eastAsia="ru-RU"/>
                    </w:rPr>
                    <w:t>байланысын</w:t>
                  </w:r>
                  <w:r w:rsidRPr="00965232">
                    <w:rPr>
                      <w:sz w:val="18"/>
                      <w:szCs w:val="18"/>
                      <w:lang w:eastAsia="ru-RU"/>
                    </w:rPr>
                    <w:t xml:space="preserve"> </w:t>
                  </w:r>
                  <w:r w:rsidRPr="00C871B8">
                    <w:rPr>
                      <w:sz w:val="18"/>
                      <w:szCs w:val="18"/>
                      <w:lang w:val="ru-RU" w:eastAsia="ru-RU"/>
                    </w:rPr>
                    <w:t>жақсартты</w:t>
                  </w:r>
                  <w:r w:rsidRPr="00965232">
                    <w:rPr>
                      <w:sz w:val="18"/>
                      <w:szCs w:val="18"/>
                      <w:lang w:eastAsia="ru-RU"/>
                    </w:rPr>
                    <w:t xml:space="preserve">. </w:t>
                  </w:r>
                  <w:r w:rsidRPr="00C871B8">
                    <w:rPr>
                      <w:sz w:val="18"/>
                      <w:szCs w:val="18"/>
                      <w:lang w:val="ru-RU" w:eastAsia="ru-RU"/>
                    </w:rPr>
                    <w:t>Шағын</w:t>
                  </w:r>
                  <w:r w:rsidRPr="00965232">
                    <w:rPr>
                      <w:sz w:val="18"/>
                      <w:szCs w:val="18"/>
                      <w:lang w:eastAsia="ru-RU"/>
                    </w:rPr>
                    <w:t xml:space="preserve"> </w:t>
                  </w:r>
                  <w:r w:rsidRPr="00C871B8">
                    <w:rPr>
                      <w:sz w:val="18"/>
                      <w:szCs w:val="18"/>
                      <w:lang w:val="ru-RU" w:eastAsia="ru-RU"/>
                    </w:rPr>
                    <w:t>гранттар</w:t>
                  </w:r>
                  <w:r w:rsidRPr="00965232">
                    <w:rPr>
                      <w:sz w:val="18"/>
                      <w:szCs w:val="18"/>
                      <w:lang w:eastAsia="ru-RU"/>
                    </w:rPr>
                    <w:t xml:space="preserve"> </w:t>
                  </w:r>
                  <w:r w:rsidRPr="00C871B8">
                    <w:rPr>
                      <w:sz w:val="18"/>
                      <w:szCs w:val="18"/>
                      <w:lang w:val="ru-RU" w:eastAsia="ru-RU"/>
                    </w:rPr>
                    <w:t>арқылы</w:t>
                  </w:r>
                  <w:r w:rsidRPr="00965232">
                    <w:rPr>
                      <w:sz w:val="18"/>
                      <w:szCs w:val="18"/>
                      <w:lang w:eastAsia="ru-RU"/>
                    </w:rPr>
                    <w:t xml:space="preserve"> </w:t>
                  </w:r>
                  <w:r w:rsidRPr="00C871B8">
                    <w:rPr>
                      <w:sz w:val="18"/>
                      <w:szCs w:val="18"/>
                      <w:lang w:val="ru-RU" w:eastAsia="ru-RU"/>
                    </w:rPr>
                    <w:t>абаттандыру</w:t>
                  </w:r>
                  <w:r w:rsidRPr="00965232">
                    <w:rPr>
                      <w:sz w:val="18"/>
                      <w:szCs w:val="18"/>
                      <w:lang w:eastAsia="ru-RU"/>
                    </w:rPr>
                    <w:t xml:space="preserve">, </w:t>
                  </w:r>
                  <w:r w:rsidRPr="00C871B8">
                    <w:rPr>
                      <w:sz w:val="18"/>
                      <w:szCs w:val="18"/>
                      <w:lang w:val="ru-RU" w:eastAsia="ru-RU"/>
                    </w:rPr>
                    <w:t>экология</w:t>
                  </w:r>
                  <w:r w:rsidRPr="00965232">
                    <w:rPr>
                      <w:sz w:val="18"/>
                      <w:szCs w:val="18"/>
                      <w:lang w:eastAsia="ru-RU"/>
                    </w:rPr>
                    <w:t xml:space="preserve">, </w:t>
                  </w:r>
                  <w:proofErr w:type="gramStart"/>
                  <w:r w:rsidRPr="00C871B8">
                    <w:rPr>
                      <w:sz w:val="18"/>
                      <w:szCs w:val="18"/>
                      <w:lang w:val="ru-RU" w:eastAsia="ru-RU"/>
                    </w:rPr>
                    <w:t>м</w:t>
                  </w:r>
                  <w:proofErr w:type="gramEnd"/>
                  <w:r w:rsidRPr="00C871B8">
                    <w:rPr>
                      <w:sz w:val="18"/>
                      <w:szCs w:val="18"/>
                      <w:lang w:val="ru-RU" w:eastAsia="ru-RU"/>
                    </w:rPr>
                    <w:t>әдениет</w:t>
                  </w:r>
                  <w:r w:rsidRPr="00965232">
                    <w:rPr>
                      <w:sz w:val="18"/>
                      <w:szCs w:val="18"/>
                      <w:lang w:eastAsia="ru-RU"/>
                    </w:rPr>
                    <w:t xml:space="preserve"> </w:t>
                  </w:r>
                  <w:r w:rsidRPr="00C871B8">
                    <w:rPr>
                      <w:sz w:val="18"/>
                      <w:szCs w:val="18"/>
                      <w:lang w:val="ru-RU" w:eastAsia="ru-RU"/>
                    </w:rPr>
                    <w:t>бағытындағы</w:t>
                  </w:r>
                  <w:r w:rsidRPr="00965232">
                    <w:rPr>
                      <w:sz w:val="18"/>
                      <w:szCs w:val="18"/>
                      <w:lang w:eastAsia="ru-RU"/>
                    </w:rPr>
                    <w:t xml:space="preserve"> </w:t>
                  </w:r>
                  <w:r w:rsidRPr="00C871B8">
                    <w:rPr>
                      <w:sz w:val="18"/>
                      <w:szCs w:val="18"/>
                      <w:lang w:val="ru-RU" w:eastAsia="ru-RU"/>
                    </w:rPr>
                    <w:t>жобалар</w:t>
                  </w:r>
                  <w:r w:rsidRPr="00965232">
                    <w:rPr>
                      <w:sz w:val="18"/>
                      <w:szCs w:val="18"/>
                      <w:lang w:eastAsia="ru-RU"/>
                    </w:rPr>
                    <w:t xml:space="preserve"> </w:t>
                  </w:r>
                  <w:r w:rsidRPr="00C871B8">
                    <w:rPr>
                      <w:sz w:val="18"/>
                      <w:szCs w:val="18"/>
                      <w:lang w:val="ru-RU" w:eastAsia="ru-RU"/>
                    </w:rPr>
                    <w:t>жүзеге</w:t>
                  </w:r>
                  <w:r w:rsidRPr="00965232">
                    <w:rPr>
                      <w:sz w:val="18"/>
                      <w:szCs w:val="18"/>
                      <w:lang w:eastAsia="ru-RU"/>
                    </w:rPr>
                    <w:t xml:space="preserve"> </w:t>
                  </w:r>
                  <w:r w:rsidRPr="00C871B8">
                    <w:rPr>
                      <w:sz w:val="18"/>
                      <w:szCs w:val="18"/>
                      <w:lang w:val="ru-RU" w:eastAsia="ru-RU"/>
                    </w:rPr>
                    <w:t>асырылып</w:t>
                  </w:r>
                  <w:r w:rsidRPr="00965232">
                    <w:rPr>
                      <w:sz w:val="18"/>
                      <w:szCs w:val="18"/>
                      <w:lang w:eastAsia="ru-RU"/>
                    </w:rPr>
                    <w:t xml:space="preserve">, </w:t>
                  </w:r>
                  <w:r w:rsidRPr="00C871B8">
                    <w:rPr>
                      <w:sz w:val="18"/>
                      <w:szCs w:val="18"/>
                      <w:lang w:val="ru-RU" w:eastAsia="ru-RU"/>
                    </w:rPr>
                    <w:t>әлеуметтік</w:t>
                  </w:r>
                  <w:r w:rsidRPr="00965232">
                    <w:rPr>
                      <w:sz w:val="18"/>
                      <w:szCs w:val="18"/>
                      <w:lang w:eastAsia="ru-RU"/>
                    </w:rPr>
                    <w:t xml:space="preserve"> </w:t>
                  </w:r>
                  <w:r w:rsidRPr="00C871B8">
                    <w:rPr>
                      <w:sz w:val="18"/>
                      <w:szCs w:val="18"/>
                      <w:lang w:val="ru-RU" w:eastAsia="ru-RU"/>
                    </w:rPr>
                    <w:t>белсенділік</w:t>
                  </w:r>
                  <w:r w:rsidRPr="00965232">
                    <w:rPr>
                      <w:sz w:val="18"/>
                      <w:szCs w:val="18"/>
                      <w:lang w:eastAsia="ru-RU"/>
                    </w:rPr>
                    <w:t xml:space="preserve"> </w:t>
                  </w:r>
                  <w:r w:rsidRPr="00C871B8">
                    <w:rPr>
                      <w:sz w:val="18"/>
                      <w:szCs w:val="18"/>
                      <w:lang w:val="ru-RU" w:eastAsia="ru-RU"/>
                    </w:rPr>
                    <w:t>артты</w:t>
                  </w:r>
                  <w:r w:rsidRPr="00965232">
                    <w:rPr>
                      <w:sz w:val="18"/>
                      <w:szCs w:val="18"/>
                      <w:lang w:eastAsia="ru-RU"/>
                    </w:rPr>
                    <w:t xml:space="preserve">. </w:t>
                  </w:r>
                  <w:r w:rsidRPr="00C871B8">
                    <w:rPr>
                      <w:sz w:val="18"/>
                      <w:szCs w:val="18"/>
                      <w:lang w:val="ru-RU" w:eastAsia="ru-RU"/>
                    </w:rPr>
                    <w:t>Мүмкіндігі</w:t>
                  </w:r>
                  <w:r w:rsidRPr="00965232">
                    <w:rPr>
                      <w:sz w:val="18"/>
                      <w:szCs w:val="18"/>
                      <w:lang w:eastAsia="ru-RU"/>
                    </w:rPr>
                    <w:t xml:space="preserve"> </w:t>
                  </w:r>
                  <w:r w:rsidRPr="00C871B8">
                    <w:rPr>
                      <w:sz w:val="18"/>
                      <w:szCs w:val="18"/>
                      <w:lang w:val="ru-RU" w:eastAsia="ru-RU"/>
                    </w:rPr>
                    <w:t>шектеулі</w:t>
                  </w:r>
                  <w:r w:rsidRPr="00965232">
                    <w:rPr>
                      <w:sz w:val="18"/>
                      <w:szCs w:val="18"/>
                      <w:lang w:eastAsia="ru-RU"/>
                    </w:rPr>
                    <w:t xml:space="preserve"> </w:t>
                  </w:r>
                  <w:r w:rsidRPr="00C871B8">
                    <w:rPr>
                      <w:sz w:val="18"/>
                      <w:szCs w:val="18"/>
                      <w:lang w:val="ru-RU" w:eastAsia="ru-RU"/>
                    </w:rPr>
                    <w:t>жандардың</w:t>
                  </w:r>
                  <w:r w:rsidRPr="00965232">
                    <w:rPr>
                      <w:sz w:val="18"/>
                      <w:szCs w:val="18"/>
                      <w:lang w:eastAsia="ru-RU"/>
                    </w:rPr>
                    <w:t xml:space="preserve"> </w:t>
                  </w:r>
                  <w:r w:rsidRPr="00C871B8">
                    <w:rPr>
                      <w:sz w:val="18"/>
                      <w:szCs w:val="18"/>
                      <w:lang w:val="ru-RU" w:eastAsia="ru-RU"/>
                    </w:rPr>
                    <w:t>интеграциясы</w:t>
                  </w:r>
                  <w:r w:rsidRPr="00965232">
                    <w:rPr>
                      <w:sz w:val="18"/>
                      <w:szCs w:val="18"/>
                      <w:lang w:eastAsia="ru-RU"/>
                    </w:rPr>
                    <w:t xml:space="preserve"> </w:t>
                  </w:r>
                  <w:r w:rsidRPr="00C871B8">
                    <w:rPr>
                      <w:sz w:val="18"/>
                      <w:szCs w:val="18"/>
                      <w:lang w:val="ru-RU" w:eastAsia="ru-RU"/>
                    </w:rPr>
                    <w:t>қамтамасыз</w:t>
                  </w:r>
                  <w:r w:rsidRPr="00965232">
                    <w:rPr>
                      <w:sz w:val="18"/>
                      <w:szCs w:val="18"/>
                      <w:lang w:eastAsia="ru-RU"/>
                    </w:rPr>
                    <w:t xml:space="preserve"> </w:t>
                  </w:r>
                  <w:r w:rsidRPr="00C871B8">
                    <w:rPr>
                      <w:sz w:val="18"/>
                      <w:szCs w:val="18"/>
                      <w:lang w:val="ru-RU" w:eastAsia="ru-RU"/>
                    </w:rPr>
                    <w:t>етілді</w:t>
                  </w:r>
                  <w:r w:rsidRPr="00965232">
                    <w:rPr>
                      <w:sz w:val="18"/>
                      <w:szCs w:val="18"/>
                      <w:lang w:eastAsia="ru-RU"/>
                    </w:rPr>
                    <w:t xml:space="preserve">. </w:t>
                  </w:r>
                  <w:r w:rsidRPr="00C871B8">
                    <w:rPr>
                      <w:sz w:val="18"/>
                      <w:szCs w:val="18"/>
                      <w:lang w:val="ru-RU" w:eastAsia="ru-RU"/>
                    </w:rPr>
                    <w:t>Ақтауда</w:t>
                  </w:r>
                  <w:r w:rsidRPr="00965232">
                    <w:rPr>
                      <w:sz w:val="18"/>
                      <w:szCs w:val="18"/>
                      <w:lang w:eastAsia="ru-RU"/>
                    </w:rPr>
                    <w:t xml:space="preserve"> </w:t>
                  </w:r>
                  <w:r w:rsidRPr="00C871B8">
                    <w:rPr>
                      <w:sz w:val="18"/>
                      <w:szCs w:val="18"/>
                      <w:lang w:val="ru-RU" w:eastAsia="ru-RU"/>
                    </w:rPr>
                    <w:t>өткен</w:t>
                  </w:r>
                  <w:r w:rsidRPr="00965232">
                    <w:rPr>
                      <w:sz w:val="18"/>
                      <w:szCs w:val="18"/>
                      <w:lang w:eastAsia="ru-RU"/>
                    </w:rPr>
                    <w:t xml:space="preserve"> </w:t>
                  </w:r>
                  <w:r w:rsidRPr="00C871B8">
                    <w:rPr>
                      <w:sz w:val="18"/>
                      <w:szCs w:val="18"/>
                      <w:lang w:val="ru-RU" w:eastAsia="ru-RU"/>
                    </w:rPr>
                    <w:t>ауылдық</w:t>
                  </w:r>
                  <w:r w:rsidRPr="00965232">
                    <w:rPr>
                      <w:sz w:val="18"/>
                      <w:szCs w:val="18"/>
                      <w:lang w:eastAsia="ru-RU"/>
                    </w:rPr>
                    <w:t xml:space="preserve"> </w:t>
                  </w:r>
                  <w:r w:rsidRPr="00C871B8">
                    <w:rPr>
                      <w:sz w:val="18"/>
                      <w:szCs w:val="18"/>
                      <w:lang w:val="ru-RU" w:eastAsia="ru-RU"/>
                    </w:rPr>
                    <w:t>бастамалар</w:t>
                  </w:r>
                  <w:r w:rsidRPr="00965232">
                    <w:rPr>
                      <w:sz w:val="18"/>
                      <w:szCs w:val="18"/>
                      <w:lang w:eastAsia="ru-RU"/>
                    </w:rPr>
                    <w:t xml:space="preserve"> </w:t>
                  </w:r>
                  <w:r w:rsidRPr="00C871B8">
                    <w:rPr>
                      <w:sz w:val="18"/>
                      <w:szCs w:val="18"/>
                      <w:lang w:val="ru-RU" w:eastAsia="ru-RU"/>
                    </w:rPr>
                    <w:t>көрмесі</w:t>
                  </w:r>
                  <w:r w:rsidRPr="00965232">
                    <w:rPr>
                      <w:sz w:val="18"/>
                      <w:szCs w:val="18"/>
                      <w:lang w:eastAsia="ru-RU"/>
                    </w:rPr>
                    <w:t xml:space="preserve"> </w:t>
                  </w:r>
                  <w:r w:rsidRPr="00C871B8">
                    <w:rPr>
                      <w:sz w:val="18"/>
                      <w:szCs w:val="18"/>
                      <w:lang w:val="ru-RU" w:eastAsia="ru-RU"/>
                    </w:rPr>
                    <w:t>тәжірибе</w:t>
                  </w:r>
                  <w:r w:rsidRPr="00965232">
                    <w:rPr>
                      <w:sz w:val="18"/>
                      <w:szCs w:val="18"/>
                      <w:lang w:eastAsia="ru-RU"/>
                    </w:rPr>
                    <w:t xml:space="preserve"> </w:t>
                  </w:r>
                  <w:r w:rsidRPr="00C871B8">
                    <w:rPr>
                      <w:sz w:val="18"/>
                      <w:szCs w:val="18"/>
                      <w:lang w:val="ru-RU" w:eastAsia="ru-RU"/>
                    </w:rPr>
                    <w:t>алмасу</w:t>
                  </w:r>
                  <w:r w:rsidRPr="00965232">
                    <w:rPr>
                      <w:sz w:val="18"/>
                      <w:szCs w:val="18"/>
                      <w:lang w:eastAsia="ru-RU"/>
                    </w:rPr>
                    <w:t xml:space="preserve"> </w:t>
                  </w:r>
                  <w:r w:rsidRPr="00C871B8">
                    <w:rPr>
                      <w:sz w:val="18"/>
                      <w:szCs w:val="18"/>
                      <w:lang w:val="ru-RU" w:eastAsia="ru-RU"/>
                    </w:rPr>
                    <w:t>мен</w:t>
                  </w:r>
                  <w:r w:rsidRPr="00965232">
                    <w:rPr>
                      <w:sz w:val="18"/>
                      <w:szCs w:val="18"/>
                      <w:lang w:eastAsia="ru-RU"/>
                    </w:rPr>
                    <w:t xml:space="preserve"> </w:t>
                  </w:r>
                  <w:r w:rsidRPr="00C871B8">
                    <w:rPr>
                      <w:sz w:val="18"/>
                      <w:szCs w:val="18"/>
                      <w:lang w:val="ru-RU" w:eastAsia="ru-RU"/>
                    </w:rPr>
                    <w:t>қауымдастықтар</w:t>
                  </w:r>
                  <w:r w:rsidRPr="00965232">
                    <w:rPr>
                      <w:sz w:val="18"/>
                      <w:szCs w:val="18"/>
                      <w:lang w:eastAsia="ru-RU"/>
                    </w:rPr>
                    <w:t xml:space="preserve">, </w:t>
                  </w:r>
                  <w:r w:rsidRPr="00C871B8">
                    <w:rPr>
                      <w:sz w:val="18"/>
                      <w:szCs w:val="18"/>
                      <w:lang w:val="ru-RU" w:eastAsia="ru-RU"/>
                    </w:rPr>
                    <w:t>бизнес</w:t>
                  </w:r>
                  <w:r w:rsidRPr="00965232">
                    <w:rPr>
                      <w:sz w:val="18"/>
                      <w:szCs w:val="18"/>
                      <w:lang w:eastAsia="ru-RU"/>
                    </w:rPr>
                    <w:t xml:space="preserve"> </w:t>
                  </w:r>
                  <w:r w:rsidRPr="00C871B8">
                    <w:rPr>
                      <w:sz w:val="18"/>
                      <w:szCs w:val="18"/>
                      <w:lang w:val="ru-RU" w:eastAsia="ru-RU"/>
                    </w:rPr>
                    <w:t>және</w:t>
                  </w:r>
                  <w:r w:rsidRPr="00965232">
                    <w:rPr>
                      <w:sz w:val="18"/>
                      <w:szCs w:val="18"/>
                      <w:lang w:eastAsia="ru-RU"/>
                    </w:rPr>
                    <w:t xml:space="preserve"> </w:t>
                  </w:r>
                  <w:r w:rsidRPr="00C871B8">
                    <w:rPr>
                      <w:sz w:val="18"/>
                      <w:szCs w:val="18"/>
                      <w:lang w:val="ru-RU" w:eastAsia="ru-RU"/>
                    </w:rPr>
                    <w:t>билік</w:t>
                  </w:r>
                  <w:r w:rsidRPr="00965232">
                    <w:rPr>
                      <w:sz w:val="18"/>
                      <w:szCs w:val="18"/>
                      <w:lang w:eastAsia="ru-RU"/>
                    </w:rPr>
                    <w:t xml:space="preserve"> </w:t>
                  </w:r>
                  <w:r w:rsidRPr="00C871B8">
                    <w:rPr>
                      <w:sz w:val="18"/>
                      <w:szCs w:val="18"/>
                      <w:lang w:val="ru-RU" w:eastAsia="ru-RU"/>
                    </w:rPr>
                    <w:t>арасындағы</w:t>
                  </w:r>
                  <w:r w:rsidRPr="00965232">
                    <w:rPr>
                      <w:sz w:val="18"/>
                      <w:szCs w:val="18"/>
                      <w:lang w:eastAsia="ru-RU"/>
                    </w:rPr>
                    <w:t xml:space="preserve"> </w:t>
                  </w:r>
                  <w:r w:rsidRPr="00C871B8">
                    <w:rPr>
                      <w:sz w:val="18"/>
                      <w:szCs w:val="18"/>
                      <w:lang w:val="ru-RU" w:eastAsia="ru-RU"/>
                    </w:rPr>
                    <w:t>байланыстарды</w:t>
                  </w:r>
                  <w:r w:rsidRPr="00965232">
                    <w:rPr>
                      <w:sz w:val="18"/>
                      <w:szCs w:val="18"/>
                      <w:lang w:eastAsia="ru-RU"/>
                    </w:rPr>
                    <w:t xml:space="preserve"> </w:t>
                  </w:r>
                  <w:r w:rsidRPr="00C871B8">
                    <w:rPr>
                      <w:sz w:val="18"/>
                      <w:szCs w:val="18"/>
                      <w:lang w:val="ru-RU" w:eastAsia="ru-RU"/>
                    </w:rPr>
                    <w:t>нығайту</w:t>
                  </w:r>
                  <w:r w:rsidRPr="00965232">
                    <w:rPr>
                      <w:sz w:val="18"/>
                      <w:szCs w:val="18"/>
                      <w:lang w:eastAsia="ru-RU"/>
                    </w:rPr>
                    <w:t xml:space="preserve"> </w:t>
                  </w:r>
                  <w:proofErr w:type="gramStart"/>
                  <w:r w:rsidRPr="00C871B8">
                    <w:rPr>
                      <w:sz w:val="18"/>
                      <w:szCs w:val="18"/>
                      <w:lang w:val="ru-RU" w:eastAsia="ru-RU"/>
                    </w:rPr>
                    <w:t>ала</w:t>
                  </w:r>
                  <w:proofErr w:type="gramEnd"/>
                  <w:r w:rsidRPr="00C871B8">
                    <w:rPr>
                      <w:sz w:val="18"/>
                      <w:szCs w:val="18"/>
                      <w:lang w:val="ru-RU" w:eastAsia="ru-RU"/>
                    </w:rPr>
                    <w:t>ңына</w:t>
                  </w:r>
                  <w:r w:rsidRPr="00965232">
                    <w:rPr>
                      <w:sz w:val="18"/>
                      <w:szCs w:val="18"/>
                      <w:lang w:eastAsia="ru-RU"/>
                    </w:rPr>
                    <w:t xml:space="preserve"> </w:t>
                  </w:r>
                  <w:r w:rsidRPr="00C871B8">
                    <w:rPr>
                      <w:sz w:val="18"/>
                      <w:szCs w:val="18"/>
                      <w:lang w:val="ru-RU" w:eastAsia="ru-RU"/>
                    </w:rPr>
                    <w:t>айналды</w:t>
                  </w:r>
                  <w:r w:rsidRPr="00965232">
                    <w:rPr>
                      <w:sz w:val="18"/>
                      <w:szCs w:val="18"/>
                      <w:lang w:eastAsia="ru-RU"/>
                    </w:rPr>
                    <w:t xml:space="preserve">. </w:t>
                  </w:r>
                  <w:r w:rsidRPr="00C871B8">
                    <w:rPr>
                      <w:sz w:val="18"/>
                      <w:szCs w:val="18"/>
                      <w:lang w:val="ru-RU" w:eastAsia="ru-RU"/>
                    </w:rPr>
                    <w:t>Жалпы</w:t>
                  </w:r>
                  <w:r w:rsidRPr="00965232">
                    <w:rPr>
                      <w:sz w:val="18"/>
                      <w:szCs w:val="18"/>
                      <w:lang w:eastAsia="ru-RU"/>
                    </w:rPr>
                    <w:t xml:space="preserve">, </w:t>
                  </w:r>
                  <w:r w:rsidRPr="00C871B8">
                    <w:rPr>
                      <w:sz w:val="18"/>
                      <w:szCs w:val="18"/>
                      <w:lang w:val="ru-RU" w:eastAsia="ru-RU"/>
                    </w:rPr>
                    <w:t>жоба</w:t>
                  </w:r>
                  <w:r w:rsidRPr="00965232">
                    <w:rPr>
                      <w:sz w:val="18"/>
                      <w:szCs w:val="18"/>
                      <w:lang w:eastAsia="ru-RU"/>
                    </w:rPr>
                    <w:t xml:space="preserve"> </w:t>
                  </w:r>
                  <w:r w:rsidRPr="00C871B8">
                    <w:rPr>
                      <w:sz w:val="18"/>
                      <w:szCs w:val="18"/>
                      <w:lang w:val="ru-RU" w:eastAsia="ru-RU"/>
                    </w:rPr>
                    <w:t>ауылды</w:t>
                  </w:r>
                  <w:r w:rsidRPr="00965232">
                    <w:rPr>
                      <w:sz w:val="18"/>
                      <w:szCs w:val="18"/>
                      <w:lang w:eastAsia="ru-RU"/>
                    </w:rPr>
                    <w:t xml:space="preserve"> </w:t>
                  </w:r>
                  <w:r w:rsidRPr="00C871B8">
                    <w:rPr>
                      <w:sz w:val="18"/>
                      <w:szCs w:val="18"/>
                      <w:lang w:val="ru-RU" w:eastAsia="ru-RU"/>
                    </w:rPr>
                    <w:t>тұрақты</w:t>
                  </w:r>
                  <w:r w:rsidRPr="00965232">
                    <w:rPr>
                      <w:sz w:val="18"/>
                      <w:szCs w:val="18"/>
                      <w:lang w:eastAsia="ru-RU"/>
                    </w:rPr>
                    <w:t xml:space="preserve"> </w:t>
                  </w:r>
                  <w:r w:rsidRPr="00C871B8">
                    <w:rPr>
                      <w:sz w:val="18"/>
                      <w:szCs w:val="18"/>
                      <w:lang w:val="ru-RU" w:eastAsia="ru-RU"/>
                    </w:rPr>
                    <w:t>дамытуда</w:t>
                  </w:r>
                  <w:r w:rsidRPr="00965232">
                    <w:rPr>
                      <w:sz w:val="18"/>
                      <w:szCs w:val="18"/>
                      <w:lang w:eastAsia="ru-RU"/>
                    </w:rPr>
                    <w:t xml:space="preserve"> </w:t>
                  </w:r>
                  <w:r w:rsidRPr="00C871B8">
                    <w:rPr>
                      <w:sz w:val="18"/>
                      <w:szCs w:val="18"/>
                      <w:lang w:val="ru-RU" w:eastAsia="ru-RU"/>
                    </w:rPr>
                    <w:t>жергілікті</w:t>
                  </w:r>
                  <w:r w:rsidRPr="00965232">
                    <w:rPr>
                      <w:sz w:val="18"/>
                      <w:szCs w:val="18"/>
                      <w:lang w:eastAsia="ru-RU"/>
                    </w:rPr>
                    <w:t xml:space="preserve"> </w:t>
                  </w:r>
                  <w:r w:rsidRPr="00C871B8">
                    <w:rPr>
                      <w:sz w:val="18"/>
                      <w:szCs w:val="18"/>
                      <w:lang w:val="ru-RU" w:eastAsia="ru-RU"/>
                    </w:rPr>
                    <w:t>қауымдастықтардың</w:t>
                  </w:r>
                  <w:r w:rsidRPr="00965232">
                    <w:rPr>
                      <w:sz w:val="18"/>
                      <w:szCs w:val="18"/>
                      <w:lang w:eastAsia="ru-RU"/>
                    </w:rPr>
                    <w:t xml:space="preserve"> </w:t>
                  </w:r>
                  <w:r w:rsidRPr="00C871B8">
                    <w:rPr>
                      <w:sz w:val="18"/>
                      <w:szCs w:val="18"/>
                      <w:lang w:val="ru-RU" w:eastAsia="ru-RU"/>
                    </w:rPr>
                    <w:t>табысты</w:t>
                  </w:r>
                  <w:r w:rsidRPr="00965232">
                    <w:rPr>
                      <w:sz w:val="18"/>
                      <w:szCs w:val="18"/>
                      <w:lang w:eastAsia="ru-RU"/>
                    </w:rPr>
                    <w:t xml:space="preserve"> </w:t>
                  </w:r>
                  <w:r w:rsidRPr="00C871B8">
                    <w:rPr>
                      <w:sz w:val="18"/>
                      <w:szCs w:val="18"/>
                      <w:lang w:val="ru-RU" w:eastAsia="ru-RU"/>
                    </w:rPr>
                    <w:t>қатысу</w:t>
                  </w:r>
                  <w:r w:rsidRPr="00965232">
                    <w:rPr>
                      <w:sz w:val="18"/>
                      <w:szCs w:val="18"/>
                      <w:lang w:eastAsia="ru-RU"/>
                    </w:rPr>
                    <w:t xml:space="preserve"> </w:t>
                  </w:r>
                  <w:r w:rsidRPr="00C871B8">
                    <w:rPr>
                      <w:sz w:val="18"/>
                      <w:szCs w:val="18"/>
                      <w:lang w:val="ru-RU" w:eastAsia="ru-RU"/>
                    </w:rPr>
                    <w:t>моделін</w:t>
                  </w:r>
                  <w:r w:rsidRPr="00965232">
                    <w:rPr>
                      <w:sz w:val="18"/>
                      <w:szCs w:val="18"/>
                      <w:lang w:eastAsia="ru-RU"/>
                    </w:rPr>
                    <w:t xml:space="preserve"> </w:t>
                  </w:r>
                  <w:r w:rsidRPr="00C871B8">
                    <w:rPr>
                      <w:sz w:val="18"/>
                      <w:szCs w:val="18"/>
                      <w:lang w:val="ru-RU" w:eastAsia="ru-RU"/>
                    </w:rPr>
                    <w:t>көрсетті</w:t>
                  </w:r>
                  <w:r w:rsidRPr="00965232">
                    <w:rPr>
                      <w:sz w:val="18"/>
                      <w:szCs w:val="18"/>
                      <w:lang w:eastAsia="ru-RU"/>
                    </w:rPr>
                    <w:t>.</w:t>
                  </w:r>
                </w:p>
              </w:tc>
            </w:tr>
            <w:tr w:rsidR="00C871B8" w:rsidRPr="00E370DC" w14:paraId="0E0718F5" w14:textId="77777777" w:rsidTr="00C871B8">
              <w:trPr>
                <w:trHeight w:val="30"/>
                <w:tblCellSpacing w:w="0" w:type="auto"/>
              </w:trPr>
              <w:tc>
                <w:tcPr>
                  <w:tcW w:w="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94461" w14:textId="61899854" w:rsidR="00C871B8" w:rsidRPr="00C871B8" w:rsidRDefault="00C871B8" w:rsidP="00D22DCD">
                  <w:pPr>
                    <w:spacing w:after="20"/>
                    <w:ind w:left="20"/>
                    <w:jc w:val="both"/>
                    <w:rPr>
                      <w:sz w:val="18"/>
                      <w:szCs w:val="18"/>
                    </w:rPr>
                  </w:pPr>
                  <w:r w:rsidRPr="00C871B8">
                    <w:rPr>
                      <w:sz w:val="18"/>
                      <w:szCs w:val="18"/>
                      <w:lang w:val="ru-RU" w:eastAsia="ru-RU"/>
                    </w:rPr>
                    <w:t>19</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11EB7" w14:textId="76A5B5D7" w:rsidR="00C871B8" w:rsidRPr="00C871B8" w:rsidRDefault="00C871B8" w:rsidP="00D22DCD">
                  <w:pPr>
                    <w:spacing w:after="20"/>
                    <w:ind w:left="20"/>
                    <w:jc w:val="both"/>
                    <w:rPr>
                      <w:sz w:val="18"/>
                      <w:szCs w:val="18"/>
                      <w:lang w:val="ru-RU"/>
                    </w:rPr>
                  </w:pPr>
                  <w:r w:rsidRPr="00C871B8">
                    <w:rPr>
                      <w:sz w:val="18"/>
                      <w:szCs w:val="18"/>
                      <w:lang w:val="ru-RU" w:eastAsia="ru-RU"/>
                    </w:rPr>
                    <w:t>«ҮЕҰ тағылымдамасы»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45EC0" w14:textId="4E3DE574" w:rsidR="00C871B8" w:rsidRPr="00C871B8" w:rsidRDefault="00C871B8" w:rsidP="00D22DCD">
                  <w:pPr>
                    <w:spacing w:after="20"/>
                    <w:ind w:left="20"/>
                    <w:jc w:val="both"/>
                    <w:rPr>
                      <w:sz w:val="18"/>
                      <w:szCs w:val="18"/>
                    </w:rPr>
                  </w:pPr>
                  <w:r w:rsidRPr="00C871B8">
                    <w:rPr>
                      <w:sz w:val="18"/>
                      <w:szCs w:val="18"/>
                      <w:lang w:val="ru-RU" w:eastAsia="ru-RU"/>
                    </w:rPr>
                    <w:t>11 075 000 тг</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3A06C" w14:textId="37985FCB" w:rsidR="00C871B8" w:rsidRPr="00C871B8" w:rsidRDefault="00C871B8" w:rsidP="00D22DCD">
                  <w:pPr>
                    <w:spacing w:after="20"/>
                    <w:ind w:left="20"/>
                    <w:jc w:val="both"/>
                    <w:rPr>
                      <w:sz w:val="18"/>
                      <w:szCs w:val="18"/>
                    </w:rPr>
                  </w:pPr>
                  <w:r w:rsidRPr="00C871B8">
                    <w:rPr>
                      <w:sz w:val="18"/>
                      <w:szCs w:val="18"/>
                      <w:lang w:eastAsia="ru-RU"/>
                    </w:rPr>
                    <w:t>«</w:t>
                  </w:r>
                  <w:r w:rsidRPr="00C871B8">
                    <w:rPr>
                      <w:sz w:val="18"/>
                      <w:szCs w:val="18"/>
                      <w:lang w:val="ru-RU" w:eastAsia="ru-RU"/>
                    </w:rPr>
                    <w:t>Азаматтық</w:t>
                  </w:r>
                  <w:r w:rsidRPr="00C871B8">
                    <w:rPr>
                      <w:sz w:val="18"/>
                      <w:szCs w:val="18"/>
                      <w:lang w:eastAsia="ru-RU"/>
                    </w:rPr>
                    <w:t xml:space="preserve"> </w:t>
                  </w:r>
                  <w:r w:rsidRPr="00C871B8">
                    <w:rPr>
                      <w:sz w:val="18"/>
                      <w:szCs w:val="18"/>
                      <w:lang w:val="ru-RU" w:eastAsia="ru-RU"/>
                    </w:rPr>
                    <w:t>бастамаларды</w:t>
                  </w:r>
                  <w:r w:rsidRPr="00C871B8">
                    <w:rPr>
                      <w:sz w:val="18"/>
                      <w:szCs w:val="18"/>
                      <w:lang w:eastAsia="ru-RU"/>
                    </w:rPr>
                    <w:t xml:space="preserve"> </w:t>
                  </w:r>
                  <w:r w:rsidRPr="00C871B8">
                    <w:rPr>
                      <w:sz w:val="18"/>
                      <w:szCs w:val="18"/>
                      <w:lang w:val="ru-RU" w:eastAsia="ru-RU"/>
                    </w:rPr>
                    <w:lastRenderedPageBreak/>
                    <w:t>қолдау</w:t>
                  </w:r>
                  <w:r w:rsidRPr="00C871B8">
                    <w:rPr>
                      <w:sz w:val="18"/>
                      <w:szCs w:val="18"/>
                      <w:lang w:eastAsia="ru-RU"/>
                    </w:rPr>
                    <w:t xml:space="preserve"> </w:t>
                  </w:r>
                  <w:r w:rsidRPr="00C871B8">
                    <w:rPr>
                      <w:sz w:val="18"/>
                      <w:szCs w:val="18"/>
                      <w:lang w:val="ru-RU" w:eastAsia="ru-RU"/>
                    </w:rPr>
                    <w:t>орталығы</w:t>
                  </w:r>
                  <w:r w:rsidRPr="00C871B8">
                    <w:rPr>
                      <w:sz w:val="18"/>
                      <w:szCs w:val="18"/>
                      <w:lang w:eastAsia="ru-RU"/>
                    </w:rPr>
                    <w:t xml:space="preserve">» </w:t>
                  </w:r>
                  <w:r w:rsidRPr="00C871B8">
                    <w:rPr>
                      <w:sz w:val="18"/>
                      <w:szCs w:val="18"/>
                      <w:lang w:val="ru-RU" w:eastAsia="ru-RU"/>
                    </w:rPr>
                    <w:t>КЕАҚ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E43AC" w14:textId="6B9FC19D" w:rsidR="00C871B8" w:rsidRPr="00C871B8" w:rsidRDefault="00C871B8" w:rsidP="00607F1E">
                  <w:pPr>
                    <w:spacing w:after="20"/>
                    <w:ind w:left="20"/>
                    <w:jc w:val="both"/>
                    <w:rPr>
                      <w:sz w:val="18"/>
                      <w:szCs w:val="18"/>
                    </w:rPr>
                  </w:pPr>
                  <w:r w:rsidRPr="00C871B8">
                    <w:rPr>
                      <w:sz w:val="18"/>
                      <w:szCs w:val="18"/>
                      <w:lang w:val="ru-RU" w:eastAsia="ru-RU"/>
                    </w:rPr>
                    <w:lastRenderedPageBreak/>
                    <w:t>Сәуі</w:t>
                  </w:r>
                  <w:proofErr w:type="gramStart"/>
                  <w:r w:rsidRPr="00C871B8">
                    <w:rPr>
                      <w:sz w:val="18"/>
                      <w:szCs w:val="18"/>
                      <w:lang w:val="ru-RU" w:eastAsia="ru-RU"/>
                    </w:rPr>
                    <w:t>р</w:t>
                  </w:r>
                  <w:proofErr w:type="gramEnd"/>
                  <w:r w:rsidRPr="00C871B8">
                    <w:rPr>
                      <w:sz w:val="18"/>
                      <w:szCs w:val="18"/>
                      <w:lang w:val="ru-RU" w:eastAsia="ru-RU"/>
                    </w:rPr>
                    <w:t xml:space="preserve"> 2024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701A9" w14:textId="6AD3A030" w:rsidR="00C871B8" w:rsidRPr="00C871B8" w:rsidRDefault="00C871B8" w:rsidP="00D22DCD">
                  <w:pPr>
                    <w:spacing w:after="20"/>
                    <w:ind w:left="20"/>
                    <w:jc w:val="both"/>
                    <w:rPr>
                      <w:sz w:val="18"/>
                      <w:szCs w:val="18"/>
                    </w:rPr>
                  </w:pPr>
                  <w:r w:rsidRPr="00C871B8">
                    <w:rPr>
                      <w:sz w:val="18"/>
                      <w:szCs w:val="18"/>
                      <w:lang w:val="ru-RU" w:eastAsia="ru-RU"/>
                    </w:rPr>
                    <w:t>Қараша 2024</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7AAFB" w14:textId="53B550E4" w:rsidR="00C871B8" w:rsidRPr="00965232" w:rsidRDefault="00C871B8" w:rsidP="00C871B8">
                  <w:pPr>
                    <w:spacing w:after="20"/>
                    <w:ind w:left="20" w:right="127"/>
                    <w:jc w:val="both"/>
                    <w:rPr>
                      <w:sz w:val="18"/>
                      <w:szCs w:val="18"/>
                      <w:lang w:val="ru-RU"/>
                    </w:rPr>
                  </w:pPr>
                  <w:r w:rsidRPr="00C871B8">
                    <w:rPr>
                      <w:sz w:val="18"/>
                      <w:szCs w:val="18"/>
                      <w:lang w:val="ru-RU" w:eastAsia="ru-RU"/>
                    </w:rPr>
                    <w:t>Жоба</w:t>
                  </w:r>
                  <w:r w:rsidRPr="00C871B8">
                    <w:rPr>
                      <w:sz w:val="18"/>
                      <w:szCs w:val="18"/>
                      <w:lang w:eastAsia="ru-RU"/>
                    </w:rPr>
                    <w:t xml:space="preserve"> </w:t>
                  </w:r>
                  <w:r w:rsidRPr="00C871B8">
                    <w:rPr>
                      <w:sz w:val="18"/>
                      <w:szCs w:val="18"/>
                      <w:lang w:val="ru-RU" w:eastAsia="ru-RU"/>
                    </w:rPr>
                    <w:t>аясында</w:t>
                  </w:r>
                  <w:r w:rsidRPr="00C871B8">
                    <w:rPr>
                      <w:sz w:val="18"/>
                      <w:szCs w:val="18"/>
                      <w:lang w:eastAsia="ru-RU"/>
                    </w:rPr>
                    <w:t xml:space="preserve"> 20 </w:t>
                  </w:r>
                  <w:r w:rsidRPr="00C871B8">
                    <w:rPr>
                      <w:sz w:val="18"/>
                      <w:szCs w:val="18"/>
                      <w:lang w:val="ru-RU" w:eastAsia="ru-RU"/>
                    </w:rPr>
                    <w:t>ҮЕҰ</w:t>
                  </w:r>
                  <w:r w:rsidRPr="00C871B8">
                    <w:rPr>
                      <w:sz w:val="18"/>
                      <w:szCs w:val="18"/>
                      <w:lang w:eastAsia="ru-RU"/>
                    </w:rPr>
                    <w:t xml:space="preserve"> </w:t>
                  </w:r>
                  <w:r w:rsidRPr="00C871B8">
                    <w:rPr>
                      <w:sz w:val="18"/>
                      <w:szCs w:val="18"/>
                      <w:lang w:val="ru-RU" w:eastAsia="ru-RU"/>
                    </w:rPr>
                    <w:t>көшбасшысына</w:t>
                  </w:r>
                  <w:r w:rsidRPr="00C871B8">
                    <w:rPr>
                      <w:sz w:val="18"/>
                      <w:szCs w:val="18"/>
                      <w:lang w:eastAsia="ru-RU"/>
                    </w:rPr>
                    <w:t xml:space="preserve"> </w:t>
                  </w:r>
                  <w:r w:rsidRPr="00C871B8">
                    <w:rPr>
                      <w:sz w:val="18"/>
                      <w:szCs w:val="18"/>
                      <w:lang w:val="ru-RU" w:eastAsia="ru-RU"/>
                    </w:rPr>
                    <w:t>арналған</w:t>
                  </w:r>
                  <w:r w:rsidRPr="00C871B8">
                    <w:rPr>
                      <w:sz w:val="18"/>
                      <w:szCs w:val="18"/>
                      <w:lang w:eastAsia="ru-RU"/>
                    </w:rPr>
                    <w:t xml:space="preserve"> </w:t>
                  </w:r>
                  <w:r w:rsidRPr="00C871B8">
                    <w:rPr>
                      <w:sz w:val="18"/>
                      <w:szCs w:val="18"/>
                      <w:lang w:val="ru-RU" w:eastAsia="ru-RU"/>
                    </w:rPr>
                    <w:t>тағылымдама</w:t>
                  </w:r>
                  <w:r w:rsidRPr="00C871B8">
                    <w:rPr>
                      <w:sz w:val="18"/>
                      <w:szCs w:val="18"/>
                      <w:lang w:eastAsia="ru-RU"/>
                    </w:rPr>
                    <w:t xml:space="preserve"> </w:t>
                  </w:r>
                  <w:r w:rsidRPr="00C871B8">
                    <w:rPr>
                      <w:sz w:val="18"/>
                      <w:szCs w:val="18"/>
                      <w:lang w:val="ru-RU" w:eastAsia="ru-RU"/>
                    </w:rPr>
                    <w:t>байқауының</w:t>
                  </w:r>
                  <w:r w:rsidRPr="00C871B8">
                    <w:rPr>
                      <w:sz w:val="18"/>
                      <w:szCs w:val="18"/>
                      <w:lang w:eastAsia="ru-RU"/>
                    </w:rPr>
                    <w:t xml:space="preserve"> </w:t>
                  </w:r>
                  <w:r w:rsidRPr="00C871B8">
                    <w:rPr>
                      <w:sz w:val="18"/>
                      <w:szCs w:val="18"/>
                      <w:lang w:val="ru-RU" w:eastAsia="ru-RU"/>
                    </w:rPr>
                    <w:t>ережесі</w:t>
                  </w:r>
                  <w:r w:rsidRPr="00C871B8">
                    <w:rPr>
                      <w:sz w:val="18"/>
                      <w:szCs w:val="18"/>
                      <w:lang w:eastAsia="ru-RU"/>
                    </w:rPr>
                    <w:t xml:space="preserve"> </w:t>
                  </w:r>
                  <w:r w:rsidRPr="00C871B8">
                    <w:rPr>
                      <w:sz w:val="18"/>
                      <w:szCs w:val="18"/>
                      <w:lang w:val="ru-RU" w:eastAsia="ru-RU"/>
                    </w:rPr>
                    <w:t>әзірлені</w:t>
                  </w:r>
                  <w:proofErr w:type="gramStart"/>
                  <w:r w:rsidRPr="00C871B8">
                    <w:rPr>
                      <w:sz w:val="18"/>
                      <w:szCs w:val="18"/>
                      <w:lang w:val="ru-RU" w:eastAsia="ru-RU"/>
                    </w:rPr>
                    <w:t>п</w:t>
                  </w:r>
                  <w:proofErr w:type="gramEnd"/>
                  <w:r w:rsidRPr="00C871B8">
                    <w:rPr>
                      <w:sz w:val="18"/>
                      <w:szCs w:val="18"/>
                      <w:lang w:eastAsia="ru-RU"/>
                    </w:rPr>
                    <w:t xml:space="preserve">, </w:t>
                  </w:r>
                  <w:r w:rsidRPr="00C871B8">
                    <w:rPr>
                      <w:sz w:val="18"/>
                      <w:szCs w:val="18"/>
                      <w:lang w:val="ru-RU" w:eastAsia="ru-RU"/>
                    </w:rPr>
                    <w:lastRenderedPageBreak/>
                    <w:t>әлеуметтік</w:t>
                  </w:r>
                  <w:r w:rsidRPr="00C871B8">
                    <w:rPr>
                      <w:sz w:val="18"/>
                      <w:szCs w:val="18"/>
                      <w:lang w:eastAsia="ru-RU"/>
                    </w:rPr>
                    <w:t xml:space="preserve"> </w:t>
                  </w:r>
                  <w:r w:rsidRPr="00C871B8">
                    <w:rPr>
                      <w:sz w:val="18"/>
                      <w:szCs w:val="18"/>
                      <w:lang w:val="ru-RU" w:eastAsia="ru-RU"/>
                    </w:rPr>
                    <w:t>желілер</w:t>
                  </w:r>
                  <w:r w:rsidRPr="00C871B8">
                    <w:rPr>
                      <w:sz w:val="18"/>
                      <w:szCs w:val="18"/>
                      <w:lang w:eastAsia="ru-RU"/>
                    </w:rPr>
                    <w:t xml:space="preserve"> </w:t>
                  </w:r>
                  <w:r w:rsidRPr="00C871B8">
                    <w:rPr>
                      <w:sz w:val="18"/>
                      <w:szCs w:val="18"/>
                      <w:lang w:val="ru-RU" w:eastAsia="ru-RU"/>
                    </w:rPr>
                    <w:t>мен</w:t>
                  </w:r>
                  <w:r w:rsidRPr="00C871B8">
                    <w:rPr>
                      <w:sz w:val="18"/>
                      <w:szCs w:val="18"/>
                      <w:lang w:eastAsia="ru-RU"/>
                    </w:rPr>
                    <w:t xml:space="preserve"> </w:t>
                  </w:r>
                  <w:r w:rsidRPr="00C871B8">
                    <w:rPr>
                      <w:sz w:val="18"/>
                      <w:szCs w:val="18"/>
                      <w:lang w:val="ru-RU" w:eastAsia="ru-RU"/>
                    </w:rPr>
                    <w:t>БАҚ</w:t>
                  </w:r>
                  <w:r w:rsidRPr="00C871B8">
                    <w:rPr>
                      <w:sz w:val="18"/>
                      <w:szCs w:val="18"/>
                      <w:lang w:eastAsia="ru-RU"/>
                    </w:rPr>
                    <w:t xml:space="preserve"> </w:t>
                  </w:r>
                  <w:r w:rsidRPr="00C871B8">
                    <w:rPr>
                      <w:sz w:val="18"/>
                      <w:szCs w:val="18"/>
                      <w:lang w:val="ru-RU" w:eastAsia="ru-RU"/>
                    </w:rPr>
                    <w:t>арқылы</w:t>
                  </w:r>
                  <w:r w:rsidRPr="00C871B8">
                    <w:rPr>
                      <w:sz w:val="18"/>
                      <w:szCs w:val="18"/>
                      <w:lang w:eastAsia="ru-RU"/>
                    </w:rPr>
                    <w:t xml:space="preserve"> 5000-</w:t>
                  </w:r>
                  <w:r w:rsidRPr="00C871B8">
                    <w:rPr>
                      <w:sz w:val="18"/>
                      <w:szCs w:val="18"/>
                      <w:lang w:val="ru-RU" w:eastAsia="ru-RU"/>
                    </w:rPr>
                    <w:t>нан</w:t>
                  </w:r>
                  <w:r w:rsidRPr="00C871B8">
                    <w:rPr>
                      <w:sz w:val="18"/>
                      <w:szCs w:val="18"/>
                      <w:lang w:eastAsia="ru-RU"/>
                    </w:rPr>
                    <w:t xml:space="preserve"> </w:t>
                  </w:r>
                  <w:r w:rsidRPr="00C871B8">
                    <w:rPr>
                      <w:sz w:val="18"/>
                      <w:szCs w:val="18"/>
                      <w:lang w:val="ru-RU" w:eastAsia="ru-RU"/>
                    </w:rPr>
                    <w:t>астам</w:t>
                  </w:r>
                  <w:r w:rsidRPr="00C871B8">
                    <w:rPr>
                      <w:sz w:val="18"/>
                      <w:szCs w:val="18"/>
                      <w:lang w:eastAsia="ru-RU"/>
                    </w:rPr>
                    <w:t xml:space="preserve"> </w:t>
                  </w:r>
                  <w:r w:rsidRPr="00C871B8">
                    <w:rPr>
                      <w:sz w:val="18"/>
                      <w:szCs w:val="18"/>
                      <w:lang w:val="ru-RU" w:eastAsia="ru-RU"/>
                    </w:rPr>
                    <w:t>адам</w:t>
                  </w:r>
                  <w:r w:rsidRPr="00C871B8">
                    <w:rPr>
                      <w:sz w:val="18"/>
                      <w:szCs w:val="18"/>
                      <w:lang w:eastAsia="ru-RU"/>
                    </w:rPr>
                    <w:t xml:space="preserve"> </w:t>
                  </w:r>
                  <w:r w:rsidRPr="00C871B8">
                    <w:rPr>
                      <w:sz w:val="18"/>
                      <w:szCs w:val="18"/>
                      <w:lang w:val="ru-RU" w:eastAsia="ru-RU"/>
                    </w:rPr>
                    <w:t>қамтылды</w:t>
                  </w:r>
                  <w:r w:rsidRPr="00C871B8">
                    <w:rPr>
                      <w:sz w:val="18"/>
                      <w:szCs w:val="18"/>
                      <w:lang w:eastAsia="ru-RU"/>
                    </w:rPr>
                    <w:t xml:space="preserve">. </w:t>
                  </w:r>
                  <w:r w:rsidRPr="00965232">
                    <w:rPr>
                      <w:sz w:val="18"/>
                      <w:szCs w:val="18"/>
                      <w:lang w:eastAsia="ru-RU"/>
                    </w:rPr>
                    <w:t xml:space="preserve">42 </w:t>
                  </w:r>
                  <w:r w:rsidRPr="00C871B8">
                    <w:rPr>
                      <w:sz w:val="18"/>
                      <w:szCs w:val="18"/>
                      <w:lang w:val="ru-RU" w:eastAsia="ru-RU"/>
                    </w:rPr>
                    <w:t>өтінім</w:t>
                  </w:r>
                  <w:r w:rsidRPr="00965232">
                    <w:rPr>
                      <w:sz w:val="18"/>
                      <w:szCs w:val="18"/>
                      <w:lang w:eastAsia="ru-RU"/>
                    </w:rPr>
                    <w:t xml:space="preserve"> </w:t>
                  </w:r>
                  <w:r w:rsidRPr="00C871B8">
                    <w:rPr>
                      <w:sz w:val="18"/>
                      <w:szCs w:val="18"/>
                      <w:lang w:val="ru-RU" w:eastAsia="ru-RU"/>
                    </w:rPr>
                    <w:t>түсіп</w:t>
                  </w:r>
                  <w:r w:rsidRPr="00965232">
                    <w:rPr>
                      <w:sz w:val="18"/>
                      <w:szCs w:val="18"/>
                      <w:lang w:eastAsia="ru-RU"/>
                    </w:rPr>
                    <w:t xml:space="preserve">, </w:t>
                  </w:r>
                  <w:r w:rsidRPr="00C871B8">
                    <w:rPr>
                      <w:sz w:val="18"/>
                      <w:szCs w:val="18"/>
                      <w:lang w:val="ru-RU" w:eastAsia="ru-RU"/>
                    </w:rPr>
                    <w:t>жоспардан</w:t>
                  </w:r>
                  <w:r w:rsidRPr="00965232">
                    <w:rPr>
                      <w:sz w:val="18"/>
                      <w:szCs w:val="18"/>
                      <w:lang w:eastAsia="ru-RU"/>
                    </w:rPr>
                    <w:t xml:space="preserve"> </w:t>
                  </w:r>
                  <w:r w:rsidRPr="00C871B8">
                    <w:rPr>
                      <w:sz w:val="18"/>
                      <w:szCs w:val="18"/>
                      <w:lang w:val="ru-RU" w:eastAsia="ru-RU"/>
                    </w:rPr>
                    <w:t>асып</w:t>
                  </w:r>
                  <w:r w:rsidRPr="00965232">
                    <w:rPr>
                      <w:sz w:val="18"/>
                      <w:szCs w:val="18"/>
                      <w:lang w:eastAsia="ru-RU"/>
                    </w:rPr>
                    <w:t xml:space="preserve"> </w:t>
                  </w:r>
                  <w:r w:rsidRPr="00C871B8">
                    <w:rPr>
                      <w:sz w:val="18"/>
                      <w:szCs w:val="18"/>
                      <w:lang w:val="ru-RU" w:eastAsia="ru-RU"/>
                    </w:rPr>
                    <w:t>түсті</w:t>
                  </w:r>
                  <w:r w:rsidRPr="00965232">
                    <w:rPr>
                      <w:sz w:val="18"/>
                      <w:szCs w:val="18"/>
                      <w:lang w:eastAsia="ru-RU"/>
                    </w:rPr>
                    <w:t xml:space="preserve">. 5 </w:t>
                  </w:r>
                  <w:r w:rsidRPr="00C871B8">
                    <w:rPr>
                      <w:sz w:val="18"/>
                      <w:szCs w:val="18"/>
                      <w:lang w:val="ru-RU" w:eastAsia="ru-RU"/>
                    </w:rPr>
                    <w:t>сарапшыдан</w:t>
                  </w:r>
                  <w:r w:rsidRPr="00965232">
                    <w:rPr>
                      <w:sz w:val="18"/>
                      <w:szCs w:val="18"/>
                      <w:lang w:eastAsia="ru-RU"/>
                    </w:rPr>
                    <w:t xml:space="preserve"> </w:t>
                  </w:r>
                  <w:r w:rsidRPr="00C871B8">
                    <w:rPr>
                      <w:sz w:val="18"/>
                      <w:szCs w:val="18"/>
                      <w:lang w:val="ru-RU" w:eastAsia="ru-RU"/>
                    </w:rPr>
                    <w:t>тұратын</w:t>
                  </w:r>
                  <w:r w:rsidRPr="00965232">
                    <w:rPr>
                      <w:sz w:val="18"/>
                      <w:szCs w:val="18"/>
                      <w:lang w:eastAsia="ru-RU"/>
                    </w:rPr>
                    <w:t xml:space="preserve"> </w:t>
                  </w:r>
                  <w:r w:rsidRPr="00C871B8">
                    <w:rPr>
                      <w:sz w:val="18"/>
                      <w:szCs w:val="18"/>
                      <w:lang w:val="ru-RU" w:eastAsia="ru-RU"/>
                    </w:rPr>
                    <w:t>комиссия</w:t>
                  </w:r>
                  <w:r w:rsidRPr="00965232">
                    <w:rPr>
                      <w:sz w:val="18"/>
                      <w:szCs w:val="18"/>
                      <w:lang w:eastAsia="ru-RU"/>
                    </w:rPr>
                    <w:t xml:space="preserve"> </w:t>
                  </w:r>
                  <w:r w:rsidRPr="00C871B8">
                    <w:rPr>
                      <w:sz w:val="18"/>
                      <w:szCs w:val="18"/>
                      <w:lang w:val="ru-RU" w:eastAsia="ru-RU"/>
                    </w:rPr>
                    <w:t>құрылып</w:t>
                  </w:r>
                  <w:r w:rsidRPr="00965232">
                    <w:rPr>
                      <w:sz w:val="18"/>
                      <w:szCs w:val="18"/>
                      <w:lang w:eastAsia="ru-RU"/>
                    </w:rPr>
                    <w:t xml:space="preserve">, 42 </w:t>
                  </w:r>
                  <w:r w:rsidRPr="00C871B8">
                    <w:rPr>
                      <w:sz w:val="18"/>
                      <w:szCs w:val="18"/>
                      <w:lang w:val="ru-RU" w:eastAsia="ru-RU"/>
                    </w:rPr>
                    <w:t>үміткермен</w:t>
                  </w:r>
                  <w:r w:rsidRPr="00965232">
                    <w:rPr>
                      <w:sz w:val="18"/>
                      <w:szCs w:val="18"/>
                      <w:lang w:eastAsia="ru-RU"/>
                    </w:rPr>
                    <w:t xml:space="preserve"> </w:t>
                  </w:r>
                  <w:r w:rsidRPr="00C871B8">
                    <w:rPr>
                      <w:sz w:val="18"/>
                      <w:szCs w:val="18"/>
                      <w:lang w:val="ru-RU" w:eastAsia="ru-RU"/>
                    </w:rPr>
                    <w:t>сұхбат</w:t>
                  </w:r>
                  <w:r w:rsidRPr="00965232">
                    <w:rPr>
                      <w:sz w:val="18"/>
                      <w:szCs w:val="18"/>
                      <w:lang w:eastAsia="ru-RU"/>
                    </w:rPr>
                    <w:t xml:space="preserve"> </w:t>
                  </w:r>
                  <w:r w:rsidRPr="00C871B8">
                    <w:rPr>
                      <w:sz w:val="18"/>
                      <w:szCs w:val="18"/>
                      <w:lang w:val="ru-RU" w:eastAsia="ru-RU"/>
                    </w:rPr>
                    <w:t>өткізіліп</w:t>
                  </w:r>
                  <w:r w:rsidRPr="00965232">
                    <w:rPr>
                      <w:sz w:val="18"/>
                      <w:szCs w:val="18"/>
                      <w:lang w:eastAsia="ru-RU"/>
                    </w:rPr>
                    <w:t xml:space="preserve">, 20 </w:t>
                  </w:r>
                  <w:r w:rsidRPr="00C871B8">
                    <w:rPr>
                      <w:sz w:val="18"/>
                      <w:szCs w:val="18"/>
                      <w:lang w:val="ru-RU" w:eastAsia="ru-RU"/>
                    </w:rPr>
                    <w:t>көшбасшы</w:t>
                  </w:r>
                  <w:r w:rsidRPr="00965232">
                    <w:rPr>
                      <w:sz w:val="18"/>
                      <w:szCs w:val="18"/>
                      <w:lang w:eastAsia="ru-RU"/>
                    </w:rPr>
                    <w:t xml:space="preserve"> </w:t>
                  </w:r>
                  <w:r w:rsidRPr="00C871B8">
                    <w:rPr>
                      <w:sz w:val="18"/>
                      <w:szCs w:val="18"/>
                      <w:lang w:val="ru-RU" w:eastAsia="ru-RU"/>
                    </w:rPr>
                    <w:t>тағылымдамаға</w:t>
                  </w:r>
                  <w:r w:rsidRPr="00965232">
                    <w:rPr>
                      <w:sz w:val="18"/>
                      <w:szCs w:val="18"/>
                      <w:lang w:eastAsia="ru-RU"/>
                    </w:rPr>
                    <w:t xml:space="preserve"> </w:t>
                  </w:r>
                  <w:r w:rsidRPr="00C871B8">
                    <w:rPr>
                      <w:sz w:val="18"/>
                      <w:szCs w:val="18"/>
                      <w:lang w:val="ru-RU" w:eastAsia="ru-RU"/>
                    </w:rPr>
                    <w:t>таңдалды</w:t>
                  </w:r>
                  <w:r w:rsidRPr="00965232">
                    <w:rPr>
                      <w:sz w:val="18"/>
                      <w:szCs w:val="18"/>
                      <w:lang w:eastAsia="ru-RU"/>
                    </w:rPr>
                    <w:t xml:space="preserve">. 4 </w:t>
                  </w:r>
                  <w:r w:rsidRPr="00C871B8">
                    <w:rPr>
                      <w:sz w:val="18"/>
                      <w:szCs w:val="18"/>
                      <w:lang w:val="ru-RU" w:eastAsia="ru-RU"/>
                    </w:rPr>
                    <w:t>қалада</w:t>
                  </w:r>
                  <w:r w:rsidRPr="00965232">
                    <w:rPr>
                      <w:sz w:val="18"/>
                      <w:szCs w:val="18"/>
                      <w:lang w:eastAsia="ru-RU"/>
                    </w:rPr>
                    <w:t xml:space="preserve"> 3 </w:t>
                  </w:r>
                  <w:r w:rsidRPr="00C871B8">
                    <w:rPr>
                      <w:sz w:val="18"/>
                      <w:szCs w:val="18"/>
                      <w:lang w:val="ru-RU" w:eastAsia="ru-RU"/>
                    </w:rPr>
                    <w:t>күндік</w:t>
                  </w:r>
                  <w:r w:rsidRPr="00965232">
                    <w:rPr>
                      <w:sz w:val="18"/>
                      <w:szCs w:val="18"/>
                      <w:lang w:eastAsia="ru-RU"/>
                    </w:rPr>
                    <w:t xml:space="preserve"> </w:t>
                  </w:r>
                  <w:r w:rsidRPr="00C871B8">
                    <w:rPr>
                      <w:sz w:val="18"/>
                      <w:szCs w:val="18"/>
                      <w:lang w:val="ru-RU" w:eastAsia="ru-RU"/>
                    </w:rPr>
                    <w:t>тағылымдама</w:t>
                  </w:r>
                  <w:r w:rsidRPr="00965232">
                    <w:rPr>
                      <w:sz w:val="18"/>
                      <w:szCs w:val="18"/>
                      <w:lang w:eastAsia="ru-RU"/>
                    </w:rPr>
                    <w:t xml:space="preserve"> </w:t>
                  </w:r>
                  <w:r w:rsidRPr="00C871B8">
                    <w:rPr>
                      <w:sz w:val="18"/>
                      <w:szCs w:val="18"/>
                      <w:lang w:val="ru-RU" w:eastAsia="ru-RU"/>
                    </w:rPr>
                    <w:t>ұйымдастырылып</w:t>
                  </w:r>
                  <w:r w:rsidRPr="00965232">
                    <w:rPr>
                      <w:sz w:val="18"/>
                      <w:szCs w:val="18"/>
                      <w:lang w:eastAsia="ru-RU"/>
                    </w:rPr>
                    <w:t xml:space="preserve">, </w:t>
                  </w:r>
                  <w:r w:rsidRPr="00C871B8">
                    <w:rPr>
                      <w:sz w:val="18"/>
                      <w:szCs w:val="18"/>
                      <w:lang w:val="ru-RU" w:eastAsia="ru-RU"/>
                    </w:rPr>
                    <w:t>қатысушылар</w:t>
                  </w:r>
                  <w:r w:rsidRPr="00965232">
                    <w:rPr>
                      <w:sz w:val="18"/>
                      <w:szCs w:val="18"/>
                      <w:lang w:eastAsia="ru-RU"/>
                    </w:rPr>
                    <w:t xml:space="preserve"> 6</w:t>
                  </w:r>
                  <w:proofErr w:type="gramStart"/>
                  <w:r w:rsidRPr="00965232">
                    <w:rPr>
                      <w:sz w:val="18"/>
                      <w:szCs w:val="18"/>
                      <w:lang w:eastAsia="ru-RU"/>
                    </w:rPr>
                    <w:t xml:space="preserve"> </w:t>
                  </w:r>
                  <w:r w:rsidRPr="00C871B8">
                    <w:rPr>
                      <w:sz w:val="18"/>
                      <w:szCs w:val="18"/>
                      <w:lang w:val="ru-RU" w:eastAsia="ru-RU"/>
                    </w:rPr>
                    <w:t>ҮЕ</w:t>
                  </w:r>
                  <w:proofErr w:type="gramEnd"/>
                  <w:r w:rsidRPr="00C871B8">
                    <w:rPr>
                      <w:sz w:val="18"/>
                      <w:szCs w:val="18"/>
                      <w:lang w:val="ru-RU" w:eastAsia="ru-RU"/>
                    </w:rPr>
                    <w:t>Ұ</w:t>
                  </w:r>
                  <w:r w:rsidRPr="00965232">
                    <w:rPr>
                      <w:sz w:val="18"/>
                      <w:szCs w:val="18"/>
                      <w:lang w:eastAsia="ru-RU"/>
                    </w:rPr>
                    <w:t xml:space="preserve"> </w:t>
                  </w:r>
                  <w:r w:rsidRPr="00C871B8">
                    <w:rPr>
                      <w:sz w:val="18"/>
                      <w:szCs w:val="18"/>
                      <w:lang w:val="ru-RU" w:eastAsia="ru-RU"/>
                    </w:rPr>
                    <w:t>мен</w:t>
                  </w:r>
                  <w:r w:rsidRPr="00965232">
                    <w:rPr>
                      <w:sz w:val="18"/>
                      <w:szCs w:val="18"/>
                      <w:lang w:eastAsia="ru-RU"/>
                    </w:rPr>
                    <w:t xml:space="preserve"> 3 </w:t>
                  </w:r>
                  <w:r w:rsidRPr="00C871B8">
                    <w:rPr>
                      <w:sz w:val="18"/>
                      <w:szCs w:val="18"/>
                      <w:lang w:val="ru-RU" w:eastAsia="ru-RU"/>
                    </w:rPr>
                    <w:t>әлеуметтік</w:t>
                  </w:r>
                  <w:r w:rsidRPr="00965232">
                    <w:rPr>
                      <w:sz w:val="18"/>
                      <w:szCs w:val="18"/>
                      <w:lang w:eastAsia="ru-RU"/>
                    </w:rPr>
                    <w:t xml:space="preserve"> </w:t>
                  </w:r>
                  <w:r w:rsidRPr="00C871B8">
                    <w:rPr>
                      <w:sz w:val="18"/>
                      <w:szCs w:val="18"/>
                      <w:lang w:val="ru-RU" w:eastAsia="ru-RU"/>
                    </w:rPr>
                    <w:t>кәсіпкерлік</w:t>
                  </w:r>
                  <w:r w:rsidRPr="00965232">
                    <w:rPr>
                      <w:sz w:val="18"/>
                      <w:szCs w:val="18"/>
                      <w:lang w:eastAsia="ru-RU"/>
                    </w:rPr>
                    <w:t xml:space="preserve"> </w:t>
                  </w:r>
                  <w:r w:rsidRPr="00C871B8">
                    <w:rPr>
                      <w:sz w:val="18"/>
                      <w:szCs w:val="18"/>
                      <w:lang w:val="ru-RU" w:eastAsia="ru-RU"/>
                    </w:rPr>
                    <w:t>нысанын</w:t>
                  </w:r>
                  <w:r w:rsidRPr="00965232">
                    <w:rPr>
                      <w:sz w:val="18"/>
                      <w:szCs w:val="18"/>
                      <w:lang w:eastAsia="ru-RU"/>
                    </w:rPr>
                    <w:t xml:space="preserve"> </w:t>
                  </w:r>
                  <w:r w:rsidRPr="00C871B8">
                    <w:rPr>
                      <w:sz w:val="18"/>
                      <w:szCs w:val="18"/>
                      <w:lang w:val="ru-RU" w:eastAsia="ru-RU"/>
                    </w:rPr>
                    <w:t>аралады</w:t>
                  </w:r>
                  <w:r w:rsidRPr="00965232">
                    <w:rPr>
                      <w:sz w:val="18"/>
                      <w:szCs w:val="18"/>
                      <w:lang w:eastAsia="ru-RU"/>
                    </w:rPr>
                    <w:t xml:space="preserve">. </w:t>
                  </w:r>
                  <w:r w:rsidRPr="00C871B8">
                    <w:rPr>
                      <w:sz w:val="18"/>
                      <w:szCs w:val="18"/>
                      <w:lang w:val="ru-RU" w:eastAsia="ru-RU"/>
                    </w:rPr>
                    <w:t>Нәтижесінде</w:t>
                  </w:r>
                  <w:r w:rsidRPr="00965232">
                    <w:rPr>
                      <w:sz w:val="18"/>
                      <w:szCs w:val="18"/>
                      <w:lang w:eastAsia="ru-RU"/>
                    </w:rPr>
                    <w:t xml:space="preserve"> </w:t>
                  </w:r>
                  <w:r w:rsidRPr="00C871B8">
                    <w:rPr>
                      <w:sz w:val="18"/>
                      <w:szCs w:val="18"/>
                      <w:lang w:val="ru-RU" w:eastAsia="ru-RU"/>
                    </w:rPr>
                    <w:t>кәсіби</w:t>
                  </w:r>
                  <w:r w:rsidRPr="00965232">
                    <w:rPr>
                      <w:sz w:val="18"/>
                      <w:szCs w:val="18"/>
                      <w:lang w:eastAsia="ru-RU"/>
                    </w:rPr>
                    <w:t xml:space="preserve"> </w:t>
                  </w:r>
                  <w:r w:rsidRPr="00C871B8">
                    <w:rPr>
                      <w:sz w:val="18"/>
                      <w:szCs w:val="18"/>
                      <w:lang w:val="ru-RU" w:eastAsia="ru-RU"/>
                    </w:rPr>
                    <w:t>дағдыларын</w:t>
                  </w:r>
                  <w:r w:rsidRPr="00965232">
                    <w:rPr>
                      <w:sz w:val="18"/>
                      <w:szCs w:val="18"/>
                      <w:lang w:eastAsia="ru-RU"/>
                    </w:rPr>
                    <w:t xml:space="preserve"> </w:t>
                  </w:r>
                  <w:r w:rsidRPr="00C871B8">
                    <w:rPr>
                      <w:sz w:val="18"/>
                      <w:szCs w:val="18"/>
                      <w:lang w:val="ru-RU" w:eastAsia="ru-RU"/>
                    </w:rPr>
                    <w:t>дамытып</w:t>
                  </w:r>
                  <w:r w:rsidRPr="00965232">
                    <w:rPr>
                      <w:sz w:val="18"/>
                      <w:szCs w:val="18"/>
                      <w:lang w:eastAsia="ru-RU"/>
                    </w:rPr>
                    <w:t xml:space="preserve">, </w:t>
                  </w:r>
                  <w:r w:rsidRPr="00C871B8">
                    <w:rPr>
                      <w:sz w:val="18"/>
                      <w:szCs w:val="18"/>
                      <w:lang w:val="ru-RU" w:eastAsia="ru-RU"/>
                    </w:rPr>
                    <w:t>ә</w:t>
                  </w:r>
                  <w:proofErr w:type="gramStart"/>
                  <w:r w:rsidRPr="00C871B8">
                    <w:rPr>
                      <w:sz w:val="18"/>
                      <w:szCs w:val="18"/>
                      <w:lang w:val="ru-RU" w:eastAsia="ru-RU"/>
                    </w:rPr>
                    <w:t>р</w:t>
                  </w:r>
                  <w:proofErr w:type="gramEnd"/>
                  <w:r w:rsidRPr="00C871B8">
                    <w:rPr>
                      <w:sz w:val="18"/>
                      <w:szCs w:val="18"/>
                      <w:lang w:val="ru-RU" w:eastAsia="ru-RU"/>
                    </w:rPr>
                    <w:t>іптестік</w:t>
                  </w:r>
                  <w:r w:rsidRPr="00965232">
                    <w:rPr>
                      <w:sz w:val="18"/>
                      <w:szCs w:val="18"/>
                      <w:lang w:eastAsia="ru-RU"/>
                    </w:rPr>
                    <w:t xml:space="preserve"> </w:t>
                  </w:r>
                  <w:r w:rsidRPr="00C871B8">
                    <w:rPr>
                      <w:sz w:val="18"/>
                      <w:szCs w:val="18"/>
                      <w:lang w:val="ru-RU" w:eastAsia="ru-RU"/>
                    </w:rPr>
                    <w:t>байланыстар</w:t>
                  </w:r>
                  <w:r w:rsidRPr="00965232">
                    <w:rPr>
                      <w:sz w:val="18"/>
                      <w:szCs w:val="18"/>
                      <w:lang w:eastAsia="ru-RU"/>
                    </w:rPr>
                    <w:t xml:space="preserve"> </w:t>
                  </w:r>
                  <w:r w:rsidRPr="00C871B8">
                    <w:rPr>
                      <w:sz w:val="18"/>
                      <w:szCs w:val="18"/>
                      <w:lang w:val="ru-RU" w:eastAsia="ru-RU"/>
                    </w:rPr>
                    <w:t>орнатты</w:t>
                  </w:r>
                  <w:r w:rsidRPr="00965232">
                    <w:rPr>
                      <w:sz w:val="18"/>
                      <w:szCs w:val="18"/>
                      <w:lang w:eastAsia="ru-RU"/>
                    </w:rPr>
                    <w:t xml:space="preserve">. 4 </w:t>
                  </w:r>
                  <w:r w:rsidRPr="00C871B8">
                    <w:rPr>
                      <w:sz w:val="18"/>
                      <w:szCs w:val="18"/>
                      <w:lang w:val="ru-RU" w:eastAsia="ru-RU"/>
                    </w:rPr>
                    <w:t>қалада</w:t>
                  </w:r>
                  <w:r w:rsidRPr="00965232">
                    <w:rPr>
                      <w:sz w:val="18"/>
                      <w:szCs w:val="18"/>
                      <w:lang w:eastAsia="ru-RU"/>
                    </w:rPr>
                    <w:t xml:space="preserve"> </w:t>
                  </w:r>
                  <w:r w:rsidRPr="00C871B8">
                    <w:rPr>
                      <w:sz w:val="18"/>
                      <w:szCs w:val="18"/>
                      <w:lang w:val="ru-RU" w:eastAsia="ru-RU"/>
                    </w:rPr>
                    <w:t>тимбилдингтер</w:t>
                  </w:r>
                  <w:r w:rsidRPr="00965232">
                    <w:rPr>
                      <w:sz w:val="18"/>
                      <w:szCs w:val="18"/>
                      <w:lang w:eastAsia="ru-RU"/>
                    </w:rPr>
                    <w:t xml:space="preserve"> </w:t>
                  </w:r>
                  <w:r w:rsidRPr="00C871B8">
                    <w:rPr>
                      <w:sz w:val="18"/>
                      <w:szCs w:val="18"/>
                      <w:lang w:val="ru-RU" w:eastAsia="ru-RU"/>
                    </w:rPr>
                    <w:t>өткізіліп</w:t>
                  </w:r>
                  <w:r w:rsidRPr="00965232">
                    <w:rPr>
                      <w:sz w:val="18"/>
                      <w:szCs w:val="18"/>
                      <w:lang w:eastAsia="ru-RU"/>
                    </w:rPr>
                    <w:t xml:space="preserve">, </w:t>
                  </w:r>
                  <w:r w:rsidRPr="00C871B8">
                    <w:rPr>
                      <w:sz w:val="18"/>
                      <w:szCs w:val="18"/>
                      <w:lang w:val="ru-RU" w:eastAsia="ru-RU"/>
                    </w:rPr>
                    <w:t>командалық</w:t>
                  </w:r>
                  <w:r w:rsidRPr="00965232">
                    <w:rPr>
                      <w:sz w:val="18"/>
                      <w:szCs w:val="18"/>
                      <w:lang w:eastAsia="ru-RU"/>
                    </w:rPr>
                    <w:t xml:space="preserve"> </w:t>
                  </w:r>
                  <w:r w:rsidRPr="00C871B8">
                    <w:rPr>
                      <w:sz w:val="18"/>
                      <w:szCs w:val="18"/>
                      <w:lang w:val="ru-RU" w:eastAsia="ru-RU"/>
                    </w:rPr>
                    <w:t>рух</w:t>
                  </w:r>
                  <w:r w:rsidRPr="00965232">
                    <w:rPr>
                      <w:sz w:val="18"/>
                      <w:szCs w:val="18"/>
                      <w:lang w:eastAsia="ru-RU"/>
                    </w:rPr>
                    <w:t xml:space="preserve"> </w:t>
                  </w:r>
                  <w:r w:rsidRPr="00C871B8">
                    <w:rPr>
                      <w:sz w:val="18"/>
                      <w:szCs w:val="18"/>
                      <w:lang w:val="ru-RU" w:eastAsia="ru-RU"/>
                    </w:rPr>
                    <w:t>нығайып</w:t>
                  </w:r>
                  <w:r w:rsidRPr="00965232">
                    <w:rPr>
                      <w:sz w:val="18"/>
                      <w:szCs w:val="18"/>
                      <w:lang w:eastAsia="ru-RU"/>
                    </w:rPr>
                    <w:t xml:space="preserve">, </w:t>
                  </w:r>
                  <w:r w:rsidRPr="00C871B8">
                    <w:rPr>
                      <w:sz w:val="18"/>
                      <w:szCs w:val="18"/>
                      <w:lang w:val="ru-RU" w:eastAsia="ru-RU"/>
                    </w:rPr>
                    <w:t>өңіраралық</w:t>
                  </w:r>
                  <w:r w:rsidRPr="00965232">
                    <w:rPr>
                      <w:sz w:val="18"/>
                      <w:szCs w:val="18"/>
                      <w:lang w:eastAsia="ru-RU"/>
                    </w:rPr>
                    <w:t xml:space="preserve"> </w:t>
                  </w:r>
                  <w:r w:rsidRPr="00C871B8">
                    <w:rPr>
                      <w:sz w:val="18"/>
                      <w:szCs w:val="18"/>
                      <w:lang w:val="ru-RU" w:eastAsia="ru-RU"/>
                    </w:rPr>
                    <w:t>әріптестік</w:t>
                  </w:r>
                  <w:r w:rsidRPr="00965232">
                    <w:rPr>
                      <w:sz w:val="18"/>
                      <w:szCs w:val="18"/>
                      <w:lang w:eastAsia="ru-RU"/>
                    </w:rPr>
                    <w:t xml:space="preserve"> </w:t>
                  </w:r>
                  <w:r w:rsidRPr="00C871B8">
                    <w:rPr>
                      <w:sz w:val="18"/>
                      <w:szCs w:val="18"/>
                      <w:lang w:val="ru-RU" w:eastAsia="ru-RU"/>
                    </w:rPr>
                    <w:t>орнады</w:t>
                  </w:r>
                  <w:r w:rsidRPr="00965232">
                    <w:rPr>
                      <w:sz w:val="18"/>
                      <w:szCs w:val="18"/>
                      <w:lang w:eastAsia="ru-RU"/>
                    </w:rPr>
                    <w:t xml:space="preserve">. </w:t>
                  </w:r>
                  <w:r w:rsidRPr="00C871B8">
                    <w:rPr>
                      <w:sz w:val="18"/>
                      <w:szCs w:val="18"/>
                      <w:lang w:val="ru-RU" w:eastAsia="ru-RU"/>
                    </w:rPr>
                    <w:t>Тәжірибе</w:t>
                  </w:r>
                  <w:r w:rsidRPr="00965232">
                    <w:rPr>
                      <w:sz w:val="18"/>
                      <w:szCs w:val="18"/>
                      <w:lang w:eastAsia="ru-RU"/>
                    </w:rPr>
                    <w:t xml:space="preserve"> </w:t>
                  </w:r>
                  <w:r w:rsidRPr="00C871B8">
                    <w:rPr>
                      <w:sz w:val="18"/>
                      <w:szCs w:val="18"/>
                      <w:lang w:val="ru-RU" w:eastAsia="ru-RU"/>
                    </w:rPr>
                    <w:t>алмасу</w:t>
                  </w:r>
                  <w:r w:rsidRPr="00965232">
                    <w:rPr>
                      <w:sz w:val="18"/>
                      <w:szCs w:val="18"/>
                      <w:lang w:eastAsia="ru-RU"/>
                    </w:rPr>
                    <w:t xml:space="preserve"> </w:t>
                  </w:r>
                  <w:r w:rsidRPr="00C871B8">
                    <w:rPr>
                      <w:sz w:val="18"/>
                      <w:szCs w:val="18"/>
                      <w:lang w:val="ru-RU" w:eastAsia="ru-RU"/>
                    </w:rPr>
                    <w:t>үшін</w:t>
                  </w:r>
                  <w:r w:rsidRPr="00965232">
                    <w:rPr>
                      <w:sz w:val="18"/>
                      <w:szCs w:val="18"/>
                      <w:lang w:eastAsia="ru-RU"/>
                    </w:rPr>
                    <w:t xml:space="preserve"> 3 </w:t>
                  </w:r>
                  <w:r w:rsidRPr="00C871B8">
                    <w:rPr>
                      <w:sz w:val="18"/>
                      <w:szCs w:val="18"/>
                      <w:lang w:val="ru-RU" w:eastAsia="ru-RU"/>
                    </w:rPr>
                    <w:t>кездесу</w:t>
                  </w:r>
                  <w:r w:rsidRPr="00965232">
                    <w:rPr>
                      <w:sz w:val="18"/>
                      <w:szCs w:val="18"/>
                      <w:lang w:eastAsia="ru-RU"/>
                    </w:rPr>
                    <w:t xml:space="preserve"> </w:t>
                  </w:r>
                  <w:r w:rsidRPr="00C871B8">
                    <w:rPr>
                      <w:sz w:val="18"/>
                      <w:szCs w:val="18"/>
                      <w:lang w:val="ru-RU" w:eastAsia="ru-RU"/>
                    </w:rPr>
                    <w:t>ұйымдастырылып</w:t>
                  </w:r>
                  <w:r w:rsidRPr="00965232">
                    <w:rPr>
                      <w:sz w:val="18"/>
                      <w:szCs w:val="18"/>
                      <w:lang w:eastAsia="ru-RU"/>
                    </w:rPr>
                    <w:t xml:space="preserve">, </w:t>
                  </w:r>
                  <w:r w:rsidRPr="00C871B8">
                    <w:rPr>
                      <w:sz w:val="18"/>
                      <w:szCs w:val="18"/>
                      <w:lang w:val="ru-RU" w:eastAsia="ru-RU"/>
                    </w:rPr>
                    <w:t>қатысушылар</w:t>
                  </w:r>
                  <w:r w:rsidRPr="00965232">
                    <w:rPr>
                      <w:sz w:val="18"/>
                      <w:szCs w:val="18"/>
                      <w:lang w:eastAsia="ru-RU"/>
                    </w:rPr>
                    <w:t xml:space="preserve"> </w:t>
                  </w:r>
                  <w:r w:rsidRPr="00C871B8">
                    <w:rPr>
                      <w:sz w:val="18"/>
                      <w:szCs w:val="18"/>
                      <w:lang w:val="ru-RU" w:eastAsia="ru-RU"/>
                    </w:rPr>
                    <w:t>өз</w:t>
                  </w:r>
                  <w:r w:rsidRPr="00965232">
                    <w:rPr>
                      <w:sz w:val="18"/>
                      <w:szCs w:val="18"/>
                      <w:lang w:eastAsia="ru-RU"/>
                    </w:rPr>
                    <w:t xml:space="preserve"> </w:t>
                  </w:r>
                  <w:r w:rsidRPr="00C871B8">
                    <w:rPr>
                      <w:sz w:val="18"/>
                      <w:szCs w:val="18"/>
                      <w:lang w:val="ru-RU" w:eastAsia="ru-RU"/>
                    </w:rPr>
                    <w:t>жобаларын</w:t>
                  </w:r>
                  <w:r w:rsidRPr="00965232">
                    <w:rPr>
                      <w:sz w:val="18"/>
                      <w:szCs w:val="18"/>
                      <w:lang w:eastAsia="ru-RU"/>
                    </w:rPr>
                    <w:t xml:space="preserve"> </w:t>
                  </w:r>
                  <w:r w:rsidRPr="00C871B8">
                    <w:rPr>
                      <w:sz w:val="18"/>
                      <w:szCs w:val="18"/>
                      <w:lang w:val="ru-RU" w:eastAsia="ru-RU"/>
                    </w:rPr>
                    <w:t>таныстырып</w:t>
                  </w:r>
                  <w:r w:rsidRPr="00965232">
                    <w:rPr>
                      <w:sz w:val="18"/>
                      <w:szCs w:val="18"/>
                      <w:lang w:eastAsia="ru-RU"/>
                    </w:rPr>
                    <w:t xml:space="preserve">, </w:t>
                  </w:r>
                  <w:r w:rsidRPr="00C871B8">
                    <w:rPr>
                      <w:sz w:val="18"/>
                      <w:szCs w:val="18"/>
                      <w:lang w:val="ru-RU" w:eastAsia="ru-RU"/>
                    </w:rPr>
                    <w:t>жаңа</w:t>
                  </w:r>
                  <w:r w:rsidRPr="00965232">
                    <w:rPr>
                      <w:sz w:val="18"/>
                      <w:szCs w:val="18"/>
                      <w:lang w:eastAsia="ru-RU"/>
                    </w:rPr>
                    <w:t xml:space="preserve"> </w:t>
                  </w:r>
                  <w:r w:rsidRPr="00C871B8">
                    <w:rPr>
                      <w:sz w:val="18"/>
                      <w:szCs w:val="18"/>
                      <w:lang w:val="ru-RU" w:eastAsia="ru-RU"/>
                    </w:rPr>
                    <w:t>тәсілдерді</w:t>
                  </w:r>
                  <w:r w:rsidRPr="00965232">
                    <w:rPr>
                      <w:sz w:val="18"/>
                      <w:szCs w:val="18"/>
                      <w:lang w:eastAsia="ru-RU"/>
                    </w:rPr>
                    <w:t xml:space="preserve"> </w:t>
                  </w:r>
                  <w:r w:rsidRPr="00C871B8">
                    <w:rPr>
                      <w:sz w:val="18"/>
                      <w:szCs w:val="18"/>
                      <w:lang w:val="ru-RU" w:eastAsia="ru-RU"/>
                    </w:rPr>
                    <w:t>енгізді</w:t>
                  </w:r>
                  <w:r w:rsidRPr="00965232">
                    <w:rPr>
                      <w:sz w:val="18"/>
                      <w:szCs w:val="18"/>
                      <w:lang w:eastAsia="ru-RU"/>
                    </w:rPr>
                    <w:t xml:space="preserve">. </w:t>
                  </w:r>
                  <w:r w:rsidRPr="00C871B8">
                    <w:rPr>
                      <w:sz w:val="18"/>
                      <w:szCs w:val="18"/>
                      <w:lang w:val="ru-RU" w:eastAsia="ru-RU"/>
                    </w:rPr>
                    <w:t>Жоба барысы туралы 50-ден астам жарияланым мен видеоролик әзірлені</w:t>
                  </w:r>
                  <w:proofErr w:type="gramStart"/>
                  <w:r w:rsidRPr="00C871B8">
                    <w:rPr>
                      <w:sz w:val="18"/>
                      <w:szCs w:val="18"/>
                      <w:lang w:val="ru-RU" w:eastAsia="ru-RU"/>
                    </w:rPr>
                    <w:t>п</w:t>
                  </w:r>
                  <w:proofErr w:type="gramEnd"/>
                  <w:r w:rsidRPr="00C871B8">
                    <w:rPr>
                      <w:sz w:val="18"/>
                      <w:szCs w:val="18"/>
                      <w:lang w:val="ru-RU" w:eastAsia="ru-RU"/>
                    </w:rPr>
                    <w:t>, 5000-нан астам адам қамтылды.</w:t>
                  </w:r>
                </w:p>
              </w:tc>
            </w:tr>
          </w:tbl>
          <w:p w14:paraId="5DA36D5F" w14:textId="77777777" w:rsidR="00607F1E" w:rsidRPr="005979C0" w:rsidRDefault="00607F1E" w:rsidP="00C871B8">
            <w:pPr>
              <w:spacing w:after="20"/>
              <w:jc w:val="both"/>
              <w:rPr>
                <w:lang w:val="kk-KZ"/>
              </w:rPr>
            </w:pPr>
          </w:p>
        </w:tc>
      </w:tr>
      <w:tr w:rsidR="0039642C" w:rsidRPr="005979C0" w14:paraId="1784BF0E" w14:textId="77777777" w:rsidTr="00847EE4">
        <w:trPr>
          <w:trHeight w:val="30"/>
          <w:tblCellSpacing w:w="0" w:type="auto"/>
        </w:trPr>
        <w:tc>
          <w:tcPr>
            <w:tcW w:w="1490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AAB90" w14:textId="77777777" w:rsidR="0039642C" w:rsidRPr="005979C0" w:rsidRDefault="0039642C" w:rsidP="00D22DCD">
            <w:pPr>
              <w:spacing w:after="20"/>
              <w:ind w:left="20"/>
              <w:jc w:val="both"/>
              <w:rPr>
                <w:lang w:val="kk-KZ"/>
              </w:rPr>
            </w:pPr>
            <w:r w:rsidRPr="005979C0">
              <w:rPr>
                <w:color w:val="000000"/>
                <w:sz w:val="20"/>
                <w:lang w:val="kk-KZ"/>
              </w:rPr>
              <w:lastRenderedPageBreak/>
              <w:t>2. Әлеуметтік жобаның командасы</w:t>
            </w:r>
          </w:p>
        </w:tc>
      </w:tr>
      <w:tr w:rsidR="0039642C" w:rsidRPr="00E370DC" w14:paraId="4A72D87E"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24CC8" w14:textId="77777777" w:rsidR="0039642C" w:rsidRPr="005979C0" w:rsidRDefault="0039642C" w:rsidP="00375587">
            <w:pPr>
              <w:spacing w:after="20"/>
              <w:ind w:left="20" w:right="114"/>
              <w:jc w:val="both"/>
              <w:rPr>
                <w:lang w:val="kk-KZ"/>
              </w:rPr>
            </w:pPr>
            <w:r w:rsidRPr="005979C0">
              <w:rPr>
                <w:color w:val="000000"/>
                <w:sz w:val="20"/>
                <w:lang w:val="kk-KZ"/>
              </w:rPr>
              <w:t>1. Команда мүшесінің аты-жөні және мәлімделген жобадағы команда қатысушысының лауазымы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089E1" w14:textId="61D03C49" w:rsidR="00461DA9" w:rsidRPr="00E370DC" w:rsidRDefault="00461DA9" w:rsidP="00461DA9">
            <w:pPr>
              <w:spacing w:after="20"/>
              <w:ind w:left="20"/>
              <w:jc w:val="both"/>
              <w:rPr>
                <w:sz w:val="20"/>
                <w:szCs w:val="20"/>
                <w:lang w:val="kk-KZ"/>
              </w:rPr>
            </w:pPr>
            <w:r w:rsidRPr="00E370DC">
              <w:rPr>
                <w:sz w:val="20"/>
                <w:szCs w:val="20"/>
                <w:lang w:val="kk-KZ"/>
              </w:rPr>
              <w:t>Ахметова Жібек – Директор</w:t>
            </w:r>
          </w:p>
          <w:p w14:paraId="3BE15D91" w14:textId="4BB0891D" w:rsidR="00461DA9" w:rsidRPr="00E370DC" w:rsidRDefault="00461DA9" w:rsidP="00461DA9">
            <w:pPr>
              <w:spacing w:after="20"/>
              <w:ind w:left="20"/>
              <w:jc w:val="both"/>
              <w:rPr>
                <w:sz w:val="20"/>
                <w:szCs w:val="20"/>
                <w:lang w:val="kk-KZ"/>
              </w:rPr>
            </w:pPr>
            <w:r w:rsidRPr="00E370DC">
              <w:rPr>
                <w:sz w:val="20"/>
                <w:szCs w:val="20"/>
                <w:lang w:val="kk-KZ"/>
              </w:rPr>
              <w:t>Амангелдиева Молдир – Үйлестіруші</w:t>
            </w:r>
          </w:p>
          <w:p w14:paraId="1F68868D" w14:textId="4FCF6130" w:rsidR="0039642C" w:rsidRPr="00E370DC" w:rsidRDefault="00461DA9" w:rsidP="00461DA9">
            <w:pPr>
              <w:spacing w:after="20"/>
              <w:ind w:left="20"/>
              <w:jc w:val="both"/>
              <w:rPr>
                <w:sz w:val="20"/>
                <w:szCs w:val="20"/>
                <w:lang w:val="kk-KZ"/>
              </w:rPr>
            </w:pPr>
            <w:r w:rsidRPr="00E370DC">
              <w:rPr>
                <w:sz w:val="20"/>
                <w:szCs w:val="20"/>
                <w:lang w:val="kk-KZ"/>
              </w:rPr>
              <w:t>Қошжанова Ақмарал – Бухгалтер</w:t>
            </w:r>
          </w:p>
          <w:p w14:paraId="07FE864C" w14:textId="77777777" w:rsidR="0039642C" w:rsidRPr="00E370DC" w:rsidRDefault="0039642C" w:rsidP="00D22DCD">
            <w:pPr>
              <w:spacing w:after="20"/>
              <w:ind w:left="20"/>
              <w:jc w:val="both"/>
              <w:rPr>
                <w:sz w:val="20"/>
                <w:szCs w:val="20"/>
                <w:lang w:val="kk-KZ"/>
              </w:rPr>
            </w:pPr>
          </w:p>
        </w:tc>
      </w:tr>
      <w:tr w:rsidR="0039642C" w:rsidRPr="00E370DC" w14:paraId="23968F67"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82D2B" w14:textId="77777777" w:rsidR="0039642C" w:rsidRPr="005979C0" w:rsidRDefault="0039642C" w:rsidP="00375587">
            <w:pPr>
              <w:spacing w:after="20"/>
              <w:ind w:left="20" w:right="114"/>
              <w:jc w:val="both"/>
              <w:rPr>
                <w:lang w:val="kk-KZ"/>
              </w:rPr>
            </w:pPr>
            <w:r w:rsidRPr="005979C0">
              <w:rPr>
                <w:color w:val="000000"/>
                <w:sz w:val="20"/>
                <w:lang w:val="kk-KZ"/>
              </w:rPr>
              <w:t>2. Жұмыс тәжірибесі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CA090" w14:textId="7A6880F1" w:rsidR="00461DA9" w:rsidRPr="00E370DC" w:rsidRDefault="00461DA9" w:rsidP="00461DA9">
            <w:pPr>
              <w:spacing w:after="0" w:line="240" w:lineRule="auto"/>
              <w:rPr>
                <w:sz w:val="20"/>
                <w:szCs w:val="20"/>
                <w:lang w:val="ru-RU" w:eastAsia="ru-RU"/>
              </w:rPr>
            </w:pPr>
            <w:r w:rsidRPr="00E370DC">
              <w:rPr>
                <w:sz w:val="20"/>
                <w:szCs w:val="20"/>
                <w:lang w:val="ru-RU" w:eastAsia="ru-RU"/>
              </w:rPr>
              <w:t>Ахметова</w:t>
            </w:r>
            <w:proofErr w:type="gramStart"/>
            <w:r w:rsidRPr="00E370DC">
              <w:rPr>
                <w:sz w:val="20"/>
                <w:szCs w:val="20"/>
                <w:lang w:val="ru-RU" w:eastAsia="ru-RU"/>
              </w:rPr>
              <w:t xml:space="preserve"> Ж</w:t>
            </w:r>
            <w:proofErr w:type="gramEnd"/>
            <w:r w:rsidRPr="00E370DC">
              <w:rPr>
                <w:sz w:val="20"/>
                <w:szCs w:val="20"/>
                <w:lang w:val="ru-RU" w:eastAsia="ru-RU"/>
              </w:rPr>
              <w:t>ібек</w:t>
            </w:r>
          </w:p>
          <w:p w14:paraId="5BE8775F" w14:textId="77777777" w:rsidR="00461DA9" w:rsidRPr="00E370DC" w:rsidRDefault="00461DA9" w:rsidP="00461DA9">
            <w:pPr>
              <w:numPr>
                <w:ilvl w:val="0"/>
                <w:numId w:val="3"/>
              </w:numPr>
              <w:spacing w:after="0" w:line="240" w:lineRule="auto"/>
              <w:rPr>
                <w:sz w:val="20"/>
                <w:szCs w:val="20"/>
                <w:lang w:val="ru-RU" w:eastAsia="ru-RU"/>
              </w:rPr>
            </w:pPr>
            <w:r w:rsidRPr="00E370DC">
              <w:rPr>
                <w:sz w:val="20"/>
                <w:szCs w:val="20"/>
                <w:lang w:val="ru-RU" w:eastAsia="ru-RU"/>
              </w:rPr>
              <w:t>Ұйым: ОЮЛ «Гражданский альянс Мангистауской области»</w:t>
            </w:r>
          </w:p>
          <w:p w14:paraId="00386729" w14:textId="77777777" w:rsidR="00461DA9" w:rsidRPr="00E370DC" w:rsidRDefault="00461DA9" w:rsidP="00461DA9">
            <w:pPr>
              <w:numPr>
                <w:ilvl w:val="0"/>
                <w:numId w:val="3"/>
              </w:numPr>
              <w:spacing w:after="0" w:line="240" w:lineRule="auto"/>
              <w:rPr>
                <w:sz w:val="20"/>
                <w:szCs w:val="20"/>
                <w:lang w:val="ru-RU" w:eastAsia="ru-RU"/>
              </w:rPr>
            </w:pPr>
            <w:r w:rsidRPr="00E370DC">
              <w:rPr>
                <w:sz w:val="20"/>
                <w:szCs w:val="20"/>
                <w:lang w:val="ru-RU" w:eastAsia="ru-RU"/>
              </w:rPr>
              <w:t>Лауазым: Жоба директоры</w:t>
            </w:r>
          </w:p>
          <w:p w14:paraId="0EDA35BD" w14:textId="77777777" w:rsidR="00461DA9" w:rsidRPr="00E370DC" w:rsidRDefault="00461DA9" w:rsidP="00461DA9">
            <w:pPr>
              <w:numPr>
                <w:ilvl w:val="0"/>
                <w:numId w:val="3"/>
              </w:numPr>
              <w:spacing w:after="0" w:line="240" w:lineRule="auto"/>
              <w:rPr>
                <w:sz w:val="20"/>
                <w:szCs w:val="20"/>
                <w:lang w:val="ru-RU" w:eastAsia="ru-RU"/>
              </w:rPr>
            </w:pPr>
            <w:r w:rsidRPr="00E370DC">
              <w:rPr>
                <w:sz w:val="20"/>
                <w:szCs w:val="20"/>
                <w:lang w:val="ru-RU" w:eastAsia="ru-RU"/>
              </w:rPr>
              <w:t>Жұмыс басталған жылы: 2009 жылдан бастап қазіргі уақ</w:t>
            </w:r>
            <w:proofErr w:type="gramStart"/>
            <w:r w:rsidRPr="00E370DC">
              <w:rPr>
                <w:sz w:val="20"/>
                <w:szCs w:val="20"/>
                <w:lang w:val="ru-RU" w:eastAsia="ru-RU"/>
              </w:rPr>
              <w:t>ыт</w:t>
            </w:r>
            <w:proofErr w:type="gramEnd"/>
            <w:r w:rsidRPr="00E370DC">
              <w:rPr>
                <w:sz w:val="20"/>
                <w:szCs w:val="20"/>
                <w:lang w:val="ru-RU" w:eastAsia="ru-RU"/>
              </w:rPr>
              <w:t>қа дейін</w:t>
            </w:r>
          </w:p>
          <w:p w14:paraId="644C3CB8" w14:textId="50C20814" w:rsidR="00461DA9" w:rsidRPr="00E370DC" w:rsidRDefault="00461DA9" w:rsidP="00461DA9">
            <w:pPr>
              <w:spacing w:after="0" w:line="240" w:lineRule="auto"/>
              <w:rPr>
                <w:sz w:val="20"/>
                <w:szCs w:val="20"/>
                <w:lang w:val="ru-RU" w:eastAsia="ru-RU"/>
              </w:rPr>
            </w:pPr>
            <w:r w:rsidRPr="00E370DC">
              <w:rPr>
                <w:sz w:val="20"/>
                <w:szCs w:val="20"/>
                <w:lang w:val="ru-RU" w:eastAsia="ru-RU"/>
              </w:rPr>
              <w:t>Қошжанова</w:t>
            </w:r>
            <w:proofErr w:type="gramStart"/>
            <w:r w:rsidRPr="00E370DC">
              <w:rPr>
                <w:sz w:val="20"/>
                <w:szCs w:val="20"/>
                <w:lang w:val="ru-RU" w:eastAsia="ru-RU"/>
              </w:rPr>
              <w:t xml:space="preserve"> А</w:t>
            </w:r>
            <w:proofErr w:type="gramEnd"/>
            <w:r w:rsidRPr="00E370DC">
              <w:rPr>
                <w:sz w:val="20"/>
                <w:szCs w:val="20"/>
                <w:lang w:val="ru-RU" w:eastAsia="ru-RU"/>
              </w:rPr>
              <w:t>қмарал</w:t>
            </w:r>
          </w:p>
          <w:p w14:paraId="5BC25BBB" w14:textId="77777777" w:rsidR="00461DA9" w:rsidRPr="00E370DC" w:rsidRDefault="00461DA9" w:rsidP="00461DA9">
            <w:pPr>
              <w:numPr>
                <w:ilvl w:val="0"/>
                <w:numId w:val="4"/>
              </w:numPr>
              <w:spacing w:after="0" w:line="240" w:lineRule="auto"/>
              <w:rPr>
                <w:sz w:val="20"/>
                <w:szCs w:val="20"/>
                <w:lang w:val="ru-RU" w:eastAsia="ru-RU"/>
              </w:rPr>
            </w:pPr>
            <w:r w:rsidRPr="00E370DC">
              <w:rPr>
                <w:sz w:val="20"/>
                <w:szCs w:val="20"/>
                <w:lang w:val="ru-RU" w:eastAsia="ru-RU"/>
              </w:rPr>
              <w:t>Ұйым: ОЮЛ «Гражданский альянс Мангистауской области»</w:t>
            </w:r>
          </w:p>
          <w:p w14:paraId="4A45EEC6" w14:textId="77777777" w:rsidR="00461DA9" w:rsidRPr="00E370DC" w:rsidRDefault="00461DA9" w:rsidP="00461DA9">
            <w:pPr>
              <w:numPr>
                <w:ilvl w:val="0"/>
                <w:numId w:val="4"/>
              </w:numPr>
              <w:spacing w:after="0" w:line="240" w:lineRule="auto"/>
              <w:rPr>
                <w:sz w:val="20"/>
                <w:szCs w:val="20"/>
                <w:lang w:val="ru-RU" w:eastAsia="ru-RU"/>
              </w:rPr>
            </w:pPr>
            <w:r w:rsidRPr="00E370DC">
              <w:rPr>
                <w:sz w:val="20"/>
                <w:szCs w:val="20"/>
                <w:lang w:val="ru-RU" w:eastAsia="ru-RU"/>
              </w:rPr>
              <w:t>Лауазым: Бухгалтер</w:t>
            </w:r>
          </w:p>
          <w:p w14:paraId="77E5F399" w14:textId="77777777" w:rsidR="00461DA9" w:rsidRPr="00E370DC" w:rsidRDefault="00461DA9" w:rsidP="00461DA9">
            <w:pPr>
              <w:numPr>
                <w:ilvl w:val="0"/>
                <w:numId w:val="4"/>
              </w:numPr>
              <w:spacing w:after="0" w:line="240" w:lineRule="auto"/>
              <w:rPr>
                <w:sz w:val="20"/>
                <w:szCs w:val="20"/>
                <w:lang w:val="ru-RU" w:eastAsia="ru-RU"/>
              </w:rPr>
            </w:pPr>
            <w:r w:rsidRPr="00E370DC">
              <w:rPr>
                <w:sz w:val="20"/>
                <w:szCs w:val="20"/>
                <w:lang w:val="ru-RU" w:eastAsia="ru-RU"/>
              </w:rPr>
              <w:t>Жұмыс басталған жылы: 2005 жылдан бастап қазіргі уақ</w:t>
            </w:r>
            <w:proofErr w:type="gramStart"/>
            <w:r w:rsidRPr="00E370DC">
              <w:rPr>
                <w:sz w:val="20"/>
                <w:szCs w:val="20"/>
                <w:lang w:val="ru-RU" w:eastAsia="ru-RU"/>
              </w:rPr>
              <w:t>ыт</w:t>
            </w:r>
            <w:proofErr w:type="gramEnd"/>
            <w:r w:rsidRPr="00E370DC">
              <w:rPr>
                <w:sz w:val="20"/>
                <w:szCs w:val="20"/>
                <w:lang w:val="ru-RU" w:eastAsia="ru-RU"/>
              </w:rPr>
              <w:t>қа дейін</w:t>
            </w:r>
          </w:p>
          <w:p w14:paraId="4BBF3456" w14:textId="050C247D" w:rsidR="00461DA9" w:rsidRPr="00E370DC" w:rsidRDefault="00461DA9" w:rsidP="00461DA9">
            <w:pPr>
              <w:spacing w:after="0" w:line="240" w:lineRule="auto"/>
              <w:rPr>
                <w:sz w:val="20"/>
                <w:szCs w:val="20"/>
                <w:lang w:val="ru-RU" w:eastAsia="ru-RU"/>
              </w:rPr>
            </w:pPr>
            <w:r w:rsidRPr="00E370DC">
              <w:rPr>
                <w:sz w:val="20"/>
                <w:szCs w:val="20"/>
                <w:lang w:val="ru-RU" w:eastAsia="ru-RU"/>
              </w:rPr>
              <w:t>Амангелдиева Молдир</w:t>
            </w:r>
          </w:p>
          <w:p w14:paraId="0147958C" w14:textId="77777777" w:rsidR="00461DA9" w:rsidRPr="00E370DC" w:rsidRDefault="00461DA9" w:rsidP="00461DA9">
            <w:pPr>
              <w:numPr>
                <w:ilvl w:val="0"/>
                <w:numId w:val="5"/>
              </w:numPr>
              <w:spacing w:after="0" w:line="240" w:lineRule="auto"/>
              <w:rPr>
                <w:sz w:val="20"/>
                <w:szCs w:val="20"/>
                <w:lang w:val="ru-RU" w:eastAsia="ru-RU"/>
              </w:rPr>
            </w:pPr>
            <w:r w:rsidRPr="00E370DC">
              <w:rPr>
                <w:sz w:val="20"/>
                <w:szCs w:val="20"/>
                <w:lang w:val="ru-RU" w:eastAsia="ru-RU"/>
              </w:rPr>
              <w:t>Ұйым: ОЮЛ «Гражданский альянс Мангистауской области»</w:t>
            </w:r>
          </w:p>
          <w:p w14:paraId="3240C838" w14:textId="77777777" w:rsidR="00461DA9" w:rsidRPr="00E370DC" w:rsidRDefault="00461DA9" w:rsidP="00461DA9">
            <w:pPr>
              <w:numPr>
                <w:ilvl w:val="0"/>
                <w:numId w:val="5"/>
              </w:numPr>
              <w:spacing w:after="0" w:line="240" w:lineRule="auto"/>
              <w:rPr>
                <w:sz w:val="20"/>
                <w:szCs w:val="20"/>
                <w:lang w:val="ru-RU" w:eastAsia="ru-RU"/>
              </w:rPr>
            </w:pPr>
            <w:r w:rsidRPr="00E370DC">
              <w:rPr>
                <w:sz w:val="20"/>
                <w:szCs w:val="20"/>
                <w:lang w:val="ru-RU" w:eastAsia="ru-RU"/>
              </w:rPr>
              <w:t>Лауазым: Жобаларды үйлестіруші</w:t>
            </w:r>
          </w:p>
          <w:p w14:paraId="7A4DD433" w14:textId="77777777" w:rsidR="00461DA9" w:rsidRPr="00E370DC" w:rsidRDefault="00461DA9" w:rsidP="00461DA9">
            <w:pPr>
              <w:numPr>
                <w:ilvl w:val="0"/>
                <w:numId w:val="5"/>
              </w:numPr>
              <w:spacing w:after="0" w:line="240" w:lineRule="auto"/>
              <w:rPr>
                <w:sz w:val="20"/>
                <w:szCs w:val="20"/>
                <w:lang w:val="ru-RU" w:eastAsia="ru-RU"/>
              </w:rPr>
            </w:pPr>
            <w:r w:rsidRPr="00E370DC">
              <w:rPr>
                <w:sz w:val="20"/>
                <w:szCs w:val="20"/>
                <w:lang w:val="ru-RU" w:eastAsia="ru-RU"/>
              </w:rPr>
              <w:t>Жұмыс басталған жылы: 2014 жылдан бастап қазіргі уақ</w:t>
            </w:r>
            <w:proofErr w:type="gramStart"/>
            <w:r w:rsidRPr="00E370DC">
              <w:rPr>
                <w:sz w:val="20"/>
                <w:szCs w:val="20"/>
                <w:lang w:val="ru-RU" w:eastAsia="ru-RU"/>
              </w:rPr>
              <w:t>ыт</w:t>
            </w:r>
            <w:proofErr w:type="gramEnd"/>
            <w:r w:rsidRPr="00E370DC">
              <w:rPr>
                <w:sz w:val="20"/>
                <w:szCs w:val="20"/>
                <w:lang w:val="ru-RU" w:eastAsia="ru-RU"/>
              </w:rPr>
              <w:t>қа дейін</w:t>
            </w:r>
          </w:p>
          <w:p w14:paraId="5CC24323" w14:textId="7C997C25" w:rsidR="0039642C" w:rsidRPr="00E370DC" w:rsidRDefault="0039642C" w:rsidP="00461DA9">
            <w:pPr>
              <w:spacing w:after="0" w:line="240" w:lineRule="auto"/>
              <w:ind w:left="20"/>
              <w:jc w:val="both"/>
              <w:rPr>
                <w:sz w:val="20"/>
                <w:szCs w:val="20"/>
                <w:lang w:val="ru-RU"/>
              </w:rPr>
            </w:pPr>
          </w:p>
        </w:tc>
      </w:tr>
      <w:tr w:rsidR="0039642C" w:rsidRPr="00E370DC" w14:paraId="3ECD0F87"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8154B" w14:textId="77777777" w:rsidR="0039642C" w:rsidRPr="005979C0" w:rsidRDefault="0039642C" w:rsidP="00375587">
            <w:pPr>
              <w:spacing w:after="20"/>
              <w:ind w:left="20" w:right="114"/>
              <w:jc w:val="both"/>
              <w:rPr>
                <w:lang w:val="kk-KZ"/>
              </w:rPr>
            </w:pPr>
            <w:r w:rsidRPr="005979C0">
              <w:rPr>
                <w:color w:val="000000"/>
                <w:sz w:val="20"/>
                <w:lang w:val="kk-KZ"/>
              </w:rPr>
              <w:t>3. Қосымша мәліметтер</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7A305" w14:textId="09C4A8FF" w:rsidR="00461DA9" w:rsidRPr="00E370DC" w:rsidRDefault="00461DA9" w:rsidP="00461DA9">
            <w:pPr>
              <w:spacing w:after="0" w:line="240" w:lineRule="auto"/>
              <w:rPr>
                <w:sz w:val="20"/>
                <w:szCs w:val="20"/>
                <w:lang w:val="ru-RU" w:eastAsia="ru-RU"/>
              </w:rPr>
            </w:pPr>
            <w:r w:rsidRPr="00E370DC">
              <w:rPr>
                <w:b/>
                <w:bCs/>
                <w:sz w:val="20"/>
                <w:szCs w:val="20"/>
                <w:lang w:val="ru-RU" w:eastAsia="ru-RU"/>
              </w:rPr>
              <w:t>Ахметова</w:t>
            </w:r>
            <w:proofErr w:type="gramStart"/>
            <w:r w:rsidRPr="00E370DC">
              <w:rPr>
                <w:b/>
                <w:bCs/>
                <w:sz w:val="20"/>
                <w:szCs w:val="20"/>
                <w:lang w:val="ru-RU" w:eastAsia="ru-RU"/>
              </w:rPr>
              <w:t xml:space="preserve"> Ж</w:t>
            </w:r>
            <w:proofErr w:type="gramEnd"/>
            <w:r w:rsidRPr="00E370DC">
              <w:rPr>
                <w:b/>
                <w:bCs/>
                <w:sz w:val="20"/>
                <w:szCs w:val="20"/>
                <w:lang w:val="ru-RU" w:eastAsia="ru-RU"/>
              </w:rPr>
              <w:t>ібек</w:t>
            </w:r>
          </w:p>
          <w:p w14:paraId="77C5BC1F" w14:textId="77777777" w:rsidR="00461DA9" w:rsidRPr="00E370DC" w:rsidRDefault="00461DA9" w:rsidP="00461DA9">
            <w:pPr>
              <w:numPr>
                <w:ilvl w:val="0"/>
                <w:numId w:val="6"/>
              </w:numPr>
              <w:spacing w:after="0" w:line="240" w:lineRule="auto"/>
              <w:rPr>
                <w:sz w:val="20"/>
                <w:szCs w:val="20"/>
                <w:lang w:val="ru-RU" w:eastAsia="ru-RU"/>
              </w:rPr>
            </w:pPr>
            <w:r w:rsidRPr="00E370DC">
              <w:rPr>
                <w:sz w:val="20"/>
                <w:szCs w:val="20"/>
                <w:lang w:val="ru-RU" w:eastAsia="ru-RU"/>
              </w:rPr>
              <w:t>Қазақша-орысша, орысш</w:t>
            </w:r>
            <w:proofErr w:type="gramStart"/>
            <w:r w:rsidRPr="00E370DC">
              <w:rPr>
                <w:sz w:val="20"/>
                <w:szCs w:val="20"/>
                <w:lang w:val="ru-RU" w:eastAsia="ru-RU"/>
              </w:rPr>
              <w:t>а-</w:t>
            </w:r>
            <w:proofErr w:type="gramEnd"/>
            <w:r w:rsidRPr="00E370DC">
              <w:rPr>
                <w:sz w:val="20"/>
                <w:szCs w:val="20"/>
                <w:lang w:val="ru-RU" w:eastAsia="ru-RU"/>
              </w:rPr>
              <w:t>қазақша мәтіндерді аудару</w:t>
            </w:r>
          </w:p>
          <w:p w14:paraId="77CEF223" w14:textId="77777777" w:rsidR="00461DA9" w:rsidRPr="00E370DC" w:rsidRDefault="00461DA9" w:rsidP="00461DA9">
            <w:pPr>
              <w:numPr>
                <w:ilvl w:val="0"/>
                <w:numId w:val="6"/>
              </w:numPr>
              <w:spacing w:after="0" w:line="240" w:lineRule="auto"/>
              <w:rPr>
                <w:sz w:val="20"/>
                <w:szCs w:val="20"/>
                <w:lang w:eastAsia="ru-RU"/>
              </w:rPr>
            </w:pPr>
            <w:proofErr w:type="gramStart"/>
            <w:r w:rsidRPr="00E370DC">
              <w:rPr>
                <w:sz w:val="20"/>
                <w:szCs w:val="20"/>
                <w:lang w:val="ru-RU" w:eastAsia="ru-RU"/>
              </w:rPr>
              <w:t>ПК</w:t>
            </w:r>
            <w:r w:rsidRPr="00E370DC">
              <w:rPr>
                <w:sz w:val="20"/>
                <w:szCs w:val="20"/>
                <w:lang w:eastAsia="ru-RU"/>
              </w:rPr>
              <w:t>-</w:t>
            </w:r>
            <w:r w:rsidRPr="00E370DC">
              <w:rPr>
                <w:sz w:val="20"/>
                <w:szCs w:val="20"/>
                <w:lang w:val="ru-RU" w:eastAsia="ru-RU"/>
              </w:rPr>
              <w:t>мен</w:t>
            </w:r>
            <w:r w:rsidRPr="00E370DC">
              <w:rPr>
                <w:sz w:val="20"/>
                <w:szCs w:val="20"/>
                <w:lang w:eastAsia="ru-RU"/>
              </w:rPr>
              <w:t xml:space="preserve"> </w:t>
            </w:r>
            <w:r w:rsidRPr="00E370DC">
              <w:rPr>
                <w:sz w:val="20"/>
                <w:szCs w:val="20"/>
                <w:lang w:val="ru-RU" w:eastAsia="ru-RU"/>
              </w:rPr>
              <w:t>ж</w:t>
            </w:r>
            <w:proofErr w:type="gramEnd"/>
            <w:r w:rsidRPr="00E370DC">
              <w:rPr>
                <w:sz w:val="20"/>
                <w:szCs w:val="20"/>
                <w:lang w:val="ru-RU" w:eastAsia="ru-RU"/>
              </w:rPr>
              <w:t>ұмыс</w:t>
            </w:r>
            <w:r w:rsidRPr="00E370DC">
              <w:rPr>
                <w:sz w:val="20"/>
                <w:szCs w:val="20"/>
                <w:lang w:eastAsia="ru-RU"/>
              </w:rPr>
              <w:t xml:space="preserve">: MS Word, MS Excel, Internet, Outlook, PowerPoint </w:t>
            </w:r>
            <w:r w:rsidRPr="00E370DC">
              <w:rPr>
                <w:sz w:val="20"/>
                <w:szCs w:val="20"/>
                <w:lang w:val="ru-RU" w:eastAsia="ru-RU"/>
              </w:rPr>
              <w:t>бағдарламаларын</w:t>
            </w:r>
            <w:r w:rsidRPr="00E370DC">
              <w:rPr>
                <w:sz w:val="20"/>
                <w:szCs w:val="20"/>
                <w:lang w:eastAsia="ru-RU"/>
              </w:rPr>
              <w:t xml:space="preserve"> </w:t>
            </w:r>
            <w:r w:rsidRPr="00E370DC">
              <w:rPr>
                <w:sz w:val="20"/>
                <w:szCs w:val="20"/>
                <w:lang w:val="ru-RU" w:eastAsia="ru-RU"/>
              </w:rPr>
              <w:t>пайдалану</w:t>
            </w:r>
          </w:p>
          <w:p w14:paraId="592C12BD" w14:textId="328568AD" w:rsidR="00461DA9" w:rsidRPr="00E370DC" w:rsidRDefault="00461DA9" w:rsidP="00461DA9">
            <w:pPr>
              <w:spacing w:after="0" w:line="240" w:lineRule="auto"/>
              <w:rPr>
                <w:sz w:val="20"/>
                <w:szCs w:val="20"/>
                <w:lang w:val="ru-RU" w:eastAsia="ru-RU"/>
              </w:rPr>
            </w:pPr>
            <w:r w:rsidRPr="00E370DC">
              <w:rPr>
                <w:b/>
                <w:bCs/>
                <w:sz w:val="20"/>
                <w:szCs w:val="20"/>
                <w:lang w:val="ru-RU" w:eastAsia="ru-RU"/>
              </w:rPr>
              <w:t>Амангелдиева Молдир</w:t>
            </w:r>
          </w:p>
          <w:p w14:paraId="0AD7B767" w14:textId="77777777" w:rsidR="00461DA9" w:rsidRPr="00E370DC" w:rsidRDefault="00461DA9" w:rsidP="00461DA9">
            <w:pPr>
              <w:numPr>
                <w:ilvl w:val="0"/>
                <w:numId w:val="7"/>
              </w:numPr>
              <w:spacing w:after="0" w:line="240" w:lineRule="auto"/>
              <w:rPr>
                <w:sz w:val="20"/>
                <w:szCs w:val="20"/>
                <w:lang w:val="ru-RU" w:eastAsia="ru-RU"/>
              </w:rPr>
            </w:pPr>
            <w:r w:rsidRPr="00E370DC">
              <w:rPr>
                <w:sz w:val="20"/>
                <w:szCs w:val="20"/>
                <w:lang w:val="ru-RU" w:eastAsia="ru-RU"/>
              </w:rPr>
              <w:t>Қазақша-орысша, орысш</w:t>
            </w:r>
            <w:proofErr w:type="gramStart"/>
            <w:r w:rsidRPr="00E370DC">
              <w:rPr>
                <w:sz w:val="20"/>
                <w:szCs w:val="20"/>
                <w:lang w:val="ru-RU" w:eastAsia="ru-RU"/>
              </w:rPr>
              <w:t>а-</w:t>
            </w:r>
            <w:proofErr w:type="gramEnd"/>
            <w:r w:rsidRPr="00E370DC">
              <w:rPr>
                <w:sz w:val="20"/>
                <w:szCs w:val="20"/>
                <w:lang w:val="ru-RU" w:eastAsia="ru-RU"/>
              </w:rPr>
              <w:t>қазақша мәтіндерді аудару</w:t>
            </w:r>
          </w:p>
          <w:p w14:paraId="10A39CA0" w14:textId="77777777" w:rsidR="00461DA9" w:rsidRPr="00E370DC" w:rsidRDefault="00461DA9" w:rsidP="00461DA9">
            <w:pPr>
              <w:numPr>
                <w:ilvl w:val="0"/>
                <w:numId w:val="7"/>
              </w:numPr>
              <w:spacing w:after="0" w:line="240" w:lineRule="auto"/>
              <w:rPr>
                <w:sz w:val="20"/>
                <w:szCs w:val="20"/>
                <w:lang w:eastAsia="ru-RU"/>
              </w:rPr>
            </w:pPr>
            <w:r w:rsidRPr="00E370DC">
              <w:rPr>
                <w:sz w:val="20"/>
                <w:szCs w:val="20"/>
                <w:lang w:eastAsia="ru-RU"/>
              </w:rPr>
              <w:t xml:space="preserve">Windows, MS Office, Internet — </w:t>
            </w:r>
            <w:r w:rsidRPr="00E370DC">
              <w:rPr>
                <w:sz w:val="20"/>
                <w:szCs w:val="20"/>
                <w:lang w:val="ru-RU" w:eastAsia="ru-RU"/>
              </w:rPr>
              <w:t>тәжірибелі</w:t>
            </w:r>
            <w:r w:rsidRPr="00E370DC">
              <w:rPr>
                <w:sz w:val="20"/>
                <w:szCs w:val="20"/>
                <w:lang w:eastAsia="ru-RU"/>
              </w:rPr>
              <w:t xml:space="preserve"> </w:t>
            </w:r>
            <w:r w:rsidRPr="00E370DC">
              <w:rPr>
                <w:sz w:val="20"/>
                <w:szCs w:val="20"/>
                <w:lang w:val="ru-RU" w:eastAsia="ru-RU"/>
              </w:rPr>
              <w:t>пайдаланушы</w:t>
            </w:r>
          </w:p>
          <w:p w14:paraId="6FBC4E0F" w14:textId="64CC6302" w:rsidR="00461DA9" w:rsidRPr="00E370DC" w:rsidRDefault="00461DA9" w:rsidP="00461DA9">
            <w:pPr>
              <w:spacing w:after="0" w:line="240" w:lineRule="auto"/>
              <w:rPr>
                <w:sz w:val="20"/>
                <w:szCs w:val="20"/>
                <w:lang w:val="ru-RU" w:eastAsia="ru-RU"/>
              </w:rPr>
            </w:pPr>
            <w:r w:rsidRPr="00E370DC">
              <w:rPr>
                <w:b/>
                <w:bCs/>
                <w:sz w:val="20"/>
                <w:szCs w:val="20"/>
                <w:lang w:val="ru-RU" w:eastAsia="ru-RU"/>
              </w:rPr>
              <w:t>Қошжанова</w:t>
            </w:r>
            <w:proofErr w:type="gramStart"/>
            <w:r w:rsidRPr="00E370DC">
              <w:rPr>
                <w:b/>
                <w:bCs/>
                <w:sz w:val="20"/>
                <w:szCs w:val="20"/>
                <w:lang w:val="ru-RU" w:eastAsia="ru-RU"/>
              </w:rPr>
              <w:t xml:space="preserve"> А</w:t>
            </w:r>
            <w:proofErr w:type="gramEnd"/>
            <w:r w:rsidRPr="00E370DC">
              <w:rPr>
                <w:b/>
                <w:bCs/>
                <w:sz w:val="20"/>
                <w:szCs w:val="20"/>
                <w:lang w:val="ru-RU" w:eastAsia="ru-RU"/>
              </w:rPr>
              <w:t>қмарал</w:t>
            </w:r>
          </w:p>
          <w:p w14:paraId="260B8E89" w14:textId="109C0663" w:rsidR="00461DA9" w:rsidRPr="00E370DC" w:rsidRDefault="00461DA9" w:rsidP="00461DA9">
            <w:pPr>
              <w:numPr>
                <w:ilvl w:val="0"/>
                <w:numId w:val="8"/>
              </w:numPr>
              <w:spacing w:after="0" w:line="240" w:lineRule="auto"/>
              <w:rPr>
                <w:sz w:val="20"/>
                <w:szCs w:val="20"/>
                <w:lang w:val="ru-RU" w:eastAsia="ru-RU"/>
              </w:rPr>
            </w:pPr>
            <w:r w:rsidRPr="00E370DC">
              <w:rPr>
                <w:sz w:val="20"/>
                <w:szCs w:val="20"/>
                <w:lang w:val="ru-RU" w:eastAsia="ru-RU"/>
              </w:rPr>
              <w:lastRenderedPageBreak/>
              <w:t>Азаматтық бастамалар орталығының гранттарының есебі</w:t>
            </w:r>
            <w:proofErr w:type="gramStart"/>
            <w:r w:rsidRPr="00E370DC">
              <w:rPr>
                <w:sz w:val="20"/>
                <w:szCs w:val="20"/>
                <w:lang w:val="ru-RU" w:eastAsia="ru-RU"/>
              </w:rPr>
              <w:t>н ж</w:t>
            </w:r>
            <w:proofErr w:type="gramEnd"/>
            <w:r w:rsidRPr="00E370DC">
              <w:rPr>
                <w:sz w:val="20"/>
                <w:szCs w:val="20"/>
                <w:lang w:val="ru-RU" w:eastAsia="ru-RU"/>
              </w:rPr>
              <w:t>үргізу бойынша  үлкен тәжірибиеге ие (2017 жылдан бері)</w:t>
            </w:r>
          </w:p>
          <w:p w14:paraId="6B25C4E5" w14:textId="77777777" w:rsidR="0039642C" w:rsidRPr="00E370DC" w:rsidRDefault="0039642C" w:rsidP="00461DA9">
            <w:pPr>
              <w:spacing w:after="0" w:line="240" w:lineRule="auto"/>
              <w:ind w:left="20"/>
              <w:jc w:val="both"/>
              <w:rPr>
                <w:sz w:val="20"/>
                <w:szCs w:val="20"/>
                <w:lang w:val="ru-RU"/>
              </w:rPr>
            </w:pPr>
          </w:p>
          <w:p w14:paraId="22FF7F8D" w14:textId="77777777" w:rsidR="0039642C" w:rsidRPr="00E370DC" w:rsidRDefault="0039642C" w:rsidP="00461DA9">
            <w:pPr>
              <w:spacing w:after="0" w:line="240" w:lineRule="auto"/>
              <w:ind w:left="20"/>
              <w:jc w:val="both"/>
              <w:rPr>
                <w:sz w:val="20"/>
                <w:szCs w:val="20"/>
                <w:lang w:val="kk-KZ"/>
              </w:rPr>
            </w:pPr>
          </w:p>
        </w:tc>
      </w:tr>
      <w:tr w:rsidR="0039642C" w:rsidRPr="00E370DC" w14:paraId="40A6B8A6" w14:textId="77777777" w:rsidTr="00847EE4">
        <w:trPr>
          <w:trHeight w:val="30"/>
          <w:tblCellSpacing w:w="0" w:type="auto"/>
        </w:trPr>
        <w:tc>
          <w:tcPr>
            <w:tcW w:w="1490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7B3EC" w14:textId="77777777" w:rsidR="00461DA9" w:rsidRPr="00E370DC" w:rsidRDefault="0039642C" w:rsidP="00461DA9">
            <w:pPr>
              <w:spacing w:after="0" w:line="240" w:lineRule="auto"/>
              <w:rPr>
                <w:color w:val="000000"/>
                <w:sz w:val="20"/>
                <w:szCs w:val="20"/>
                <w:lang w:val="kk-KZ"/>
              </w:rPr>
            </w:pPr>
            <w:r w:rsidRPr="00E370DC">
              <w:rPr>
                <w:color w:val="000000"/>
                <w:sz w:val="20"/>
                <w:szCs w:val="20"/>
                <w:lang w:val="kk-KZ"/>
              </w:rPr>
              <w:lastRenderedPageBreak/>
              <w:t>4. Әлеуметтік желілердегі бейіндерге сілтеме</w:t>
            </w:r>
            <w:r w:rsidR="00461DA9" w:rsidRPr="00E370DC">
              <w:rPr>
                <w:color w:val="000000"/>
                <w:sz w:val="20"/>
                <w:szCs w:val="20"/>
                <w:lang w:val="kk-KZ"/>
              </w:rPr>
              <w:t xml:space="preserve">  </w:t>
            </w:r>
          </w:p>
          <w:p w14:paraId="3B8FB5EC" w14:textId="418E25B3" w:rsidR="00461DA9" w:rsidRPr="00E370DC" w:rsidRDefault="00461DA9" w:rsidP="00461DA9">
            <w:pPr>
              <w:spacing w:after="0" w:line="240" w:lineRule="auto"/>
              <w:rPr>
                <w:color w:val="0000FF"/>
                <w:sz w:val="20"/>
                <w:szCs w:val="20"/>
                <w:u w:val="single"/>
                <w:lang w:val="ru-RU"/>
              </w:rPr>
            </w:pPr>
            <w:r w:rsidRPr="00E370DC">
              <w:rPr>
                <w:b/>
                <w:bCs/>
                <w:color w:val="000000"/>
                <w:sz w:val="20"/>
                <w:szCs w:val="20"/>
                <w:lang w:val="ru-RU"/>
              </w:rPr>
              <w:t xml:space="preserve">Ахметова Жибек - </w:t>
            </w:r>
            <w:hyperlink r:id="rId13" w:history="1">
              <w:r w:rsidRPr="00E370DC">
                <w:rPr>
                  <w:rStyle w:val="a3"/>
                  <w:sz w:val="20"/>
                  <w:szCs w:val="20"/>
                  <w:lang w:val="ru-RU"/>
                </w:rPr>
                <w:t>https://www.facebook.com/profile.php?id=100000939592678</w:t>
              </w:r>
            </w:hyperlink>
            <w:r w:rsidRPr="00E370DC">
              <w:rPr>
                <w:color w:val="000000"/>
                <w:sz w:val="20"/>
                <w:szCs w:val="20"/>
                <w:lang w:val="ru-RU"/>
              </w:rPr>
              <w:t xml:space="preserve"> </w:t>
            </w:r>
            <w:hyperlink r:id="rId14" w:history="1">
              <w:r w:rsidRPr="00E370DC">
                <w:rPr>
                  <w:rStyle w:val="a3"/>
                  <w:sz w:val="20"/>
                  <w:szCs w:val="20"/>
                  <w:lang w:val="ru-RU"/>
                </w:rPr>
                <w:t>https://www.instagram.com/jibek_aktau/</w:t>
              </w:r>
            </w:hyperlink>
          </w:p>
          <w:p w14:paraId="1342F6EE" w14:textId="77777777" w:rsidR="00461DA9" w:rsidRPr="00E370DC" w:rsidRDefault="00461DA9" w:rsidP="00461DA9">
            <w:pPr>
              <w:spacing w:after="20"/>
              <w:ind w:left="20"/>
              <w:jc w:val="both"/>
              <w:rPr>
                <w:rStyle w:val="a3"/>
                <w:sz w:val="20"/>
                <w:szCs w:val="20"/>
                <w:lang w:val="ru-RU"/>
              </w:rPr>
            </w:pPr>
            <w:r w:rsidRPr="00E370DC">
              <w:rPr>
                <w:b/>
                <w:bCs/>
                <w:color w:val="000000"/>
                <w:sz w:val="20"/>
                <w:szCs w:val="20"/>
                <w:lang w:val="ru-RU"/>
              </w:rPr>
              <w:t xml:space="preserve">Амангелдиева Молдир - </w:t>
            </w:r>
            <w:hyperlink r:id="rId15" w:history="1">
              <w:r w:rsidRPr="00E370DC">
                <w:rPr>
                  <w:rStyle w:val="a3"/>
                  <w:sz w:val="20"/>
                  <w:szCs w:val="20"/>
                  <w:lang w:val="ru-RU"/>
                </w:rPr>
                <w:t>https://www.facebook.com/moldir.amangeldieva</w:t>
              </w:r>
            </w:hyperlink>
          </w:p>
          <w:p w14:paraId="5BD97692" w14:textId="45F0A250" w:rsidR="0039642C" w:rsidRPr="00E370DC" w:rsidRDefault="0039642C" w:rsidP="00D22DCD">
            <w:pPr>
              <w:spacing w:after="20"/>
              <w:ind w:left="20"/>
              <w:jc w:val="both"/>
              <w:rPr>
                <w:sz w:val="20"/>
                <w:szCs w:val="20"/>
                <w:lang w:val="ru-RU"/>
              </w:rPr>
            </w:pPr>
          </w:p>
        </w:tc>
      </w:tr>
      <w:tr w:rsidR="0039642C" w:rsidRPr="00E370DC" w14:paraId="30FF142D" w14:textId="77777777" w:rsidTr="00847EE4">
        <w:trPr>
          <w:trHeight w:val="30"/>
          <w:tblCellSpacing w:w="0" w:type="auto"/>
        </w:trPr>
        <w:tc>
          <w:tcPr>
            <w:tcW w:w="1490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68A93" w14:textId="77777777" w:rsidR="0039642C" w:rsidRPr="00E370DC" w:rsidRDefault="0039642C" w:rsidP="00D22DCD">
            <w:pPr>
              <w:spacing w:after="20"/>
              <w:ind w:left="20"/>
              <w:jc w:val="both"/>
              <w:rPr>
                <w:sz w:val="20"/>
                <w:szCs w:val="20"/>
                <w:lang w:val="kk-KZ"/>
              </w:rPr>
            </w:pPr>
            <w:r w:rsidRPr="00E370DC">
              <w:rPr>
                <w:color w:val="000000"/>
                <w:sz w:val="20"/>
                <w:szCs w:val="20"/>
                <w:lang w:val="kk-KZ"/>
              </w:rPr>
              <w:t>3. Жоба туралы</w:t>
            </w:r>
          </w:p>
        </w:tc>
      </w:tr>
      <w:tr w:rsidR="0039642C" w:rsidRPr="00E370DC" w14:paraId="6B9207B5"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5D5F8" w14:textId="77777777" w:rsidR="0039642C" w:rsidRPr="005979C0" w:rsidRDefault="0039642C" w:rsidP="00375587">
            <w:pPr>
              <w:spacing w:after="20"/>
              <w:ind w:left="20" w:right="114"/>
              <w:jc w:val="both"/>
              <w:rPr>
                <w:lang w:val="kk-KZ"/>
              </w:rPr>
            </w:pPr>
            <w:r w:rsidRPr="005979C0">
              <w:rPr>
                <w:color w:val="000000"/>
                <w:sz w:val="20"/>
                <w:lang w:val="kk-KZ"/>
              </w:rPr>
              <w:t>1. Жоба бойынша жоспарланған қызмет сәйкес келетін мемлекеттік гранттың басым бағыты (мемлекеттік гранттардың басым бағыттарының тізбесінен алынады)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E59D9" w14:textId="0EA67A21" w:rsidR="0039642C" w:rsidRPr="00E370DC" w:rsidRDefault="0039642C" w:rsidP="00D22DCD">
            <w:pPr>
              <w:spacing w:after="20"/>
              <w:ind w:left="20"/>
              <w:jc w:val="both"/>
              <w:rPr>
                <w:sz w:val="20"/>
                <w:szCs w:val="20"/>
                <w:lang w:val="kk-KZ"/>
              </w:rPr>
            </w:pPr>
            <w:r w:rsidRPr="00E370DC">
              <w:rPr>
                <w:sz w:val="20"/>
                <w:szCs w:val="20"/>
                <w:lang w:val="kk-KZ"/>
              </w:rPr>
              <w:t>Ауыл жастарының урбанистикалық бастамаларына қолдау көрсету</w:t>
            </w:r>
          </w:p>
          <w:p w14:paraId="032989A4" w14:textId="77777777" w:rsidR="0039642C" w:rsidRPr="00E370DC" w:rsidRDefault="0039642C" w:rsidP="00D22DCD">
            <w:pPr>
              <w:spacing w:after="20"/>
              <w:ind w:left="20"/>
              <w:jc w:val="both"/>
              <w:rPr>
                <w:sz w:val="20"/>
                <w:szCs w:val="20"/>
                <w:lang w:val="kk-KZ"/>
              </w:rPr>
            </w:pPr>
          </w:p>
        </w:tc>
      </w:tr>
      <w:tr w:rsidR="0039642C" w:rsidRPr="00E370DC" w14:paraId="3A70630D"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E8E42" w14:textId="77777777" w:rsidR="0039642C" w:rsidRPr="005979C0" w:rsidRDefault="0039642C" w:rsidP="00375587">
            <w:pPr>
              <w:spacing w:after="20"/>
              <w:ind w:left="20" w:right="114"/>
              <w:jc w:val="both"/>
              <w:rPr>
                <w:lang w:val="kk-KZ"/>
              </w:rPr>
            </w:pPr>
            <w:r w:rsidRPr="005979C0">
              <w:rPr>
                <w:color w:val="000000"/>
                <w:sz w:val="20"/>
                <w:lang w:val="kk-KZ"/>
              </w:rPr>
              <w:t>2. Іске асыруға грант сұралатын әлеуметтік жобаның атауы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47349" w14:textId="77777777" w:rsidR="0039642C" w:rsidRPr="00E370DC" w:rsidRDefault="0039642C" w:rsidP="00D22DCD">
            <w:pPr>
              <w:spacing w:after="20"/>
              <w:ind w:left="20"/>
              <w:jc w:val="both"/>
              <w:rPr>
                <w:sz w:val="20"/>
                <w:szCs w:val="20"/>
                <w:lang w:val="kk-KZ"/>
              </w:rPr>
            </w:pPr>
          </w:p>
          <w:p w14:paraId="23A80BB2" w14:textId="0BBDC2B6" w:rsidR="0039642C" w:rsidRPr="00E370DC" w:rsidRDefault="0039642C" w:rsidP="00D22DCD">
            <w:pPr>
              <w:spacing w:after="20"/>
              <w:ind w:left="20"/>
              <w:jc w:val="both"/>
              <w:rPr>
                <w:sz w:val="20"/>
                <w:szCs w:val="20"/>
                <w:lang w:val="kk-KZ"/>
              </w:rPr>
            </w:pPr>
            <w:r w:rsidRPr="00E370DC">
              <w:rPr>
                <w:sz w:val="20"/>
                <w:szCs w:val="20"/>
                <w:lang w:val="kk-KZ"/>
              </w:rPr>
              <w:t>"JastarUrban: Ауылдан басталады"</w:t>
            </w:r>
          </w:p>
          <w:p w14:paraId="65279447" w14:textId="77777777" w:rsidR="0039642C" w:rsidRPr="00E370DC" w:rsidRDefault="0039642C" w:rsidP="00D22DCD">
            <w:pPr>
              <w:spacing w:after="20"/>
              <w:ind w:left="20"/>
              <w:jc w:val="both"/>
              <w:rPr>
                <w:sz w:val="20"/>
                <w:szCs w:val="20"/>
                <w:lang w:val="kk-KZ"/>
              </w:rPr>
            </w:pPr>
          </w:p>
        </w:tc>
      </w:tr>
      <w:tr w:rsidR="0039642C" w:rsidRPr="00E370DC" w14:paraId="41D94887"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4BBD9" w14:textId="77777777" w:rsidR="0039642C" w:rsidRPr="005979C0" w:rsidRDefault="0039642C" w:rsidP="003877F4">
            <w:pPr>
              <w:spacing w:after="0" w:line="240" w:lineRule="auto"/>
              <w:ind w:left="20" w:right="114"/>
              <w:jc w:val="both"/>
              <w:rPr>
                <w:lang w:val="kk-KZ"/>
              </w:rPr>
            </w:pPr>
            <w:r w:rsidRPr="005979C0">
              <w:rPr>
                <w:color w:val="000000"/>
                <w:sz w:val="20"/>
                <w:lang w:val="kk-KZ"/>
              </w:rPr>
              <w:t>3. Мәселенің сипаттамасы, әлеуметтік жобаның әлеуметтік маңыздылығын негіздеу (мәселе зерттеу, статистикалық және аналитикалық ақпаратты талдау, БАҚ-та жариялау және т. б. жолымен анықталған объективті деректермен негізделуі тиіс.)</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F567A" w14:textId="5E97EEA1" w:rsidR="0039642C" w:rsidRPr="00E370DC" w:rsidRDefault="0039642C" w:rsidP="003877F4">
            <w:pPr>
              <w:spacing w:after="0" w:line="240" w:lineRule="auto"/>
              <w:rPr>
                <w:sz w:val="20"/>
                <w:szCs w:val="20"/>
                <w:lang w:val="kk-KZ" w:eastAsia="ru-RU"/>
              </w:rPr>
            </w:pPr>
            <w:r w:rsidRPr="00E370DC">
              <w:rPr>
                <w:sz w:val="20"/>
                <w:szCs w:val="20"/>
                <w:lang w:val="kk-KZ" w:eastAsia="ru-RU"/>
              </w:rPr>
              <w:t xml:space="preserve">            Аймақтағы ауыл жастары мен қала жастарының арасындағы әлеуметтену деңгейі бойынша алшақтықты жою – өңірдегі мемлекеттік жастар саясатының басым бағыттарының бірі болып табылады. Ауыл жастарының мемлекеттің басқару ісіне тарту және ауыл-аймақтағы өзін-өзі басқаруды қалыптастыруда олардың үлесін арттыру маңыздылығы артып келеді.</w:t>
            </w:r>
          </w:p>
          <w:p w14:paraId="0857B300" w14:textId="2236923D" w:rsidR="0039642C" w:rsidRPr="00E370DC" w:rsidRDefault="0039642C" w:rsidP="003877F4">
            <w:pPr>
              <w:spacing w:after="0" w:line="240" w:lineRule="auto"/>
              <w:rPr>
                <w:sz w:val="20"/>
                <w:szCs w:val="20"/>
                <w:lang w:val="kk-KZ" w:eastAsia="ru-RU"/>
              </w:rPr>
            </w:pPr>
            <w:r w:rsidRPr="00E370DC">
              <w:rPr>
                <w:sz w:val="20"/>
                <w:szCs w:val="20"/>
                <w:lang w:val="kk-KZ" w:eastAsia="ru-RU"/>
              </w:rPr>
              <w:t xml:space="preserve">            Маңғыстау облысында ауыл жастарының әлеуметтену деңгейі мен олардың қоғамдық белсенділігі қала жастарына қарағанда айтарлықтай төмен. Бұл жағдай жастардың қалаға үдере көшуіне, ауылда белсенді азаматтық қоғамның баяу қалыптасуына және әлеуметтік-экономикалық теңсіздікке әкелуде.</w:t>
            </w:r>
          </w:p>
          <w:p w14:paraId="70013F3D" w14:textId="3049EA03" w:rsidR="0039642C" w:rsidRPr="00E370DC" w:rsidRDefault="0039642C" w:rsidP="003877F4">
            <w:pPr>
              <w:spacing w:after="0" w:line="240" w:lineRule="auto"/>
              <w:rPr>
                <w:sz w:val="20"/>
                <w:szCs w:val="20"/>
                <w:lang w:val="kk-KZ" w:eastAsia="ru-RU"/>
              </w:rPr>
            </w:pPr>
            <w:r w:rsidRPr="00E370DC">
              <w:rPr>
                <w:sz w:val="20"/>
                <w:szCs w:val="20"/>
                <w:lang w:val="kk-KZ" w:eastAsia="ru-RU"/>
              </w:rPr>
              <w:t xml:space="preserve">Жастар орталығының мәліметіне сәйкес Маңғыстау облысы бойынша 2024 жылы 14 пен 35 жас аралығындағы жастардың саны – 234 986, ол облыс халқының 29,7%-ын құрайды. Оның ішінде – 103 348 қалада, 131 548 ауылдық елді – мекендерде тұрады. Ал NEET санатындағы жастардың үлесі –11,9 %, яғни бұл 26 213 жасты құрап отыр.  </w:t>
            </w:r>
            <w:r w:rsidR="00B76D0C" w:rsidRPr="00E370DC">
              <w:rPr>
                <w:sz w:val="20"/>
                <w:szCs w:val="20"/>
              </w:rPr>
              <w:fldChar w:fldCharType="begin"/>
            </w:r>
            <w:r w:rsidR="00B76D0C" w:rsidRPr="00E370DC">
              <w:rPr>
                <w:sz w:val="20"/>
                <w:szCs w:val="20"/>
                <w:lang w:val="kk-KZ"/>
              </w:rPr>
              <w:instrText xml:space="preserve"> HYPERLINK "https://www.instagram.com/mangystau.news/p/C8ND8HDMzlV/?img_index=1" </w:instrText>
            </w:r>
            <w:r w:rsidR="00B76D0C" w:rsidRPr="00E370DC">
              <w:rPr>
                <w:sz w:val="20"/>
                <w:szCs w:val="20"/>
              </w:rPr>
              <w:fldChar w:fldCharType="separate"/>
            </w:r>
            <w:r w:rsidRPr="00E370DC">
              <w:rPr>
                <w:rStyle w:val="a3"/>
                <w:sz w:val="20"/>
                <w:szCs w:val="20"/>
                <w:lang w:val="kk-KZ" w:eastAsia="ru-RU"/>
              </w:rPr>
              <w:t>https://www.instagram.com/mangystau.news/p/C8ND8HDMzlV/?img_index=1</w:t>
            </w:r>
            <w:r w:rsidR="00B76D0C" w:rsidRPr="00E370DC">
              <w:rPr>
                <w:rStyle w:val="a3"/>
                <w:sz w:val="20"/>
                <w:szCs w:val="20"/>
                <w:lang w:val="kk-KZ" w:eastAsia="ru-RU"/>
              </w:rPr>
              <w:fldChar w:fldCharType="end"/>
            </w:r>
            <w:r w:rsidRPr="00E370DC">
              <w:rPr>
                <w:sz w:val="20"/>
                <w:szCs w:val="20"/>
                <w:lang w:val="kk-KZ" w:eastAsia="ru-RU"/>
              </w:rPr>
              <w:t xml:space="preserve"> </w:t>
            </w:r>
          </w:p>
          <w:p w14:paraId="45650E7D" w14:textId="115AAC7D" w:rsidR="0039642C" w:rsidRPr="00E370DC" w:rsidRDefault="0039642C" w:rsidP="003877F4">
            <w:pPr>
              <w:spacing w:after="0" w:line="240" w:lineRule="auto"/>
              <w:rPr>
                <w:sz w:val="20"/>
                <w:szCs w:val="20"/>
                <w:lang w:eastAsia="ru-RU"/>
              </w:rPr>
            </w:pPr>
            <w:r w:rsidRPr="00E370DC">
              <w:rPr>
                <w:sz w:val="20"/>
                <w:szCs w:val="20"/>
                <w:lang w:val="kk-KZ" w:eastAsia="ru-RU"/>
              </w:rPr>
              <w:t xml:space="preserve">           «ҚазАқпарат» аналитикалық порталының мәліметінше Маңғыстау облысына 2022 жылы </w:t>
            </w:r>
            <w:r w:rsidRPr="00E370DC">
              <w:rPr>
                <w:b/>
                <w:bCs/>
                <w:sz w:val="20"/>
                <w:szCs w:val="20"/>
                <w:lang w:val="kk-KZ" w:eastAsia="ru-RU"/>
              </w:rPr>
              <w:t>30 000-нан астам адам</w:t>
            </w:r>
            <w:r w:rsidRPr="00E370DC">
              <w:rPr>
                <w:sz w:val="20"/>
                <w:szCs w:val="20"/>
                <w:lang w:val="kk-KZ" w:eastAsia="ru-RU"/>
              </w:rPr>
              <w:t xml:space="preserve"> көшіп келген, ал </w:t>
            </w:r>
            <w:r w:rsidRPr="00E370DC">
              <w:rPr>
                <w:b/>
                <w:bCs/>
                <w:sz w:val="20"/>
                <w:szCs w:val="20"/>
                <w:lang w:val="kk-KZ" w:eastAsia="ru-RU"/>
              </w:rPr>
              <w:t>29 892 адам</w:t>
            </w:r>
            <w:r w:rsidRPr="00E370DC">
              <w:rPr>
                <w:sz w:val="20"/>
                <w:szCs w:val="20"/>
                <w:lang w:val="kk-KZ" w:eastAsia="ru-RU"/>
              </w:rPr>
              <w:t xml:space="preserve"> көшіп кеткен. Оның ішінде, Мұнайлы ауданынан </w:t>
            </w:r>
            <w:r w:rsidRPr="00E370DC">
              <w:rPr>
                <w:b/>
                <w:bCs/>
                <w:sz w:val="20"/>
                <w:szCs w:val="20"/>
                <w:lang w:val="kk-KZ" w:eastAsia="ru-RU"/>
              </w:rPr>
              <w:t>7 951</w:t>
            </w:r>
            <w:r w:rsidRPr="00E370DC">
              <w:rPr>
                <w:sz w:val="20"/>
                <w:szCs w:val="20"/>
                <w:lang w:val="kk-KZ" w:eastAsia="ru-RU"/>
              </w:rPr>
              <w:t xml:space="preserve">, Жаңаөзеннен </w:t>
            </w:r>
            <w:r w:rsidRPr="00E370DC">
              <w:rPr>
                <w:b/>
                <w:bCs/>
                <w:sz w:val="20"/>
                <w:szCs w:val="20"/>
                <w:lang w:val="kk-KZ" w:eastAsia="ru-RU"/>
              </w:rPr>
              <w:t>5 384</w:t>
            </w:r>
            <w:r w:rsidRPr="00E370DC">
              <w:rPr>
                <w:sz w:val="20"/>
                <w:szCs w:val="20"/>
                <w:lang w:val="kk-KZ" w:eastAsia="ru-RU"/>
              </w:rPr>
              <w:t xml:space="preserve">, ал Ақтаудан </w:t>
            </w:r>
            <w:r w:rsidRPr="00E370DC">
              <w:rPr>
                <w:b/>
                <w:bCs/>
                <w:sz w:val="20"/>
                <w:szCs w:val="20"/>
                <w:lang w:val="kk-KZ" w:eastAsia="ru-RU"/>
              </w:rPr>
              <w:t>9 521</w:t>
            </w:r>
            <w:r w:rsidRPr="00E370DC">
              <w:rPr>
                <w:sz w:val="20"/>
                <w:szCs w:val="20"/>
                <w:lang w:val="kk-KZ" w:eastAsia="ru-RU"/>
              </w:rPr>
              <w:t xml:space="preserve"> адам басқа өңірлерге қоныс аударған. Бұл көрсеткіштер ауыл жастарының өз аймағынан кету үрдісінің жоғары екенін байқатады. </w:t>
            </w:r>
            <w:r w:rsidR="00B76D0C" w:rsidRPr="00E370DC">
              <w:rPr>
                <w:sz w:val="20"/>
                <w:szCs w:val="20"/>
              </w:rPr>
              <w:fldChar w:fldCharType="begin"/>
            </w:r>
            <w:r w:rsidR="00B76D0C" w:rsidRPr="00E370DC">
              <w:rPr>
                <w:sz w:val="20"/>
                <w:szCs w:val="20"/>
                <w:lang w:val="kk-KZ"/>
              </w:rPr>
              <w:instrText xml:space="preserve"> HYPERLINK "https://kaz.inform.kz/news/mangystau-oblysyna-bir-zhylda-30-mynnan-astam-adam-koship-bargan_a404621</w:instrText>
            </w:r>
            <w:r w:rsidR="00B76D0C" w:rsidRPr="00E370DC">
              <w:rPr>
                <w:sz w:val="20"/>
                <w:szCs w:val="20"/>
                <w:lang w:val="kk-KZ"/>
              </w:rPr>
              <w:instrText xml:space="preserve">5/" </w:instrText>
            </w:r>
            <w:r w:rsidR="00B76D0C" w:rsidRPr="00E370DC">
              <w:rPr>
                <w:sz w:val="20"/>
                <w:szCs w:val="20"/>
              </w:rPr>
              <w:fldChar w:fldCharType="separate"/>
            </w:r>
            <w:r w:rsidRPr="00E370DC">
              <w:rPr>
                <w:rStyle w:val="a3"/>
                <w:sz w:val="20"/>
                <w:szCs w:val="20"/>
                <w:lang w:eastAsia="ru-RU"/>
              </w:rPr>
              <w:t>https://kaz.inform.kz/news/mangystau-oblysyna-bir-zhylda-30-mynnan-astam-adam-koship-bargan_a4046215/</w:t>
            </w:r>
            <w:r w:rsidR="00B76D0C" w:rsidRPr="00E370DC">
              <w:rPr>
                <w:rStyle w:val="a3"/>
                <w:sz w:val="20"/>
                <w:szCs w:val="20"/>
                <w:lang w:eastAsia="ru-RU"/>
              </w:rPr>
              <w:fldChar w:fldCharType="end"/>
            </w:r>
            <w:r w:rsidRPr="00E370DC">
              <w:rPr>
                <w:sz w:val="20"/>
                <w:szCs w:val="20"/>
                <w:lang w:eastAsia="ru-RU"/>
              </w:rPr>
              <w:t xml:space="preserve"> </w:t>
            </w:r>
          </w:p>
          <w:p w14:paraId="41B6B631" w14:textId="77777777" w:rsidR="0039642C" w:rsidRPr="00E370DC" w:rsidRDefault="0039642C" w:rsidP="003452AF">
            <w:pPr>
              <w:spacing w:after="0" w:line="240" w:lineRule="auto"/>
              <w:rPr>
                <w:sz w:val="20"/>
                <w:szCs w:val="20"/>
                <w:lang w:val="kk-KZ" w:eastAsia="ru-RU"/>
              </w:rPr>
            </w:pPr>
            <w:r w:rsidRPr="00E370DC">
              <w:rPr>
                <w:sz w:val="20"/>
                <w:szCs w:val="20"/>
                <w:lang w:val="kk-KZ" w:eastAsia="ru-RU"/>
              </w:rPr>
              <w:t xml:space="preserve">Маңғыстау облысында жастарды қолдауға бағытталған мемлекеттік бағдарламалар іске асуда. 2021 жылдың маусымында </w:t>
            </w:r>
            <w:r w:rsidRPr="00E370DC">
              <w:rPr>
                <w:b/>
                <w:bCs/>
                <w:sz w:val="20"/>
                <w:szCs w:val="20"/>
                <w:lang w:val="kk-KZ" w:eastAsia="ru-RU"/>
              </w:rPr>
              <w:t>4 461 жас</w:t>
            </w:r>
            <w:r w:rsidRPr="00E370DC">
              <w:rPr>
                <w:sz w:val="20"/>
                <w:szCs w:val="20"/>
                <w:lang w:val="kk-KZ" w:eastAsia="ru-RU"/>
              </w:rPr>
              <w:t xml:space="preserve"> "Жұмыспен қамту және жаппай кәсіпкерлікті дамыту" бағдарламасы аясында жұмысқа орналасқан. Сонымен қатар, «Маңғыстау жастары» бағдарламасы арқылы 2024 жылы </w:t>
            </w:r>
            <w:r w:rsidRPr="00E370DC">
              <w:rPr>
                <w:b/>
                <w:bCs/>
                <w:sz w:val="20"/>
                <w:szCs w:val="20"/>
                <w:lang w:val="kk-KZ" w:eastAsia="ru-RU"/>
              </w:rPr>
              <w:t>43 жас отбасы</w:t>
            </w:r>
            <w:r w:rsidRPr="00E370DC">
              <w:rPr>
                <w:sz w:val="20"/>
                <w:szCs w:val="20"/>
                <w:lang w:val="kk-KZ" w:eastAsia="ru-RU"/>
              </w:rPr>
              <w:t xml:space="preserve"> тұрғын үймен қамтамасыз етілуде.</w:t>
            </w:r>
          </w:p>
          <w:p w14:paraId="20DF4827" w14:textId="19785962" w:rsidR="0039642C" w:rsidRPr="00E370DC" w:rsidRDefault="0039642C" w:rsidP="003452AF">
            <w:pPr>
              <w:spacing w:after="0" w:line="240" w:lineRule="auto"/>
              <w:rPr>
                <w:sz w:val="20"/>
                <w:szCs w:val="20"/>
                <w:lang w:val="kk-KZ" w:eastAsia="ru-RU"/>
              </w:rPr>
            </w:pPr>
            <w:r w:rsidRPr="00E370DC">
              <w:rPr>
                <w:sz w:val="20"/>
                <w:szCs w:val="20"/>
                <w:lang w:val="kk-KZ" w:eastAsia="ru-RU"/>
              </w:rPr>
              <w:t>Ауыл және шағын қалалардағы жастар урбанистикалық процестерге – яғни, қоғамдық кеңістіктерді жоспарлау, көгалдандыру, инфрақұрылымды жақсарту, тұрғын аймақтардың дамуы секілді бағыттарға сирек тартылады. Мысалы:</w:t>
            </w:r>
          </w:p>
          <w:p w14:paraId="30DFC687" w14:textId="77777777" w:rsidR="0039642C" w:rsidRPr="00E370DC" w:rsidRDefault="0039642C" w:rsidP="003452AF">
            <w:pPr>
              <w:numPr>
                <w:ilvl w:val="0"/>
                <w:numId w:val="1"/>
              </w:numPr>
              <w:spacing w:after="0" w:line="240" w:lineRule="auto"/>
              <w:rPr>
                <w:sz w:val="20"/>
                <w:szCs w:val="20"/>
                <w:lang w:val="kk-KZ" w:eastAsia="ru-RU"/>
              </w:rPr>
            </w:pPr>
            <w:r w:rsidRPr="00E370DC">
              <w:rPr>
                <w:sz w:val="20"/>
                <w:szCs w:val="20"/>
                <w:lang w:val="kk-KZ" w:eastAsia="ru-RU"/>
              </w:rPr>
              <w:t>Ауылдарда жастардың бастамашыл жобаларын қаржыландыру немесе іске асыру құралдары жетіспейді;</w:t>
            </w:r>
          </w:p>
          <w:p w14:paraId="13CFF207" w14:textId="35A9ECE5" w:rsidR="0039642C" w:rsidRPr="00E370DC" w:rsidRDefault="0039642C" w:rsidP="003452AF">
            <w:pPr>
              <w:numPr>
                <w:ilvl w:val="0"/>
                <w:numId w:val="1"/>
              </w:numPr>
              <w:spacing w:after="0" w:line="240" w:lineRule="auto"/>
              <w:rPr>
                <w:sz w:val="20"/>
                <w:szCs w:val="20"/>
                <w:lang w:val="kk-KZ" w:eastAsia="ru-RU"/>
              </w:rPr>
            </w:pPr>
            <w:r w:rsidRPr="00E370DC">
              <w:rPr>
                <w:sz w:val="20"/>
                <w:szCs w:val="20"/>
                <w:lang w:val="kk-KZ" w:eastAsia="ru-RU"/>
              </w:rPr>
              <w:t>Урбанистика саласында жастардың ұсыныс беретін алаңдары жоқ (қоғамдық тыңдаулар, қала/аудандық кеңестер) және осы сала бойынша жастарға іс жүзінде идеяларын жүзеге асыруға мүмкіндік беретін  қаржылай қолдаулары бар байқаулар өткізілмеді;</w:t>
            </w:r>
          </w:p>
          <w:p w14:paraId="2B84A6E0" w14:textId="77777777" w:rsidR="0039642C" w:rsidRPr="00E370DC" w:rsidRDefault="0039642C" w:rsidP="003452AF">
            <w:pPr>
              <w:numPr>
                <w:ilvl w:val="0"/>
                <w:numId w:val="1"/>
              </w:numPr>
              <w:spacing w:after="0" w:line="240" w:lineRule="auto"/>
              <w:rPr>
                <w:sz w:val="20"/>
                <w:szCs w:val="20"/>
                <w:lang w:val="kk-KZ" w:eastAsia="ru-RU"/>
              </w:rPr>
            </w:pPr>
            <w:r w:rsidRPr="00E370DC">
              <w:rPr>
                <w:sz w:val="20"/>
                <w:szCs w:val="20"/>
                <w:lang w:val="kk-KZ" w:eastAsia="ru-RU"/>
              </w:rPr>
              <w:t>Жастардың өзі тұратын ортаны өзгертуге деген мотивациясы төмен – бұл өздерін шеттетілген сезінуімен байланысты.</w:t>
            </w:r>
          </w:p>
          <w:p w14:paraId="1B0298EC" w14:textId="77777777" w:rsidR="0039642C" w:rsidRPr="00E370DC" w:rsidRDefault="0039642C" w:rsidP="003452AF">
            <w:pPr>
              <w:spacing w:after="0" w:line="240" w:lineRule="auto"/>
              <w:rPr>
                <w:sz w:val="20"/>
                <w:szCs w:val="20"/>
                <w:lang w:val="kk-KZ" w:eastAsia="ru-RU"/>
              </w:rPr>
            </w:pPr>
            <w:r w:rsidRPr="00E370DC">
              <w:rPr>
                <w:sz w:val="20"/>
                <w:szCs w:val="20"/>
                <w:lang w:val="kk-KZ" w:eastAsia="ru-RU"/>
              </w:rPr>
              <w:lastRenderedPageBreak/>
              <w:t xml:space="preserve">Осының салдарынан жастар өз орнын қала орталықтарынан іздейді, бұл </w:t>
            </w:r>
            <w:r w:rsidRPr="00E370DC">
              <w:rPr>
                <w:bCs/>
                <w:sz w:val="20"/>
                <w:szCs w:val="20"/>
                <w:lang w:val="kk-KZ" w:eastAsia="ru-RU"/>
              </w:rPr>
              <w:t>миграцияны күшейтеді</w:t>
            </w:r>
            <w:r w:rsidRPr="00E370DC">
              <w:rPr>
                <w:sz w:val="20"/>
                <w:szCs w:val="20"/>
                <w:lang w:val="kk-KZ" w:eastAsia="ru-RU"/>
              </w:rPr>
              <w:t>.</w:t>
            </w:r>
          </w:p>
          <w:p w14:paraId="2EE16501" w14:textId="52F1D2F3" w:rsidR="0039642C" w:rsidRPr="00E370DC" w:rsidRDefault="0039642C" w:rsidP="003877F4">
            <w:pPr>
              <w:spacing w:after="0" w:line="240" w:lineRule="auto"/>
              <w:rPr>
                <w:sz w:val="20"/>
                <w:szCs w:val="20"/>
                <w:lang w:val="kk-KZ" w:eastAsia="ru-RU"/>
              </w:rPr>
            </w:pPr>
            <w:r w:rsidRPr="00E370DC">
              <w:rPr>
                <w:sz w:val="20"/>
                <w:szCs w:val="20"/>
                <w:lang w:val="kk-KZ" w:eastAsia="ru-RU"/>
              </w:rPr>
              <w:t xml:space="preserve">Ауыл жастарының қалаға үдере көшу процесін азайту үшін ауыл-аймақтың инфрақұрылымын дамыту маңызды. Ауыл жастарының шағын инфрақұрылымдық идеяларын іске асыруға мүмкіндік беру арқылы ауылдағы жас азаматтардың әлеуметтік жауапкершілігін арттыруға, мемлекет пен азаматтық қоғамның тиімді серіктестігін дамытуға септігін тигізеді. </w:t>
            </w:r>
          </w:p>
          <w:p w14:paraId="1D1ECE33" w14:textId="256B7B53" w:rsidR="00D22DCD" w:rsidRPr="00E370DC" w:rsidRDefault="0039642C" w:rsidP="00794365">
            <w:pPr>
              <w:spacing w:after="0" w:line="240" w:lineRule="auto"/>
              <w:rPr>
                <w:sz w:val="20"/>
                <w:szCs w:val="20"/>
                <w:lang w:val="kk-KZ"/>
              </w:rPr>
            </w:pPr>
            <w:r w:rsidRPr="00E370DC">
              <w:rPr>
                <w:sz w:val="20"/>
                <w:szCs w:val="20"/>
                <w:lang w:val="kk-KZ"/>
              </w:rPr>
              <w:t>Жоғарыда көрсетілген статистикалық және аналитикалық мәліметтер ауыл жастарының әлеуметтену деңгейін арттыру мәселесінің өзектілігін дәлелдейді. Ұсынып отырған жобамыз ауыл жастарының әлеуметтік жауапкершілігін көтеруге, көшіп кету үрдісін төмендетуге және ауыл мен қала арасындағы теңсіздікті қысқартуға бағытталған маңызды әлеуметтік бастама болмақ.</w:t>
            </w:r>
            <w:r w:rsidR="00794365" w:rsidRPr="00E370DC">
              <w:rPr>
                <w:sz w:val="20"/>
                <w:szCs w:val="20"/>
                <w:lang w:val="kk-KZ"/>
              </w:rPr>
              <w:t xml:space="preserve">  </w:t>
            </w:r>
          </w:p>
        </w:tc>
      </w:tr>
      <w:tr w:rsidR="0039642C" w:rsidRPr="00E370DC" w14:paraId="472F1523"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04041" w14:textId="77777777" w:rsidR="0039642C" w:rsidRPr="005979C0" w:rsidRDefault="0039642C" w:rsidP="00375587">
            <w:pPr>
              <w:spacing w:after="20"/>
              <w:ind w:left="20" w:right="114"/>
              <w:jc w:val="both"/>
              <w:rPr>
                <w:lang w:val="kk-KZ"/>
              </w:rPr>
            </w:pPr>
            <w:r w:rsidRPr="005979C0">
              <w:rPr>
                <w:color w:val="000000"/>
                <w:sz w:val="20"/>
                <w:lang w:val="kk-KZ"/>
              </w:rPr>
              <w:lastRenderedPageBreak/>
              <w:t>4. Әлеуметтік жобаның мақсаты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1D199" w14:textId="77777777" w:rsidR="0039642C" w:rsidRPr="00E370DC" w:rsidRDefault="0039642C" w:rsidP="00D22DCD">
            <w:pPr>
              <w:spacing w:after="20"/>
              <w:ind w:left="20"/>
              <w:jc w:val="both"/>
              <w:rPr>
                <w:sz w:val="20"/>
                <w:szCs w:val="20"/>
                <w:lang w:val="kk-KZ"/>
              </w:rPr>
            </w:pPr>
          </w:p>
          <w:p w14:paraId="356DD5F4" w14:textId="23210ECF" w:rsidR="0039642C" w:rsidRPr="00E370DC" w:rsidRDefault="0039642C" w:rsidP="00D22DCD">
            <w:pPr>
              <w:spacing w:after="20"/>
              <w:ind w:left="20"/>
              <w:jc w:val="both"/>
              <w:rPr>
                <w:sz w:val="20"/>
                <w:szCs w:val="20"/>
                <w:lang w:val="kk-KZ"/>
              </w:rPr>
            </w:pPr>
            <w:r w:rsidRPr="00E370DC">
              <w:rPr>
                <w:sz w:val="20"/>
                <w:szCs w:val="20"/>
                <w:lang w:val="kk-KZ"/>
              </w:rPr>
              <w:t>Ауыл жастарының урбанистикалық бастамаларын қолдап, олардың туған жерін дамытуға белсенді қатысуына жағдай жасау.</w:t>
            </w:r>
          </w:p>
          <w:p w14:paraId="51B5D166" w14:textId="77777777" w:rsidR="0039642C" w:rsidRPr="00E370DC" w:rsidRDefault="0039642C" w:rsidP="00D22DCD">
            <w:pPr>
              <w:spacing w:after="20"/>
              <w:ind w:left="20"/>
              <w:jc w:val="both"/>
              <w:rPr>
                <w:sz w:val="20"/>
                <w:szCs w:val="20"/>
                <w:lang w:val="kk-KZ"/>
              </w:rPr>
            </w:pPr>
          </w:p>
        </w:tc>
      </w:tr>
      <w:tr w:rsidR="0039642C" w:rsidRPr="00E370DC" w14:paraId="64432F6E"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ACCCF" w14:textId="77777777" w:rsidR="0039642C" w:rsidRPr="005979C0" w:rsidRDefault="0039642C" w:rsidP="00375587">
            <w:pPr>
              <w:spacing w:after="20"/>
              <w:ind w:left="20" w:right="114"/>
              <w:jc w:val="both"/>
              <w:rPr>
                <w:lang w:val="kk-KZ"/>
              </w:rPr>
            </w:pPr>
            <w:r w:rsidRPr="005979C0">
              <w:rPr>
                <w:color w:val="000000"/>
                <w:sz w:val="20"/>
                <w:lang w:val="kk-KZ"/>
              </w:rPr>
              <w:t>5. Әлеуметтік жобаның міндеттері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00D05" w14:textId="77777777" w:rsidR="0039642C" w:rsidRPr="00E370DC" w:rsidRDefault="0039642C" w:rsidP="00D22DCD">
            <w:pPr>
              <w:spacing w:after="20"/>
              <w:ind w:left="20"/>
              <w:jc w:val="both"/>
              <w:rPr>
                <w:sz w:val="20"/>
                <w:szCs w:val="20"/>
                <w:lang w:val="kk-KZ"/>
              </w:rPr>
            </w:pPr>
          </w:p>
          <w:p w14:paraId="6612AF79" w14:textId="1038053B" w:rsidR="0039642C" w:rsidRPr="00E370DC" w:rsidRDefault="00965232" w:rsidP="00D22DCD">
            <w:pPr>
              <w:spacing w:after="20"/>
              <w:ind w:left="20"/>
              <w:jc w:val="both"/>
              <w:rPr>
                <w:sz w:val="20"/>
                <w:szCs w:val="20"/>
                <w:lang w:val="kk-KZ"/>
              </w:rPr>
            </w:pPr>
            <w:r w:rsidRPr="00E370DC">
              <w:rPr>
                <w:sz w:val="20"/>
                <w:szCs w:val="20"/>
                <w:lang w:val="kk-KZ"/>
              </w:rPr>
              <w:t xml:space="preserve">Міндет 1. Ауыл жастарының урбанистикалық бастамаларына қолдау көрсету </w:t>
            </w:r>
          </w:p>
          <w:p w14:paraId="502D608E" w14:textId="10329EFA" w:rsidR="00965232" w:rsidRPr="00E370DC" w:rsidRDefault="00965232" w:rsidP="00D22DCD">
            <w:pPr>
              <w:spacing w:after="20"/>
              <w:ind w:left="20"/>
              <w:jc w:val="both"/>
              <w:rPr>
                <w:sz w:val="20"/>
                <w:szCs w:val="20"/>
                <w:lang w:val="kk-KZ"/>
              </w:rPr>
            </w:pPr>
            <w:r w:rsidRPr="00E370DC">
              <w:rPr>
                <w:sz w:val="20"/>
                <w:szCs w:val="20"/>
                <w:lang w:val="kk-KZ"/>
              </w:rPr>
              <w:t>Міндет</w:t>
            </w:r>
            <w:r w:rsidR="00232776" w:rsidRPr="00E370DC">
              <w:rPr>
                <w:sz w:val="20"/>
                <w:szCs w:val="20"/>
                <w:lang w:val="kk-KZ"/>
              </w:rPr>
              <w:t xml:space="preserve"> 2. </w:t>
            </w:r>
            <w:r w:rsidR="001B3827" w:rsidRPr="00E370DC">
              <w:rPr>
                <w:sz w:val="20"/>
                <w:szCs w:val="20"/>
                <w:lang w:val="kk-KZ"/>
              </w:rPr>
              <w:t>Жобаларды тиімді жүзеге асыруға қолдау көрсету</w:t>
            </w:r>
          </w:p>
          <w:p w14:paraId="433B4F99" w14:textId="4A12FA93" w:rsidR="001B3827" w:rsidRPr="00E370DC" w:rsidRDefault="001B3827" w:rsidP="00D22DCD">
            <w:pPr>
              <w:spacing w:after="20"/>
              <w:ind w:left="20"/>
              <w:jc w:val="both"/>
              <w:rPr>
                <w:sz w:val="20"/>
                <w:szCs w:val="20"/>
                <w:lang w:val="kk-KZ"/>
              </w:rPr>
            </w:pPr>
            <w:r w:rsidRPr="00E370DC">
              <w:rPr>
                <w:sz w:val="20"/>
                <w:szCs w:val="20"/>
                <w:lang w:val="kk-KZ"/>
              </w:rPr>
              <w:t>Міндет 3. Жастар жобаларын насихаттау және үлгі ету</w:t>
            </w:r>
          </w:p>
          <w:p w14:paraId="5523B843" w14:textId="54927D82" w:rsidR="001B3827" w:rsidRPr="00E370DC" w:rsidRDefault="001B3827" w:rsidP="00D22DCD">
            <w:pPr>
              <w:spacing w:after="20"/>
              <w:ind w:left="20"/>
              <w:jc w:val="both"/>
              <w:rPr>
                <w:sz w:val="20"/>
                <w:szCs w:val="20"/>
                <w:lang w:val="kk-KZ"/>
              </w:rPr>
            </w:pPr>
            <w:r w:rsidRPr="00E370DC">
              <w:rPr>
                <w:sz w:val="20"/>
                <w:szCs w:val="20"/>
                <w:lang w:val="kk-KZ"/>
              </w:rPr>
              <w:t>Міндет 4. Жастар бастамаларын кеңінен жұртшылыққа таныстыру</w:t>
            </w:r>
          </w:p>
          <w:p w14:paraId="010983A3" w14:textId="77777777" w:rsidR="001B3827" w:rsidRPr="00E370DC" w:rsidRDefault="001B3827" w:rsidP="00D22DCD">
            <w:pPr>
              <w:spacing w:after="20"/>
              <w:ind w:left="20"/>
              <w:jc w:val="both"/>
              <w:rPr>
                <w:sz w:val="20"/>
                <w:szCs w:val="20"/>
                <w:lang w:val="kk-KZ"/>
              </w:rPr>
            </w:pPr>
          </w:p>
          <w:p w14:paraId="3B206158" w14:textId="77777777" w:rsidR="0039642C" w:rsidRPr="00E370DC" w:rsidRDefault="0039642C" w:rsidP="00D22DCD">
            <w:pPr>
              <w:spacing w:after="20"/>
              <w:ind w:left="20"/>
              <w:jc w:val="both"/>
              <w:rPr>
                <w:sz w:val="20"/>
                <w:szCs w:val="20"/>
                <w:lang w:val="kk-KZ"/>
              </w:rPr>
            </w:pPr>
          </w:p>
        </w:tc>
      </w:tr>
      <w:tr w:rsidR="0039642C" w:rsidRPr="00E370DC" w14:paraId="2217F712"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F6D3A" w14:textId="50C9D93B" w:rsidR="0039642C" w:rsidRPr="005979C0" w:rsidRDefault="0039642C" w:rsidP="00375587">
            <w:pPr>
              <w:spacing w:after="20"/>
              <w:ind w:left="20" w:right="114"/>
              <w:jc w:val="both"/>
              <w:rPr>
                <w:lang w:val="kk-KZ"/>
              </w:rPr>
            </w:pPr>
            <w:r w:rsidRPr="005979C0">
              <w:rPr>
                <w:color w:val="000000"/>
                <w:sz w:val="20"/>
                <w:lang w:val="kk-KZ"/>
              </w:rPr>
              <w:t>6. Әлеуметтік жобаның сипаттамасы: жобаны іске асырудың тетіктері (әдістері) (мына сұрақтарға жауап беру қажет: межеленген мақсаттарға қалай қол жеткізуге болады, қойылған міндеттер қалай орындалады, олардың шешу жолдарын кім жүзеге асырады, бұл ретте қандай ресурстар тартылатын болады).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9D43C" w14:textId="58A00F3E" w:rsidR="0016208A" w:rsidRPr="00E370DC" w:rsidRDefault="0016208A" w:rsidP="0016208A">
            <w:pPr>
              <w:spacing w:before="100" w:beforeAutospacing="1" w:after="100" w:afterAutospacing="1" w:line="240" w:lineRule="auto"/>
              <w:rPr>
                <w:sz w:val="20"/>
                <w:szCs w:val="20"/>
                <w:lang w:val="kk-KZ" w:eastAsia="ru-RU"/>
              </w:rPr>
            </w:pPr>
            <w:r w:rsidRPr="00E370DC">
              <w:rPr>
                <w:rStyle w:val="a5"/>
                <w:sz w:val="20"/>
                <w:szCs w:val="20"/>
                <w:lang w:val="kk-KZ"/>
              </w:rPr>
              <w:t>1 іс шара. Ауыл жастарына арналған шағын гранттар конкурсын ұйымдастыру</w:t>
            </w:r>
            <w:r w:rsidRPr="00E370DC">
              <w:rPr>
                <w:sz w:val="20"/>
                <w:szCs w:val="20"/>
                <w:lang w:val="kk-KZ"/>
              </w:rPr>
              <w:br/>
              <w:t>Ауыл жастарының қоғамға пайдалы урбанистикалық бастамаларын жүзеге асыру мақсатында шағын гранттар байқауы өткізіледі. Б</w:t>
            </w:r>
            <w:r w:rsidRPr="00E370DC">
              <w:rPr>
                <w:sz w:val="20"/>
                <w:szCs w:val="20"/>
                <w:lang w:val="kk-KZ" w:eastAsia="ru-RU"/>
              </w:rPr>
              <w:t xml:space="preserve">айқаудың негізгі мақсаты – ауылдық жерде тұратын жастардың белсенді азаматтық ұстанымын қалыптастыру, олардың өз ауылында өмір сапасын арттыруға бағытталған идеяларын қолдау және жүзеге асыруға мүмкіндік беру. Байқау арқылы жастардың шығармашылық әлеуеті мен бастамашылдығы ынталандырылып, ауылдық жерлердегі өзекті әлеуметтік, мәдени, экологиялық және инфрақұрылымдық мәселелерді шешуге бағытталған нақты жобаларға қаржылай қолдау көрсетіледі. </w:t>
            </w:r>
            <w:r w:rsidR="008A78F4" w:rsidRPr="00E370DC">
              <w:rPr>
                <w:sz w:val="20"/>
                <w:szCs w:val="20"/>
                <w:lang w:val="kk-KZ" w:eastAsia="ru-RU"/>
              </w:rPr>
              <w:t xml:space="preserve">Байқаудың ережесі жасақталып, жастар басқармасымен келісіледі. </w:t>
            </w:r>
            <w:r w:rsidRPr="00E370DC">
              <w:rPr>
                <w:sz w:val="20"/>
                <w:szCs w:val="20"/>
                <w:lang w:val="kk-KZ" w:eastAsia="ru-RU"/>
              </w:rPr>
              <w:t>Әлеуметтік желідегі бетшелер арқылы байқау өтетіні туралы хабарл</w:t>
            </w:r>
            <w:r w:rsidR="008A78F4" w:rsidRPr="00E370DC">
              <w:rPr>
                <w:sz w:val="20"/>
                <w:szCs w:val="20"/>
                <w:lang w:val="kk-KZ" w:eastAsia="ru-RU"/>
              </w:rPr>
              <w:t>андыру орналастырып, кеңінен таратылады, сонымен қатар жастар орталықтары, аудан әкімдіктері, жастар ұйымдары арқылы да жастар хабарландырылады.</w:t>
            </w:r>
            <w:r w:rsidRPr="00E370DC">
              <w:rPr>
                <w:sz w:val="20"/>
                <w:szCs w:val="20"/>
                <w:lang w:val="kk-KZ" w:eastAsia="ru-RU"/>
              </w:rPr>
              <w:t xml:space="preserve"> Байқауға 18 бен 35 жас аралығындағы ауыл жастары қатыса алады. Қатысушылар өз жобаларын ұсыну үшін арнайы өтінім формасын толтырып, жоба идеясын, мақсатын, күті</w:t>
            </w:r>
            <w:r w:rsidR="008A78F4" w:rsidRPr="00E370DC">
              <w:rPr>
                <w:sz w:val="20"/>
                <w:szCs w:val="20"/>
                <w:lang w:val="kk-KZ" w:eastAsia="ru-RU"/>
              </w:rPr>
              <w:t xml:space="preserve">летін нәтижелерін және бюджетін </w:t>
            </w:r>
            <w:r w:rsidRPr="00E370DC">
              <w:rPr>
                <w:sz w:val="20"/>
                <w:szCs w:val="20"/>
                <w:lang w:val="kk-KZ" w:eastAsia="ru-RU"/>
              </w:rPr>
              <w:t xml:space="preserve">ұсынады. </w:t>
            </w:r>
            <w:r w:rsidR="004315CF" w:rsidRPr="00E370DC">
              <w:rPr>
                <w:sz w:val="20"/>
                <w:szCs w:val="20"/>
                <w:lang w:val="kk-KZ" w:eastAsia="ru-RU"/>
              </w:rPr>
              <w:t xml:space="preserve">Байқауға кемінде </w:t>
            </w:r>
            <w:r w:rsidR="004315CF" w:rsidRPr="00E370DC">
              <w:rPr>
                <w:b/>
                <w:sz w:val="20"/>
                <w:szCs w:val="20"/>
                <w:lang w:val="kk-KZ" w:eastAsia="ru-RU"/>
              </w:rPr>
              <w:t>30 жоба өтінімдері</w:t>
            </w:r>
            <w:r w:rsidR="004315CF" w:rsidRPr="00E370DC">
              <w:rPr>
                <w:sz w:val="20"/>
                <w:szCs w:val="20"/>
                <w:lang w:val="kk-KZ" w:eastAsia="ru-RU"/>
              </w:rPr>
              <w:t xml:space="preserve"> түседі, ж</w:t>
            </w:r>
            <w:r w:rsidRPr="00E370DC">
              <w:rPr>
                <w:sz w:val="20"/>
                <w:szCs w:val="20"/>
                <w:lang w:val="kk-KZ" w:eastAsia="ru-RU"/>
              </w:rPr>
              <w:t>обалар конкурс ережелеріне сәйкес арнайы құрылған сараптамалық комиссия арқылы бағаланады. Бағалау кезінде жобаның өзектілігі, жаңашылдығы, қоғамдық әсері және жүзеге асыру мүмкіндігі ескеріледі.</w:t>
            </w:r>
            <w:r w:rsidR="008A78F4" w:rsidRPr="00E370DC">
              <w:rPr>
                <w:sz w:val="20"/>
                <w:szCs w:val="20"/>
                <w:lang w:val="kk-KZ" w:eastAsia="ru-RU"/>
              </w:rPr>
              <w:t xml:space="preserve"> </w:t>
            </w:r>
            <w:r w:rsidRPr="00E370DC">
              <w:rPr>
                <w:sz w:val="20"/>
                <w:szCs w:val="20"/>
                <w:lang w:val="kk-KZ" w:eastAsia="ru-RU"/>
              </w:rPr>
              <w:t xml:space="preserve">Нәтижесінде, ең үздік деп танылған </w:t>
            </w:r>
            <w:r w:rsidRPr="00E370DC">
              <w:rPr>
                <w:b/>
                <w:sz w:val="20"/>
                <w:szCs w:val="20"/>
                <w:lang w:val="kk-KZ" w:eastAsia="ru-RU"/>
              </w:rPr>
              <w:t>7 жоба әрқайсысы 1</w:t>
            </w:r>
            <w:r w:rsidR="008A78F4" w:rsidRPr="00E370DC">
              <w:rPr>
                <w:b/>
                <w:sz w:val="20"/>
                <w:szCs w:val="20"/>
                <w:lang w:val="kk-KZ" w:eastAsia="ru-RU"/>
              </w:rPr>
              <w:t xml:space="preserve"> 0</w:t>
            </w:r>
            <w:r w:rsidRPr="00E370DC">
              <w:rPr>
                <w:b/>
                <w:sz w:val="20"/>
                <w:szCs w:val="20"/>
                <w:lang w:val="kk-KZ" w:eastAsia="ru-RU"/>
              </w:rPr>
              <w:t>00 000 теңге</w:t>
            </w:r>
            <w:r w:rsidRPr="00E370DC">
              <w:rPr>
                <w:sz w:val="20"/>
                <w:szCs w:val="20"/>
                <w:lang w:val="kk-KZ" w:eastAsia="ru-RU"/>
              </w:rPr>
              <w:t xml:space="preserve"> көлемін</w:t>
            </w:r>
            <w:r w:rsidR="005C482F" w:rsidRPr="00E370DC">
              <w:rPr>
                <w:sz w:val="20"/>
                <w:szCs w:val="20"/>
                <w:lang w:val="kk-KZ" w:eastAsia="ru-RU"/>
              </w:rPr>
              <w:t>де қаржылай қолдауға ие болады</w:t>
            </w:r>
            <w:r w:rsidR="00B2157B" w:rsidRPr="00E370DC">
              <w:rPr>
                <w:sz w:val="20"/>
                <w:szCs w:val="20"/>
                <w:lang w:val="kk-KZ" w:eastAsia="ru-RU"/>
              </w:rPr>
              <w:t xml:space="preserve"> және ауыл жастарының урбанистикалық бастамаларына қолдау көрсету арқылы бастамашыл ауыл жастарының тобын құрылады. </w:t>
            </w:r>
            <w:r w:rsidRPr="00E370DC">
              <w:rPr>
                <w:sz w:val="20"/>
                <w:szCs w:val="20"/>
                <w:lang w:val="kk-KZ" w:eastAsia="ru-RU"/>
              </w:rPr>
              <w:t>Қаржыландыру есебінен қоғамдық кеңістіктерді жақсарту, экологиялық акциялар, спорттық немесе мәдени нысандарды абаттандыру, креативті жастар орталықтарын құру сияқты жобалар жүзеге асуы мүмкін.</w:t>
            </w:r>
            <w:r w:rsidR="00B2157B" w:rsidRPr="00E370DC">
              <w:rPr>
                <w:sz w:val="20"/>
                <w:szCs w:val="20"/>
                <w:lang w:val="kk-KZ"/>
              </w:rPr>
              <w:t xml:space="preserve"> </w:t>
            </w:r>
          </w:p>
          <w:p w14:paraId="67BCB806" w14:textId="5CE9B9B9" w:rsidR="008A78F4" w:rsidRPr="00E370DC" w:rsidRDefault="002B1758" w:rsidP="002B1758">
            <w:pPr>
              <w:spacing w:after="0" w:line="240" w:lineRule="auto"/>
              <w:outlineLvl w:val="2"/>
              <w:rPr>
                <w:b/>
                <w:bCs/>
                <w:sz w:val="20"/>
                <w:szCs w:val="20"/>
                <w:lang w:val="kk-KZ" w:eastAsia="ru-RU"/>
              </w:rPr>
            </w:pPr>
            <w:r w:rsidRPr="00E370DC">
              <w:rPr>
                <w:b/>
                <w:bCs/>
                <w:sz w:val="20"/>
                <w:szCs w:val="20"/>
                <w:lang w:val="kk-KZ" w:eastAsia="ru-RU"/>
              </w:rPr>
              <w:t>2-і</w:t>
            </w:r>
            <w:r w:rsidR="008A78F4" w:rsidRPr="00E370DC">
              <w:rPr>
                <w:b/>
                <w:bCs/>
                <w:sz w:val="20"/>
                <w:szCs w:val="20"/>
                <w:lang w:val="kk-KZ" w:eastAsia="ru-RU"/>
              </w:rPr>
              <w:t>с шара: Грант иегерлеріне арналған оқыту тренингтері мен менторлық қолдау</w:t>
            </w:r>
          </w:p>
          <w:p w14:paraId="0BF20291" w14:textId="1A7EB404" w:rsidR="008A78F4" w:rsidRPr="00E370DC" w:rsidRDefault="008A78F4" w:rsidP="002B1758">
            <w:pPr>
              <w:spacing w:after="0" w:line="240" w:lineRule="auto"/>
              <w:rPr>
                <w:sz w:val="20"/>
                <w:szCs w:val="20"/>
                <w:lang w:val="kk-KZ" w:eastAsia="ru-RU"/>
              </w:rPr>
            </w:pPr>
            <w:r w:rsidRPr="00E370DC">
              <w:rPr>
                <w:sz w:val="20"/>
                <w:szCs w:val="20"/>
                <w:lang w:val="kk-KZ" w:eastAsia="ru-RU"/>
              </w:rPr>
              <w:t xml:space="preserve">Ауыл жастарының ұсынған жобаларын сапалы әрі нәтижелі жүзеге асыруына қолдау көрсету мақсатында </w:t>
            </w:r>
            <w:r w:rsidR="00B2157B" w:rsidRPr="00E370DC">
              <w:rPr>
                <w:sz w:val="20"/>
                <w:szCs w:val="20"/>
                <w:lang w:val="kk-KZ" w:eastAsia="ru-RU"/>
              </w:rPr>
              <w:t xml:space="preserve">жеңімпаз болған 7 </w:t>
            </w:r>
            <w:r w:rsidRPr="00E370DC">
              <w:rPr>
                <w:sz w:val="20"/>
                <w:szCs w:val="20"/>
                <w:lang w:val="kk-KZ" w:eastAsia="ru-RU"/>
              </w:rPr>
              <w:t>грант иегерлеріне жобалық менеджмент, қаржылық жоспарлау және қоғамдық белсенділік бағытында кешенді оқыту және менторлық сүйемелдеу ұйымдастырылады. Грант иегерлері – ауылдық жерден шыққан белсенді жастар – өз жобаларын дұрыс жоспарлау, тиімді іске асыру және нәтижелерін бағалау бойынша жеткілікті тәжірибеге ие болмауы мүмкін. Сондықтан олар үшін арнайы оқыту бағдарламасы ұйымдастырылып, жобаны сәтті жүзеге асыруға қажетті негізгі білім мен дағдылар беріледі.</w:t>
            </w:r>
            <w:r w:rsidR="005C482F" w:rsidRPr="00E370DC">
              <w:rPr>
                <w:sz w:val="20"/>
                <w:szCs w:val="20"/>
                <w:lang w:val="kk-KZ" w:eastAsia="ru-RU"/>
              </w:rPr>
              <w:t xml:space="preserve"> </w:t>
            </w:r>
            <w:r w:rsidR="005C482F" w:rsidRPr="00E370DC">
              <w:rPr>
                <w:b/>
                <w:sz w:val="20"/>
                <w:szCs w:val="20"/>
                <w:lang w:val="kk-KZ" w:eastAsia="ru-RU"/>
              </w:rPr>
              <w:t>Тренинг 2 күн офлайн форматта</w:t>
            </w:r>
            <w:r w:rsidR="005C482F" w:rsidRPr="00E370DC">
              <w:rPr>
                <w:sz w:val="20"/>
                <w:szCs w:val="20"/>
                <w:lang w:val="kk-KZ" w:eastAsia="ru-RU"/>
              </w:rPr>
              <w:t xml:space="preserve"> өткізіледі. </w:t>
            </w:r>
          </w:p>
          <w:p w14:paraId="5E591AE3" w14:textId="2155D865" w:rsidR="008A78F4" w:rsidRPr="00E370DC" w:rsidRDefault="005C482F" w:rsidP="002B1758">
            <w:pPr>
              <w:spacing w:after="0" w:line="240" w:lineRule="auto"/>
              <w:rPr>
                <w:sz w:val="20"/>
                <w:szCs w:val="20"/>
                <w:lang w:val="kk-KZ" w:eastAsia="ru-RU"/>
              </w:rPr>
            </w:pPr>
            <w:r w:rsidRPr="00E370DC">
              <w:rPr>
                <w:b/>
                <w:bCs/>
                <w:sz w:val="20"/>
                <w:szCs w:val="20"/>
                <w:lang w:val="kk-KZ" w:eastAsia="ru-RU"/>
              </w:rPr>
              <w:t xml:space="preserve">Тренинг </w:t>
            </w:r>
            <w:r w:rsidR="008A3E12" w:rsidRPr="00E370DC">
              <w:rPr>
                <w:b/>
                <w:bCs/>
                <w:sz w:val="20"/>
                <w:szCs w:val="20"/>
                <w:lang w:val="kk-KZ" w:eastAsia="ru-RU"/>
              </w:rPr>
              <w:t>бағдарламасы</w:t>
            </w:r>
            <w:r w:rsidR="008A78F4" w:rsidRPr="00E370DC">
              <w:rPr>
                <w:b/>
                <w:bCs/>
                <w:sz w:val="20"/>
                <w:szCs w:val="20"/>
                <w:lang w:val="kk-KZ" w:eastAsia="ru-RU"/>
              </w:rPr>
              <w:t>:</w:t>
            </w:r>
          </w:p>
          <w:p w14:paraId="020B19C1" w14:textId="7017FCD7" w:rsidR="003544EB" w:rsidRPr="00E370DC" w:rsidRDefault="001C48FF" w:rsidP="002B1758">
            <w:pPr>
              <w:spacing w:after="0" w:line="240" w:lineRule="auto"/>
              <w:rPr>
                <w:b/>
                <w:bCs/>
                <w:sz w:val="20"/>
                <w:szCs w:val="20"/>
                <w:lang w:val="kk-KZ" w:eastAsia="ru-RU"/>
              </w:rPr>
            </w:pPr>
            <w:r w:rsidRPr="00E370DC">
              <w:rPr>
                <w:b/>
                <w:bCs/>
                <w:sz w:val="20"/>
                <w:szCs w:val="20"/>
                <w:lang w:val="kk-KZ" w:eastAsia="ru-RU"/>
              </w:rPr>
              <w:t>1</w:t>
            </w:r>
            <w:r w:rsidR="003544EB" w:rsidRPr="00E370DC">
              <w:rPr>
                <w:b/>
                <w:bCs/>
                <w:sz w:val="20"/>
                <w:szCs w:val="20"/>
                <w:lang w:val="kk-KZ" w:eastAsia="ru-RU"/>
              </w:rPr>
              <w:t xml:space="preserve"> күн</w:t>
            </w:r>
          </w:p>
          <w:p w14:paraId="35E3A7D9" w14:textId="05BB6B2C" w:rsidR="008A78F4" w:rsidRPr="00E370DC" w:rsidRDefault="005C482F" w:rsidP="002B1758">
            <w:pPr>
              <w:spacing w:after="0" w:line="240" w:lineRule="auto"/>
              <w:rPr>
                <w:sz w:val="20"/>
                <w:szCs w:val="20"/>
                <w:lang w:val="kk-KZ" w:eastAsia="ru-RU"/>
              </w:rPr>
            </w:pPr>
            <w:r w:rsidRPr="00E370DC">
              <w:rPr>
                <w:b/>
                <w:bCs/>
                <w:sz w:val="20"/>
                <w:szCs w:val="20"/>
                <w:lang w:val="kk-KZ" w:eastAsia="ru-RU"/>
              </w:rPr>
              <w:lastRenderedPageBreak/>
              <w:t>Жобалық менеджмент</w:t>
            </w:r>
            <w:r w:rsidR="008A78F4" w:rsidRPr="00E370DC">
              <w:rPr>
                <w:b/>
                <w:bCs/>
                <w:sz w:val="20"/>
                <w:szCs w:val="20"/>
                <w:lang w:val="kk-KZ" w:eastAsia="ru-RU"/>
              </w:rPr>
              <w:t>:</w:t>
            </w:r>
            <w:r w:rsidR="008A78F4" w:rsidRPr="00E370DC">
              <w:rPr>
                <w:sz w:val="20"/>
                <w:szCs w:val="20"/>
                <w:lang w:val="kk-KZ" w:eastAsia="ru-RU"/>
              </w:rPr>
              <w:t xml:space="preserve"> </w:t>
            </w:r>
            <w:r w:rsidRPr="00E370DC">
              <w:rPr>
                <w:sz w:val="20"/>
                <w:szCs w:val="20"/>
                <w:lang w:val="kk-KZ" w:eastAsia="ru-RU"/>
              </w:rPr>
              <w:t xml:space="preserve">жобаның жұмыс жоспарын құру, </w:t>
            </w:r>
            <w:r w:rsidR="008A78F4" w:rsidRPr="00E370DC">
              <w:rPr>
                <w:sz w:val="20"/>
                <w:szCs w:val="20"/>
                <w:lang w:val="kk-KZ" w:eastAsia="ru-RU"/>
              </w:rPr>
              <w:t xml:space="preserve">міндеттерді бөлу, </w:t>
            </w:r>
            <w:r w:rsidRPr="00E370DC">
              <w:rPr>
                <w:sz w:val="20"/>
                <w:szCs w:val="20"/>
                <w:lang w:val="kk-KZ" w:eastAsia="ru-RU"/>
              </w:rPr>
              <w:t xml:space="preserve">іс шаралар ұйымдастыру, </w:t>
            </w:r>
            <w:r w:rsidR="008A78F4" w:rsidRPr="00E370DC">
              <w:rPr>
                <w:sz w:val="20"/>
                <w:szCs w:val="20"/>
                <w:lang w:val="kk-KZ" w:eastAsia="ru-RU"/>
              </w:rPr>
              <w:t>мерзімдер мен ресурстарды басқару</w:t>
            </w:r>
            <w:r w:rsidR="002B1758" w:rsidRPr="00E370DC">
              <w:rPr>
                <w:sz w:val="20"/>
                <w:szCs w:val="20"/>
                <w:lang w:val="kk-KZ" w:eastAsia="ru-RU"/>
              </w:rPr>
              <w:t xml:space="preserve">, </w:t>
            </w:r>
            <w:r w:rsidR="008A78F4" w:rsidRPr="00E370DC">
              <w:rPr>
                <w:sz w:val="20"/>
                <w:szCs w:val="20"/>
                <w:lang w:val="kk-KZ" w:eastAsia="ru-RU"/>
              </w:rPr>
              <w:t xml:space="preserve">гранттық қаражатты тиімді және мақсатты пайдалану, есеп </w:t>
            </w:r>
            <w:r w:rsidR="002B1758" w:rsidRPr="00E370DC">
              <w:rPr>
                <w:sz w:val="20"/>
                <w:szCs w:val="20"/>
                <w:lang w:val="kk-KZ" w:eastAsia="ru-RU"/>
              </w:rPr>
              <w:t>жасақтауды үйрену</w:t>
            </w:r>
            <w:r w:rsidR="008A78F4" w:rsidRPr="00E370DC">
              <w:rPr>
                <w:sz w:val="20"/>
                <w:szCs w:val="20"/>
                <w:lang w:val="kk-KZ" w:eastAsia="ru-RU"/>
              </w:rPr>
              <w:t>.</w:t>
            </w:r>
          </w:p>
          <w:p w14:paraId="79AB0878" w14:textId="5081B57C" w:rsidR="008A78F4" w:rsidRPr="00E370DC" w:rsidRDefault="008A78F4" w:rsidP="002B1758">
            <w:pPr>
              <w:spacing w:after="0" w:line="240" w:lineRule="auto"/>
              <w:rPr>
                <w:sz w:val="20"/>
                <w:szCs w:val="20"/>
                <w:lang w:val="kk-KZ" w:eastAsia="ru-RU"/>
              </w:rPr>
            </w:pPr>
            <w:r w:rsidRPr="00E370DC">
              <w:rPr>
                <w:b/>
                <w:bCs/>
                <w:sz w:val="20"/>
                <w:szCs w:val="20"/>
                <w:lang w:val="kk-KZ" w:eastAsia="ru-RU"/>
              </w:rPr>
              <w:t>Қоғаммен байланыс:</w:t>
            </w:r>
            <w:r w:rsidRPr="00E370DC">
              <w:rPr>
                <w:sz w:val="20"/>
                <w:szCs w:val="20"/>
                <w:lang w:val="kk-KZ" w:eastAsia="ru-RU"/>
              </w:rPr>
              <w:t xml:space="preserve"> </w:t>
            </w:r>
            <w:r w:rsidR="008A3E12" w:rsidRPr="00E370DC">
              <w:rPr>
                <w:sz w:val="20"/>
                <w:szCs w:val="20"/>
                <w:lang w:val="kk-KZ" w:eastAsia="ru-RU"/>
              </w:rPr>
              <w:t>грант иелері өз</w:t>
            </w:r>
            <w:r w:rsidRPr="00E370DC">
              <w:rPr>
                <w:sz w:val="20"/>
                <w:szCs w:val="20"/>
                <w:lang w:val="kk-KZ" w:eastAsia="ru-RU"/>
              </w:rPr>
              <w:t xml:space="preserve"> жоб</w:t>
            </w:r>
            <w:r w:rsidR="008A3E12" w:rsidRPr="00E370DC">
              <w:rPr>
                <w:sz w:val="20"/>
                <w:szCs w:val="20"/>
                <w:lang w:val="kk-KZ" w:eastAsia="ru-RU"/>
              </w:rPr>
              <w:t>сын</w:t>
            </w:r>
            <w:r w:rsidRPr="00E370DC">
              <w:rPr>
                <w:sz w:val="20"/>
                <w:szCs w:val="20"/>
                <w:lang w:val="kk-KZ" w:eastAsia="ru-RU"/>
              </w:rPr>
              <w:t xml:space="preserve"> </w:t>
            </w:r>
            <w:r w:rsidR="005C482F" w:rsidRPr="00E370DC">
              <w:rPr>
                <w:sz w:val="20"/>
                <w:szCs w:val="20"/>
                <w:lang w:val="kk-KZ" w:eastAsia="ru-RU"/>
              </w:rPr>
              <w:t>кеңінен жұршылыққа таныстыру</w:t>
            </w:r>
            <w:r w:rsidRPr="00E370DC">
              <w:rPr>
                <w:sz w:val="20"/>
                <w:szCs w:val="20"/>
                <w:lang w:val="kk-KZ" w:eastAsia="ru-RU"/>
              </w:rPr>
              <w:t xml:space="preserve">, SMM және PR </w:t>
            </w:r>
            <w:r w:rsidR="005C482F" w:rsidRPr="00E370DC">
              <w:rPr>
                <w:sz w:val="20"/>
                <w:szCs w:val="20"/>
                <w:lang w:val="kk-KZ" w:eastAsia="ru-RU"/>
              </w:rPr>
              <w:t>құралдары арқылы ақпарат тарату,</w:t>
            </w:r>
            <w:r w:rsidR="008A3E12" w:rsidRPr="00E370DC">
              <w:rPr>
                <w:sz w:val="20"/>
                <w:szCs w:val="20"/>
                <w:lang w:val="kk-KZ" w:eastAsia="ru-RU"/>
              </w:rPr>
              <w:t xml:space="preserve"> </w:t>
            </w:r>
            <w:r w:rsidR="005C482F" w:rsidRPr="00E370DC">
              <w:rPr>
                <w:sz w:val="20"/>
                <w:szCs w:val="20"/>
                <w:lang w:val="kk-KZ" w:eastAsia="ru-RU"/>
              </w:rPr>
              <w:t>ауыл тұрғындарымен кері байланыс орнату құралдарын пайдадану</w:t>
            </w:r>
            <w:r w:rsidRPr="00E370DC">
              <w:rPr>
                <w:sz w:val="20"/>
                <w:szCs w:val="20"/>
                <w:lang w:val="kk-KZ" w:eastAsia="ru-RU"/>
              </w:rPr>
              <w:t>.</w:t>
            </w:r>
          </w:p>
          <w:p w14:paraId="1BA5C3E9" w14:textId="54A6DF4F" w:rsidR="003544EB" w:rsidRPr="00E370DC" w:rsidRDefault="001C48FF" w:rsidP="002B1758">
            <w:pPr>
              <w:spacing w:after="0" w:line="240" w:lineRule="auto"/>
              <w:rPr>
                <w:b/>
                <w:bCs/>
                <w:sz w:val="20"/>
                <w:szCs w:val="20"/>
                <w:lang w:val="kk-KZ" w:eastAsia="ru-RU"/>
              </w:rPr>
            </w:pPr>
            <w:r w:rsidRPr="00E370DC">
              <w:rPr>
                <w:b/>
                <w:bCs/>
                <w:sz w:val="20"/>
                <w:szCs w:val="20"/>
                <w:lang w:val="kk-KZ" w:eastAsia="ru-RU"/>
              </w:rPr>
              <w:t xml:space="preserve">2 күн </w:t>
            </w:r>
          </w:p>
          <w:p w14:paraId="523082D2" w14:textId="4C2004E5" w:rsidR="008A78F4" w:rsidRPr="00E370DC" w:rsidRDefault="001C48FF" w:rsidP="002B1758">
            <w:pPr>
              <w:spacing w:after="0" w:line="240" w:lineRule="auto"/>
              <w:rPr>
                <w:b/>
                <w:bCs/>
                <w:sz w:val="20"/>
                <w:szCs w:val="20"/>
                <w:lang w:val="kk-KZ" w:eastAsia="ru-RU"/>
              </w:rPr>
            </w:pPr>
            <w:r w:rsidRPr="00E370DC">
              <w:rPr>
                <w:b/>
                <w:bCs/>
                <w:sz w:val="20"/>
                <w:szCs w:val="20"/>
                <w:lang w:val="kk-KZ"/>
              </w:rPr>
              <w:t>Урбанистика негіздері және ауылдағы қоғамдық кеңістіктерді дамыту</w:t>
            </w:r>
            <w:r w:rsidRPr="00E370DC">
              <w:rPr>
                <w:b/>
                <w:bCs/>
                <w:sz w:val="20"/>
                <w:szCs w:val="20"/>
                <w:lang w:val="kk-KZ" w:eastAsia="ru-RU"/>
              </w:rPr>
              <w:t xml:space="preserve">: </w:t>
            </w:r>
            <w:r w:rsidR="008A78F4" w:rsidRPr="00E370DC">
              <w:rPr>
                <w:sz w:val="20"/>
                <w:szCs w:val="20"/>
                <w:lang w:val="kk-KZ" w:eastAsia="ru-RU"/>
              </w:rPr>
              <w:t>креативті қоғамдық кеңістіктер жасау, әлеуметтік әсерге қол жеткізу жолдары.</w:t>
            </w:r>
            <w:r w:rsidRPr="00E370DC">
              <w:rPr>
                <w:sz w:val="20"/>
                <w:szCs w:val="20"/>
                <w:lang w:val="kk-KZ" w:eastAsia="ru-RU"/>
              </w:rPr>
              <w:t xml:space="preserve"> Қатысушылар</w:t>
            </w:r>
            <w:r w:rsidR="005C482F" w:rsidRPr="00E370DC">
              <w:rPr>
                <w:sz w:val="20"/>
                <w:szCs w:val="20"/>
                <w:lang w:val="kk-KZ" w:eastAsia="ru-RU"/>
              </w:rPr>
              <w:t xml:space="preserve"> </w:t>
            </w:r>
            <w:r w:rsidR="00B2157B" w:rsidRPr="00E370DC">
              <w:rPr>
                <w:sz w:val="20"/>
                <w:szCs w:val="20"/>
                <w:lang w:val="kk-KZ" w:eastAsia="ru-RU"/>
              </w:rPr>
              <w:t>т</w:t>
            </w:r>
            <w:r w:rsidRPr="00E370DC">
              <w:rPr>
                <w:sz w:val="20"/>
                <w:szCs w:val="20"/>
                <w:lang w:val="kk-KZ" w:eastAsia="ru-RU"/>
              </w:rPr>
              <w:t>ренингте «</w:t>
            </w:r>
            <w:r w:rsidRPr="00E370DC">
              <w:rPr>
                <w:sz w:val="20"/>
                <w:szCs w:val="20"/>
                <w:lang w:val="kk-KZ"/>
              </w:rPr>
              <w:t xml:space="preserve">урбанистика деген не?», қоғамдық кеңістікті зерттеу және жобалау, кеңістікті жақсартудың жолдары, креативті урбанистік жобаларды жүзеге асыру құралдарымен танысып, дағдыларды меңгереді. </w:t>
            </w:r>
            <w:r w:rsidR="00B2157B" w:rsidRPr="00E370DC">
              <w:rPr>
                <w:sz w:val="20"/>
                <w:szCs w:val="20"/>
                <w:lang w:val="kk-KZ"/>
              </w:rPr>
              <w:t>Тренингті жүргізу үшін республикалық деңгейде урбанистика саласында тәжірибесі бар «Urban Forum Kazakhstan» сияқты ұйымдардың эксперттер</w:t>
            </w:r>
            <w:r w:rsidR="004315CF" w:rsidRPr="00E370DC">
              <w:rPr>
                <w:sz w:val="20"/>
                <w:szCs w:val="20"/>
                <w:lang w:val="kk-KZ"/>
              </w:rPr>
              <w:t>і тартылатын болады.</w:t>
            </w:r>
          </w:p>
          <w:p w14:paraId="6A9A6325" w14:textId="77777777" w:rsidR="005206BD" w:rsidRPr="00E370DC" w:rsidRDefault="005206BD" w:rsidP="005206BD">
            <w:pPr>
              <w:spacing w:after="0" w:line="240" w:lineRule="auto"/>
              <w:rPr>
                <w:sz w:val="20"/>
                <w:szCs w:val="20"/>
                <w:lang w:val="kk-KZ" w:eastAsia="ru-RU"/>
              </w:rPr>
            </w:pPr>
            <w:r w:rsidRPr="00E370DC">
              <w:rPr>
                <w:bCs/>
                <w:sz w:val="20"/>
                <w:szCs w:val="20"/>
                <w:lang w:val="kk-KZ" w:eastAsia="ru-RU"/>
              </w:rPr>
              <w:t xml:space="preserve">Грант иегерлеріне арналған менторлық сүйемелдеу ұйымдастырылады. </w:t>
            </w:r>
          </w:p>
          <w:p w14:paraId="3FDA84D1" w14:textId="77777777" w:rsidR="005206BD" w:rsidRPr="00E370DC" w:rsidRDefault="005206BD" w:rsidP="005206BD">
            <w:pPr>
              <w:spacing w:after="0" w:line="240" w:lineRule="auto"/>
              <w:rPr>
                <w:sz w:val="20"/>
                <w:szCs w:val="20"/>
                <w:lang w:val="kk-KZ" w:eastAsia="ru-RU"/>
              </w:rPr>
            </w:pPr>
            <w:r w:rsidRPr="00E370DC">
              <w:rPr>
                <w:sz w:val="20"/>
                <w:szCs w:val="20"/>
                <w:lang w:val="kk-KZ" w:eastAsia="ru-RU"/>
              </w:rPr>
              <w:t xml:space="preserve">Әрбір грант иегеріне тәжірибелі маман немесе салалық сарапшы ментор ретінде бекітіледі. Менторлар жобаның жүзеге асу барысына жүйелі түрде бақылау жасап, кеңес береді. Ментор ретінде </w:t>
            </w:r>
            <w:r w:rsidRPr="00E370DC">
              <w:rPr>
                <w:b/>
                <w:sz w:val="20"/>
                <w:szCs w:val="20"/>
                <w:lang w:val="kk-KZ" w:eastAsia="ru-RU"/>
              </w:rPr>
              <w:t>Данияр Сандыбаев</w:t>
            </w:r>
            <w:r w:rsidRPr="00E370DC">
              <w:rPr>
                <w:sz w:val="20"/>
                <w:szCs w:val="20"/>
                <w:lang w:val="kk-KZ" w:eastAsia="ru-RU"/>
              </w:rPr>
              <w:t xml:space="preserve"> (урбанистика бойынша эксперт, кәсіпкер, «Ақтау-мой город» ҚҚ директоры), </w:t>
            </w:r>
            <w:r w:rsidRPr="00E370DC">
              <w:rPr>
                <w:b/>
                <w:sz w:val="20"/>
                <w:szCs w:val="20"/>
                <w:lang w:val="kk-KZ" w:eastAsia="ru-RU"/>
              </w:rPr>
              <w:t>Ирина Татиева</w:t>
            </w:r>
            <w:r w:rsidRPr="00E370DC">
              <w:rPr>
                <w:sz w:val="20"/>
                <w:szCs w:val="20"/>
                <w:lang w:val="kk-KZ" w:eastAsia="ru-RU"/>
              </w:rPr>
              <w:t xml:space="preserve"> (Taza Like мекемесінің директоры, «Зеленая школа Taza Like» ҚҚ директоры, эколог), сонымен қатар «Қазақстанның көгалдандыру қайымдастығы» (Ассоциация озеленения Казахстана) Маңғыстаудағы өкілдері және тағы басқада қаладағы урбанистика, құрылыс саласының эксперттері болады. </w:t>
            </w:r>
          </w:p>
          <w:p w14:paraId="3D2621DD" w14:textId="50D58E44" w:rsidR="005206BD" w:rsidRPr="00E370DC" w:rsidRDefault="004315CF" w:rsidP="005206BD">
            <w:pPr>
              <w:spacing w:after="0" w:line="240" w:lineRule="auto"/>
              <w:rPr>
                <w:sz w:val="20"/>
                <w:szCs w:val="20"/>
                <w:lang w:val="kk-KZ" w:eastAsia="ru-RU"/>
              </w:rPr>
            </w:pPr>
            <w:r w:rsidRPr="00E370DC">
              <w:rPr>
                <w:sz w:val="20"/>
                <w:szCs w:val="20"/>
                <w:lang w:val="kk-KZ" w:eastAsia="ru-RU"/>
              </w:rPr>
              <w:t>Менторлық</w:t>
            </w:r>
            <w:r w:rsidR="005206BD" w:rsidRPr="00E370DC">
              <w:rPr>
                <w:sz w:val="20"/>
                <w:szCs w:val="20"/>
                <w:lang w:val="kk-KZ" w:eastAsia="ru-RU"/>
              </w:rPr>
              <w:t xml:space="preserve"> қолдау барысында апталық кездесулер (онлайн немесе офлайн) өткізіліп, туындаған мәселелер бірлесе шешіледі. Менторлар грант иегерлерінің даму сатысын қадағалап, жобаның сапалы аяқталуына көмектеседі.</w:t>
            </w:r>
            <w:r w:rsidR="00103011" w:rsidRPr="00E370DC">
              <w:rPr>
                <w:sz w:val="20"/>
                <w:szCs w:val="20"/>
                <w:lang w:val="kk-KZ" w:eastAsia="ru-RU"/>
              </w:rPr>
              <w:t xml:space="preserve"> Маңғыстау облыстық Азаматтық альянсы (жоба командасы) грантты жүзеге асырушы жеңімпаздарға мониторинг жүргізіп, жобалардың сәтті жүргізілуіне ықпал етеді. </w:t>
            </w:r>
          </w:p>
          <w:p w14:paraId="09AFE156" w14:textId="0969FF3E" w:rsidR="002B1758" w:rsidRPr="00E370DC" w:rsidRDefault="002B1758" w:rsidP="002B1758">
            <w:pPr>
              <w:spacing w:after="0" w:line="240" w:lineRule="auto"/>
              <w:rPr>
                <w:bCs/>
                <w:sz w:val="20"/>
                <w:szCs w:val="20"/>
                <w:lang w:val="kk-KZ" w:eastAsia="ru-RU"/>
              </w:rPr>
            </w:pPr>
          </w:p>
          <w:p w14:paraId="00270149" w14:textId="478583EF" w:rsidR="00B25BE9" w:rsidRPr="00E370DC" w:rsidRDefault="00E95184" w:rsidP="0065413E">
            <w:pPr>
              <w:spacing w:after="0" w:line="240" w:lineRule="auto"/>
              <w:rPr>
                <w:b/>
                <w:bCs/>
                <w:sz w:val="20"/>
                <w:szCs w:val="20"/>
                <w:lang w:val="ru-RU" w:eastAsia="ru-RU"/>
              </w:rPr>
            </w:pPr>
            <w:r w:rsidRPr="00E370DC">
              <w:rPr>
                <w:b/>
                <w:bCs/>
                <w:sz w:val="20"/>
                <w:szCs w:val="20"/>
                <w:lang w:val="ru-RU" w:eastAsia="ru-RU"/>
              </w:rPr>
              <w:t>3</w:t>
            </w:r>
            <w:r w:rsidR="005206BD" w:rsidRPr="00E370DC">
              <w:rPr>
                <w:b/>
                <w:bCs/>
                <w:sz w:val="20"/>
                <w:szCs w:val="20"/>
                <w:lang w:val="ru-RU" w:eastAsia="ru-RU"/>
              </w:rPr>
              <w:t xml:space="preserve"> іс шара</w:t>
            </w:r>
            <w:r w:rsidRPr="00E370DC">
              <w:rPr>
                <w:b/>
                <w:bCs/>
                <w:sz w:val="20"/>
                <w:szCs w:val="20"/>
                <w:lang w:val="ru-RU" w:eastAsia="ru-RU"/>
              </w:rPr>
              <w:t>. Бастамашыл жастар туралы видеороликтер дайындау және тарату</w:t>
            </w:r>
          </w:p>
          <w:p w14:paraId="57849BAE" w14:textId="68F681C5" w:rsidR="00B25BE9" w:rsidRPr="00E370DC" w:rsidRDefault="00B25BE9" w:rsidP="0065413E">
            <w:pPr>
              <w:spacing w:after="0" w:line="240" w:lineRule="auto"/>
              <w:rPr>
                <w:sz w:val="20"/>
                <w:szCs w:val="20"/>
                <w:lang w:val="ru-RU" w:eastAsia="ru-RU"/>
              </w:rPr>
            </w:pPr>
            <w:r w:rsidRPr="00E370DC">
              <w:rPr>
                <w:sz w:val="20"/>
                <w:szCs w:val="20"/>
                <w:lang w:val="ru-RU" w:eastAsia="ru-RU"/>
              </w:rPr>
              <w:t>Ауылдық жерлерден шыққан белсенді жастардың жобаларын насихаттау және олардың жеті</w:t>
            </w:r>
            <w:proofErr w:type="gramStart"/>
            <w:r w:rsidRPr="00E370DC">
              <w:rPr>
                <w:sz w:val="20"/>
                <w:szCs w:val="20"/>
                <w:lang w:val="ru-RU" w:eastAsia="ru-RU"/>
              </w:rPr>
              <w:t>ст</w:t>
            </w:r>
            <w:proofErr w:type="gramEnd"/>
            <w:r w:rsidRPr="00E370DC">
              <w:rPr>
                <w:sz w:val="20"/>
                <w:szCs w:val="20"/>
                <w:lang w:val="ru-RU" w:eastAsia="ru-RU"/>
              </w:rPr>
              <w:t xml:space="preserve">іктерін кең аудиторияға таныстыру мақсатында әрбір грант иегері туралы жеке видеороликтер дайындалады. </w:t>
            </w:r>
            <w:r w:rsidRPr="00E370DC">
              <w:rPr>
                <w:b/>
                <w:bCs/>
                <w:sz w:val="20"/>
                <w:szCs w:val="20"/>
                <w:lang w:val="ru-RU" w:eastAsia="ru-RU"/>
              </w:rPr>
              <w:t>Барлығы 7 бейнеролик әзірлені</w:t>
            </w:r>
            <w:proofErr w:type="gramStart"/>
            <w:r w:rsidRPr="00E370DC">
              <w:rPr>
                <w:b/>
                <w:bCs/>
                <w:sz w:val="20"/>
                <w:szCs w:val="20"/>
                <w:lang w:val="ru-RU" w:eastAsia="ru-RU"/>
              </w:rPr>
              <w:t>п</w:t>
            </w:r>
            <w:proofErr w:type="gramEnd"/>
            <w:r w:rsidRPr="00E370DC">
              <w:rPr>
                <w:b/>
                <w:bCs/>
                <w:sz w:val="20"/>
                <w:szCs w:val="20"/>
                <w:lang w:val="ru-RU" w:eastAsia="ru-RU"/>
              </w:rPr>
              <w:t>,</w:t>
            </w:r>
            <w:r w:rsidRPr="00E370DC">
              <w:rPr>
                <w:sz w:val="20"/>
                <w:szCs w:val="20"/>
                <w:lang w:val="ru-RU" w:eastAsia="ru-RU"/>
              </w:rPr>
              <w:t xml:space="preserve"> олардың әрқайсысында жобаның мақсаты, оны жүзеге асыру барысы және қол жеткізілген нәтижелері көрсетіледі.</w:t>
            </w:r>
          </w:p>
          <w:p w14:paraId="15553708" w14:textId="155C6963" w:rsidR="00B25BE9" w:rsidRPr="00E370DC" w:rsidRDefault="00B25BE9" w:rsidP="0065413E">
            <w:pPr>
              <w:spacing w:after="0" w:line="240" w:lineRule="auto"/>
              <w:rPr>
                <w:sz w:val="20"/>
                <w:szCs w:val="20"/>
                <w:lang w:val="ru-RU" w:eastAsia="ru-RU"/>
              </w:rPr>
            </w:pPr>
            <w:r w:rsidRPr="00E370DC">
              <w:rPr>
                <w:sz w:val="20"/>
                <w:szCs w:val="20"/>
                <w:lang w:val="ru-RU" w:eastAsia="ru-RU"/>
              </w:rPr>
              <w:t>Бейнероликтерде грант иегерлерінің өз сөзімен жобаның маңыздылығы баяндалып, жергілікті қауымдастықтың қатысуы мен кері байланысы көрсетіледі. Сонымен қатар, бейнероликтер арқылы өз ауылындағы өзгерістерді көрнекі түрде көрсетіледі.</w:t>
            </w:r>
          </w:p>
          <w:p w14:paraId="5A1B3E17" w14:textId="36109BEB" w:rsidR="00B25BE9" w:rsidRPr="00E370DC" w:rsidRDefault="00B25BE9" w:rsidP="0065413E">
            <w:pPr>
              <w:spacing w:after="0" w:line="240" w:lineRule="auto"/>
              <w:rPr>
                <w:sz w:val="20"/>
                <w:szCs w:val="20"/>
                <w:lang w:val="ru-RU" w:eastAsia="ru-RU"/>
              </w:rPr>
            </w:pPr>
            <w:r w:rsidRPr="00E370DC">
              <w:rPr>
                <w:sz w:val="20"/>
                <w:szCs w:val="20"/>
                <w:lang w:val="ru-RU" w:eastAsia="ru-RU"/>
              </w:rPr>
              <w:t>Ә</w:t>
            </w:r>
            <w:proofErr w:type="gramStart"/>
            <w:r w:rsidRPr="00E370DC">
              <w:rPr>
                <w:sz w:val="20"/>
                <w:szCs w:val="20"/>
                <w:lang w:val="ru-RU" w:eastAsia="ru-RU"/>
              </w:rPr>
              <w:t>р</w:t>
            </w:r>
            <w:proofErr w:type="gramEnd"/>
            <w:r w:rsidRPr="00E370DC">
              <w:rPr>
                <w:sz w:val="20"/>
                <w:szCs w:val="20"/>
                <w:lang w:val="ru-RU" w:eastAsia="ru-RU"/>
              </w:rPr>
              <w:t xml:space="preserve"> видеороликтің ұзақтығы 1–2 минутты құрайды. Түсі</w:t>
            </w:r>
            <w:proofErr w:type="gramStart"/>
            <w:r w:rsidRPr="00E370DC">
              <w:rPr>
                <w:sz w:val="20"/>
                <w:szCs w:val="20"/>
                <w:lang w:val="ru-RU" w:eastAsia="ru-RU"/>
              </w:rPr>
              <w:t>р</w:t>
            </w:r>
            <w:proofErr w:type="gramEnd"/>
            <w:r w:rsidRPr="00E370DC">
              <w:rPr>
                <w:sz w:val="20"/>
                <w:szCs w:val="20"/>
                <w:lang w:val="ru-RU" w:eastAsia="ru-RU"/>
              </w:rPr>
              <w:t>ілімдер грант иегерлерінің жобасы жүзеге асқан ауылдық жерлерде өтеді. Креативті әрі заманауи монтаж арқылы көрерменге түсінікті әрі әсерлі форматта жеткізіледі. Дайындалған бейнероликтер әлеуметтік желілер мен интернет-платформаларда кеңінен таратылады. Атап айтқанда, Instagram, Facebook, TikTok және YouTube желілерінде жарияланады. Ә</w:t>
            </w:r>
            <w:proofErr w:type="gramStart"/>
            <w:r w:rsidRPr="00E370DC">
              <w:rPr>
                <w:sz w:val="20"/>
                <w:szCs w:val="20"/>
                <w:lang w:val="ru-RU" w:eastAsia="ru-RU"/>
              </w:rPr>
              <w:t>р</w:t>
            </w:r>
            <w:proofErr w:type="gramEnd"/>
            <w:r w:rsidRPr="00E370DC">
              <w:rPr>
                <w:sz w:val="20"/>
                <w:szCs w:val="20"/>
                <w:lang w:val="ru-RU" w:eastAsia="ru-RU"/>
              </w:rPr>
              <w:t xml:space="preserve"> роликке жеке SMM-науқан ұйымдастырылады. </w:t>
            </w:r>
            <w:r w:rsidR="0065413E" w:rsidRPr="00E370DC">
              <w:rPr>
                <w:sz w:val="20"/>
                <w:szCs w:val="20"/>
                <w:lang w:val="ru-RU" w:eastAsia="ru-RU"/>
              </w:rPr>
              <w:t>Т</w:t>
            </w:r>
            <w:r w:rsidRPr="00E370DC">
              <w:rPr>
                <w:sz w:val="20"/>
                <w:szCs w:val="20"/>
                <w:lang w:val="ru-RU" w:eastAsia="ru-RU"/>
              </w:rPr>
              <w:t xml:space="preserve">аргетинг арқылы видеороликтердің </w:t>
            </w:r>
            <w:r w:rsidR="0065413E" w:rsidRPr="00E370DC">
              <w:rPr>
                <w:sz w:val="20"/>
                <w:szCs w:val="20"/>
                <w:lang w:val="ru-RU" w:eastAsia="ru-RU"/>
              </w:rPr>
              <w:t>қаралым</w:t>
            </w:r>
            <w:r w:rsidR="0012275D" w:rsidRPr="00E370DC">
              <w:rPr>
                <w:sz w:val="20"/>
                <w:szCs w:val="20"/>
                <w:lang w:val="ru-RU" w:eastAsia="ru-RU"/>
              </w:rPr>
              <w:t>ы</w:t>
            </w:r>
            <w:r w:rsidR="0065413E" w:rsidRPr="00E370DC">
              <w:rPr>
                <w:sz w:val="20"/>
                <w:szCs w:val="20"/>
                <w:lang w:val="ru-RU" w:eastAsia="ru-RU"/>
              </w:rPr>
              <w:t xml:space="preserve"> </w:t>
            </w:r>
            <w:r w:rsidR="0012275D" w:rsidRPr="00E370DC">
              <w:rPr>
                <w:sz w:val="20"/>
                <w:szCs w:val="20"/>
                <w:lang w:val="ru-RU" w:eastAsia="ru-RU"/>
              </w:rPr>
              <w:t>артады</w:t>
            </w:r>
            <w:r w:rsidRPr="00E370DC">
              <w:rPr>
                <w:sz w:val="20"/>
                <w:szCs w:val="20"/>
                <w:lang w:val="ru-RU" w:eastAsia="ru-RU"/>
              </w:rPr>
              <w:t>.</w:t>
            </w:r>
            <w:r w:rsidR="005206BD" w:rsidRPr="00E370DC">
              <w:rPr>
                <w:sz w:val="20"/>
                <w:szCs w:val="20"/>
                <w:lang w:val="ru-RU" w:eastAsia="ru-RU"/>
              </w:rPr>
              <w:t xml:space="preserve"> Б</w:t>
            </w:r>
            <w:r w:rsidRPr="00E370DC">
              <w:rPr>
                <w:sz w:val="20"/>
                <w:szCs w:val="20"/>
                <w:lang w:val="ru-RU" w:eastAsia="ru-RU"/>
              </w:rPr>
              <w:t>ейнематериалдар ауыл жастарының белсенділігін көрсету, шабыттандыру және олардың жобалары арқылы қоғамғ</w:t>
            </w:r>
            <w:proofErr w:type="gramStart"/>
            <w:r w:rsidRPr="00E370DC">
              <w:rPr>
                <w:sz w:val="20"/>
                <w:szCs w:val="20"/>
                <w:lang w:val="ru-RU" w:eastAsia="ru-RU"/>
              </w:rPr>
              <w:t>а</w:t>
            </w:r>
            <w:proofErr w:type="gramEnd"/>
            <w:r w:rsidRPr="00E370DC">
              <w:rPr>
                <w:sz w:val="20"/>
                <w:szCs w:val="20"/>
                <w:lang w:val="ru-RU" w:eastAsia="ru-RU"/>
              </w:rPr>
              <w:t xml:space="preserve"> оң өзгерістер әкелуге болатынын дәлелдеу мақсатында дайындалады. Видеороликтер бастамашыл жастардың үлгісін насихаттап, олардың еңбегіне қоғамдық қолдау көрсетудің тиімді құралына айналады.</w:t>
            </w:r>
          </w:p>
          <w:p w14:paraId="388437F8" w14:textId="5C03BC5D" w:rsidR="002B1758" w:rsidRPr="00E370DC" w:rsidRDefault="002B1758" w:rsidP="0065413E">
            <w:pPr>
              <w:spacing w:after="0" w:line="240" w:lineRule="auto"/>
              <w:rPr>
                <w:bCs/>
                <w:sz w:val="20"/>
                <w:szCs w:val="20"/>
                <w:lang w:val="ru-RU" w:eastAsia="ru-RU"/>
              </w:rPr>
            </w:pPr>
          </w:p>
          <w:p w14:paraId="1251589F" w14:textId="4808A444" w:rsidR="005206BD" w:rsidRPr="00E370DC" w:rsidRDefault="005206BD" w:rsidP="004B5A9B">
            <w:pPr>
              <w:spacing w:after="0" w:line="240" w:lineRule="auto"/>
              <w:rPr>
                <w:sz w:val="20"/>
                <w:szCs w:val="20"/>
                <w:lang w:val="kk-KZ" w:eastAsia="ru-RU"/>
              </w:rPr>
            </w:pPr>
            <w:r w:rsidRPr="00E370DC">
              <w:rPr>
                <w:b/>
                <w:bCs/>
                <w:sz w:val="20"/>
                <w:szCs w:val="20"/>
                <w:lang w:val="kk-KZ" w:eastAsia="ru-RU"/>
              </w:rPr>
              <w:t>4 іс шара. Ауыл жастарының үздік бастамаларының көрмесін ұйымдастыру және өткізу</w:t>
            </w:r>
          </w:p>
          <w:p w14:paraId="7BD0921B" w14:textId="27AA85F6" w:rsidR="005206BD" w:rsidRPr="00E370DC" w:rsidRDefault="005206BD" w:rsidP="004B5A9B">
            <w:pPr>
              <w:spacing w:after="0" w:line="240" w:lineRule="auto"/>
              <w:rPr>
                <w:sz w:val="20"/>
                <w:szCs w:val="20"/>
                <w:lang w:val="kk-KZ" w:eastAsia="ru-RU"/>
              </w:rPr>
            </w:pPr>
            <w:r w:rsidRPr="00E370DC">
              <w:rPr>
                <w:sz w:val="20"/>
                <w:szCs w:val="20"/>
                <w:lang w:val="kk-KZ" w:eastAsia="ru-RU"/>
              </w:rPr>
              <w:t>Жоба аясындағы соңғы кезең – ауыл жастары жүзеге асырған урбанистикалық бастамалардың қорытынды көрмесін ұйымдастыру. Бұл іс-шара ауыл жастарының еңбегін кең жұртшылыққа таныстыруға, олардың тәжірибесін бөлісуге және жергілікті қауымдастық пен билік өкілдерінің назарын жастардың белсенділігіне аударуға бағытталған.</w:t>
            </w:r>
            <w:r w:rsidR="0092613D" w:rsidRPr="00E370DC">
              <w:rPr>
                <w:sz w:val="20"/>
                <w:szCs w:val="20"/>
                <w:lang w:val="kk-KZ" w:eastAsia="ru-RU"/>
              </w:rPr>
              <w:t xml:space="preserve"> </w:t>
            </w:r>
            <w:r w:rsidRPr="00E370DC">
              <w:rPr>
                <w:sz w:val="20"/>
                <w:szCs w:val="20"/>
                <w:lang w:val="kk-KZ" w:eastAsia="ru-RU"/>
              </w:rPr>
              <w:t>Көрме аясында әрбір грант иегері өз жобасын көпшілікке таныстырады. Қатысушылар көрмеде өз жобаларының идеясы, жүзеге асырылу барысы, кездескен қиындықтар мен оларды еңсеру жолдары туралы баяндап, қол жеткізген нәтижелерімен бөліседі.</w:t>
            </w:r>
          </w:p>
          <w:p w14:paraId="0B81FF16" w14:textId="42966734" w:rsidR="005206BD" w:rsidRPr="00E370DC" w:rsidRDefault="005206BD" w:rsidP="004B5A9B">
            <w:pPr>
              <w:spacing w:after="0" w:line="240" w:lineRule="auto"/>
              <w:rPr>
                <w:sz w:val="20"/>
                <w:szCs w:val="20"/>
                <w:lang w:val="kk-KZ" w:eastAsia="ru-RU"/>
              </w:rPr>
            </w:pPr>
            <w:r w:rsidRPr="00E370DC">
              <w:rPr>
                <w:sz w:val="20"/>
                <w:szCs w:val="20"/>
                <w:lang w:val="kk-KZ" w:eastAsia="ru-RU"/>
              </w:rPr>
              <w:t>Көрме аясында келесі іс-шаралар өткізілед</w:t>
            </w:r>
            <w:r w:rsidR="004B5A9B" w:rsidRPr="00E370DC">
              <w:rPr>
                <w:sz w:val="20"/>
                <w:szCs w:val="20"/>
                <w:lang w:val="kk-KZ" w:eastAsia="ru-RU"/>
              </w:rPr>
              <w:t>і:</w:t>
            </w:r>
          </w:p>
          <w:p w14:paraId="1523AA6A" w14:textId="1F3356F3" w:rsidR="005206BD" w:rsidRPr="00E370DC" w:rsidRDefault="00293FEA" w:rsidP="004B5A9B">
            <w:pPr>
              <w:spacing w:after="0" w:line="240" w:lineRule="auto"/>
              <w:rPr>
                <w:sz w:val="20"/>
                <w:szCs w:val="20"/>
                <w:lang w:val="kk-KZ" w:eastAsia="ru-RU"/>
              </w:rPr>
            </w:pPr>
            <w:r w:rsidRPr="00E370DC">
              <w:rPr>
                <w:sz w:val="20"/>
                <w:szCs w:val="20"/>
                <w:lang w:val="kk-KZ" w:eastAsia="ru-RU"/>
              </w:rPr>
              <w:t xml:space="preserve">- </w:t>
            </w:r>
            <w:r w:rsidR="005206BD" w:rsidRPr="00E370DC">
              <w:rPr>
                <w:b/>
                <w:bCs/>
                <w:sz w:val="20"/>
                <w:szCs w:val="20"/>
                <w:lang w:val="kk-KZ" w:eastAsia="ru-RU"/>
              </w:rPr>
              <w:t>Жобал</w:t>
            </w:r>
            <w:r w:rsidRPr="00E370DC">
              <w:rPr>
                <w:b/>
                <w:bCs/>
                <w:sz w:val="20"/>
                <w:szCs w:val="20"/>
                <w:lang w:val="kk-KZ" w:eastAsia="ru-RU"/>
              </w:rPr>
              <w:t>ардың</w:t>
            </w:r>
            <w:r w:rsidR="005206BD" w:rsidRPr="00E370DC">
              <w:rPr>
                <w:b/>
                <w:bCs/>
                <w:sz w:val="20"/>
                <w:szCs w:val="20"/>
                <w:lang w:val="kk-KZ" w:eastAsia="ru-RU"/>
              </w:rPr>
              <w:t xml:space="preserve"> көрмесі</w:t>
            </w:r>
            <w:r w:rsidR="005206BD" w:rsidRPr="00E370DC">
              <w:rPr>
                <w:sz w:val="20"/>
                <w:szCs w:val="20"/>
                <w:lang w:val="kk-KZ" w:eastAsia="ru-RU"/>
              </w:rPr>
              <w:t xml:space="preserve"> – грант иегерлері өз бастамаларын арнайы дайындалған стендтер арқылы ұсынады</w:t>
            </w:r>
            <w:r w:rsidRPr="00E370DC">
              <w:rPr>
                <w:sz w:val="20"/>
                <w:szCs w:val="20"/>
                <w:lang w:val="kk-KZ" w:eastAsia="ru-RU"/>
              </w:rPr>
              <w:t xml:space="preserve">. </w:t>
            </w:r>
          </w:p>
          <w:p w14:paraId="20A60211" w14:textId="76E4C05E" w:rsidR="00A80122" w:rsidRPr="00E370DC" w:rsidRDefault="00293FEA" w:rsidP="00A80122">
            <w:pPr>
              <w:spacing w:after="0" w:line="240" w:lineRule="auto"/>
              <w:rPr>
                <w:sz w:val="20"/>
                <w:szCs w:val="20"/>
                <w:lang w:val="kk-KZ" w:eastAsia="ru-RU"/>
              </w:rPr>
            </w:pPr>
            <w:r w:rsidRPr="00E370DC">
              <w:rPr>
                <w:sz w:val="20"/>
                <w:szCs w:val="20"/>
                <w:lang w:val="kk-KZ" w:eastAsia="ru-RU"/>
              </w:rPr>
              <w:t xml:space="preserve">- </w:t>
            </w:r>
            <w:r w:rsidR="00A80122" w:rsidRPr="00E370DC">
              <w:rPr>
                <w:b/>
                <w:bCs/>
                <w:sz w:val="20"/>
                <w:szCs w:val="20"/>
                <w:lang w:val="kk-KZ" w:eastAsia="ru-RU"/>
              </w:rPr>
              <w:t>Тәжірибе алмасу алаңы</w:t>
            </w:r>
            <w:r w:rsidR="00A80122" w:rsidRPr="00E370DC">
              <w:rPr>
                <w:sz w:val="20"/>
                <w:szCs w:val="20"/>
                <w:lang w:val="kk-KZ" w:eastAsia="ru-RU"/>
              </w:rPr>
              <w:t xml:space="preserve"> – шара дөңгелек үстел форматында өтеді. Қатысушылар өзара байланыс орнатып, болашақтағы ынтымақтастық мүмкіндіктерін қарастырады, жастар, сарапшылар, менторлар және жергілікті билік өкілдері ауылдағы урбанистикалық өзгерістер, жастардың рөлі және тұрақты даму мәселелерін талқылайды. Шара аясында үздік жобалар мен белсенді қатысушыларға </w:t>
            </w:r>
            <w:r w:rsidR="00A80122" w:rsidRPr="00E370DC">
              <w:rPr>
                <w:sz w:val="20"/>
                <w:szCs w:val="20"/>
                <w:lang w:val="kk-KZ" w:eastAsia="ru-RU"/>
              </w:rPr>
              <w:lastRenderedPageBreak/>
              <w:t>алғыс хаттар беріледі. Көрмеге кем дегенде 50 адам қатысады: ауылдың бастамашыл топтары, жергілікті басқарма өкілдері, қоғам белсенділері, жастар ұйымдары, волонтерлер мен бұқаралық ақпарат құралдары шақырылады.</w:t>
            </w:r>
            <w:r w:rsidR="001B3827" w:rsidRPr="00E370DC">
              <w:rPr>
                <w:sz w:val="20"/>
                <w:szCs w:val="20"/>
                <w:lang w:val="kk-KZ" w:eastAsia="ru-RU"/>
              </w:rPr>
              <w:t xml:space="preserve"> Үздік жобалар, менторлар және серіктестер алғыс хаттармен марапатталады.</w:t>
            </w:r>
          </w:p>
          <w:p w14:paraId="666A9661" w14:textId="575F8C01" w:rsidR="0016208A" w:rsidRPr="00E370DC" w:rsidRDefault="0016208A" w:rsidP="001B3827">
            <w:pPr>
              <w:spacing w:after="0" w:line="240" w:lineRule="auto"/>
              <w:rPr>
                <w:sz w:val="20"/>
                <w:szCs w:val="20"/>
                <w:lang w:val="kk-KZ"/>
              </w:rPr>
            </w:pPr>
          </w:p>
        </w:tc>
      </w:tr>
      <w:tr w:rsidR="0039642C" w:rsidRPr="00E370DC" w14:paraId="78EF2EED"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E3805" w14:textId="7A79AFDA" w:rsidR="0039642C" w:rsidRPr="005979C0" w:rsidRDefault="0039642C" w:rsidP="00375587">
            <w:pPr>
              <w:spacing w:after="20"/>
              <w:ind w:left="20" w:right="114"/>
              <w:jc w:val="both"/>
              <w:rPr>
                <w:lang w:val="kk-KZ"/>
              </w:rPr>
            </w:pPr>
            <w:r w:rsidRPr="005979C0">
              <w:rPr>
                <w:color w:val="000000"/>
                <w:sz w:val="20"/>
                <w:lang w:val="kk-KZ"/>
              </w:rPr>
              <w:lastRenderedPageBreak/>
              <w:t>7. Әлеуметтік жобаны іске асыру аумағы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7E06B" w14:textId="77777777" w:rsidR="0039642C" w:rsidRPr="00E370DC" w:rsidRDefault="0039642C" w:rsidP="00D22DCD">
            <w:pPr>
              <w:spacing w:after="20"/>
              <w:ind w:left="20"/>
              <w:jc w:val="both"/>
              <w:rPr>
                <w:sz w:val="20"/>
                <w:szCs w:val="20"/>
                <w:lang w:val="kk-KZ"/>
              </w:rPr>
            </w:pPr>
          </w:p>
          <w:p w14:paraId="5B196972" w14:textId="5C1133C8" w:rsidR="0039642C" w:rsidRPr="00E370DC" w:rsidRDefault="00965232" w:rsidP="00D22DCD">
            <w:pPr>
              <w:spacing w:after="20"/>
              <w:ind w:left="20"/>
              <w:jc w:val="both"/>
              <w:rPr>
                <w:sz w:val="20"/>
                <w:szCs w:val="20"/>
                <w:lang w:val="kk-KZ"/>
              </w:rPr>
            </w:pPr>
            <w:r w:rsidRPr="00E370DC">
              <w:rPr>
                <w:sz w:val="20"/>
                <w:szCs w:val="20"/>
                <w:lang w:val="kk-KZ"/>
              </w:rPr>
              <w:t xml:space="preserve">Маңғыстау облысы </w:t>
            </w:r>
          </w:p>
        </w:tc>
      </w:tr>
      <w:tr w:rsidR="0039642C" w:rsidRPr="00E370DC" w14:paraId="618251E8"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82540" w14:textId="77777777" w:rsidR="0039642C" w:rsidRPr="005979C0" w:rsidRDefault="0039642C" w:rsidP="00375587">
            <w:pPr>
              <w:spacing w:after="20"/>
              <w:ind w:left="20" w:right="114"/>
              <w:jc w:val="both"/>
              <w:rPr>
                <w:lang w:val="kk-KZ"/>
              </w:rPr>
            </w:pPr>
            <w:r w:rsidRPr="005979C0">
              <w:rPr>
                <w:color w:val="000000"/>
                <w:sz w:val="20"/>
                <w:lang w:val="kk-KZ"/>
              </w:rPr>
              <w:t>8. Әлеуметтік жобаны іске асырудың басталу күні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9B224" w14:textId="77777777" w:rsidR="0039642C" w:rsidRPr="00E370DC" w:rsidRDefault="0039642C" w:rsidP="00D22DCD">
            <w:pPr>
              <w:spacing w:after="20"/>
              <w:ind w:left="20"/>
              <w:jc w:val="both"/>
              <w:rPr>
                <w:sz w:val="20"/>
                <w:szCs w:val="20"/>
                <w:lang w:val="kk-KZ"/>
              </w:rPr>
            </w:pPr>
          </w:p>
          <w:p w14:paraId="4E63B0CC" w14:textId="5505DB7D" w:rsidR="0039642C" w:rsidRPr="00E370DC" w:rsidRDefault="00965232" w:rsidP="00D22DCD">
            <w:pPr>
              <w:spacing w:after="20"/>
              <w:ind w:left="20"/>
              <w:jc w:val="both"/>
              <w:rPr>
                <w:sz w:val="20"/>
                <w:szCs w:val="20"/>
                <w:lang w:val="kk-KZ"/>
              </w:rPr>
            </w:pPr>
            <w:r w:rsidRPr="00E370DC">
              <w:rPr>
                <w:sz w:val="20"/>
                <w:szCs w:val="20"/>
                <w:lang w:val="kk-KZ"/>
              </w:rPr>
              <w:t>01.06.2025 жыл</w:t>
            </w:r>
          </w:p>
        </w:tc>
      </w:tr>
      <w:tr w:rsidR="0039642C" w:rsidRPr="00E370DC" w14:paraId="766F69A3"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D1C47" w14:textId="77777777" w:rsidR="0039642C" w:rsidRPr="005979C0" w:rsidRDefault="0039642C" w:rsidP="00375587">
            <w:pPr>
              <w:spacing w:after="20"/>
              <w:ind w:left="20" w:right="114"/>
              <w:jc w:val="both"/>
              <w:rPr>
                <w:lang w:val="kk-KZ"/>
              </w:rPr>
            </w:pPr>
            <w:r w:rsidRPr="005979C0">
              <w:rPr>
                <w:color w:val="000000"/>
                <w:sz w:val="20"/>
                <w:lang w:val="kk-KZ"/>
              </w:rPr>
              <w:t>9. Әлеуметтік жобасы іске асырудың аяқталу күні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2B851" w14:textId="215121C4" w:rsidR="0039642C" w:rsidRPr="00E370DC" w:rsidRDefault="00965232" w:rsidP="00D22DCD">
            <w:pPr>
              <w:spacing w:after="20"/>
              <w:ind w:left="20"/>
              <w:jc w:val="both"/>
              <w:rPr>
                <w:sz w:val="20"/>
                <w:szCs w:val="20"/>
                <w:lang w:val="ru-RU"/>
              </w:rPr>
            </w:pPr>
            <w:r w:rsidRPr="00E370DC">
              <w:rPr>
                <w:sz w:val="20"/>
                <w:szCs w:val="20"/>
              </w:rPr>
              <w:t xml:space="preserve">30.11.2025 </w:t>
            </w:r>
            <w:r w:rsidRPr="00E370DC">
              <w:rPr>
                <w:sz w:val="20"/>
                <w:szCs w:val="20"/>
                <w:lang w:val="ru-RU"/>
              </w:rPr>
              <w:t>жыл</w:t>
            </w:r>
          </w:p>
          <w:p w14:paraId="08E5E42E" w14:textId="77777777" w:rsidR="0039642C" w:rsidRPr="00E370DC" w:rsidRDefault="0039642C" w:rsidP="00D22DCD">
            <w:pPr>
              <w:spacing w:after="20"/>
              <w:ind w:left="20"/>
              <w:jc w:val="both"/>
              <w:rPr>
                <w:sz w:val="20"/>
                <w:szCs w:val="20"/>
                <w:lang w:val="kk-KZ"/>
              </w:rPr>
            </w:pPr>
          </w:p>
        </w:tc>
      </w:tr>
      <w:tr w:rsidR="0039642C" w:rsidRPr="00E370DC" w14:paraId="62765756"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48382" w14:textId="77777777" w:rsidR="0039642C" w:rsidRPr="005979C0" w:rsidRDefault="0039642C" w:rsidP="00375587">
            <w:pPr>
              <w:spacing w:after="20"/>
              <w:ind w:left="20" w:right="114"/>
              <w:jc w:val="both"/>
              <w:rPr>
                <w:lang w:val="kk-KZ"/>
              </w:rPr>
            </w:pPr>
            <w:r w:rsidRPr="005979C0">
              <w:rPr>
                <w:color w:val="000000"/>
                <w:sz w:val="20"/>
                <w:lang w:val="kk-KZ"/>
              </w:rPr>
              <w:t>10. Әлеуметтік жобаның нысаналы топтары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807CA" w14:textId="3F7322A1" w:rsidR="009A30F3" w:rsidRPr="00E370DC" w:rsidRDefault="009A30F3" w:rsidP="009A30F3">
            <w:pPr>
              <w:numPr>
                <w:ilvl w:val="0"/>
                <w:numId w:val="15"/>
              </w:numPr>
              <w:spacing w:after="0" w:line="240" w:lineRule="auto"/>
              <w:ind w:left="0" w:firstLine="77"/>
              <w:rPr>
                <w:sz w:val="20"/>
                <w:szCs w:val="20"/>
                <w:lang w:val="ru-RU" w:eastAsia="ru-RU"/>
              </w:rPr>
            </w:pPr>
            <w:r w:rsidRPr="00E370DC">
              <w:rPr>
                <w:b/>
                <w:bCs/>
                <w:sz w:val="20"/>
                <w:szCs w:val="20"/>
                <w:lang w:val="ru-RU" w:eastAsia="ru-RU"/>
              </w:rPr>
              <w:t>Ауыл жастары (14–</w:t>
            </w:r>
            <w:r w:rsidRPr="00E370DC">
              <w:rPr>
                <w:b/>
                <w:bCs/>
                <w:sz w:val="20"/>
                <w:szCs w:val="20"/>
                <w:lang w:eastAsia="ru-RU"/>
              </w:rPr>
              <w:t>35</w:t>
            </w:r>
            <w:r w:rsidRPr="00E370DC">
              <w:rPr>
                <w:b/>
                <w:bCs/>
                <w:sz w:val="20"/>
                <w:szCs w:val="20"/>
                <w:lang w:val="ru-RU" w:eastAsia="ru-RU"/>
              </w:rPr>
              <w:t xml:space="preserve"> жас аралығы):</w:t>
            </w:r>
          </w:p>
          <w:p w14:paraId="7F1FC7E4" w14:textId="32F34932" w:rsidR="009A30F3" w:rsidRPr="00E370DC" w:rsidRDefault="009A30F3" w:rsidP="009A30F3">
            <w:pPr>
              <w:pStyle w:val="a6"/>
              <w:numPr>
                <w:ilvl w:val="0"/>
                <w:numId w:val="16"/>
              </w:numPr>
              <w:spacing w:after="0" w:line="240" w:lineRule="auto"/>
              <w:ind w:left="150" w:hanging="73"/>
              <w:rPr>
                <w:rFonts w:ascii="Times New Roman" w:hAnsi="Times New Roman"/>
                <w:sz w:val="20"/>
                <w:szCs w:val="20"/>
              </w:rPr>
            </w:pPr>
            <w:r w:rsidRPr="00E370DC">
              <w:rPr>
                <w:rFonts w:ascii="Times New Roman" w:hAnsi="Times New Roman"/>
                <w:sz w:val="20"/>
                <w:szCs w:val="20"/>
              </w:rPr>
              <w:t>Өз ауылында әлеуметтік, урбанистикалық немесе экологиялық өзгеріс жасағысы келетін бастамашыл жастар;</w:t>
            </w:r>
          </w:p>
          <w:p w14:paraId="01446B3F" w14:textId="01B05A29" w:rsidR="009A30F3" w:rsidRPr="00E370DC" w:rsidRDefault="009A30F3" w:rsidP="009A30F3">
            <w:pPr>
              <w:pStyle w:val="a6"/>
              <w:numPr>
                <w:ilvl w:val="0"/>
                <w:numId w:val="16"/>
              </w:numPr>
              <w:spacing w:after="0" w:line="240" w:lineRule="auto"/>
              <w:ind w:left="150" w:hanging="73"/>
              <w:rPr>
                <w:rFonts w:ascii="Times New Roman" w:hAnsi="Times New Roman"/>
                <w:sz w:val="20"/>
                <w:szCs w:val="20"/>
              </w:rPr>
            </w:pPr>
            <w:proofErr w:type="gramStart"/>
            <w:r w:rsidRPr="00E370DC">
              <w:rPr>
                <w:rFonts w:ascii="Times New Roman" w:hAnsi="Times New Roman"/>
                <w:sz w:val="20"/>
                <w:szCs w:val="20"/>
              </w:rPr>
              <w:t>Жоба</w:t>
            </w:r>
            <w:proofErr w:type="gramEnd"/>
            <w:r w:rsidRPr="00E370DC">
              <w:rPr>
                <w:rFonts w:ascii="Times New Roman" w:hAnsi="Times New Roman"/>
                <w:sz w:val="20"/>
                <w:szCs w:val="20"/>
              </w:rPr>
              <w:t>ға грант иегері ретінде қатысатын, идея ұсынып, оны жүзеге асыратын жастар;</w:t>
            </w:r>
          </w:p>
          <w:p w14:paraId="38D2F547" w14:textId="51FD933F" w:rsidR="009A30F3" w:rsidRPr="00E370DC" w:rsidRDefault="009A30F3" w:rsidP="009A30F3">
            <w:pPr>
              <w:pStyle w:val="a6"/>
              <w:numPr>
                <w:ilvl w:val="0"/>
                <w:numId w:val="16"/>
              </w:numPr>
              <w:spacing w:after="0" w:line="240" w:lineRule="auto"/>
              <w:ind w:left="150" w:hanging="73"/>
              <w:rPr>
                <w:rFonts w:ascii="Times New Roman" w:hAnsi="Times New Roman"/>
                <w:sz w:val="20"/>
                <w:szCs w:val="20"/>
              </w:rPr>
            </w:pPr>
            <w:r w:rsidRPr="00E370DC">
              <w:rPr>
                <w:rFonts w:ascii="Times New Roman" w:hAnsi="Times New Roman"/>
                <w:sz w:val="20"/>
                <w:szCs w:val="20"/>
              </w:rPr>
              <w:t xml:space="preserve">Қоғамдық белсенділікті </w:t>
            </w:r>
            <w:proofErr w:type="gramStart"/>
            <w:r w:rsidRPr="00E370DC">
              <w:rPr>
                <w:rFonts w:ascii="Times New Roman" w:hAnsi="Times New Roman"/>
                <w:sz w:val="20"/>
                <w:szCs w:val="20"/>
              </w:rPr>
              <w:t>арттыру</w:t>
            </w:r>
            <w:proofErr w:type="gramEnd"/>
            <w:r w:rsidRPr="00E370DC">
              <w:rPr>
                <w:rFonts w:ascii="Times New Roman" w:hAnsi="Times New Roman"/>
                <w:sz w:val="20"/>
                <w:szCs w:val="20"/>
              </w:rPr>
              <w:t>ға ниетті, бірақ тәжірибесі жеткіліксіз жастар.</w:t>
            </w:r>
          </w:p>
          <w:p w14:paraId="101870C6" w14:textId="77777777" w:rsidR="009A30F3" w:rsidRPr="00E370DC" w:rsidRDefault="009A30F3" w:rsidP="009A30F3">
            <w:pPr>
              <w:numPr>
                <w:ilvl w:val="0"/>
                <w:numId w:val="15"/>
              </w:numPr>
              <w:spacing w:after="0" w:line="240" w:lineRule="auto"/>
              <w:ind w:left="150" w:hanging="73"/>
              <w:rPr>
                <w:sz w:val="20"/>
                <w:szCs w:val="20"/>
                <w:lang w:val="ru-RU" w:eastAsia="ru-RU"/>
              </w:rPr>
            </w:pPr>
            <w:r w:rsidRPr="00E370DC">
              <w:rPr>
                <w:b/>
                <w:bCs/>
                <w:sz w:val="20"/>
                <w:szCs w:val="20"/>
                <w:lang w:val="ru-RU" w:eastAsia="ru-RU"/>
              </w:rPr>
              <w:t>Жергілікті еріктілер мен белсенділер:</w:t>
            </w:r>
          </w:p>
          <w:p w14:paraId="2E4D31A5" w14:textId="35902B6A" w:rsidR="0039642C" w:rsidRPr="00E370DC" w:rsidRDefault="009A30F3" w:rsidP="009A30F3">
            <w:pPr>
              <w:pStyle w:val="a6"/>
              <w:numPr>
                <w:ilvl w:val="0"/>
                <w:numId w:val="16"/>
              </w:numPr>
              <w:spacing w:after="20" w:line="240" w:lineRule="auto"/>
              <w:ind w:left="150" w:hanging="73"/>
              <w:jc w:val="both"/>
              <w:rPr>
                <w:sz w:val="20"/>
                <w:szCs w:val="20"/>
                <w:lang w:val="kk-KZ"/>
              </w:rPr>
            </w:pPr>
            <w:r w:rsidRPr="00E370DC">
              <w:rPr>
                <w:rFonts w:ascii="Times New Roman" w:hAnsi="Times New Roman"/>
                <w:sz w:val="20"/>
                <w:szCs w:val="20"/>
                <w:lang w:val="kk-KZ"/>
              </w:rPr>
              <w:t xml:space="preserve"> </w:t>
            </w:r>
            <w:r w:rsidRPr="00E370DC">
              <w:rPr>
                <w:rFonts w:ascii="Times New Roman" w:hAnsi="Times New Roman"/>
                <w:sz w:val="20"/>
                <w:szCs w:val="20"/>
              </w:rPr>
              <w:t xml:space="preserve">Ауылдағы түрлі шараларға, көрмелерге, тренингтерге қатысушы ретінде тартылатын </w:t>
            </w:r>
            <w:r w:rsidRPr="00E370DC">
              <w:rPr>
                <w:rFonts w:ascii="Times New Roman" w:hAnsi="Times New Roman"/>
                <w:sz w:val="20"/>
                <w:szCs w:val="20"/>
                <w:lang w:val="kk-KZ"/>
              </w:rPr>
              <w:t>еріктілер және белсенді жастар.</w:t>
            </w:r>
          </w:p>
        </w:tc>
      </w:tr>
      <w:tr w:rsidR="0039642C" w:rsidRPr="00E370DC" w14:paraId="1DC2A95C"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17A9F" w14:textId="77777777" w:rsidR="0039642C" w:rsidRPr="004315CF" w:rsidRDefault="0039642C" w:rsidP="00375587">
            <w:pPr>
              <w:spacing w:after="20"/>
              <w:ind w:left="20" w:right="114"/>
              <w:jc w:val="both"/>
              <w:rPr>
                <w:sz w:val="24"/>
                <w:szCs w:val="24"/>
                <w:lang w:val="kk-KZ"/>
              </w:rPr>
            </w:pPr>
            <w:r w:rsidRPr="004315CF">
              <w:rPr>
                <w:color w:val="000000"/>
                <w:sz w:val="24"/>
                <w:szCs w:val="24"/>
                <w:lang w:val="kk-KZ"/>
              </w:rPr>
              <w:t>11. Нысаналы индикаторларды орындауға бағытталған әлеуметтік жобаның нәтижелері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629" w14:textId="77777777" w:rsidR="00D22DCD" w:rsidRPr="00E370DC" w:rsidRDefault="00D22DCD" w:rsidP="004315CF">
            <w:pPr>
              <w:spacing w:after="0"/>
              <w:jc w:val="both"/>
              <w:rPr>
                <w:b/>
                <w:bCs/>
                <w:sz w:val="20"/>
                <w:szCs w:val="20"/>
                <w:lang w:val="kk-KZ"/>
              </w:rPr>
            </w:pPr>
            <w:r w:rsidRPr="00E370DC">
              <w:rPr>
                <w:b/>
                <w:bCs/>
                <w:sz w:val="20"/>
                <w:szCs w:val="20"/>
                <w:lang w:val="kk-KZ"/>
              </w:rPr>
              <w:t>Нысаналы индикатор:</w:t>
            </w:r>
          </w:p>
          <w:p w14:paraId="434DD700" w14:textId="77777777" w:rsidR="00D22DCD" w:rsidRPr="00E370DC" w:rsidRDefault="00D22DCD" w:rsidP="004315CF">
            <w:pPr>
              <w:spacing w:after="0"/>
              <w:jc w:val="both"/>
              <w:rPr>
                <w:sz w:val="20"/>
                <w:szCs w:val="20"/>
                <w:lang w:val="kk-KZ"/>
              </w:rPr>
            </w:pPr>
            <w:r w:rsidRPr="00E370DC">
              <w:rPr>
                <w:sz w:val="20"/>
                <w:szCs w:val="20"/>
                <w:lang w:val="kk-KZ"/>
              </w:rPr>
              <w:t>1. Ауыл жастарының урбанистикалық бастамаларына қолдау көрсету арқылы бастамашыл ауыл жастарының тобын құру</w:t>
            </w:r>
          </w:p>
          <w:p w14:paraId="1C3DE841" w14:textId="535A2156" w:rsidR="00D22DCD" w:rsidRPr="00E370DC" w:rsidRDefault="00D22DCD" w:rsidP="004315CF">
            <w:pPr>
              <w:spacing w:after="0"/>
              <w:jc w:val="both"/>
              <w:rPr>
                <w:sz w:val="20"/>
                <w:szCs w:val="20"/>
                <w:lang w:val="kk-KZ"/>
              </w:rPr>
            </w:pPr>
            <w:r w:rsidRPr="00E370DC">
              <w:rPr>
                <w:sz w:val="20"/>
                <w:szCs w:val="20"/>
                <w:lang w:val="kk-KZ"/>
              </w:rPr>
              <w:t>2. Жобаны ақпараттық қамту кем дегенде 25 000 қаралы</w:t>
            </w:r>
            <w:r w:rsidR="00B2157B" w:rsidRPr="00E370DC">
              <w:rPr>
                <w:sz w:val="20"/>
                <w:szCs w:val="20"/>
                <w:lang w:val="kk-KZ"/>
              </w:rPr>
              <w:t>м жинайды</w:t>
            </w:r>
            <w:r w:rsidRPr="00E370DC">
              <w:rPr>
                <w:sz w:val="20"/>
                <w:szCs w:val="20"/>
                <w:lang w:val="kk-KZ"/>
              </w:rPr>
              <w:t>.</w:t>
            </w:r>
          </w:p>
          <w:p w14:paraId="4170070D" w14:textId="77777777" w:rsidR="00D22DCD" w:rsidRPr="00E370DC" w:rsidRDefault="00D22DCD" w:rsidP="004315CF">
            <w:pPr>
              <w:spacing w:after="0"/>
              <w:jc w:val="both"/>
              <w:rPr>
                <w:b/>
                <w:bCs/>
                <w:sz w:val="20"/>
                <w:szCs w:val="20"/>
                <w:lang w:val="kk-KZ"/>
              </w:rPr>
            </w:pPr>
            <w:r w:rsidRPr="00E370DC">
              <w:rPr>
                <w:b/>
                <w:bCs/>
                <w:sz w:val="20"/>
                <w:szCs w:val="20"/>
                <w:lang w:val="kk-KZ"/>
              </w:rPr>
              <w:t>Күтілетін нәтижелер:</w:t>
            </w:r>
          </w:p>
          <w:p w14:paraId="01CB59BD" w14:textId="56A398BD" w:rsidR="00D22DCD" w:rsidRPr="00E370DC" w:rsidRDefault="00D22DCD" w:rsidP="004315CF">
            <w:pPr>
              <w:pStyle w:val="a6"/>
              <w:numPr>
                <w:ilvl w:val="0"/>
                <w:numId w:val="16"/>
              </w:numPr>
              <w:spacing w:after="0" w:line="240" w:lineRule="auto"/>
              <w:jc w:val="both"/>
              <w:rPr>
                <w:rFonts w:ascii="Times New Roman" w:hAnsi="Times New Roman"/>
                <w:sz w:val="20"/>
                <w:szCs w:val="20"/>
                <w:lang w:val="kk-KZ"/>
              </w:rPr>
            </w:pPr>
            <w:r w:rsidRPr="00E370DC">
              <w:rPr>
                <w:rFonts w:ascii="Times New Roman" w:hAnsi="Times New Roman"/>
                <w:sz w:val="20"/>
                <w:szCs w:val="20"/>
                <w:lang w:val="kk-KZ"/>
              </w:rPr>
              <w:t xml:space="preserve">Ауыл жастарының урбанистикалық бастамаларына қолдау көрсету мақсатында соммасы 1 000 000 теңгені құрайтын 7 шағын грант </w:t>
            </w:r>
            <w:r w:rsidR="00B2157B" w:rsidRPr="00E370DC">
              <w:rPr>
                <w:rFonts w:ascii="Times New Roman" w:hAnsi="Times New Roman"/>
                <w:sz w:val="20"/>
                <w:szCs w:val="20"/>
                <w:lang w:val="kk-KZ"/>
              </w:rPr>
              <w:t>беріледі</w:t>
            </w:r>
            <w:r w:rsidRPr="00E370DC">
              <w:rPr>
                <w:rFonts w:ascii="Times New Roman" w:hAnsi="Times New Roman"/>
                <w:sz w:val="20"/>
                <w:szCs w:val="20"/>
                <w:lang w:val="kk-KZ"/>
              </w:rPr>
              <w:t>;</w:t>
            </w:r>
          </w:p>
          <w:p w14:paraId="713E5D3B" w14:textId="19BF914D" w:rsidR="00D22DCD" w:rsidRPr="00E370DC" w:rsidRDefault="00D22DCD" w:rsidP="004315CF">
            <w:pPr>
              <w:pStyle w:val="a6"/>
              <w:numPr>
                <w:ilvl w:val="0"/>
                <w:numId w:val="16"/>
              </w:numPr>
              <w:spacing w:after="0" w:line="240" w:lineRule="auto"/>
              <w:jc w:val="both"/>
              <w:rPr>
                <w:rFonts w:ascii="Times New Roman" w:hAnsi="Times New Roman"/>
                <w:sz w:val="20"/>
                <w:szCs w:val="20"/>
                <w:lang w:val="kk-KZ"/>
              </w:rPr>
            </w:pPr>
            <w:r w:rsidRPr="00E370DC">
              <w:rPr>
                <w:rFonts w:ascii="Times New Roman" w:hAnsi="Times New Roman"/>
                <w:sz w:val="20"/>
                <w:szCs w:val="20"/>
                <w:lang w:val="kk-KZ"/>
              </w:rPr>
              <w:t>Жоба шеңберінде шағын грант алушылар үшін оқыту</w:t>
            </w:r>
            <w:r w:rsidR="00B2157B" w:rsidRPr="00E370DC">
              <w:rPr>
                <w:rFonts w:ascii="Times New Roman" w:hAnsi="Times New Roman"/>
                <w:sz w:val="20"/>
                <w:szCs w:val="20"/>
                <w:lang w:val="kk-KZ"/>
              </w:rPr>
              <w:t xml:space="preserve"> тренингті өтеді </w:t>
            </w:r>
            <w:r w:rsidRPr="00E370DC">
              <w:rPr>
                <w:rFonts w:ascii="Times New Roman" w:hAnsi="Times New Roman"/>
                <w:sz w:val="20"/>
                <w:szCs w:val="20"/>
                <w:lang w:val="kk-KZ"/>
              </w:rPr>
              <w:t>өт</w:t>
            </w:r>
            <w:r w:rsidR="00B2157B" w:rsidRPr="00E370DC">
              <w:rPr>
                <w:rFonts w:ascii="Times New Roman" w:hAnsi="Times New Roman"/>
                <w:sz w:val="20"/>
                <w:szCs w:val="20"/>
                <w:lang w:val="kk-KZ"/>
              </w:rPr>
              <w:t>еді</w:t>
            </w:r>
            <w:r w:rsidRPr="00E370DC">
              <w:rPr>
                <w:rFonts w:ascii="Times New Roman" w:hAnsi="Times New Roman"/>
                <w:sz w:val="20"/>
                <w:szCs w:val="20"/>
                <w:lang w:val="kk-KZ"/>
              </w:rPr>
              <w:t xml:space="preserve"> және менторлық көмек көрсет</w:t>
            </w:r>
            <w:r w:rsidR="00B2157B" w:rsidRPr="00E370DC">
              <w:rPr>
                <w:rFonts w:ascii="Times New Roman" w:hAnsi="Times New Roman"/>
                <w:sz w:val="20"/>
                <w:szCs w:val="20"/>
                <w:lang w:val="kk-KZ"/>
              </w:rPr>
              <w:t>іледі</w:t>
            </w:r>
            <w:r w:rsidRPr="00E370DC">
              <w:rPr>
                <w:rFonts w:ascii="Times New Roman" w:hAnsi="Times New Roman"/>
                <w:sz w:val="20"/>
                <w:szCs w:val="20"/>
                <w:lang w:val="kk-KZ"/>
              </w:rPr>
              <w:t>;</w:t>
            </w:r>
          </w:p>
          <w:p w14:paraId="008B9BC6" w14:textId="4FE69E23" w:rsidR="00D22DCD" w:rsidRPr="00E370DC" w:rsidRDefault="00D22DCD" w:rsidP="004315CF">
            <w:pPr>
              <w:pStyle w:val="a6"/>
              <w:numPr>
                <w:ilvl w:val="0"/>
                <w:numId w:val="16"/>
              </w:numPr>
              <w:spacing w:after="0" w:line="240" w:lineRule="auto"/>
              <w:jc w:val="both"/>
              <w:rPr>
                <w:rFonts w:ascii="Times New Roman" w:hAnsi="Times New Roman"/>
                <w:sz w:val="20"/>
                <w:szCs w:val="20"/>
                <w:lang w:val="kk-KZ"/>
              </w:rPr>
            </w:pPr>
            <w:r w:rsidRPr="00E370DC">
              <w:rPr>
                <w:rFonts w:ascii="Times New Roman" w:hAnsi="Times New Roman"/>
                <w:sz w:val="20"/>
                <w:szCs w:val="20"/>
                <w:lang w:val="kk-KZ"/>
              </w:rPr>
              <w:t>Бастамашыл ауыл жастары туралы кемінде 7 ақпараттық видеоролик дайында</w:t>
            </w:r>
            <w:r w:rsidR="004315CF" w:rsidRPr="00E370DC">
              <w:rPr>
                <w:rFonts w:ascii="Times New Roman" w:hAnsi="Times New Roman"/>
                <w:sz w:val="20"/>
                <w:szCs w:val="20"/>
                <w:lang w:val="kk-KZ"/>
              </w:rPr>
              <w:t>лып, әлеуметтік желілер, ютуб каналдар арқылы</w:t>
            </w:r>
            <w:r w:rsidR="00B2157B" w:rsidRPr="00E370DC">
              <w:rPr>
                <w:rFonts w:ascii="Times New Roman" w:hAnsi="Times New Roman"/>
                <w:sz w:val="20"/>
                <w:szCs w:val="20"/>
                <w:lang w:val="kk-KZ"/>
              </w:rPr>
              <w:t xml:space="preserve"> </w:t>
            </w:r>
            <w:r w:rsidR="004315CF" w:rsidRPr="00E370DC">
              <w:rPr>
                <w:rFonts w:ascii="Times New Roman" w:hAnsi="Times New Roman"/>
                <w:sz w:val="20"/>
                <w:szCs w:val="20"/>
                <w:lang w:val="kk-KZ"/>
              </w:rPr>
              <w:t>таратылады</w:t>
            </w:r>
            <w:r w:rsidRPr="00E370DC">
              <w:rPr>
                <w:rFonts w:ascii="Times New Roman" w:hAnsi="Times New Roman"/>
                <w:sz w:val="20"/>
                <w:szCs w:val="20"/>
                <w:lang w:val="kk-KZ"/>
              </w:rPr>
              <w:t>;</w:t>
            </w:r>
          </w:p>
          <w:p w14:paraId="4361E608" w14:textId="090E632C" w:rsidR="0039642C" w:rsidRPr="00E370DC" w:rsidRDefault="00E370DC" w:rsidP="00E370DC">
            <w:pPr>
              <w:pStyle w:val="a6"/>
              <w:numPr>
                <w:ilvl w:val="0"/>
                <w:numId w:val="16"/>
              </w:numPr>
              <w:spacing w:after="0"/>
              <w:jc w:val="both"/>
              <w:rPr>
                <w:rFonts w:ascii="Times New Roman" w:hAnsi="Times New Roman"/>
                <w:sz w:val="20"/>
                <w:szCs w:val="20"/>
                <w:lang w:val="kk-KZ"/>
              </w:rPr>
            </w:pPr>
            <w:r w:rsidRPr="00E370DC">
              <w:rPr>
                <w:rFonts w:ascii="Times New Roman" w:hAnsi="Times New Roman"/>
                <w:sz w:val="20"/>
                <w:szCs w:val="20"/>
                <w:lang w:val="kk-KZ"/>
              </w:rPr>
              <w:t>Ауыл жастарының үздік урбанистикалық бастамаларының көрмесін ұйымдастыру және өткізу</w:t>
            </w:r>
            <w:r w:rsidR="00D22DCD" w:rsidRPr="00E370DC">
              <w:rPr>
                <w:rFonts w:ascii="Times New Roman" w:hAnsi="Times New Roman"/>
                <w:sz w:val="20"/>
                <w:szCs w:val="20"/>
                <w:lang w:val="kk-KZ"/>
              </w:rPr>
              <w:t>.</w:t>
            </w:r>
          </w:p>
        </w:tc>
      </w:tr>
      <w:tr w:rsidR="0039642C" w:rsidRPr="00E370DC" w14:paraId="645B8A95"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7E9D7" w14:textId="77777777" w:rsidR="0039642C" w:rsidRPr="006C37D8" w:rsidRDefault="0039642C" w:rsidP="006C37D8">
            <w:pPr>
              <w:spacing w:after="0" w:line="240" w:lineRule="auto"/>
              <w:ind w:left="20" w:right="114"/>
              <w:jc w:val="both"/>
              <w:rPr>
                <w:sz w:val="24"/>
                <w:szCs w:val="24"/>
                <w:lang w:val="kk-KZ"/>
              </w:rPr>
            </w:pPr>
            <w:r w:rsidRPr="006C37D8">
              <w:rPr>
                <w:color w:val="000000"/>
                <w:sz w:val="24"/>
                <w:szCs w:val="24"/>
                <w:lang w:val="kk-KZ"/>
              </w:rPr>
              <w:t>Сандық нәтижелері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6D210" w14:textId="77777777" w:rsidR="006C37D8" w:rsidRPr="00E370DC" w:rsidRDefault="006C37D8" w:rsidP="006C37D8">
            <w:pPr>
              <w:spacing w:after="0" w:line="240" w:lineRule="auto"/>
              <w:ind w:left="20"/>
              <w:jc w:val="both"/>
              <w:rPr>
                <w:rStyle w:val="a5"/>
                <w:sz w:val="20"/>
                <w:szCs w:val="20"/>
                <w:lang w:val="kk-KZ"/>
              </w:rPr>
            </w:pPr>
          </w:p>
          <w:p w14:paraId="0F02B885" w14:textId="1162C951" w:rsidR="0039642C" w:rsidRPr="00E370DC" w:rsidRDefault="003720E3" w:rsidP="006C37D8">
            <w:pPr>
              <w:spacing w:after="0" w:line="240" w:lineRule="auto"/>
              <w:ind w:left="20"/>
              <w:jc w:val="both"/>
              <w:rPr>
                <w:sz w:val="20"/>
                <w:szCs w:val="20"/>
                <w:lang w:val="kk-KZ"/>
              </w:rPr>
            </w:pPr>
            <w:r w:rsidRPr="00E370DC">
              <w:rPr>
                <w:rStyle w:val="a5"/>
                <w:sz w:val="20"/>
                <w:szCs w:val="20"/>
                <w:lang w:val="kk-KZ"/>
              </w:rPr>
              <w:t>1 іс шара. Ауыл жастарына арналған шағын гранттар конкурсын ұйымдастыру</w:t>
            </w:r>
          </w:p>
          <w:p w14:paraId="15DDF0E1" w14:textId="20D1E79C" w:rsidR="004315CF" w:rsidRPr="00E370DC" w:rsidRDefault="004315CF" w:rsidP="006C37D8">
            <w:pPr>
              <w:pStyle w:val="a6"/>
              <w:numPr>
                <w:ilvl w:val="0"/>
                <w:numId w:val="16"/>
              </w:numPr>
              <w:spacing w:after="0" w:line="240" w:lineRule="auto"/>
              <w:rPr>
                <w:rFonts w:ascii="Times New Roman" w:hAnsi="Times New Roman"/>
                <w:sz w:val="20"/>
                <w:szCs w:val="20"/>
                <w:lang w:val="kk-KZ"/>
              </w:rPr>
            </w:pPr>
            <w:r w:rsidRPr="00E370DC">
              <w:rPr>
                <w:rFonts w:ascii="Times New Roman" w:hAnsi="Times New Roman"/>
                <w:bCs/>
                <w:sz w:val="20"/>
                <w:szCs w:val="20"/>
                <w:lang w:val="kk-KZ"/>
              </w:rPr>
              <w:t>Жарияланған хабарландыру саны</w:t>
            </w:r>
            <w:r w:rsidRPr="00E370DC">
              <w:rPr>
                <w:rFonts w:ascii="Times New Roman" w:hAnsi="Times New Roman"/>
                <w:sz w:val="20"/>
                <w:szCs w:val="20"/>
                <w:lang w:val="kk-KZ"/>
              </w:rPr>
              <w:t xml:space="preserve"> – кемінде </w:t>
            </w:r>
            <w:r w:rsidRPr="00E370DC">
              <w:rPr>
                <w:rFonts w:ascii="Times New Roman" w:hAnsi="Times New Roman"/>
                <w:bCs/>
                <w:sz w:val="20"/>
                <w:szCs w:val="20"/>
                <w:lang w:val="kk-KZ"/>
              </w:rPr>
              <w:t xml:space="preserve">5 </w:t>
            </w:r>
            <w:r w:rsidRPr="00E370DC">
              <w:rPr>
                <w:rFonts w:ascii="Times New Roman" w:hAnsi="Times New Roman"/>
                <w:sz w:val="20"/>
                <w:szCs w:val="20"/>
                <w:lang w:val="kk-KZ"/>
              </w:rPr>
              <w:t xml:space="preserve"> (әлеуметтік желілерде, әкімдіктер мен жастар ұйымдары арқылы).</w:t>
            </w:r>
          </w:p>
          <w:p w14:paraId="77DD3544" w14:textId="5AE9AA84" w:rsidR="004315CF" w:rsidRPr="00E370DC" w:rsidRDefault="004315CF" w:rsidP="006C37D8">
            <w:pPr>
              <w:pStyle w:val="a6"/>
              <w:numPr>
                <w:ilvl w:val="0"/>
                <w:numId w:val="16"/>
              </w:numPr>
              <w:spacing w:after="0" w:line="240" w:lineRule="auto"/>
              <w:rPr>
                <w:rFonts w:ascii="Times New Roman" w:hAnsi="Times New Roman"/>
                <w:sz w:val="20"/>
                <w:szCs w:val="20"/>
                <w:lang w:val="kk-KZ"/>
              </w:rPr>
            </w:pPr>
            <w:r w:rsidRPr="00E370DC">
              <w:rPr>
                <w:rFonts w:ascii="Times New Roman" w:hAnsi="Times New Roman"/>
                <w:bCs/>
                <w:sz w:val="20"/>
                <w:szCs w:val="20"/>
                <w:lang w:val="kk-KZ"/>
              </w:rPr>
              <w:t>Түскен жоба өтінімдері</w:t>
            </w:r>
            <w:r w:rsidRPr="00E370DC">
              <w:rPr>
                <w:rFonts w:ascii="Times New Roman" w:hAnsi="Times New Roman"/>
                <w:sz w:val="20"/>
                <w:szCs w:val="20"/>
                <w:lang w:val="kk-KZ"/>
              </w:rPr>
              <w:t xml:space="preserve"> – кемінде </w:t>
            </w:r>
            <w:r w:rsidRPr="00E370DC">
              <w:rPr>
                <w:rFonts w:ascii="Times New Roman" w:hAnsi="Times New Roman"/>
                <w:bCs/>
                <w:sz w:val="20"/>
                <w:szCs w:val="20"/>
                <w:lang w:val="kk-KZ"/>
              </w:rPr>
              <w:t>30</w:t>
            </w:r>
            <w:r w:rsidRPr="00E370DC">
              <w:rPr>
                <w:rFonts w:ascii="Times New Roman" w:hAnsi="Times New Roman"/>
                <w:sz w:val="20"/>
                <w:szCs w:val="20"/>
                <w:lang w:val="kk-KZ"/>
              </w:rPr>
              <w:t xml:space="preserve"> жоба.</w:t>
            </w:r>
          </w:p>
          <w:p w14:paraId="7C516337" w14:textId="3063542F" w:rsidR="004315CF" w:rsidRPr="00E370DC" w:rsidRDefault="004315CF" w:rsidP="006C37D8">
            <w:pPr>
              <w:pStyle w:val="a6"/>
              <w:numPr>
                <w:ilvl w:val="0"/>
                <w:numId w:val="16"/>
              </w:numPr>
              <w:spacing w:after="0" w:line="240" w:lineRule="auto"/>
              <w:rPr>
                <w:rFonts w:ascii="Times New Roman" w:hAnsi="Times New Roman"/>
                <w:sz w:val="20"/>
                <w:szCs w:val="20"/>
                <w:lang w:val="kk-KZ"/>
              </w:rPr>
            </w:pPr>
            <w:r w:rsidRPr="00E370DC">
              <w:rPr>
                <w:rFonts w:ascii="Times New Roman" w:hAnsi="Times New Roman"/>
                <w:bCs/>
                <w:sz w:val="20"/>
                <w:szCs w:val="20"/>
                <w:lang w:val="kk-KZ"/>
              </w:rPr>
              <w:t>Қаржыландырылған жобалар саны</w:t>
            </w:r>
            <w:r w:rsidRPr="00E370DC">
              <w:rPr>
                <w:rFonts w:ascii="Times New Roman" w:hAnsi="Times New Roman"/>
                <w:sz w:val="20"/>
                <w:szCs w:val="20"/>
                <w:lang w:val="kk-KZ"/>
              </w:rPr>
              <w:t xml:space="preserve"> – </w:t>
            </w:r>
            <w:r w:rsidRPr="00E370DC">
              <w:rPr>
                <w:rFonts w:ascii="Times New Roman" w:hAnsi="Times New Roman"/>
                <w:bCs/>
                <w:sz w:val="20"/>
                <w:szCs w:val="20"/>
                <w:lang w:val="kk-KZ"/>
              </w:rPr>
              <w:t>7</w:t>
            </w:r>
            <w:r w:rsidRPr="00E370DC">
              <w:rPr>
                <w:rFonts w:ascii="Times New Roman" w:hAnsi="Times New Roman"/>
                <w:sz w:val="20"/>
                <w:szCs w:val="20"/>
                <w:lang w:val="kk-KZ"/>
              </w:rPr>
              <w:t xml:space="preserve"> жоба (әрқайсысы 1 000 000 теңгеден).</w:t>
            </w:r>
          </w:p>
          <w:p w14:paraId="59583C60" w14:textId="21FBECE8" w:rsidR="004315CF" w:rsidRPr="00E370DC" w:rsidRDefault="004315CF" w:rsidP="006C37D8">
            <w:pPr>
              <w:pStyle w:val="a6"/>
              <w:numPr>
                <w:ilvl w:val="0"/>
                <w:numId w:val="16"/>
              </w:numPr>
              <w:spacing w:after="0" w:line="240" w:lineRule="auto"/>
              <w:rPr>
                <w:rFonts w:ascii="Times New Roman" w:hAnsi="Times New Roman"/>
                <w:sz w:val="20"/>
                <w:szCs w:val="20"/>
                <w:lang w:val="kk-KZ"/>
              </w:rPr>
            </w:pPr>
            <w:r w:rsidRPr="00E370DC">
              <w:rPr>
                <w:rFonts w:ascii="Times New Roman" w:hAnsi="Times New Roman"/>
                <w:bCs/>
                <w:sz w:val="20"/>
                <w:szCs w:val="20"/>
                <w:lang w:val="kk-KZ"/>
              </w:rPr>
              <w:t>Грант алған ауыл жастары саны</w:t>
            </w:r>
            <w:r w:rsidRPr="00E370DC">
              <w:rPr>
                <w:rFonts w:ascii="Times New Roman" w:hAnsi="Times New Roman"/>
                <w:sz w:val="20"/>
                <w:szCs w:val="20"/>
                <w:lang w:val="kk-KZ"/>
              </w:rPr>
              <w:t xml:space="preserve"> – кемінде </w:t>
            </w:r>
            <w:r w:rsidRPr="00E370DC">
              <w:rPr>
                <w:rFonts w:ascii="Times New Roman" w:hAnsi="Times New Roman"/>
                <w:bCs/>
                <w:sz w:val="20"/>
                <w:szCs w:val="20"/>
                <w:lang w:val="kk-KZ"/>
              </w:rPr>
              <w:t>20 адам</w:t>
            </w:r>
            <w:r w:rsidRPr="00E370DC">
              <w:rPr>
                <w:rFonts w:ascii="Times New Roman" w:hAnsi="Times New Roman"/>
                <w:sz w:val="20"/>
                <w:szCs w:val="20"/>
                <w:lang w:val="kk-KZ"/>
              </w:rPr>
              <w:t xml:space="preserve"> (әр жобада 2–3 адамнан құралған </w:t>
            </w:r>
            <w:r w:rsidR="00D12D69" w:rsidRPr="00E370DC">
              <w:rPr>
                <w:rFonts w:ascii="Times New Roman" w:hAnsi="Times New Roman"/>
                <w:sz w:val="20"/>
                <w:szCs w:val="20"/>
                <w:lang w:val="kk-KZ"/>
              </w:rPr>
              <w:t xml:space="preserve">бастамашыл </w:t>
            </w:r>
            <w:r w:rsidRPr="00E370DC">
              <w:rPr>
                <w:rFonts w:ascii="Times New Roman" w:hAnsi="Times New Roman"/>
                <w:sz w:val="20"/>
                <w:szCs w:val="20"/>
                <w:lang w:val="kk-KZ"/>
              </w:rPr>
              <w:t xml:space="preserve">топтар </w:t>
            </w:r>
            <w:r w:rsidR="00D12D69" w:rsidRPr="00E370DC">
              <w:rPr>
                <w:rFonts w:ascii="Times New Roman" w:hAnsi="Times New Roman"/>
                <w:sz w:val="20"/>
                <w:szCs w:val="20"/>
                <w:lang w:val="kk-KZ"/>
              </w:rPr>
              <w:t>болады</w:t>
            </w:r>
            <w:r w:rsidRPr="00E370DC">
              <w:rPr>
                <w:rFonts w:ascii="Times New Roman" w:hAnsi="Times New Roman"/>
                <w:sz w:val="20"/>
                <w:szCs w:val="20"/>
                <w:lang w:val="kk-KZ"/>
              </w:rPr>
              <w:t>).</w:t>
            </w:r>
          </w:p>
          <w:p w14:paraId="0ED59727" w14:textId="768177FA" w:rsidR="004315CF" w:rsidRPr="00E370DC" w:rsidRDefault="003720E3" w:rsidP="006C37D8">
            <w:pPr>
              <w:pStyle w:val="a6"/>
              <w:numPr>
                <w:ilvl w:val="0"/>
                <w:numId w:val="16"/>
              </w:numPr>
              <w:spacing w:after="0" w:line="240" w:lineRule="auto"/>
              <w:rPr>
                <w:rFonts w:ascii="Times New Roman" w:hAnsi="Times New Roman"/>
                <w:sz w:val="20"/>
                <w:szCs w:val="20"/>
                <w:lang w:val="kk-KZ"/>
              </w:rPr>
            </w:pPr>
            <w:r w:rsidRPr="00E370DC">
              <w:rPr>
                <w:rFonts w:ascii="Times New Roman" w:hAnsi="Times New Roman"/>
                <w:bCs/>
                <w:sz w:val="20"/>
                <w:szCs w:val="20"/>
                <w:lang w:val="kk-KZ"/>
              </w:rPr>
              <w:t>Өтінімдерді іріктеуге</w:t>
            </w:r>
            <w:r w:rsidR="004315CF" w:rsidRPr="00E370DC">
              <w:rPr>
                <w:rFonts w:ascii="Times New Roman" w:hAnsi="Times New Roman"/>
                <w:bCs/>
                <w:sz w:val="20"/>
                <w:szCs w:val="20"/>
                <w:lang w:val="kk-KZ"/>
              </w:rPr>
              <w:t xml:space="preserve"> қатысқан сарапшылар саны</w:t>
            </w:r>
            <w:r w:rsidR="004315CF" w:rsidRPr="00E370DC">
              <w:rPr>
                <w:rFonts w:ascii="Times New Roman" w:hAnsi="Times New Roman"/>
                <w:sz w:val="20"/>
                <w:szCs w:val="20"/>
                <w:lang w:val="kk-KZ"/>
              </w:rPr>
              <w:t xml:space="preserve"> – </w:t>
            </w:r>
            <w:r w:rsidR="004315CF" w:rsidRPr="00E370DC">
              <w:rPr>
                <w:rFonts w:ascii="Times New Roman" w:hAnsi="Times New Roman"/>
                <w:bCs/>
                <w:sz w:val="20"/>
                <w:szCs w:val="20"/>
                <w:lang w:val="kk-KZ"/>
              </w:rPr>
              <w:t>5</w:t>
            </w:r>
            <w:r w:rsidR="004315CF" w:rsidRPr="00E370DC">
              <w:rPr>
                <w:rFonts w:ascii="Times New Roman" w:hAnsi="Times New Roman"/>
                <w:sz w:val="20"/>
                <w:szCs w:val="20"/>
                <w:lang w:val="kk-KZ"/>
              </w:rPr>
              <w:t xml:space="preserve"> сарапшы.</w:t>
            </w:r>
          </w:p>
          <w:p w14:paraId="5FE4A19D" w14:textId="77777777" w:rsidR="003720E3" w:rsidRPr="00E370DC" w:rsidRDefault="003720E3" w:rsidP="006C37D8">
            <w:pPr>
              <w:pStyle w:val="a6"/>
              <w:spacing w:after="0" w:line="240" w:lineRule="auto"/>
              <w:rPr>
                <w:rFonts w:ascii="Times New Roman" w:hAnsi="Times New Roman"/>
                <w:sz w:val="20"/>
                <w:szCs w:val="20"/>
                <w:lang w:val="kk-KZ"/>
              </w:rPr>
            </w:pPr>
          </w:p>
          <w:p w14:paraId="27700364" w14:textId="77777777" w:rsidR="00F3189A" w:rsidRPr="00E370DC" w:rsidRDefault="00D12D69" w:rsidP="006C37D8">
            <w:pPr>
              <w:spacing w:after="0" w:line="240" w:lineRule="auto"/>
              <w:outlineLvl w:val="2"/>
              <w:rPr>
                <w:b/>
                <w:bCs/>
                <w:sz w:val="20"/>
                <w:szCs w:val="20"/>
                <w:lang w:val="kk-KZ" w:eastAsia="ru-RU"/>
              </w:rPr>
            </w:pPr>
            <w:r w:rsidRPr="00E370DC">
              <w:rPr>
                <w:b/>
                <w:bCs/>
                <w:sz w:val="20"/>
                <w:szCs w:val="20"/>
                <w:lang w:val="kk-KZ" w:eastAsia="ru-RU"/>
              </w:rPr>
              <w:t>2-іс шара: Грант иегерлеріне арналған оқыту т</w:t>
            </w:r>
            <w:r w:rsidR="00F3189A" w:rsidRPr="00E370DC">
              <w:rPr>
                <w:b/>
                <w:bCs/>
                <w:sz w:val="20"/>
                <w:szCs w:val="20"/>
                <w:lang w:val="kk-KZ" w:eastAsia="ru-RU"/>
              </w:rPr>
              <w:t>ренингтері мен менторлық қолдау</w:t>
            </w:r>
          </w:p>
          <w:p w14:paraId="1C10FF43" w14:textId="77777777" w:rsidR="00F3189A" w:rsidRPr="00E370DC" w:rsidRDefault="00F3189A" w:rsidP="006C37D8">
            <w:pPr>
              <w:spacing w:after="0" w:line="240" w:lineRule="auto"/>
              <w:outlineLvl w:val="2"/>
              <w:rPr>
                <w:b/>
                <w:bCs/>
                <w:sz w:val="20"/>
                <w:szCs w:val="20"/>
                <w:lang w:val="kk-KZ" w:eastAsia="ru-RU"/>
              </w:rPr>
            </w:pPr>
          </w:p>
          <w:p w14:paraId="1572538A" w14:textId="76EA782B" w:rsidR="00D12D69" w:rsidRPr="00E370DC" w:rsidRDefault="00F3189A" w:rsidP="006C37D8">
            <w:pPr>
              <w:spacing w:after="0" w:line="240" w:lineRule="auto"/>
              <w:outlineLvl w:val="2"/>
              <w:rPr>
                <w:b/>
                <w:bCs/>
                <w:sz w:val="20"/>
                <w:szCs w:val="20"/>
                <w:lang w:val="kk-KZ" w:eastAsia="ru-RU"/>
              </w:rPr>
            </w:pPr>
            <w:r w:rsidRPr="00E370DC">
              <w:rPr>
                <w:b/>
                <w:bCs/>
                <w:sz w:val="20"/>
                <w:szCs w:val="20"/>
                <w:lang w:val="kk-KZ" w:eastAsia="ru-RU"/>
              </w:rPr>
              <w:t xml:space="preserve">- </w:t>
            </w:r>
            <w:r w:rsidR="00D12D69" w:rsidRPr="00E370DC">
              <w:rPr>
                <w:bCs/>
                <w:sz w:val="20"/>
                <w:szCs w:val="20"/>
                <w:lang w:val="kk-KZ"/>
              </w:rPr>
              <w:t>Жүзеге асқан жобалар саны</w:t>
            </w:r>
            <w:r w:rsidR="00D12D69" w:rsidRPr="00E370DC">
              <w:rPr>
                <w:sz w:val="20"/>
                <w:szCs w:val="20"/>
                <w:lang w:val="kk-KZ"/>
              </w:rPr>
              <w:t xml:space="preserve"> – </w:t>
            </w:r>
            <w:r w:rsidR="00D12D69" w:rsidRPr="00E370DC">
              <w:rPr>
                <w:bCs/>
                <w:sz w:val="20"/>
                <w:szCs w:val="20"/>
                <w:lang w:val="kk-KZ"/>
              </w:rPr>
              <w:t>7</w:t>
            </w:r>
            <w:r w:rsidR="00D12D69" w:rsidRPr="00E370DC">
              <w:rPr>
                <w:sz w:val="20"/>
                <w:szCs w:val="20"/>
                <w:lang w:val="kk-KZ"/>
              </w:rPr>
              <w:t xml:space="preserve"> (грант жеңімпаздарының жобалары).</w:t>
            </w:r>
          </w:p>
          <w:p w14:paraId="0E21A874" w14:textId="7559E67C" w:rsidR="00103011" w:rsidRPr="00E370DC" w:rsidRDefault="00D12D69" w:rsidP="006C37D8">
            <w:pPr>
              <w:spacing w:after="0" w:line="240" w:lineRule="auto"/>
              <w:rPr>
                <w:sz w:val="20"/>
                <w:szCs w:val="20"/>
                <w:lang w:val="kk-KZ" w:eastAsia="ru-RU"/>
              </w:rPr>
            </w:pPr>
            <w:r w:rsidRPr="00E370DC">
              <w:rPr>
                <w:sz w:val="20"/>
                <w:szCs w:val="20"/>
                <w:lang w:val="kk-KZ"/>
              </w:rPr>
              <w:t xml:space="preserve">- </w:t>
            </w:r>
            <w:r w:rsidR="00103011" w:rsidRPr="00E370DC">
              <w:rPr>
                <w:sz w:val="20"/>
                <w:szCs w:val="20"/>
                <w:lang w:val="kk-KZ" w:eastAsia="ru-RU"/>
              </w:rPr>
              <w:t xml:space="preserve"> </w:t>
            </w:r>
            <w:r w:rsidR="00103011" w:rsidRPr="00E370DC">
              <w:rPr>
                <w:bCs/>
                <w:sz w:val="20"/>
                <w:szCs w:val="20"/>
                <w:lang w:val="kk-KZ" w:eastAsia="ru-RU"/>
              </w:rPr>
              <w:t>тренингке қатысқан грант иегерлерінің саны</w:t>
            </w:r>
            <w:r w:rsidR="00103011" w:rsidRPr="00E370DC">
              <w:rPr>
                <w:sz w:val="20"/>
                <w:szCs w:val="20"/>
                <w:lang w:val="kk-KZ" w:eastAsia="ru-RU"/>
              </w:rPr>
              <w:t xml:space="preserve"> – </w:t>
            </w:r>
            <w:r w:rsidR="00103011" w:rsidRPr="00E370DC">
              <w:rPr>
                <w:bCs/>
                <w:sz w:val="20"/>
                <w:szCs w:val="20"/>
                <w:lang w:val="kk-KZ" w:eastAsia="ru-RU"/>
              </w:rPr>
              <w:t>7</w:t>
            </w:r>
            <w:r w:rsidR="00103011" w:rsidRPr="00E370DC">
              <w:rPr>
                <w:sz w:val="20"/>
                <w:szCs w:val="20"/>
                <w:lang w:val="kk-KZ" w:eastAsia="ru-RU"/>
              </w:rPr>
              <w:t xml:space="preserve"> адам.</w:t>
            </w:r>
          </w:p>
          <w:p w14:paraId="3C481D51" w14:textId="10F9CA93" w:rsidR="00103011" w:rsidRPr="00E370DC" w:rsidRDefault="00103011" w:rsidP="006C37D8">
            <w:pPr>
              <w:spacing w:after="0" w:line="240" w:lineRule="auto"/>
              <w:rPr>
                <w:sz w:val="20"/>
                <w:szCs w:val="20"/>
                <w:lang w:val="kk-KZ" w:eastAsia="ru-RU"/>
              </w:rPr>
            </w:pPr>
            <w:r w:rsidRPr="00E370DC">
              <w:rPr>
                <w:sz w:val="20"/>
                <w:szCs w:val="20"/>
                <w:lang w:val="kk-KZ" w:eastAsia="ru-RU"/>
              </w:rPr>
              <w:t>-  ө</w:t>
            </w:r>
            <w:r w:rsidRPr="00E370DC">
              <w:rPr>
                <w:bCs/>
                <w:sz w:val="20"/>
                <w:szCs w:val="20"/>
                <w:lang w:val="kk-KZ" w:eastAsia="ru-RU"/>
              </w:rPr>
              <w:t>ткізілген тренингтер саны</w:t>
            </w:r>
            <w:r w:rsidRPr="00E370DC">
              <w:rPr>
                <w:sz w:val="20"/>
                <w:szCs w:val="20"/>
                <w:lang w:val="kk-KZ" w:eastAsia="ru-RU"/>
              </w:rPr>
              <w:t xml:space="preserve"> – 3 тренинг </w:t>
            </w:r>
            <w:r w:rsidRPr="00E370DC">
              <w:rPr>
                <w:bCs/>
                <w:sz w:val="20"/>
                <w:szCs w:val="20"/>
                <w:lang w:val="kk-KZ" w:eastAsia="ru-RU"/>
              </w:rPr>
              <w:t>(офлайн форматта)</w:t>
            </w:r>
            <w:r w:rsidRPr="00E370DC">
              <w:rPr>
                <w:sz w:val="20"/>
                <w:szCs w:val="20"/>
                <w:lang w:val="kk-KZ" w:eastAsia="ru-RU"/>
              </w:rPr>
              <w:t>.</w:t>
            </w:r>
          </w:p>
          <w:p w14:paraId="1EC1FEE1" w14:textId="15122AE7" w:rsidR="00103011" w:rsidRPr="00E370DC" w:rsidRDefault="00103011" w:rsidP="006C37D8">
            <w:pPr>
              <w:spacing w:after="0" w:line="240" w:lineRule="auto"/>
              <w:rPr>
                <w:sz w:val="20"/>
                <w:szCs w:val="20"/>
                <w:lang w:val="ru-RU" w:eastAsia="ru-RU"/>
              </w:rPr>
            </w:pPr>
            <w:r w:rsidRPr="00E370DC">
              <w:rPr>
                <w:sz w:val="20"/>
                <w:szCs w:val="20"/>
                <w:lang w:val="ru-RU" w:eastAsia="ru-RU"/>
              </w:rPr>
              <w:t xml:space="preserve">-   </w:t>
            </w:r>
            <w:r w:rsidRPr="00E370DC">
              <w:rPr>
                <w:bCs/>
                <w:sz w:val="20"/>
                <w:szCs w:val="20"/>
                <w:lang w:val="ru-RU" w:eastAsia="ru-RU"/>
              </w:rPr>
              <w:t xml:space="preserve">Менторларлық қолдау саны </w:t>
            </w:r>
            <w:r w:rsidRPr="00E370DC">
              <w:rPr>
                <w:sz w:val="20"/>
                <w:szCs w:val="20"/>
                <w:lang w:val="ru-RU" w:eastAsia="ru-RU"/>
              </w:rPr>
              <w:t>– кемінде 7 (әрбі</w:t>
            </w:r>
            <w:proofErr w:type="gramStart"/>
            <w:r w:rsidRPr="00E370DC">
              <w:rPr>
                <w:sz w:val="20"/>
                <w:szCs w:val="20"/>
                <w:lang w:val="ru-RU" w:eastAsia="ru-RU"/>
              </w:rPr>
              <w:t>р</w:t>
            </w:r>
            <w:proofErr w:type="gramEnd"/>
            <w:r w:rsidRPr="00E370DC">
              <w:rPr>
                <w:sz w:val="20"/>
                <w:szCs w:val="20"/>
                <w:lang w:val="ru-RU" w:eastAsia="ru-RU"/>
              </w:rPr>
              <w:t xml:space="preserve"> грант иегеріне жеке ментор).</w:t>
            </w:r>
          </w:p>
          <w:p w14:paraId="135BB138" w14:textId="2A06034D" w:rsidR="00103011" w:rsidRPr="00E370DC" w:rsidRDefault="00103011" w:rsidP="006C37D8">
            <w:pPr>
              <w:spacing w:after="0" w:line="240" w:lineRule="auto"/>
              <w:rPr>
                <w:sz w:val="20"/>
                <w:szCs w:val="20"/>
                <w:lang w:val="ru-RU" w:eastAsia="ru-RU"/>
              </w:rPr>
            </w:pPr>
            <w:r w:rsidRPr="00E370DC">
              <w:rPr>
                <w:sz w:val="20"/>
                <w:szCs w:val="20"/>
                <w:lang w:val="ru-RU" w:eastAsia="ru-RU"/>
              </w:rPr>
              <w:t xml:space="preserve">- </w:t>
            </w:r>
            <w:r w:rsidRPr="00E370DC">
              <w:rPr>
                <w:bCs/>
                <w:sz w:val="20"/>
                <w:szCs w:val="20"/>
                <w:lang w:val="ru-RU" w:eastAsia="ru-RU"/>
              </w:rPr>
              <w:t>Менторлық кездесулер саны</w:t>
            </w:r>
            <w:r w:rsidRPr="00E370DC">
              <w:rPr>
                <w:sz w:val="20"/>
                <w:szCs w:val="20"/>
                <w:lang w:val="ru-RU" w:eastAsia="ru-RU"/>
              </w:rPr>
              <w:t xml:space="preserve"> – кемінде </w:t>
            </w:r>
            <w:r w:rsidRPr="00E370DC">
              <w:rPr>
                <w:bCs/>
                <w:sz w:val="20"/>
                <w:szCs w:val="20"/>
                <w:lang w:val="ru-RU" w:eastAsia="ru-RU"/>
              </w:rPr>
              <w:t>5 апта сайынғы кездесу</w:t>
            </w:r>
            <w:r w:rsidRPr="00E370DC">
              <w:rPr>
                <w:sz w:val="20"/>
                <w:szCs w:val="20"/>
                <w:lang w:val="ru-RU" w:eastAsia="ru-RU"/>
              </w:rPr>
              <w:t xml:space="preserve"> (онлайн немесе офлайн форматта).</w:t>
            </w:r>
          </w:p>
          <w:p w14:paraId="3FAA5CA7" w14:textId="6F59EF85" w:rsidR="00103011" w:rsidRPr="00E370DC" w:rsidRDefault="00103011" w:rsidP="006C37D8">
            <w:pPr>
              <w:spacing w:after="0" w:line="240" w:lineRule="auto"/>
              <w:rPr>
                <w:sz w:val="20"/>
                <w:szCs w:val="20"/>
                <w:lang w:val="ru-RU" w:eastAsia="ru-RU"/>
              </w:rPr>
            </w:pPr>
            <w:r w:rsidRPr="00E370DC">
              <w:rPr>
                <w:sz w:val="20"/>
                <w:szCs w:val="20"/>
                <w:lang w:val="ru-RU" w:eastAsia="ru-RU"/>
              </w:rPr>
              <w:t xml:space="preserve">- </w:t>
            </w:r>
            <w:r w:rsidRPr="00E370DC">
              <w:rPr>
                <w:bCs/>
                <w:sz w:val="20"/>
                <w:szCs w:val="20"/>
                <w:lang w:val="ru-RU" w:eastAsia="ru-RU"/>
              </w:rPr>
              <w:t>Тренинг барысында дайындалған оқу-материалдар саны</w:t>
            </w:r>
            <w:r w:rsidRPr="00E370DC">
              <w:rPr>
                <w:sz w:val="20"/>
                <w:szCs w:val="20"/>
                <w:lang w:val="ru-RU" w:eastAsia="ru-RU"/>
              </w:rPr>
              <w:t xml:space="preserve"> – кемінде </w:t>
            </w:r>
            <w:r w:rsidRPr="00E370DC">
              <w:rPr>
                <w:bCs/>
                <w:sz w:val="20"/>
                <w:szCs w:val="20"/>
                <w:lang w:val="ru-RU" w:eastAsia="ru-RU"/>
              </w:rPr>
              <w:t>3 материал</w:t>
            </w:r>
            <w:r w:rsidRPr="00E370DC">
              <w:rPr>
                <w:sz w:val="20"/>
                <w:szCs w:val="20"/>
                <w:lang w:val="ru-RU" w:eastAsia="ru-RU"/>
              </w:rPr>
              <w:t xml:space="preserve"> (жобалық менеждмент, SMM құралдары, урбанистика </w:t>
            </w:r>
            <w:r w:rsidRPr="00E370DC">
              <w:rPr>
                <w:sz w:val="20"/>
                <w:szCs w:val="20"/>
                <w:lang w:val="ru-RU" w:eastAsia="ru-RU"/>
              </w:rPr>
              <w:lastRenderedPageBreak/>
              <w:t>бойынша әдістеме).</w:t>
            </w:r>
          </w:p>
          <w:p w14:paraId="3ED1988A" w14:textId="77777777" w:rsidR="006C37D8" w:rsidRPr="00E370DC" w:rsidRDefault="006C37D8" w:rsidP="006C37D8">
            <w:pPr>
              <w:spacing w:after="0" w:line="240" w:lineRule="auto"/>
              <w:rPr>
                <w:sz w:val="20"/>
                <w:szCs w:val="20"/>
                <w:lang w:val="ru-RU" w:eastAsia="ru-RU"/>
              </w:rPr>
            </w:pPr>
          </w:p>
          <w:p w14:paraId="320FCA2D" w14:textId="21971D2B" w:rsidR="00F3189A" w:rsidRPr="00E370DC" w:rsidRDefault="00F3189A" w:rsidP="006C37D8">
            <w:pPr>
              <w:pStyle w:val="a6"/>
              <w:numPr>
                <w:ilvl w:val="2"/>
                <w:numId w:val="15"/>
              </w:numPr>
              <w:spacing w:after="0" w:line="240" w:lineRule="auto"/>
              <w:ind w:left="268" w:hanging="142"/>
              <w:rPr>
                <w:rFonts w:ascii="Times New Roman" w:hAnsi="Times New Roman"/>
                <w:b/>
                <w:bCs/>
                <w:sz w:val="20"/>
                <w:szCs w:val="20"/>
              </w:rPr>
            </w:pPr>
            <w:r w:rsidRPr="00E370DC">
              <w:rPr>
                <w:rFonts w:ascii="Times New Roman" w:hAnsi="Times New Roman"/>
                <w:b/>
                <w:bCs/>
                <w:sz w:val="20"/>
                <w:szCs w:val="20"/>
              </w:rPr>
              <w:t>іс шара. Бастамашыл жастар туралы видеороликтер дайындау және тарату</w:t>
            </w:r>
          </w:p>
          <w:p w14:paraId="7DFBDA42" w14:textId="77777777" w:rsidR="00F3189A" w:rsidRPr="00E370DC" w:rsidRDefault="00F3189A" w:rsidP="006C37D8">
            <w:pPr>
              <w:spacing w:after="0" w:line="240" w:lineRule="auto"/>
              <w:rPr>
                <w:sz w:val="20"/>
                <w:szCs w:val="20"/>
                <w:lang w:val="ru-RU" w:eastAsia="ru-RU"/>
              </w:rPr>
            </w:pPr>
          </w:p>
          <w:p w14:paraId="53CB5C81" w14:textId="2E7975E2" w:rsidR="00F3189A" w:rsidRPr="00E370DC" w:rsidRDefault="006C37D8" w:rsidP="006C37D8">
            <w:pPr>
              <w:spacing w:after="0" w:line="240" w:lineRule="auto"/>
              <w:rPr>
                <w:sz w:val="20"/>
                <w:szCs w:val="20"/>
                <w:lang w:val="ru-RU" w:eastAsia="ru-RU"/>
              </w:rPr>
            </w:pPr>
            <w:r w:rsidRPr="00E370DC">
              <w:rPr>
                <w:bCs/>
                <w:sz w:val="20"/>
                <w:szCs w:val="20"/>
                <w:lang w:val="ru-RU" w:eastAsia="ru-RU"/>
              </w:rPr>
              <w:t xml:space="preserve">- </w:t>
            </w:r>
            <w:r w:rsidR="00F3189A" w:rsidRPr="00E370DC">
              <w:rPr>
                <w:bCs/>
                <w:sz w:val="20"/>
                <w:szCs w:val="20"/>
                <w:lang w:val="ru-RU" w:eastAsia="ru-RU"/>
              </w:rPr>
              <w:t>Дайындалған видеороликтер саны</w:t>
            </w:r>
            <w:r w:rsidR="00F3189A" w:rsidRPr="00E370DC">
              <w:rPr>
                <w:sz w:val="20"/>
                <w:szCs w:val="20"/>
                <w:lang w:val="ru-RU" w:eastAsia="ru-RU"/>
              </w:rPr>
              <w:t xml:space="preserve"> – </w:t>
            </w:r>
            <w:r w:rsidR="00F3189A" w:rsidRPr="00E370DC">
              <w:rPr>
                <w:bCs/>
                <w:sz w:val="20"/>
                <w:szCs w:val="20"/>
                <w:lang w:val="ru-RU" w:eastAsia="ru-RU"/>
              </w:rPr>
              <w:t>7</w:t>
            </w:r>
            <w:r w:rsidR="00F3189A" w:rsidRPr="00E370DC">
              <w:rPr>
                <w:sz w:val="20"/>
                <w:szCs w:val="20"/>
                <w:lang w:val="ru-RU" w:eastAsia="ru-RU"/>
              </w:rPr>
              <w:t xml:space="preserve"> ролик (әрбі</w:t>
            </w:r>
            <w:proofErr w:type="gramStart"/>
            <w:r w:rsidR="00F3189A" w:rsidRPr="00E370DC">
              <w:rPr>
                <w:sz w:val="20"/>
                <w:szCs w:val="20"/>
                <w:lang w:val="ru-RU" w:eastAsia="ru-RU"/>
              </w:rPr>
              <w:t>р</w:t>
            </w:r>
            <w:proofErr w:type="gramEnd"/>
            <w:r w:rsidR="00F3189A" w:rsidRPr="00E370DC">
              <w:rPr>
                <w:sz w:val="20"/>
                <w:szCs w:val="20"/>
                <w:lang w:val="ru-RU" w:eastAsia="ru-RU"/>
              </w:rPr>
              <w:t xml:space="preserve"> грант иегері туралы жеке).</w:t>
            </w:r>
          </w:p>
          <w:p w14:paraId="3BA8A664" w14:textId="59543DCC" w:rsidR="00F3189A" w:rsidRPr="00E370DC" w:rsidRDefault="006C37D8" w:rsidP="006C37D8">
            <w:pPr>
              <w:spacing w:after="0" w:line="240" w:lineRule="auto"/>
              <w:rPr>
                <w:sz w:val="20"/>
                <w:szCs w:val="20"/>
                <w:lang w:val="ru-RU" w:eastAsia="ru-RU"/>
              </w:rPr>
            </w:pPr>
            <w:r w:rsidRPr="00E370DC">
              <w:rPr>
                <w:bCs/>
                <w:sz w:val="20"/>
                <w:szCs w:val="20"/>
                <w:lang w:val="ru-RU" w:eastAsia="ru-RU"/>
              </w:rPr>
              <w:t xml:space="preserve">- </w:t>
            </w:r>
            <w:r w:rsidR="00F3189A" w:rsidRPr="00E370DC">
              <w:rPr>
                <w:bCs/>
                <w:sz w:val="20"/>
                <w:szCs w:val="20"/>
                <w:lang w:val="ru-RU" w:eastAsia="ru-RU"/>
              </w:rPr>
              <w:t>Видеороликтің орташа ұ</w:t>
            </w:r>
            <w:proofErr w:type="gramStart"/>
            <w:r w:rsidR="00F3189A" w:rsidRPr="00E370DC">
              <w:rPr>
                <w:bCs/>
                <w:sz w:val="20"/>
                <w:szCs w:val="20"/>
                <w:lang w:val="ru-RU" w:eastAsia="ru-RU"/>
              </w:rPr>
              <w:t>за</w:t>
            </w:r>
            <w:proofErr w:type="gramEnd"/>
            <w:r w:rsidR="00F3189A" w:rsidRPr="00E370DC">
              <w:rPr>
                <w:bCs/>
                <w:sz w:val="20"/>
                <w:szCs w:val="20"/>
                <w:lang w:val="ru-RU" w:eastAsia="ru-RU"/>
              </w:rPr>
              <w:t>қтығы</w:t>
            </w:r>
            <w:r w:rsidR="00F3189A" w:rsidRPr="00E370DC">
              <w:rPr>
                <w:sz w:val="20"/>
                <w:szCs w:val="20"/>
                <w:lang w:val="ru-RU" w:eastAsia="ru-RU"/>
              </w:rPr>
              <w:t xml:space="preserve"> – </w:t>
            </w:r>
            <w:r w:rsidR="00F3189A" w:rsidRPr="00E370DC">
              <w:rPr>
                <w:bCs/>
                <w:sz w:val="20"/>
                <w:szCs w:val="20"/>
                <w:lang w:val="ru-RU" w:eastAsia="ru-RU"/>
              </w:rPr>
              <w:t>1–2 минут</w:t>
            </w:r>
            <w:r w:rsidR="00F3189A" w:rsidRPr="00E370DC">
              <w:rPr>
                <w:sz w:val="20"/>
                <w:szCs w:val="20"/>
                <w:lang w:val="ru-RU" w:eastAsia="ru-RU"/>
              </w:rPr>
              <w:t>.</w:t>
            </w:r>
          </w:p>
          <w:p w14:paraId="500428E3" w14:textId="0FD3A13D" w:rsidR="00F3189A" w:rsidRPr="00E370DC" w:rsidRDefault="006C37D8" w:rsidP="006C37D8">
            <w:pPr>
              <w:spacing w:after="0" w:line="240" w:lineRule="auto"/>
              <w:rPr>
                <w:sz w:val="20"/>
                <w:szCs w:val="20"/>
                <w:lang w:val="ru-RU" w:eastAsia="ru-RU"/>
              </w:rPr>
            </w:pPr>
            <w:r w:rsidRPr="00E370DC">
              <w:rPr>
                <w:bCs/>
                <w:sz w:val="20"/>
                <w:szCs w:val="20"/>
                <w:lang w:val="ru-RU" w:eastAsia="ru-RU"/>
              </w:rPr>
              <w:t xml:space="preserve">- </w:t>
            </w:r>
            <w:r w:rsidR="00F3189A" w:rsidRPr="00E370DC">
              <w:rPr>
                <w:bCs/>
                <w:sz w:val="20"/>
                <w:szCs w:val="20"/>
                <w:lang w:val="ru-RU" w:eastAsia="ru-RU"/>
              </w:rPr>
              <w:t>Түсі</w:t>
            </w:r>
            <w:proofErr w:type="gramStart"/>
            <w:r w:rsidR="00F3189A" w:rsidRPr="00E370DC">
              <w:rPr>
                <w:bCs/>
                <w:sz w:val="20"/>
                <w:szCs w:val="20"/>
                <w:lang w:val="ru-RU" w:eastAsia="ru-RU"/>
              </w:rPr>
              <w:t>р</w:t>
            </w:r>
            <w:proofErr w:type="gramEnd"/>
            <w:r w:rsidR="00F3189A" w:rsidRPr="00E370DC">
              <w:rPr>
                <w:bCs/>
                <w:sz w:val="20"/>
                <w:szCs w:val="20"/>
                <w:lang w:val="ru-RU" w:eastAsia="ru-RU"/>
              </w:rPr>
              <w:t>ілім өткен ауылдар саны</w:t>
            </w:r>
            <w:r w:rsidR="00F3189A" w:rsidRPr="00E370DC">
              <w:rPr>
                <w:sz w:val="20"/>
                <w:szCs w:val="20"/>
                <w:lang w:val="ru-RU" w:eastAsia="ru-RU"/>
              </w:rPr>
              <w:t xml:space="preserve"> – </w:t>
            </w:r>
            <w:r w:rsidR="00F3189A" w:rsidRPr="00E370DC">
              <w:rPr>
                <w:bCs/>
                <w:sz w:val="20"/>
                <w:szCs w:val="20"/>
                <w:lang w:val="ru-RU" w:eastAsia="ru-RU"/>
              </w:rPr>
              <w:t>7</w:t>
            </w:r>
            <w:r w:rsidR="00F3189A" w:rsidRPr="00E370DC">
              <w:rPr>
                <w:sz w:val="20"/>
                <w:szCs w:val="20"/>
                <w:lang w:val="ru-RU" w:eastAsia="ru-RU"/>
              </w:rPr>
              <w:t xml:space="preserve"> ауыл.</w:t>
            </w:r>
          </w:p>
          <w:p w14:paraId="62B8230C" w14:textId="44DD6ABD" w:rsidR="00F3189A" w:rsidRPr="00E370DC" w:rsidRDefault="006C37D8" w:rsidP="006C37D8">
            <w:pPr>
              <w:spacing w:after="0" w:line="240" w:lineRule="auto"/>
              <w:rPr>
                <w:sz w:val="20"/>
                <w:szCs w:val="20"/>
                <w:lang w:val="ru-RU" w:eastAsia="ru-RU"/>
              </w:rPr>
            </w:pPr>
            <w:r w:rsidRPr="00E370DC">
              <w:rPr>
                <w:bCs/>
                <w:sz w:val="20"/>
                <w:szCs w:val="20"/>
                <w:lang w:val="ru-RU" w:eastAsia="ru-RU"/>
              </w:rPr>
              <w:t xml:space="preserve">- </w:t>
            </w:r>
            <w:r w:rsidR="00F3189A" w:rsidRPr="00E370DC">
              <w:rPr>
                <w:bCs/>
                <w:sz w:val="20"/>
                <w:szCs w:val="20"/>
                <w:lang w:val="ru-RU" w:eastAsia="ru-RU"/>
              </w:rPr>
              <w:t>Әлеуметтік желілердегі жарияланым саны</w:t>
            </w:r>
            <w:r w:rsidR="00F3189A" w:rsidRPr="00E370DC">
              <w:rPr>
                <w:sz w:val="20"/>
                <w:szCs w:val="20"/>
                <w:lang w:val="ru-RU" w:eastAsia="ru-RU"/>
              </w:rPr>
              <w:t xml:space="preserve"> – кемінде </w:t>
            </w:r>
            <w:r w:rsidR="00F3189A" w:rsidRPr="00E370DC">
              <w:rPr>
                <w:bCs/>
                <w:sz w:val="20"/>
                <w:szCs w:val="20"/>
                <w:lang w:val="ru-RU" w:eastAsia="ru-RU"/>
              </w:rPr>
              <w:t>14</w:t>
            </w:r>
            <w:r w:rsidR="00F3189A" w:rsidRPr="00E370DC">
              <w:rPr>
                <w:sz w:val="20"/>
                <w:szCs w:val="20"/>
                <w:lang w:val="ru-RU" w:eastAsia="ru-RU"/>
              </w:rPr>
              <w:t xml:space="preserve"> пост (ә</w:t>
            </w:r>
            <w:proofErr w:type="gramStart"/>
            <w:r w:rsidR="00F3189A" w:rsidRPr="00E370DC">
              <w:rPr>
                <w:sz w:val="20"/>
                <w:szCs w:val="20"/>
                <w:lang w:val="ru-RU" w:eastAsia="ru-RU"/>
              </w:rPr>
              <w:t>р</w:t>
            </w:r>
            <w:proofErr w:type="gramEnd"/>
            <w:r w:rsidR="00F3189A" w:rsidRPr="00E370DC">
              <w:rPr>
                <w:sz w:val="20"/>
                <w:szCs w:val="20"/>
                <w:lang w:val="ru-RU" w:eastAsia="ru-RU"/>
              </w:rPr>
              <w:t xml:space="preserve"> роликке кемінде 2 жарияланым).</w:t>
            </w:r>
          </w:p>
          <w:p w14:paraId="41F11415" w14:textId="77777777" w:rsidR="00F3189A" w:rsidRPr="00E370DC" w:rsidRDefault="00F3189A" w:rsidP="006C37D8">
            <w:pPr>
              <w:spacing w:after="0" w:line="240" w:lineRule="auto"/>
              <w:rPr>
                <w:sz w:val="20"/>
                <w:szCs w:val="20"/>
                <w:lang w:val="ru-RU" w:eastAsia="ru-RU"/>
              </w:rPr>
            </w:pPr>
          </w:p>
          <w:p w14:paraId="4A50FE7A" w14:textId="77777777" w:rsidR="00E21617" w:rsidRPr="00E370DC" w:rsidRDefault="00E21617" w:rsidP="00E21617">
            <w:pPr>
              <w:spacing w:after="0" w:line="240" w:lineRule="auto"/>
              <w:rPr>
                <w:sz w:val="20"/>
                <w:szCs w:val="20"/>
                <w:lang w:val="kk-KZ" w:eastAsia="ru-RU"/>
              </w:rPr>
            </w:pPr>
            <w:r w:rsidRPr="00E370DC">
              <w:rPr>
                <w:b/>
                <w:bCs/>
                <w:sz w:val="20"/>
                <w:szCs w:val="20"/>
                <w:lang w:val="kk-KZ" w:eastAsia="ru-RU"/>
              </w:rPr>
              <w:t>4 іс шара. Ауыл жастарының үздік бастамаларының көрмесін ұйымдастыру және өткізу</w:t>
            </w:r>
          </w:p>
          <w:p w14:paraId="4E3306E4" w14:textId="6C108D41" w:rsidR="00E21617" w:rsidRPr="00E370DC" w:rsidRDefault="00E21617" w:rsidP="004C1305">
            <w:pPr>
              <w:pStyle w:val="a6"/>
              <w:numPr>
                <w:ilvl w:val="0"/>
                <w:numId w:val="16"/>
              </w:numPr>
              <w:spacing w:before="100" w:beforeAutospacing="1" w:after="100" w:afterAutospacing="1" w:line="240" w:lineRule="auto"/>
              <w:rPr>
                <w:rFonts w:ascii="Times New Roman" w:hAnsi="Times New Roman"/>
                <w:sz w:val="20"/>
                <w:szCs w:val="20"/>
                <w:lang w:val="kk-KZ"/>
              </w:rPr>
            </w:pPr>
            <w:r w:rsidRPr="00E370DC">
              <w:rPr>
                <w:rFonts w:ascii="Times New Roman" w:hAnsi="Times New Roman"/>
                <w:bCs/>
                <w:sz w:val="20"/>
                <w:szCs w:val="20"/>
                <w:lang w:val="kk-KZ"/>
              </w:rPr>
              <w:t>Өткізілген көрме саны</w:t>
            </w:r>
            <w:r w:rsidRPr="00E370DC">
              <w:rPr>
                <w:rFonts w:ascii="Times New Roman" w:hAnsi="Times New Roman"/>
                <w:sz w:val="20"/>
                <w:szCs w:val="20"/>
                <w:lang w:val="kk-KZ"/>
              </w:rPr>
              <w:t xml:space="preserve"> – </w:t>
            </w:r>
            <w:r w:rsidRPr="00E370DC">
              <w:rPr>
                <w:rFonts w:ascii="Times New Roman" w:hAnsi="Times New Roman"/>
                <w:bCs/>
                <w:sz w:val="20"/>
                <w:szCs w:val="20"/>
                <w:lang w:val="kk-KZ"/>
              </w:rPr>
              <w:t>1</w:t>
            </w:r>
            <w:r w:rsidRPr="00E370DC">
              <w:rPr>
                <w:rFonts w:ascii="Times New Roman" w:hAnsi="Times New Roman"/>
                <w:sz w:val="20"/>
                <w:szCs w:val="20"/>
                <w:lang w:val="kk-KZ"/>
              </w:rPr>
              <w:t xml:space="preserve"> (қорытынды іс-шара ретінде).</w:t>
            </w:r>
          </w:p>
          <w:p w14:paraId="03B7C01F" w14:textId="2C1DF7CC" w:rsidR="00E21617" w:rsidRPr="00E370DC" w:rsidRDefault="00E21617" w:rsidP="004C1305">
            <w:pPr>
              <w:pStyle w:val="a6"/>
              <w:numPr>
                <w:ilvl w:val="0"/>
                <w:numId w:val="16"/>
              </w:numPr>
              <w:spacing w:before="100" w:beforeAutospacing="1" w:after="100" w:afterAutospacing="1" w:line="240" w:lineRule="auto"/>
              <w:rPr>
                <w:rFonts w:ascii="Times New Roman" w:hAnsi="Times New Roman"/>
                <w:sz w:val="20"/>
                <w:szCs w:val="20"/>
                <w:lang w:val="kk-KZ"/>
              </w:rPr>
            </w:pPr>
            <w:r w:rsidRPr="00E370DC">
              <w:rPr>
                <w:rFonts w:ascii="Times New Roman" w:hAnsi="Times New Roman"/>
                <w:bCs/>
                <w:sz w:val="20"/>
                <w:szCs w:val="20"/>
                <w:lang w:val="kk-KZ"/>
              </w:rPr>
              <w:t xml:space="preserve">Көрмеге </w:t>
            </w:r>
            <w:r w:rsidR="004C1305" w:rsidRPr="00E370DC">
              <w:rPr>
                <w:rFonts w:ascii="Times New Roman" w:hAnsi="Times New Roman"/>
                <w:bCs/>
                <w:sz w:val="20"/>
                <w:szCs w:val="20"/>
                <w:lang w:val="kk-KZ"/>
              </w:rPr>
              <w:t>қатысушылар</w:t>
            </w:r>
            <w:r w:rsidRPr="00E370DC">
              <w:rPr>
                <w:rFonts w:ascii="Times New Roman" w:hAnsi="Times New Roman"/>
                <w:bCs/>
                <w:sz w:val="20"/>
                <w:szCs w:val="20"/>
                <w:lang w:val="kk-KZ"/>
              </w:rPr>
              <w:t xml:space="preserve"> саны</w:t>
            </w:r>
            <w:r w:rsidRPr="00E370DC">
              <w:rPr>
                <w:rFonts w:ascii="Times New Roman" w:hAnsi="Times New Roman"/>
                <w:sz w:val="20"/>
                <w:szCs w:val="20"/>
                <w:lang w:val="kk-KZ"/>
              </w:rPr>
              <w:t xml:space="preserve"> – кемінде </w:t>
            </w:r>
            <w:r w:rsidR="004C1305" w:rsidRPr="00E370DC">
              <w:rPr>
                <w:rFonts w:ascii="Times New Roman" w:hAnsi="Times New Roman"/>
                <w:sz w:val="20"/>
                <w:szCs w:val="20"/>
                <w:lang w:val="kk-KZ"/>
              </w:rPr>
              <w:t>5</w:t>
            </w:r>
            <w:r w:rsidRPr="00E370DC">
              <w:rPr>
                <w:rFonts w:ascii="Times New Roman" w:hAnsi="Times New Roman"/>
                <w:bCs/>
                <w:sz w:val="20"/>
                <w:szCs w:val="20"/>
                <w:lang w:val="kk-KZ"/>
              </w:rPr>
              <w:t>0 адам</w:t>
            </w:r>
            <w:r w:rsidRPr="00E370DC">
              <w:rPr>
                <w:rFonts w:ascii="Times New Roman" w:hAnsi="Times New Roman"/>
                <w:sz w:val="20"/>
                <w:szCs w:val="20"/>
                <w:lang w:val="kk-KZ"/>
              </w:rPr>
              <w:t>.</w:t>
            </w:r>
          </w:p>
          <w:p w14:paraId="2B908245" w14:textId="4BF969EE" w:rsidR="00E21617" w:rsidRPr="00E370DC" w:rsidRDefault="00E21617" w:rsidP="004C1305">
            <w:pPr>
              <w:pStyle w:val="a6"/>
              <w:numPr>
                <w:ilvl w:val="0"/>
                <w:numId w:val="16"/>
              </w:numPr>
              <w:spacing w:before="100" w:beforeAutospacing="1" w:after="100" w:afterAutospacing="1" w:line="240" w:lineRule="auto"/>
              <w:rPr>
                <w:rFonts w:ascii="Times New Roman" w:hAnsi="Times New Roman"/>
                <w:sz w:val="20"/>
                <w:szCs w:val="20"/>
                <w:lang w:val="kk-KZ"/>
              </w:rPr>
            </w:pPr>
            <w:r w:rsidRPr="00E370DC">
              <w:rPr>
                <w:rFonts w:ascii="Times New Roman" w:hAnsi="Times New Roman"/>
                <w:bCs/>
                <w:sz w:val="20"/>
                <w:szCs w:val="20"/>
                <w:lang w:val="kk-KZ"/>
              </w:rPr>
              <w:t>Алғыс хаттар мен марапаттар саны</w:t>
            </w:r>
            <w:r w:rsidRPr="00E370DC">
              <w:rPr>
                <w:rFonts w:ascii="Times New Roman" w:hAnsi="Times New Roman"/>
                <w:sz w:val="20"/>
                <w:szCs w:val="20"/>
                <w:lang w:val="kk-KZ"/>
              </w:rPr>
              <w:t xml:space="preserve"> – кемінде </w:t>
            </w:r>
            <w:r w:rsidRPr="00E370DC">
              <w:rPr>
                <w:rFonts w:ascii="Times New Roman" w:hAnsi="Times New Roman"/>
                <w:bCs/>
                <w:sz w:val="20"/>
                <w:szCs w:val="20"/>
                <w:lang w:val="kk-KZ"/>
              </w:rPr>
              <w:t>10</w:t>
            </w:r>
            <w:r w:rsidRPr="00E370DC">
              <w:rPr>
                <w:rFonts w:ascii="Times New Roman" w:hAnsi="Times New Roman"/>
                <w:sz w:val="20"/>
                <w:szCs w:val="20"/>
                <w:lang w:val="kk-KZ"/>
              </w:rPr>
              <w:t xml:space="preserve"> (грант иегерлері, белсенділер, менторлар).</w:t>
            </w:r>
          </w:p>
          <w:p w14:paraId="766D90DE" w14:textId="165CBBCD" w:rsidR="0039642C" w:rsidRPr="00E370DC" w:rsidRDefault="00794365" w:rsidP="00794365">
            <w:pPr>
              <w:pStyle w:val="a6"/>
              <w:numPr>
                <w:ilvl w:val="0"/>
                <w:numId w:val="16"/>
              </w:numPr>
              <w:spacing w:before="100" w:beforeAutospacing="1" w:after="100" w:afterAutospacing="1" w:line="240" w:lineRule="auto"/>
              <w:rPr>
                <w:rFonts w:ascii="Times New Roman" w:hAnsi="Times New Roman"/>
                <w:sz w:val="20"/>
                <w:szCs w:val="20"/>
                <w:lang w:val="kk-KZ"/>
              </w:rPr>
            </w:pPr>
            <w:r w:rsidRPr="00E370DC">
              <w:rPr>
                <w:rFonts w:ascii="Times New Roman" w:hAnsi="Times New Roman"/>
                <w:bCs/>
                <w:sz w:val="20"/>
                <w:szCs w:val="20"/>
                <w:lang w:val="kk-KZ"/>
              </w:rPr>
              <w:t>Тә</w:t>
            </w:r>
            <w:r w:rsidR="00E21617" w:rsidRPr="00E370DC">
              <w:rPr>
                <w:rFonts w:ascii="Times New Roman" w:hAnsi="Times New Roman"/>
                <w:bCs/>
                <w:sz w:val="20"/>
                <w:szCs w:val="20"/>
                <w:lang w:val="kk-KZ"/>
              </w:rPr>
              <w:t>жірибе алмасу сессиялары саны</w:t>
            </w:r>
            <w:r w:rsidR="00E21617" w:rsidRPr="00E370DC">
              <w:rPr>
                <w:rFonts w:ascii="Times New Roman" w:hAnsi="Times New Roman"/>
                <w:sz w:val="20"/>
                <w:szCs w:val="20"/>
                <w:lang w:val="kk-KZ"/>
              </w:rPr>
              <w:t xml:space="preserve"> – </w:t>
            </w:r>
            <w:r w:rsidR="00E21617" w:rsidRPr="00E370DC">
              <w:rPr>
                <w:rFonts w:ascii="Times New Roman" w:hAnsi="Times New Roman"/>
                <w:bCs/>
                <w:sz w:val="20"/>
                <w:szCs w:val="20"/>
                <w:lang w:val="kk-KZ"/>
              </w:rPr>
              <w:t>1</w:t>
            </w:r>
            <w:r w:rsidR="00E21617" w:rsidRPr="00E370DC">
              <w:rPr>
                <w:rFonts w:ascii="Times New Roman" w:hAnsi="Times New Roman"/>
                <w:sz w:val="20"/>
                <w:szCs w:val="20"/>
                <w:lang w:val="kk-KZ"/>
              </w:rPr>
              <w:t xml:space="preserve"> </w:t>
            </w:r>
            <w:r w:rsidRPr="00E370DC">
              <w:rPr>
                <w:rFonts w:ascii="Times New Roman" w:hAnsi="Times New Roman"/>
                <w:sz w:val="20"/>
                <w:szCs w:val="20"/>
                <w:lang w:val="kk-KZ"/>
              </w:rPr>
              <w:t>шара</w:t>
            </w:r>
            <w:r w:rsidR="00E21617" w:rsidRPr="00E370DC">
              <w:rPr>
                <w:rFonts w:ascii="Times New Roman" w:hAnsi="Times New Roman"/>
                <w:sz w:val="20"/>
                <w:szCs w:val="20"/>
                <w:lang w:val="kk-KZ"/>
              </w:rPr>
              <w:t xml:space="preserve"> (дөңгелек үстел немесе ашық пікірталас форматында).</w:t>
            </w:r>
          </w:p>
        </w:tc>
      </w:tr>
      <w:tr w:rsidR="0039642C" w:rsidRPr="00E370DC" w14:paraId="5AC1E987"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072BD" w14:textId="77777777" w:rsidR="0039642C" w:rsidRPr="00E370DC" w:rsidRDefault="0039642C" w:rsidP="00A80122">
            <w:pPr>
              <w:spacing w:after="0" w:line="240" w:lineRule="auto"/>
              <w:ind w:left="20" w:right="114"/>
              <w:jc w:val="both"/>
              <w:rPr>
                <w:sz w:val="20"/>
                <w:szCs w:val="20"/>
                <w:lang w:val="kk-KZ"/>
              </w:rPr>
            </w:pPr>
            <w:r w:rsidRPr="00E370DC">
              <w:rPr>
                <w:color w:val="000000"/>
                <w:sz w:val="20"/>
                <w:szCs w:val="20"/>
                <w:lang w:val="kk-KZ"/>
              </w:rPr>
              <w:lastRenderedPageBreak/>
              <w:t>Сапалық нәтижелер және оларды өлшеу тәсілдері</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E72C3" w14:textId="77777777" w:rsidR="0039642C" w:rsidRPr="00E370DC" w:rsidRDefault="0039642C" w:rsidP="00A80122">
            <w:pPr>
              <w:spacing w:after="0" w:line="240" w:lineRule="auto"/>
              <w:ind w:left="20"/>
              <w:jc w:val="both"/>
              <w:rPr>
                <w:sz w:val="20"/>
                <w:szCs w:val="20"/>
                <w:lang w:val="kk-KZ"/>
              </w:rPr>
            </w:pPr>
          </w:p>
          <w:p w14:paraId="1027A920" w14:textId="7CA31CC6" w:rsidR="00D12D69" w:rsidRPr="00E370DC" w:rsidRDefault="00D12D69" w:rsidP="00A80122">
            <w:pPr>
              <w:pStyle w:val="a6"/>
              <w:numPr>
                <w:ilvl w:val="1"/>
                <w:numId w:val="6"/>
              </w:numPr>
              <w:spacing w:after="0" w:line="240" w:lineRule="auto"/>
              <w:ind w:left="268" w:hanging="142"/>
              <w:jc w:val="both"/>
              <w:rPr>
                <w:rFonts w:ascii="Times New Roman" w:hAnsi="Times New Roman"/>
                <w:sz w:val="20"/>
                <w:szCs w:val="20"/>
                <w:lang w:val="kk-KZ"/>
              </w:rPr>
            </w:pPr>
            <w:r w:rsidRPr="00E370DC">
              <w:rPr>
                <w:rStyle w:val="a5"/>
                <w:rFonts w:ascii="Times New Roman" w:hAnsi="Times New Roman"/>
                <w:sz w:val="20"/>
                <w:szCs w:val="20"/>
                <w:lang w:val="kk-KZ"/>
              </w:rPr>
              <w:t>іс шара. Ауыл жастарына арналған шағын гранттар конкурсын ұйымдастыру</w:t>
            </w:r>
          </w:p>
          <w:p w14:paraId="3B0EDD07" w14:textId="77777777" w:rsidR="00D12D69" w:rsidRPr="00E370DC" w:rsidRDefault="00D12D69" w:rsidP="00A80122">
            <w:pPr>
              <w:spacing w:after="0" w:line="240" w:lineRule="auto"/>
              <w:ind w:left="20"/>
              <w:jc w:val="both"/>
              <w:rPr>
                <w:sz w:val="20"/>
                <w:szCs w:val="20"/>
                <w:lang w:val="kk-KZ"/>
              </w:rPr>
            </w:pPr>
          </w:p>
          <w:p w14:paraId="44422F9B" w14:textId="538B987D" w:rsidR="00D12D69" w:rsidRPr="00E370DC" w:rsidRDefault="00D12D69" w:rsidP="00A80122">
            <w:pPr>
              <w:pStyle w:val="a6"/>
              <w:numPr>
                <w:ilvl w:val="0"/>
                <w:numId w:val="16"/>
              </w:numPr>
              <w:spacing w:after="0" w:line="240" w:lineRule="auto"/>
              <w:jc w:val="both"/>
              <w:rPr>
                <w:rFonts w:ascii="Times New Roman" w:hAnsi="Times New Roman"/>
                <w:sz w:val="20"/>
                <w:szCs w:val="20"/>
                <w:lang w:val="kk-KZ"/>
              </w:rPr>
            </w:pPr>
            <w:r w:rsidRPr="00E370DC">
              <w:rPr>
                <w:rFonts w:ascii="Times New Roman" w:hAnsi="Times New Roman"/>
                <w:sz w:val="20"/>
                <w:szCs w:val="20"/>
                <w:lang w:val="kk-KZ"/>
              </w:rPr>
              <w:t>кемінде 75% грант иесі жобалар арқылы ауылдағы өмір сапасының жақсаруы атап өтеді</w:t>
            </w:r>
          </w:p>
          <w:p w14:paraId="3A2933E3" w14:textId="2CF40127" w:rsidR="00D12D69" w:rsidRPr="00E370DC" w:rsidRDefault="00D12D69" w:rsidP="00A80122">
            <w:pPr>
              <w:spacing w:after="0" w:line="240" w:lineRule="auto"/>
              <w:ind w:left="20"/>
              <w:jc w:val="both"/>
              <w:rPr>
                <w:sz w:val="20"/>
                <w:szCs w:val="20"/>
                <w:lang w:val="kk-KZ"/>
              </w:rPr>
            </w:pPr>
            <w:r w:rsidRPr="00E370DC">
              <w:rPr>
                <w:sz w:val="20"/>
                <w:szCs w:val="20"/>
                <w:lang w:val="kk-KZ"/>
              </w:rPr>
              <w:t xml:space="preserve">Өлшеу тәсілі: грант иелерінің пікірі, кері байланыс </w:t>
            </w:r>
          </w:p>
          <w:p w14:paraId="09539773" w14:textId="77777777" w:rsidR="00A80122" w:rsidRPr="00E370DC" w:rsidRDefault="00A80122" w:rsidP="00A80122">
            <w:pPr>
              <w:spacing w:after="0" w:line="240" w:lineRule="auto"/>
              <w:ind w:left="20"/>
              <w:jc w:val="both"/>
              <w:rPr>
                <w:sz w:val="20"/>
                <w:szCs w:val="20"/>
                <w:lang w:val="kk-KZ"/>
              </w:rPr>
            </w:pPr>
          </w:p>
          <w:p w14:paraId="1D6A8EA3" w14:textId="59582B7B" w:rsidR="00D12D69" w:rsidRPr="00E370DC" w:rsidRDefault="00D12D69" w:rsidP="00A80122">
            <w:pPr>
              <w:pStyle w:val="a6"/>
              <w:numPr>
                <w:ilvl w:val="0"/>
                <w:numId w:val="16"/>
              </w:numPr>
              <w:spacing w:after="0" w:line="240" w:lineRule="auto"/>
              <w:jc w:val="both"/>
              <w:rPr>
                <w:rFonts w:ascii="Times New Roman" w:hAnsi="Times New Roman"/>
                <w:sz w:val="20"/>
                <w:szCs w:val="20"/>
                <w:lang w:val="kk-KZ"/>
              </w:rPr>
            </w:pPr>
            <w:r w:rsidRPr="00E370DC">
              <w:rPr>
                <w:rFonts w:ascii="Times New Roman" w:hAnsi="Times New Roman"/>
                <w:sz w:val="20"/>
                <w:szCs w:val="20"/>
                <w:lang w:val="kk-KZ"/>
              </w:rPr>
              <w:t>байқауға 90</w:t>
            </w:r>
            <w:r w:rsidRPr="00E370DC">
              <w:rPr>
                <w:rFonts w:ascii="Times New Roman" w:hAnsi="Times New Roman"/>
                <w:sz w:val="20"/>
                <w:szCs w:val="20"/>
                <w:lang w:val="en-US"/>
              </w:rPr>
              <w:t xml:space="preserve">% </w:t>
            </w:r>
            <w:r w:rsidRPr="00E370DC">
              <w:rPr>
                <w:rFonts w:ascii="Times New Roman" w:hAnsi="Times New Roman"/>
                <w:sz w:val="20"/>
                <w:szCs w:val="20"/>
              </w:rPr>
              <w:t xml:space="preserve">ауыл жастары </w:t>
            </w:r>
            <w:r w:rsidRPr="00E370DC">
              <w:rPr>
                <w:rFonts w:ascii="Times New Roman" w:hAnsi="Times New Roman"/>
                <w:sz w:val="20"/>
                <w:szCs w:val="20"/>
                <w:lang w:val="kk-KZ"/>
              </w:rPr>
              <w:t>қатысады</w:t>
            </w:r>
          </w:p>
          <w:p w14:paraId="5F8CEDBA" w14:textId="54A692CD" w:rsidR="00D12D69" w:rsidRPr="00E370DC" w:rsidRDefault="00D12D69" w:rsidP="00A80122">
            <w:pPr>
              <w:spacing w:after="0" w:line="240" w:lineRule="auto"/>
              <w:ind w:left="20"/>
              <w:jc w:val="both"/>
              <w:rPr>
                <w:sz w:val="20"/>
                <w:szCs w:val="20"/>
                <w:lang w:val="kk-KZ"/>
              </w:rPr>
            </w:pPr>
            <w:r w:rsidRPr="00E370DC">
              <w:rPr>
                <w:sz w:val="20"/>
                <w:szCs w:val="20"/>
                <w:lang w:val="kk-KZ"/>
              </w:rPr>
              <w:t>Өлшеу тәсілі: байқауға түскен өтінімдер</w:t>
            </w:r>
            <w:r w:rsidR="004C1305" w:rsidRPr="00E370DC">
              <w:rPr>
                <w:sz w:val="20"/>
                <w:szCs w:val="20"/>
                <w:lang w:val="kk-KZ"/>
              </w:rPr>
              <w:t xml:space="preserve"> </w:t>
            </w:r>
          </w:p>
          <w:p w14:paraId="6C063A60" w14:textId="77777777" w:rsidR="00D12D69" w:rsidRPr="00E370DC" w:rsidRDefault="00D12D69" w:rsidP="00A80122">
            <w:pPr>
              <w:spacing w:after="0" w:line="240" w:lineRule="auto"/>
              <w:ind w:left="20"/>
              <w:jc w:val="both"/>
              <w:rPr>
                <w:sz w:val="20"/>
                <w:szCs w:val="20"/>
                <w:lang w:val="kk-KZ"/>
              </w:rPr>
            </w:pPr>
          </w:p>
          <w:p w14:paraId="5E46B0E8" w14:textId="571C9A24" w:rsidR="00D12D69" w:rsidRPr="00E370DC" w:rsidRDefault="006C37D8" w:rsidP="00A80122">
            <w:pPr>
              <w:spacing w:after="0" w:line="240" w:lineRule="auto"/>
              <w:outlineLvl w:val="2"/>
              <w:rPr>
                <w:b/>
                <w:bCs/>
                <w:sz w:val="20"/>
                <w:szCs w:val="20"/>
                <w:lang w:val="kk-KZ" w:eastAsia="ru-RU"/>
              </w:rPr>
            </w:pPr>
            <w:r w:rsidRPr="00E370DC">
              <w:rPr>
                <w:b/>
                <w:bCs/>
                <w:sz w:val="20"/>
                <w:szCs w:val="20"/>
                <w:lang w:val="kk-KZ" w:eastAsia="ru-RU"/>
              </w:rPr>
              <w:t xml:space="preserve">2 </w:t>
            </w:r>
            <w:r w:rsidR="00D12D69" w:rsidRPr="00E370DC">
              <w:rPr>
                <w:b/>
                <w:bCs/>
                <w:sz w:val="20"/>
                <w:szCs w:val="20"/>
                <w:lang w:val="kk-KZ" w:eastAsia="ru-RU"/>
              </w:rPr>
              <w:t>і</w:t>
            </w:r>
            <w:r w:rsidRPr="00E370DC">
              <w:rPr>
                <w:b/>
                <w:bCs/>
                <w:sz w:val="20"/>
                <w:szCs w:val="20"/>
                <w:lang w:val="kk-KZ" w:eastAsia="ru-RU"/>
              </w:rPr>
              <w:t xml:space="preserve">с шара. </w:t>
            </w:r>
            <w:r w:rsidR="00D12D69" w:rsidRPr="00E370DC">
              <w:rPr>
                <w:b/>
                <w:bCs/>
                <w:sz w:val="20"/>
                <w:szCs w:val="20"/>
                <w:lang w:val="kk-KZ" w:eastAsia="ru-RU"/>
              </w:rPr>
              <w:t>Грант иегерлеріне арналған оқыту тренингтері мен менторлық қолдау</w:t>
            </w:r>
          </w:p>
          <w:p w14:paraId="58FDA9EB" w14:textId="77777777" w:rsidR="00D12D69" w:rsidRPr="00E370DC" w:rsidRDefault="00D12D69" w:rsidP="00A80122">
            <w:pPr>
              <w:spacing w:after="0" w:line="240" w:lineRule="auto"/>
              <w:outlineLvl w:val="2"/>
              <w:rPr>
                <w:bCs/>
                <w:sz w:val="20"/>
                <w:szCs w:val="20"/>
                <w:lang w:val="kk-KZ" w:eastAsia="ru-RU"/>
              </w:rPr>
            </w:pPr>
          </w:p>
          <w:p w14:paraId="166C7CF5" w14:textId="39F88270" w:rsidR="00D12D69" w:rsidRPr="00E370DC" w:rsidRDefault="00D12D69" w:rsidP="00A80122">
            <w:pPr>
              <w:pStyle w:val="a6"/>
              <w:numPr>
                <w:ilvl w:val="0"/>
                <w:numId w:val="16"/>
              </w:numPr>
              <w:spacing w:after="0" w:line="240" w:lineRule="auto"/>
              <w:outlineLvl w:val="2"/>
              <w:rPr>
                <w:rFonts w:ascii="Times New Roman" w:hAnsi="Times New Roman"/>
                <w:bCs/>
                <w:sz w:val="20"/>
                <w:szCs w:val="20"/>
                <w:lang w:val="kk-KZ"/>
              </w:rPr>
            </w:pPr>
            <w:r w:rsidRPr="00E370DC">
              <w:rPr>
                <w:rFonts w:ascii="Times New Roman" w:hAnsi="Times New Roman"/>
                <w:bCs/>
                <w:sz w:val="20"/>
                <w:szCs w:val="20"/>
                <w:lang w:val="kk-KZ"/>
              </w:rPr>
              <w:t>90</w:t>
            </w:r>
            <w:r w:rsidRPr="00E370DC">
              <w:rPr>
                <w:rFonts w:ascii="Times New Roman" w:hAnsi="Times New Roman"/>
                <w:bCs/>
                <w:sz w:val="20"/>
                <w:szCs w:val="20"/>
              </w:rPr>
              <w:t>% г</w:t>
            </w:r>
            <w:r w:rsidRPr="00E370DC">
              <w:rPr>
                <w:rFonts w:ascii="Times New Roman" w:hAnsi="Times New Roman"/>
                <w:bCs/>
                <w:sz w:val="20"/>
                <w:szCs w:val="20"/>
                <w:lang w:val="kk-KZ"/>
              </w:rPr>
              <w:t>рант алған жобалар табысты жүзеге асырылады</w:t>
            </w:r>
          </w:p>
          <w:p w14:paraId="6182C679" w14:textId="1222CBD6" w:rsidR="00D12D69" w:rsidRPr="00E370DC" w:rsidRDefault="00D12D69" w:rsidP="00A80122">
            <w:pPr>
              <w:spacing w:after="0" w:line="240" w:lineRule="auto"/>
              <w:outlineLvl w:val="2"/>
              <w:rPr>
                <w:bCs/>
                <w:sz w:val="20"/>
                <w:szCs w:val="20"/>
                <w:lang w:val="kk-KZ"/>
              </w:rPr>
            </w:pPr>
            <w:r w:rsidRPr="00E370DC">
              <w:rPr>
                <w:bCs/>
                <w:sz w:val="20"/>
                <w:szCs w:val="20"/>
                <w:lang w:val="kk-KZ"/>
              </w:rPr>
              <w:t>Өлшеу тәсілі: аяқталған жобалар туралы есептер мен фото/бейне материалдар, мониторинг</w:t>
            </w:r>
          </w:p>
          <w:p w14:paraId="348710B8" w14:textId="1B9D38CB" w:rsidR="00D12D69" w:rsidRPr="00E370DC" w:rsidRDefault="00103011" w:rsidP="00A80122">
            <w:pPr>
              <w:pStyle w:val="a6"/>
              <w:numPr>
                <w:ilvl w:val="0"/>
                <w:numId w:val="16"/>
              </w:numPr>
              <w:spacing w:after="0" w:line="240" w:lineRule="auto"/>
              <w:jc w:val="both"/>
              <w:rPr>
                <w:rFonts w:ascii="Times New Roman" w:hAnsi="Times New Roman"/>
                <w:sz w:val="20"/>
                <w:szCs w:val="20"/>
                <w:lang w:val="kk-KZ"/>
              </w:rPr>
            </w:pPr>
            <w:r w:rsidRPr="00E370DC">
              <w:rPr>
                <w:rFonts w:ascii="Times New Roman" w:hAnsi="Times New Roman"/>
                <w:sz w:val="20"/>
                <w:szCs w:val="20"/>
                <w:lang w:val="kk-KZ"/>
              </w:rPr>
              <w:t xml:space="preserve">80 </w:t>
            </w:r>
            <w:r w:rsidRPr="00E370DC">
              <w:rPr>
                <w:rFonts w:ascii="Times New Roman" w:hAnsi="Times New Roman"/>
                <w:sz w:val="20"/>
                <w:szCs w:val="20"/>
              </w:rPr>
              <w:t xml:space="preserve">% </w:t>
            </w:r>
            <w:r w:rsidRPr="00E370DC">
              <w:rPr>
                <w:rFonts w:ascii="Times New Roman" w:hAnsi="Times New Roman"/>
                <w:sz w:val="20"/>
                <w:szCs w:val="20"/>
                <w:lang w:val="kk-KZ"/>
              </w:rPr>
              <w:t xml:space="preserve">қатысушылардың тренинг сапасына қанағаттанады </w:t>
            </w:r>
          </w:p>
          <w:p w14:paraId="03C5CF13" w14:textId="6B555DE2" w:rsidR="00103011" w:rsidRPr="00E370DC" w:rsidRDefault="00103011" w:rsidP="00A80122">
            <w:pPr>
              <w:spacing w:after="0" w:line="240" w:lineRule="auto"/>
              <w:ind w:left="20"/>
              <w:jc w:val="both"/>
              <w:rPr>
                <w:bCs/>
                <w:sz w:val="20"/>
                <w:szCs w:val="20"/>
                <w:lang w:val="kk-KZ"/>
              </w:rPr>
            </w:pPr>
            <w:r w:rsidRPr="00E370DC">
              <w:rPr>
                <w:bCs/>
                <w:sz w:val="20"/>
                <w:szCs w:val="20"/>
                <w:lang w:val="kk-KZ"/>
              </w:rPr>
              <w:t xml:space="preserve">Өлшеу тәсілі:тренингтің кері байланыс анкетасы </w:t>
            </w:r>
          </w:p>
          <w:p w14:paraId="67B90466" w14:textId="1FC7DF75" w:rsidR="00D12D69" w:rsidRPr="00E370DC" w:rsidRDefault="00103011" w:rsidP="00A80122">
            <w:pPr>
              <w:pStyle w:val="a6"/>
              <w:numPr>
                <w:ilvl w:val="0"/>
                <w:numId w:val="16"/>
              </w:numPr>
              <w:spacing w:after="0" w:line="240" w:lineRule="auto"/>
              <w:jc w:val="both"/>
              <w:rPr>
                <w:rFonts w:ascii="Times New Roman" w:hAnsi="Times New Roman"/>
                <w:sz w:val="20"/>
                <w:szCs w:val="20"/>
                <w:lang w:val="kk-KZ"/>
              </w:rPr>
            </w:pPr>
            <w:r w:rsidRPr="00E370DC">
              <w:rPr>
                <w:rFonts w:ascii="Times New Roman" w:hAnsi="Times New Roman"/>
                <w:sz w:val="20"/>
                <w:szCs w:val="20"/>
                <w:lang w:val="kk-KZ"/>
              </w:rPr>
              <w:t xml:space="preserve">80 % </w:t>
            </w:r>
            <w:r w:rsidR="00F3189A" w:rsidRPr="00E370DC">
              <w:rPr>
                <w:rFonts w:ascii="Times New Roman" w:hAnsi="Times New Roman"/>
                <w:sz w:val="20"/>
                <w:szCs w:val="20"/>
                <w:lang w:val="kk-KZ"/>
              </w:rPr>
              <w:t>қатысушы м</w:t>
            </w:r>
            <w:r w:rsidRPr="00E370DC">
              <w:rPr>
                <w:rFonts w:ascii="Times New Roman" w:hAnsi="Times New Roman"/>
                <w:sz w:val="20"/>
                <w:szCs w:val="20"/>
                <w:lang w:val="kk-KZ"/>
              </w:rPr>
              <w:t>енторлық қолд</w:t>
            </w:r>
            <w:r w:rsidR="00F3189A" w:rsidRPr="00E370DC">
              <w:rPr>
                <w:rFonts w:ascii="Times New Roman" w:hAnsi="Times New Roman"/>
                <w:sz w:val="20"/>
                <w:szCs w:val="20"/>
                <w:lang w:val="kk-KZ"/>
              </w:rPr>
              <w:t>аудың пайдалы болғанын растайды</w:t>
            </w:r>
          </w:p>
          <w:p w14:paraId="59DC1048" w14:textId="0C8FA261" w:rsidR="00F3189A" w:rsidRPr="00E370DC" w:rsidRDefault="00F3189A" w:rsidP="00A80122">
            <w:pPr>
              <w:spacing w:after="0" w:line="240" w:lineRule="auto"/>
              <w:jc w:val="both"/>
              <w:rPr>
                <w:sz w:val="20"/>
                <w:szCs w:val="20"/>
                <w:lang w:val="kk-KZ"/>
              </w:rPr>
            </w:pPr>
            <w:r w:rsidRPr="00E370DC">
              <w:rPr>
                <w:bCs/>
                <w:sz w:val="20"/>
                <w:szCs w:val="20"/>
                <w:lang w:val="kk-KZ"/>
              </w:rPr>
              <w:t xml:space="preserve">Өлшеу тәсілі: </w:t>
            </w:r>
            <w:r w:rsidRPr="00E370DC">
              <w:rPr>
                <w:sz w:val="20"/>
                <w:szCs w:val="20"/>
                <w:lang w:val="kk-KZ"/>
              </w:rPr>
              <w:t>менторлық бағалау парағы</w:t>
            </w:r>
          </w:p>
          <w:p w14:paraId="536FA97D" w14:textId="77777777" w:rsidR="00F3189A" w:rsidRPr="00E370DC" w:rsidRDefault="00F3189A" w:rsidP="00A80122">
            <w:pPr>
              <w:pStyle w:val="a6"/>
              <w:spacing w:after="0" w:line="240" w:lineRule="auto"/>
              <w:ind w:left="644"/>
              <w:jc w:val="both"/>
              <w:rPr>
                <w:rFonts w:ascii="Times New Roman" w:hAnsi="Times New Roman"/>
                <w:sz w:val="20"/>
                <w:szCs w:val="20"/>
                <w:lang w:val="kk-KZ"/>
              </w:rPr>
            </w:pPr>
          </w:p>
          <w:p w14:paraId="3A9CEBEA" w14:textId="4D39656C" w:rsidR="00F3189A" w:rsidRPr="00E370DC" w:rsidRDefault="00F3189A" w:rsidP="00A80122">
            <w:pPr>
              <w:pStyle w:val="a6"/>
              <w:numPr>
                <w:ilvl w:val="2"/>
                <w:numId w:val="6"/>
              </w:numPr>
              <w:spacing w:after="0" w:line="240" w:lineRule="auto"/>
              <w:ind w:left="268" w:hanging="142"/>
              <w:rPr>
                <w:rFonts w:ascii="Times New Roman" w:hAnsi="Times New Roman"/>
                <w:b/>
                <w:bCs/>
                <w:sz w:val="20"/>
                <w:szCs w:val="20"/>
              </w:rPr>
            </w:pPr>
            <w:r w:rsidRPr="00E370DC">
              <w:rPr>
                <w:rFonts w:ascii="Times New Roman" w:hAnsi="Times New Roman"/>
                <w:b/>
                <w:bCs/>
                <w:sz w:val="20"/>
                <w:szCs w:val="20"/>
              </w:rPr>
              <w:t>іс шара. Бастамашыл жастар туралы видеороликтер дайындау және тарату</w:t>
            </w:r>
          </w:p>
          <w:p w14:paraId="7D551271" w14:textId="77777777" w:rsidR="00F3189A" w:rsidRPr="00E370DC" w:rsidRDefault="00F3189A" w:rsidP="00A80122">
            <w:pPr>
              <w:pStyle w:val="a6"/>
              <w:spacing w:after="0" w:line="240" w:lineRule="auto"/>
              <w:ind w:left="644"/>
              <w:jc w:val="both"/>
              <w:rPr>
                <w:rFonts w:ascii="Times New Roman" w:hAnsi="Times New Roman"/>
                <w:sz w:val="20"/>
                <w:szCs w:val="20"/>
              </w:rPr>
            </w:pPr>
          </w:p>
          <w:p w14:paraId="43B16386" w14:textId="24AE9A94" w:rsidR="00F3189A" w:rsidRPr="00E370DC" w:rsidRDefault="00F3189A" w:rsidP="00A80122">
            <w:pPr>
              <w:pStyle w:val="a6"/>
              <w:numPr>
                <w:ilvl w:val="0"/>
                <w:numId w:val="16"/>
              </w:numPr>
              <w:spacing w:after="0" w:line="240" w:lineRule="auto"/>
              <w:jc w:val="both"/>
              <w:rPr>
                <w:rFonts w:ascii="Times New Roman" w:hAnsi="Times New Roman"/>
                <w:sz w:val="20"/>
                <w:szCs w:val="20"/>
                <w:lang w:val="kk-KZ"/>
              </w:rPr>
            </w:pPr>
            <w:r w:rsidRPr="00E370DC">
              <w:rPr>
                <w:rFonts w:ascii="Times New Roman" w:hAnsi="Times New Roman"/>
                <w:sz w:val="20"/>
                <w:szCs w:val="20"/>
              </w:rPr>
              <w:t>50% Жергілікті қауымдастықтың видеороликтерге оң реакциясы беред</w:t>
            </w:r>
            <w:r w:rsidRPr="00E370DC">
              <w:rPr>
                <w:rFonts w:ascii="Times New Roman" w:hAnsi="Times New Roman"/>
                <w:sz w:val="20"/>
                <w:szCs w:val="20"/>
                <w:lang w:val="kk-KZ"/>
              </w:rPr>
              <w:t>і</w:t>
            </w:r>
          </w:p>
          <w:p w14:paraId="163BC8E0" w14:textId="77777777" w:rsidR="006C37D8" w:rsidRPr="00E370DC" w:rsidRDefault="00F3189A" w:rsidP="00A80122">
            <w:pPr>
              <w:spacing w:after="0" w:line="240" w:lineRule="auto"/>
              <w:ind w:left="20"/>
              <w:jc w:val="both"/>
              <w:rPr>
                <w:sz w:val="20"/>
                <w:szCs w:val="20"/>
                <w:lang w:val="kk-KZ"/>
              </w:rPr>
            </w:pPr>
            <w:r w:rsidRPr="00E370DC">
              <w:rPr>
                <w:bCs/>
                <w:sz w:val="20"/>
                <w:szCs w:val="20"/>
                <w:lang w:val="kk-KZ"/>
              </w:rPr>
              <w:t>Өлшеу тәсілі</w:t>
            </w:r>
            <w:r w:rsidRPr="00E370DC">
              <w:rPr>
                <w:sz w:val="20"/>
                <w:szCs w:val="20"/>
                <w:lang w:val="kk-KZ"/>
              </w:rPr>
              <w:t xml:space="preserve"> : Жергілікті паб</w:t>
            </w:r>
            <w:r w:rsidR="006C37D8" w:rsidRPr="00E370DC">
              <w:rPr>
                <w:sz w:val="20"/>
                <w:szCs w:val="20"/>
                <w:lang w:val="kk-KZ"/>
              </w:rPr>
              <w:t>ликтер мен тұрғындар пікірлері</w:t>
            </w:r>
          </w:p>
          <w:p w14:paraId="2CD988C2" w14:textId="3060555E" w:rsidR="006C37D8" w:rsidRPr="00E370DC" w:rsidRDefault="006C37D8" w:rsidP="00A80122">
            <w:pPr>
              <w:spacing w:after="0" w:line="240" w:lineRule="auto"/>
              <w:ind w:left="20"/>
              <w:jc w:val="both"/>
              <w:rPr>
                <w:sz w:val="20"/>
                <w:szCs w:val="20"/>
                <w:lang w:val="kk-KZ"/>
              </w:rPr>
            </w:pPr>
            <w:r w:rsidRPr="00E370DC">
              <w:rPr>
                <w:sz w:val="20"/>
                <w:szCs w:val="20"/>
                <w:lang w:val="kk-KZ"/>
              </w:rPr>
              <w:t xml:space="preserve"> </w:t>
            </w:r>
          </w:p>
          <w:p w14:paraId="3B0D4442" w14:textId="77777777" w:rsidR="00E21617" w:rsidRPr="00E370DC" w:rsidRDefault="00E21617" w:rsidP="00A80122">
            <w:pPr>
              <w:spacing w:after="0" w:line="240" w:lineRule="auto"/>
              <w:rPr>
                <w:sz w:val="20"/>
                <w:szCs w:val="20"/>
                <w:lang w:val="kk-KZ" w:eastAsia="ru-RU"/>
              </w:rPr>
            </w:pPr>
            <w:r w:rsidRPr="00E370DC">
              <w:rPr>
                <w:b/>
                <w:bCs/>
                <w:sz w:val="20"/>
                <w:szCs w:val="20"/>
                <w:lang w:val="kk-KZ" w:eastAsia="ru-RU"/>
              </w:rPr>
              <w:t>4 іс шара. Ауыл жастарының үздік бастамаларының көрмесін ұйымдастыру және өткізу</w:t>
            </w:r>
          </w:p>
          <w:p w14:paraId="2A9DED42" w14:textId="77777777" w:rsidR="006C37D8" w:rsidRPr="00E370DC" w:rsidRDefault="006C37D8" w:rsidP="00A80122">
            <w:pPr>
              <w:spacing w:after="0" w:line="240" w:lineRule="auto"/>
              <w:ind w:left="20"/>
              <w:jc w:val="both"/>
              <w:rPr>
                <w:sz w:val="20"/>
                <w:szCs w:val="20"/>
                <w:lang w:val="kk-KZ"/>
              </w:rPr>
            </w:pPr>
          </w:p>
          <w:p w14:paraId="5D49C839" w14:textId="62BBD892" w:rsidR="006C37D8" w:rsidRPr="00E370DC" w:rsidRDefault="00A80122" w:rsidP="00A80122">
            <w:pPr>
              <w:pStyle w:val="a6"/>
              <w:numPr>
                <w:ilvl w:val="0"/>
                <w:numId w:val="16"/>
              </w:numPr>
              <w:spacing w:after="0" w:line="240" w:lineRule="auto"/>
              <w:jc w:val="both"/>
              <w:rPr>
                <w:rFonts w:ascii="Times New Roman" w:hAnsi="Times New Roman"/>
                <w:sz w:val="20"/>
                <w:szCs w:val="20"/>
                <w:lang w:val="kk-KZ"/>
              </w:rPr>
            </w:pPr>
            <w:r w:rsidRPr="00E370DC">
              <w:rPr>
                <w:rFonts w:ascii="Times New Roman" w:hAnsi="Times New Roman"/>
                <w:sz w:val="20"/>
                <w:szCs w:val="20"/>
                <w:lang w:val="kk-KZ"/>
              </w:rPr>
              <w:t xml:space="preserve">30% қатысушылардың көрмеден кейін ауыл жастары жобаларына деген қоғамдық қолдауы артады </w:t>
            </w:r>
          </w:p>
          <w:p w14:paraId="58A55BDC" w14:textId="23AA1600" w:rsidR="00A80122" w:rsidRPr="00E370DC" w:rsidRDefault="00A80122" w:rsidP="00A80122">
            <w:pPr>
              <w:spacing w:after="0" w:line="240" w:lineRule="auto"/>
              <w:ind w:left="142"/>
              <w:jc w:val="both"/>
              <w:rPr>
                <w:sz w:val="20"/>
                <w:szCs w:val="20"/>
                <w:lang w:val="kk-KZ"/>
              </w:rPr>
            </w:pPr>
            <w:r w:rsidRPr="00E370DC">
              <w:rPr>
                <w:bCs/>
                <w:sz w:val="20"/>
                <w:szCs w:val="20"/>
                <w:lang w:val="kk-KZ"/>
              </w:rPr>
              <w:t>Өлшеу тәсілі: көрмеге қатысушылардың пікірі</w:t>
            </w:r>
          </w:p>
        </w:tc>
      </w:tr>
      <w:tr w:rsidR="0039642C" w:rsidRPr="00E370DC" w14:paraId="222ED196"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8BB61" w14:textId="72932844" w:rsidR="0039642C" w:rsidRPr="00E370DC" w:rsidRDefault="0039642C" w:rsidP="00375587">
            <w:pPr>
              <w:spacing w:after="20"/>
              <w:ind w:left="20" w:right="114"/>
              <w:jc w:val="both"/>
              <w:rPr>
                <w:sz w:val="20"/>
                <w:szCs w:val="20"/>
                <w:lang w:val="kk-KZ"/>
              </w:rPr>
            </w:pPr>
            <w:r w:rsidRPr="00E370DC">
              <w:rPr>
                <w:color w:val="000000"/>
                <w:sz w:val="20"/>
                <w:szCs w:val="20"/>
                <w:lang w:val="kk-KZ"/>
              </w:rPr>
              <w:t xml:space="preserve">12. Әлеуметтік жобаның </w:t>
            </w:r>
            <w:r w:rsidRPr="00E370DC">
              <w:rPr>
                <w:color w:val="000000"/>
                <w:sz w:val="20"/>
                <w:szCs w:val="20"/>
                <w:lang w:val="kk-KZ"/>
              </w:rPr>
              <w:lastRenderedPageBreak/>
              <w:t>серіктестері*</w:t>
            </w:r>
          </w:p>
          <w:p w14:paraId="21A96230" w14:textId="77777777" w:rsidR="0039642C" w:rsidRPr="00E370DC" w:rsidRDefault="0039642C" w:rsidP="00375587">
            <w:pPr>
              <w:spacing w:after="20"/>
              <w:ind w:left="20" w:right="114"/>
              <w:jc w:val="both"/>
              <w:rPr>
                <w:sz w:val="20"/>
                <w:szCs w:val="20"/>
                <w:lang w:val="kk-KZ"/>
              </w:rPr>
            </w:pPr>
            <w:r w:rsidRPr="00E370DC">
              <w:rPr>
                <w:color w:val="000000"/>
                <w:sz w:val="20"/>
                <w:szCs w:val="20"/>
                <w:lang w:val="kk-KZ"/>
              </w:rPr>
              <w:t>* Аталған тармақ тек орта мерзімді гранттар үшін ғана толтыралады және серіктестердің хаттарымен расталады</w:t>
            </w:r>
          </w:p>
        </w:tc>
        <w:tc>
          <w:tcPr>
            <w:tcW w:w="57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A5B9B" w14:textId="77777777" w:rsidR="0039642C" w:rsidRDefault="0039642C" w:rsidP="00847EE4">
            <w:pPr>
              <w:spacing w:after="20"/>
              <w:ind w:left="20"/>
              <w:jc w:val="center"/>
              <w:rPr>
                <w:color w:val="000000"/>
                <w:sz w:val="20"/>
                <w:szCs w:val="20"/>
                <w:lang w:val="kk-KZ"/>
              </w:rPr>
            </w:pPr>
            <w:r w:rsidRPr="00E370DC">
              <w:rPr>
                <w:color w:val="000000"/>
                <w:sz w:val="20"/>
                <w:szCs w:val="20"/>
                <w:lang w:val="kk-KZ"/>
              </w:rPr>
              <w:lastRenderedPageBreak/>
              <w:t>Серіктес</w:t>
            </w:r>
          </w:p>
          <w:p w14:paraId="07FF4A7B" w14:textId="67D90CB3" w:rsidR="00E370DC" w:rsidRPr="00E370DC" w:rsidRDefault="00E370DC" w:rsidP="00847EE4">
            <w:pPr>
              <w:spacing w:after="20"/>
              <w:ind w:left="20"/>
              <w:jc w:val="center"/>
              <w:rPr>
                <w:color w:val="000000"/>
                <w:sz w:val="20"/>
                <w:szCs w:val="20"/>
                <w:lang w:val="kk-KZ"/>
              </w:rPr>
            </w:pPr>
            <w:r>
              <w:rPr>
                <w:color w:val="000000"/>
                <w:sz w:val="20"/>
                <w:szCs w:val="20"/>
                <w:lang w:val="kk-KZ"/>
              </w:rPr>
              <w:lastRenderedPageBreak/>
              <w:t>қарастырылмаған</w:t>
            </w:r>
          </w:p>
          <w:p w14:paraId="0372ED19" w14:textId="77777777" w:rsidR="0039642C" w:rsidRPr="00E370DC" w:rsidRDefault="0039642C" w:rsidP="00847EE4">
            <w:pPr>
              <w:spacing w:after="20"/>
              <w:ind w:left="20"/>
              <w:jc w:val="center"/>
              <w:rPr>
                <w:color w:val="000000"/>
                <w:sz w:val="20"/>
                <w:szCs w:val="20"/>
                <w:lang w:val="kk-KZ"/>
              </w:rPr>
            </w:pPr>
          </w:p>
          <w:p w14:paraId="44958398" w14:textId="77777777" w:rsidR="0039642C" w:rsidRPr="00E370DC" w:rsidRDefault="0039642C" w:rsidP="00847EE4">
            <w:pPr>
              <w:spacing w:after="20"/>
              <w:ind w:left="20"/>
              <w:jc w:val="center"/>
              <w:rPr>
                <w:color w:val="000000"/>
                <w:sz w:val="20"/>
                <w:szCs w:val="20"/>
                <w:lang w:val="kk-KZ"/>
              </w:rPr>
            </w:pPr>
          </w:p>
          <w:p w14:paraId="365B07A5" w14:textId="77777777" w:rsidR="0039642C" w:rsidRPr="00E370DC" w:rsidRDefault="0039642C" w:rsidP="00847EE4">
            <w:pPr>
              <w:spacing w:after="20"/>
              <w:ind w:left="20"/>
              <w:jc w:val="center"/>
              <w:rPr>
                <w:color w:val="000000"/>
                <w:sz w:val="20"/>
                <w:szCs w:val="20"/>
                <w:lang w:val="kk-KZ"/>
              </w:rPr>
            </w:pPr>
          </w:p>
          <w:p w14:paraId="7A289F21" w14:textId="77777777" w:rsidR="0039642C" w:rsidRPr="00E370DC" w:rsidRDefault="0039642C" w:rsidP="00847EE4">
            <w:pPr>
              <w:spacing w:after="20"/>
              <w:ind w:left="20"/>
              <w:jc w:val="center"/>
              <w:rPr>
                <w:sz w:val="20"/>
                <w:szCs w:val="20"/>
                <w:lang w:val="kk-KZ"/>
              </w:rPr>
            </w:pPr>
          </w:p>
        </w:tc>
        <w:tc>
          <w:tcPr>
            <w:tcW w:w="60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8680E" w14:textId="77777777" w:rsidR="0039642C" w:rsidRPr="00E370DC" w:rsidRDefault="0039642C" w:rsidP="00847EE4">
            <w:pPr>
              <w:spacing w:after="20"/>
              <w:ind w:left="20"/>
              <w:jc w:val="center"/>
              <w:rPr>
                <w:color w:val="000000"/>
                <w:sz w:val="20"/>
                <w:szCs w:val="20"/>
                <w:lang w:val="kk-KZ"/>
              </w:rPr>
            </w:pPr>
            <w:r w:rsidRPr="00E370DC">
              <w:rPr>
                <w:color w:val="000000"/>
                <w:sz w:val="20"/>
                <w:szCs w:val="20"/>
                <w:lang w:val="kk-KZ"/>
              </w:rPr>
              <w:lastRenderedPageBreak/>
              <w:t>Қолдау түрі</w:t>
            </w:r>
          </w:p>
          <w:p w14:paraId="227B1C0B" w14:textId="77777777" w:rsidR="0039642C" w:rsidRPr="00E370DC" w:rsidRDefault="0039642C" w:rsidP="00847EE4">
            <w:pPr>
              <w:spacing w:after="20"/>
              <w:ind w:left="20"/>
              <w:jc w:val="center"/>
              <w:rPr>
                <w:color w:val="000000"/>
                <w:sz w:val="20"/>
                <w:szCs w:val="20"/>
                <w:lang w:val="kk-KZ"/>
              </w:rPr>
            </w:pPr>
          </w:p>
          <w:p w14:paraId="6C9530F8" w14:textId="77777777" w:rsidR="0039642C" w:rsidRPr="00E370DC" w:rsidRDefault="0039642C" w:rsidP="00847EE4">
            <w:pPr>
              <w:spacing w:after="20"/>
              <w:ind w:left="20"/>
              <w:jc w:val="center"/>
              <w:rPr>
                <w:color w:val="000000"/>
                <w:sz w:val="20"/>
                <w:szCs w:val="20"/>
                <w:lang w:val="kk-KZ"/>
              </w:rPr>
            </w:pPr>
          </w:p>
          <w:p w14:paraId="222BFDDC" w14:textId="77777777" w:rsidR="0039642C" w:rsidRPr="00E370DC" w:rsidRDefault="0039642C" w:rsidP="00847EE4">
            <w:pPr>
              <w:spacing w:after="20"/>
              <w:ind w:left="20"/>
              <w:jc w:val="center"/>
              <w:rPr>
                <w:color w:val="000000"/>
                <w:sz w:val="20"/>
                <w:szCs w:val="20"/>
                <w:lang w:val="kk-KZ"/>
              </w:rPr>
            </w:pPr>
          </w:p>
          <w:p w14:paraId="036DB113" w14:textId="77777777" w:rsidR="0039642C" w:rsidRPr="00E370DC" w:rsidRDefault="0039642C" w:rsidP="00847EE4">
            <w:pPr>
              <w:spacing w:after="20"/>
              <w:ind w:left="20"/>
              <w:jc w:val="center"/>
              <w:rPr>
                <w:sz w:val="20"/>
                <w:szCs w:val="20"/>
                <w:lang w:val="kk-KZ"/>
              </w:rPr>
            </w:pPr>
          </w:p>
        </w:tc>
      </w:tr>
      <w:tr w:rsidR="0039642C" w:rsidRPr="00E370DC" w14:paraId="25552F63" w14:textId="77777777" w:rsidTr="009F01B2">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B3D5B" w14:textId="77777777" w:rsidR="0039642C" w:rsidRPr="00E370DC" w:rsidRDefault="0039642C" w:rsidP="00375587">
            <w:pPr>
              <w:spacing w:after="20"/>
              <w:ind w:left="20" w:right="114"/>
              <w:jc w:val="both"/>
              <w:rPr>
                <w:sz w:val="20"/>
                <w:szCs w:val="20"/>
                <w:lang w:val="kk-KZ"/>
              </w:rPr>
            </w:pPr>
            <w:r w:rsidRPr="00E370DC">
              <w:rPr>
                <w:color w:val="000000"/>
                <w:sz w:val="20"/>
                <w:szCs w:val="20"/>
                <w:lang w:val="kk-KZ"/>
              </w:rPr>
              <w:lastRenderedPageBreak/>
              <w:t>13. Әлеуметтік жобаны ақпараттық қолдау қалай ұйымдастырылатын болады</w:t>
            </w:r>
          </w:p>
        </w:tc>
        <w:tc>
          <w:tcPr>
            <w:tcW w:w="117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05F57" w14:textId="0C7A8E4E" w:rsidR="00794365" w:rsidRPr="00E370DC" w:rsidRDefault="00794365" w:rsidP="00794365">
            <w:pPr>
              <w:spacing w:after="20"/>
              <w:ind w:left="20"/>
              <w:jc w:val="both"/>
              <w:rPr>
                <w:sz w:val="20"/>
                <w:szCs w:val="20"/>
                <w:lang w:val="kk-KZ"/>
              </w:rPr>
            </w:pPr>
            <w:r w:rsidRPr="00E370DC">
              <w:rPr>
                <w:sz w:val="20"/>
                <w:szCs w:val="20"/>
                <w:lang w:val="kk-KZ"/>
              </w:rPr>
              <w:t>Әлеуметтік желілердегі жұмыс.</w:t>
            </w:r>
          </w:p>
          <w:p w14:paraId="4AC66A31" w14:textId="5688B11E" w:rsidR="00794365" w:rsidRPr="00E370DC" w:rsidRDefault="00794365" w:rsidP="00794365">
            <w:pPr>
              <w:spacing w:after="20"/>
              <w:ind w:left="20"/>
              <w:jc w:val="both"/>
              <w:rPr>
                <w:sz w:val="20"/>
                <w:szCs w:val="20"/>
                <w:lang w:val="kk-KZ"/>
              </w:rPr>
            </w:pPr>
            <w:r w:rsidRPr="00E370DC">
              <w:rPr>
                <w:sz w:val="20"/>
                <w:szCs w:val="20"/>
                <w:lang w:val="kk-KZ"/>
              </w:rPr>
              <w:t>Жоба барысында арнайы әлеуметтік желілер бетшелері (Instagram, Facebook, TikTok және YouTube) арқылы тұр</w:t>
            </w:r>
            <w:r w:rsidR="00EF0224" w:rsidRPr="00E370DC">
              <w:rPr>
                <w:sz w:val="20"/>
                <w:szCs w:val="20"/>
                <w:lang w:val="kk-KZ"/>
              </w:rPr>
              <w:t xml:space="preserve">ақты ақпарат жарияланып отырады, кем дегенде 25 пост жарияланады. </w:t>
            </w:r>
            <w:r w:rsidRPr="00E370DC">
              <w:rPr>
                <w:sz w:val="20"/>
                <w:szCs w:val="20"/>
                <w:lang w:val="kk-KZ"/>
              </w:rPr>
              <w:t xml:space="preserve">Әрбір кезең бойынша жаңалықтар, фото және видео материалдар, қатысушылар пікірлері мен жетістіктері жарияланады. Әр бейнеролик пен іс-шараға арналған жеке SMM-науқандар ұйымдастырылады. </w:t>
            </w:r>
            <w:r w:rsidR="00EF0224" w:rsidRPr="00E370DC">
              <w:rPr>
                <w:sz w:val="20"/>
                <w:szCs w:val="20"/>
                <w:lang w:val="kk-KZ"/>
              </w:rPr>
              <w:t xml:space="preserve">Барлығы 10 видеоролик жасақталады. </w:t>
            </w:r>
            <w:r w:rsidRPr="00E370DC">
              <w:rPr>
                <w:sz w:val="20"/>
                <w:szCs w:val="20"/>
                <w:lang w:val="kk-KZ"/>
              </w:rPr>
              <w:t>Таргетинг және хэштегтер арқылы мақсатты аудиторияға жету қамтамасыз етіледі.</w:t>
            </w:r>
          </w:p>
          <w:p w14:paraId="38E4AE9F" w14:textId="77777777" w:rsidR="00794365" w:rsidRPr="00E370DC" w:rsidRDefault="00794365" w:rsidP="00794365">
            <w:pPr>
              <w:spacing w:after="20"/>
              <w:ind w:left="20"/>
              <w:jc w:val="both"/>
              <w:rPr>
                <w:sz w:val="20"/>
                <w:szCs w:val="20"/>
                <w:lang w:val="kk-KZ"/>
              </w:rPr>
            </w:pPr>
          </w:p>
          <w:p w14:paraId="380BD4EA" w14:textId="77777777" w:rsidR="00794365" w:rsidRPr="00E370DC" w:rsidRDefault="00794365" w:rsidP="00794365">
            <w:pPr>
              <w:spacing w:after="20"/>
              <w:ind w:left="20"/>
              <w:jc w:val="both"/>
              <w:rPr>
                <w:sz w:val="20"/>
                <w:szCs w:val="20"/>
                <w:lang w:val="kk-KZ"/>
              </w:rPr>
            </w:pPr>
            <w:r w:rsidRPr="00E370DC">
              <w:rPr>
                <w:sz w:val="20"/>
                <w:szCs w:val="20"/>
                <w:lang w:val="kk-KZ"/>
              </w:rPr>
              <w:t>Жергілікті және өңірлік БАҚ-пен жұмыс</w:t>
            </w:r>
          </w:p>
          <w:p w14:paraId="38F3F5F7" w14:textId="78C896F2" w:rsidR="00794365" w:rsidRPr="00E370DC" w:rsidRDefault="00794365" w:rsidP="00794365">
            <w:pPr>
              <w:spacing w:after="20"/>
              <w:ind w:left="20"/>
              <w:jc w:val="both"/>
              <w:rPr>
                <w:sz w:val="20"/>
                <w:szCs w:val="20"/>
                <w:lang w:val="kk-KZ"/>
              </w:rPr>
            </w:pPr>
            <w:r w:rsidRPr="00E370DC">
              <w:rPr>
                <w:sz w:val="20"/>
                <w:szCs w:val="20"/>
                <w:lang w:val="kk-KZ"/>
              </w:rPr>
              <w:t>Жоба туралы мақалалар мен жаңалықтар жергілікті газет</w:t>
            </w:r>
            <w:r w:rsidR="00EF0224" w:rsidRPr="00E370DC">
              <w:rPr>
                <w:sz w:val="20"/>
                <w:szCs w:val="20"/>
                <w:lang w:val="kk-KZ"/>
              </w:rPr>
              <w:t>терде</w:t>
            </w:r>
            <w:r w:rsidRPr="00E370DC">
              <w:rPr>
                <w:sz w:val="20"/>
                <w:szCs w:val="20"/>
                <w:lang w:val="kk-KZ"/>
              </w:rPr>
              <w:t>, облыстық ақпараттық сайттарда жарияланады. Журналистер қорытынды көрмеге және</w:t>
            </w:r>
            <w:r w:rsidR="00EF0224" w:rsidRPr="00E370DC">
              <w:rPr>
                <w:sz w:val="20"/>
                <w:szCs w:val="20"/>
                <w:lang w:val="kk-KZ"/>
              </w:rPr>
              <w:t xml:space="preserve"> негізгі іс-шараларға шақырылып, 5 жариялым (мақала мен телеарнаға сюжет) шығады.</w:t>
            </w:r>
          </w:p>
          <w:p w14:paraId="7ADDAD7B" w14:textId="77777777" w:rsidR="0039642C" w:rsidRPr="00E370DC" w:rsidRDefault="0039642C" w:rsidP="00EF0224">
            <w:pPr>
              <w:spacing w:after="20"/>
              <w:ind w:left="20"/>
              <w:jc w:val="both"/>
              <w:rPr>
                <w:sz w:val="20"/>
                <w:szCs w:val="20"/>
                <w:lang w:val="kk-KZ"/>
              </w:rPr>
            </w:pPr>
          </w:p>
        </w:tc>
      </w:tr>
      <w:tr w:rsidR="0039642C" w:rsidRPr="00E370DC" w14:paraId="514852DB" w14:textId="77777777" w:rsidTr="00847EE4">
        <w:trPr>
          <w:trHeight w:val="30"/>
          <w:tblCellSpacing w:w="0" w:type="auto"/>
        </w:trPr>
        <w:tc>
          <w:tcPr>
            <w:tcW w:w="1490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7AB6D" w14:textId="77777777" w:rsidR="0039642C" w:rsidRPr="00E370DC" w:rsidRDefault="0039642C" w:rsidP="00D22DCD">
            <w:pPr>
              <w:spacing w:after="20"/>
              <w:ind w:left="20"/>
              <w:jc w:val="both"/>
              <w:rPr>
                <w:sz w:val="20"/>
                <w:szCs w:val="20"/>
                <w:lang w:val="kk-KZ"/>
              </w:rPr>
            </w:pPr>
            <w:r w:rsidRPr="00E370DC">
              <w:rPr>
                <w:color w:val="000000"/>
                <w:sz w:val="20"/>
                <w:szCs w:val="20"/>
                <w:lang w:val="kk-KZ"/>
              </w:rPr>
              <w:t>4. Күнтізбелік жоспар</w:t>
            </w:r>
          </w:p>
        </w:tc>
      </w:tr>
      <w:tr w:rsidR="0039642C" w:rsidRPr="00E370DC" w14:paraId="12C4BFC1" w14:textId="77777777" w:rsidTr="00794365">
        <w:trPr>
          <w:trHeight w:val="30"/>
          <w:tblCellSpacing w:w="0" w:type="auto"/>
        </w:trPr>
        <w:tc>
          <w:tcPr>
            <w:tcW w:w="14905" w:type="dxa"/>
            <w:gridSpan w:val="6"/>
            <w:tcBorders>
              <w:top w:val="single" w:sz="5" w:space="0" w:color="CFCFCF"/>
              <w:left w:val="single" w:sz="5" w:space="0" w:color="CFCFCF"/>
              <w:bottom w:val="single" w:sz="4" w:space="0" w:color="A5A5A5" w:themeColor="accent3"/>
              <w:right w:val="single" w:sz="5" w:space="0" w:color="CFCFCF"/>
            </w:tcBorders>
            <w:tcMar>
              <w:top w:w="15" w:type="dxa"/>
              <w:left w:w="15" w:type="dxa"/>
              <w:bottom w:w="15" w:type="dxa"/>
              <w:right w:w="15" w:type="dxa"/>
            </w:tcMar>
            <w:vAlign w:val="center"/>
          </w:tcPr>
          <w:p w14:paraId="294D3A5D" w14:textId="77777777" w:rsidR="0039642C" w:rsidRPr="00E370DC" w:rsidRDefault="0039642C" w:rsidP="00D22DCD">
            <w:pPr>
              <w:spacing w:after="20"/>
              <w:ind w:left="20"/>
              <w:jc w:val="both"/>
              <w:rPr>
                <w:sz w:val="20"/>
                <w:szCs w:val="20"/>
                <w:lang w:val="kk-KZ"/>
              </w:rPr>
            </w:pPr>
          </w:p>
        </w:tc>
      </w:tr>
    </w:tbl>
    <w:tbl>
      <w:tblPr>
        <w:tblStyle w:val="ad"/>
        <w:tblW w:w="14884" w:type="dxa"/>
        <w:tblInd w:w="137" w:type="dxa"/>
        <w:tblLayout w:type="fixed"/>
        <w:tblLook w:val="04A0" w:firstRow="1" w:lastRow="0" w:firstColumn="1" w:lastColumn="0" w:noHBand="0" w:noVBand="1"/>
      </w:tblPr>
      <w:tblGrid>
        <w:gridCol w:w="498"/>
        <w:gridCol w:w="2621"/>
        <w:gridCol w:w="2976"/>
        <w:gridCol w:w="1843"/>
        <w:gridCol w:w="1843"/>
        <w:gridCol w:w="5103"/>
      </w:tblGrid>
      <w:tr w:rsidR="001B3827" w:rsidRPr="00E370DC" w14:paraId="30C2891E" w14:textId="77777777" w:rsidTr="00794365">
        <w:tc>
          <w:tcPr>
            <w:tcW w:w="49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3ABB199" w14:textId="77777777" w:rsidR="0012275D" w:rsidRPr="00E370DC" w:rsidRDefault="0012275D" w:rsidP="00BD62D0">
            <w:pPr>
              <w:rPr>
                <w:color w:val="000000" w:themeColor="text1"/>
                <w:sz w:val="20"/>
                <w:szCs w:val="20"/>
              </w:rPr>
            </w:pPr>
            <w:r w:rsidRPr="00E370DC">
              <w:rPr>
                <w:color w:val="000000" w:themeColor="text1"/>
                <w:sz w:val="20"/>
                <w:szCs w:val="20"/>
              </w:rPr>
              <w:t>Р/с</w:t>
            </w:r>
          </w:p>
        </w:tc>
        <w:tc>
          <w:tcPr>
            <w:tcW w:w="26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CC9237C" w14:textId="6E40B1A2" w:rsidR="0012275D" w:rsidRPr="00E370DC" w:rsidRDefault="0012275D" w:rsidP="00BD62D0">
            <w:pPr>
              <w:rPr>
                <w:color w:val="000000" w:themeColor="text1"/>
                <w:sz w:val="20"/>
                <w:szCs w:val="20"/>
                <w:lang w:val="kk-KZ"/>
              </w:rPr>
            </w:pPr>
            <w:r w:rsidRPr="00E370DC">
              <w:rPr>
                <w:color w:val="000000" w:themeColor="text1"/>
                <w:sz w:val="20"/>
                <w:szCs w:val="20"/>
              </w:rPr>
              <w:t>Шешілетін міндет</w:t>
            </w:r>
            <w:r w:rsidRPr="00E370DC">
              <w:rPr>
                <w:color w:val="000000" w:themeColor="text1"/>
                <w:sz w:val="20"/>
                <w:szCs w:val="20"/>
                <w:lang w:val="kk-KZ"/>
              </w:rPr>
              <w:t>*</w:t>
            </w:r>
          </w:p>
        </w:tc>
        <w:tc>
          <w:tcPr>
            <w:tcW w:w="29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B630AE9" w14:textId="77777777" w:rsidR="0012275D" w:rsidRPr="00E370DC" w:rsidRDefault="0012275D" w:rsidP="00BD62D0">
            <w:pPr>
              <w:rPr>
                <w:color w:val="000000" w:themeColor="text1"/>
                <w:sz w:val="20"/>
                <w:szCs w:val="20"/>
                <w:lang w:val="kk-KZ"/>
              </w:rPr>
            </w:pPr>
            <w:r w:rsidRPr="00E370DC">
              <w:rPr>
                <w:color w:val="000000" w:themeColor="text1"/>
                <w:sz w:val="20"/>
                <w:szCs w:val="20"/>
                <w:lang w:val="kk-KZ"/>
              </w:rPr>
              <w:t>Іс-шара, оның мазмұны, өткізу орны</w:t>
            </w:r>
          </w:p>
        </w:tc>
        <w:tc>
          <w:tcPr>
            <w:tcW w:w="184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A675B1" w14:textId="77777777" w:rsidR="0012275D" w:rsidRPr="00E370DC" w:rsidRDefault="0012275D" w:rsidP="00BD62D0">
            <w:pPr>
              <w:rPr>
                <w:color w:val="000000" w:themeColor="text1"/>
                <w:sz w:val="20"/>
                <w:szCs w:val="20"/>
              </w:rPr>
            </w:pPr>
            <w:r w:rsidRPr="00E370DC">
              <w:rPr>
                <w:color w:val="000000" w:themeColor="text1"/>
                <w:sz w:val="20"/>
                <w:szCs w:val="20"/>
              </w:rPr>
              <w:t>Басталу күні</w:t>
            </w:r>
          </w:p>
        </w:tc>
        <w:tc>
          <w:tcPr>
            <w:tcW w:w="184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FDFA9D" w14:textId="77777777" w:rsidR="0012275D" w:rsidRPr="00E370DC" w:rsidRDefault="0012275D" w:rsidP="00BD62D0">
            <w:pPr>
              <w:rPr>
                <w:color w:val="000000" w:themeColor="text1"/>
                <w:sz w:val="20"/>
                <w:szCs w:val="20"/>
              </w:rPr>
            </w:pPr>
            <w:r w:rsidRPr="00E370DC">
              <w:rPr>
                <w:color w:val="000000" w:themeColor="text1"/>
                <w:sz w:val="20"/>
                <w:szCs w:val="20"/>
              </w:rPr>
              <w:t>Аяқталу күні</w:t>
            </w:r>
          </w:p>
        </w:tc>
        <w:tc>
          <w:tcPr>
            <w:tcW w:w="510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8447C8" w14:textId="77777777" w:rsidR="0012275D" w:rsidRPr="00E370DC" w:rsidRDefault="0012275D" w:rsidP="00BD62D0">
            <w:pPr>
              <w:rPr>
                <w:color w:val="000000" w:themeColor="text1"/>
                <w:sz w:val="20"/>
                <w:szCs w:val="20"/>
              </w:rPr>
            </w:pPr>
            <w:r w:rsidRPr="00E370DC">
              <w:rPr>
                <w:color w:val="000000" w:themeColor="text1"/>
                <w:sz w:val="20"/>
                <w:szCs w:val="20"/>
              </w:rPr>
              <w:t>Күтілетін нәтижелер</w:t>
            </w:r>
          </w:p>
        </w:tc>
      </w:tr>
      <w:tr w:rsidR="001B3827" w:rsidRPr="00E370DC" w14:paraId="3E598EBD" w14:textId="77777777" w:rsidTr="00794365">
        <w:tc>
          <w:tcPr>
            <w:tcW w:w="49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21305FD" w14:textId="77777777" w:rsidR="0012275D" w:rsidRPr="00E370DC" w:rsidRDefault="0012275D" w:rsidP="00BD62D0">
            <w:pPr>
              <w:rPr>
                <w:color w:val="000000" w:themeColor="text1"/>
                <w:sz w:val="20"/>
                <w:szCs w:val="20"/>
              </w:rPr>
            </w:pPr>
            <w:r w:rsidRPr="00E370DC">
              <w:rPr>
                <w:color w:val="000000" w:themeColor="text1"/>
                <w:sz w:val="20"/>
                <w:szCs w:val="20"/>
              </w:rPr>
              <w:t>1</w:t>
            </w:r>
          </w:p>
        </w:tc>
        <w:tc>
          <w:tcPr>
            <w:tcW w:w="26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D97655" w14:textId="77777777" w:rsidR="0012275D" w:rsidRPr="00E370DC" w:rsidRDefault="0012275D" w:rsidP="00BD62D0">
            <w:pPr>
              <w:rPr>
                <w:color w:val="000000" w:themeColor="text1"/>
                <w:sz w:val="20"/>
                <w:szCs w:val="20"/>
              </w:rPr>
            </w:pPr>
            <w:r w:rsidRPr="00E370DC">
              <w:rPr>
                <w:color w:val="000000" w:themeColor="text1"/>
                <w:sz w:val="20"/>
                <w:szCs w:val="20"/>
              </w:rPr>
              <w:t>Ауыл жастарының белсенділігін арттыру</w:t>
            </w:r>
          </w:p>
        </w:tc>
        <w:tc>
          <w:tcPr>
            <w:tcW w:w="29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9D4FEE" w14:textId="77777777" w:rsidR="0012275D" w:rsidRPr="00E370DC" w:rsidRDefault="0012275D" w:rsidP="00BD62D0">
            <w:pPr>
              <w:rPr>
                <w:color w:val="000000" w:themeColor="text1"/>
                <w:sz w:val="20"/>
                <w:szCs w:val="20"/>
              </w:rPr>
            </w:pPr>
            <w:r w:rsidRPr="00E370DC">
              <w:rPr>
                <w:b/>
                <w:color w:val="000000" w:themeColor="text1"/>
                <w:sz w:val="20"/>
                <w:szCs w:val="20"/>
              </w:rPr>
              <w:t>Ауыл жастарына арналған шағын гранттар конкурсын ұйымдастыру</w:t>
            </w:r>
            <w:r w:rsidRPr="00E370DC">
              <w:rPr>
                <w:color w:val="000000" w:themeColor="text1"/>
                <w:sz w:val="20"/>
                <w:szCs w:val="20"/>
              </w:rPr>
              <w:t>. Байқау арқылы жастардың шығармашылық әлеуеті мен бастамашылдығы ынталандырылып, нақты жобаларға қаржылай қолдау көрсетіледі.</w:t>
            </w:r>
          </w:p>
        </w:tc>
        <w:tc>
          <w:tcPr>
            <w:tcW w:w="184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9102805" w14:textId="2394F371" w:rsidR="0012275D" w:rsidRPr="00E370DC" w:rsidRDefault="00794365" w:rsidP="00BD62D0">
            <w:pPr>
              <w:rPr>
                <w:color w:val="000000" w:themeColor="text1"/>
                <w:sz w:val="20"/>
                <w:szCs w:val="20"/>
              </w:rPr>
            </w:pPr>
            <w:r w:rsidRPr="00E370DC">
              <w:rPr>
                <w:color w:val="000000" w:themeColor="text1"/>
                <w:sz w:val="20"/>
                <w:szCs w:val="20"/>
                <w:lang w:val="kk-KZ"/>
              </w:rPr>
              <w:t xml:space="preserve"> Маусым </w:t>
            </w:r>
            <w:r w:rsidR="0012275D" w:rsidRPr="00E370DC">
              <w:rPr>
                <w:color w:val="000000" w:themeColor="text1"/>
                <w:sz w:val="20"/>
                <w:szCs w:val="20"/>
              </w:rPr>
              <w:t>2025</w:t>
            </w:r>
          </w:p>
        </w:tc>
        <w:tc>
          <w:tcPr>
            <w:tcW w:w="184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BDBF107" w14:textId="0D07A99F" w:rsidR="0012275D" w:rsidRPr="00E370DC" w:rsidRDefault="00794365" w:rsidP="00BD62D0">
            <w:pPr>
              <w:rPr>
                <w:color w:val="000000" w:themeColor="text1"/>
                <w:sz w:val="20"/>
                <w:szCs w:val="20"/>
              </w:rPr>
            </w:pPr>
            <w:r w:rsidRPr="00E370DC">
              <w:rPr>
                <w:color w:val="000000" w:themeColor="text1"/>
                <w:sz w:val="20"/>
                <w:szCs w:val="20"/>
                <w:lang w:val="kk-KZ"/>
              </w:rPr>
              <w:t xml:space="preserve">Шілде </w:t>
            </w:r>
            <w:r w:rsidR="0012275D" w:rsidRPr="00E370DC">
              <w:rPr>
                <w:color w:val="000000" w:themeColor="text1"/>
                <w:sz w:val="20"/>
                <w:szCs w:val="20"/>
              </w:rPr>
              <w:t>2025</w:t>
            </w:r>
          </w:p>
        </w:tc>
        <w:tc>
          <w:tcPr>
            <w:tcW w:w="510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FBA6FA3" w14:textId="27D1DF31" w:rsidR="0012275D" w:rsidRPr="00E370DC" w:rsidRDefault="001B3827" w:rsidP="0012275D">
            <w:pPr>
              <w:rPr>
                <w:color w:val="000000" w:themeColor="text1"/>
                <w:sz w:val="20"/>
                <w:szCs w:val="20"/>
                <w:lang w:val="kk-KZ"/>
              </w:rPr>
            </w:pPr>
            <w:r w:rsidRPr="00E370DC">
              <w:rPr>
                <w:color w:val="000000" w:themeColor="text1"/>
                <w:sz w:val="20"/>
                <w:szCs w:val="20"/>
                <w:lang w:val="kk-KZ"/>
              </w:rPr>
              <w:t>Кемінде 30 жоба ұсынылады. Арнайы құрылған сараптамалық комиссия арқылы бағаланған жобалардың ішінен ең үздік деп танылған 7 жоба 1 000 000 теңге көлеміндегі қаржылай грантқа ие болады. Байқау арқылы ауыл жастарының креативті әрі қоғамдық маңызы бар бастамалары қолдау тауып, белсенді азаматтық ұстанымы ауыл жастарының бастамашыл топтары  қалыптасады. Жобалардың жүзеге асуы ауылдық жерлердегі өмір сапасын арттыруға ықпал етеді, ал бастамашыл жастардың бейресми желісі қалыптасады.</w:t>
            </w:r>
          </w:p>
        </w:tc>
      </w:tr>
      <w:tr w:rsidR="001B3827" w:rsidRPr="00E370DC" w14:paraId="1C952351" w14:textId="77777777" w:rsidTr="00794365">
        <w:tc>
          <w:tcPr>
            <w:tcW w:w="498" w:type="dxa"/>
            <w:tcBorders>
              <w:top w:val="single" w:sz="4" w:space="0" w:color="A5A5A5" w:themeColor="accent3"/>
              <w:left w:val="single" w:sz="4" w:space="0" w:color="A5A5A5" w:themeColor="accent3"/>
              <w:right w:val="single" w:sz="4" w:space="0" w:color="A5A5A5" w:themeColor="accent3"/>
            </w:tcBorders>
          </w:tcPr>
          <w:p w14:paraId="0CC5D04A" w14:textId="77777777" w:rsidR="0012275D" w:rsidRPr="00E370DC" w:rsidRDefault="0012275D" w:rsidP="00BD62D0">
            <w:pPr>
              <w:rPr>
                <w:color w:val="000000" w:themeColor="text1"/>
                <w:sz w:val="20"/>
                <w:szCs w:val="20"/>
              </w:rPr>
            </w:pPr>
            <w:r w:rsidRPr="00E370DC">
              <w:rPr>
                <w:color w:val="000000" w:themeColor="text1"/>
                <w:sz w:val="20"/>
                <w:szCs w:val="20"/>
              </w:rPr>
              <w:t>2</w:t>
            </w:r>
          </w:p>
        </w:tc>
        <w:tc>
          <w:tcPr>
            <w:tcW w:w="2621" w:type="dxa"/>
            <w:tcBorders>
              <w:top w:val="single" w:sz="4" w:space="0" w:color="A5A5A5" w:themeColor="accent3"/>
              <w:left w:val="single" w:sz="4" w:space="0" w:color="A5A5A5" w:themeColor="accent3"/>
              <w:right w:val="single" w:sz="4" w:space="0" w:color="A5A5A5" w:themeColor="accent3"/>
            </w:tcBorders>
          </w:tcPr>
          <w:p w14:paraId="1BD46261" w14:textId="77777777" w:rsidR="0012275D" w:rsidRPr="00E370DC" w:rsidRDefault="0012275D" w:rsidP="00BD62D0">
            <w:pPr>
              <w:rPr>
                <w:color w:val="000000" w:themeColor="text1"/>
                <w:sz w:val="20"/>
                <w:szCs w:val="20"/>
              </w:rPr>
            </w:pPr>
            <w:r w:rsidRPr="00E370DC">
              <w:rPr>
                <w:color w:val="000000" w:themeColor="text1"/>
                <w:sz w:val="20"/>
                <w:szCs w:val="20"/>
              </w:rPr>
              <w:t>Жобаларды тиімді жүзеге асыруға қолдау көрсету</w:t>
            </w:r>
          </w:p>
        </w:tc>
        <w:tc>
          <w:tcPr>
            <w:tcW w:w="29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DCEDF42" w14:textId="77777777" w:rsidR="0012275D" w:rsidRPr="00E370DC" w:rsidRDefault="0012275D" w:rsidP="00BD62D0">
            <w:pPr>
              <w:rPr>
                <w:color w:val="000000" w:themeColor="text1"/>
                <w:sz w:val="20"/>
                <w:szCs w:val="20"/>
              </w:rPr>
            </w:pPr>
            <w:r w:rsidRPr="00E370DC">
              <w:rPr>
                <w:b/>
                <w:color w:val="000000" w:themeColor="text1"/>
                <w:sz w:val="20"/>
                <w:szCs w:val="20"/>
              </w:rPr>
              <w:t>Грант иегерлеріне арналған оқыту тренингтері мен менторлық қолдау</w:t>
            </w:r>
            <w:r w:rsidRPr="00E370DC">
              <w:rPr>
                <w:color w:val="000000" w:themeColor="text1"/>
                <w:sz w:val="20"/>
                <w:szCs w:val="20"/>
              </w:rPr>
              <w:t xml:space="preserve">. Жобалық менеджмент, қаржылық жоспарлау, урбанистика және қоғаммен байланыс бойынша </w:t>
            </w:r>
            <w:r w:rsidRPr="00E370DC">
              <w:rPr>
                <w:color w:val="000000" w:themeColor="text1"/>
                <w:sz w:val="20"/>
                <w:szCs w:val="20"/>
              </w:rPr>
              <w:lastRenderedPageBreak/>
              <w:t>оқыту жүргізіледі.</w:t>
            </w:r>
          </w:p>
        </w:tc>
        <w:tc>
          <w:tcPr>
            <w:tcW w:w="1843" w:type="dxa"/>
            <w:tcBorders>
              <w:top w:val="single" w:sz="4" w:space="0" w:color="A5A5A5" w:themeColor="accent3"/>
              <w:left w:val="single" w:sz="4" w:space="0" w:color="A5A5A5" w:themeColor="accent3"/>
              <w:right w:val="single" w:sz="4" w:space="0" w:color="A5A5A5" w:themeColor="accent3"/>
            </w:tcBorders>
          </w:tcPr>
          <w:p w14:paraId="4457AD69" w14:textId="75BDD150" w:rsidR="0012275D" w:rsidRPr="00E370DC" w:rsidRDefault="00794365" w:rsidP="00794365">
            <w:pPr>
              <w:rPr>
                <w:color w:val="000000" w:themeColor="text1"/>
                <w:sz w:val="20"/>
                <w:szCs w:val="20"/>
              </w:rPr>
            </w:pPr>
            <w:r w:rsidRPr="00E370DC">
              <w:rPr>
                <w:color w:val="000000" w:themeColor="text1"/>
                <w:sz w:val="20"/>
                <w:szCs w:val="20"/>
                <w:lang w:val="kk-KZ"/>
              </w:rPr>
              <w:lastRenderedPageBreak/>
              <w:t xml:space="preserve">Шілде </w:t>
            </w:r>
            <w:r w:rsidR="0012275D" w:rsidRPr="00E370DC">
              <w:rPr>
                <w:color w:val="000000" w:themeColor="text1"/>
                <w:sz w:val="20"/>
                <w:szCs w:val="20"/>
              </w:rPr>
              <w:t>2025</w:t>
            </w:r>
          </w:p>
        </w:tc>
        <w:tc>
          <w:tcPr>
            <w:tcW w:w="1843" w:type="dxa"/>
            <w:tcBorders>
              <w:top w:val="single" w:sz="4" w:space="0" w:color="A5A5A5" w:themeColor="accent3"/>
              <w:left w:val="single" w:sz="4" w:space="0" w:color="A5A5A5" w:themeColor="accent3"/>
              <w:right w:val="single" w:sz="4" w:space="0" w:color="A5A5A5" w:themeColor="accent3"/>
            </w:tcBorders>
          </w:tcPr>
          <w:p w14:paraId="72A46517" w14:textId="2ACD244F" w:rsidR="0012275D" w:rsidRPr="00E370DC" w:rsidRDefault="00794365" w:rsidP="00BD62D0">
            <w:pPr>
              <w:rPr>
                <w:color w:val="000000" w:themeColor="text1"/>
                <w:sz w:val="20"/>
                <w:szCs w:val="20"/>
              </w:rPr>
            </w:pPr>
            <w:r w:rsidRPr="00E370DC">
              <w:rPr>
                <w:color w:val="000000" w:themeColor="text1"/>
                <w:sz w:val="20"/>
                <w:szCs w:val="20"/>
                <w:lang w:val="kk-KZ"/>
              </w:rPr>
              <w:t xml:space="preserve">Қазан </w:t>
            </w:r>
            <w:r w:rsidR="0012275D" w:rsidRPr="00E370DC">
              <w:rPr>
                <w:color w:val="000000" w:themeColor="text1"/>
                <w:sz w:val="20"/>
                <w:szCs w:val="20"/>
              </w:rPr>
              <w:t>2025</w:t>
            </w:r>
          </w:p>
        </w:tc>
        <w:tc>
          <w:tcPr>
            <w:tcW w:w="510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7C71C4B" w14:textId="545D96E2" w:rsidR="0012275D" w:rsidRPr="00E370DC" w:rsidRDefault="0012275D" w:rsidP="00BD62D0">
            <w:pPr>
              <w:rPr>
                <w:color w:val="000000" w:themeColor="text1"/>
                <w:sz w:val="20"/>
                <w:szCs w:val="20"/>
              </w:rPr>
            </w:pPr>
            <w:r w:rsidRPr="00E370DC">
              <w:rPr>
                <w:color w:val="000000" w:themeColor="text1"/>
                <w:sz w:val="20"/>
                <w:szCs w:val="20"/>
              </w:rPr>
              <w:t xml:space="preserve">7 грант иегері жобалық менеджмент, қаржылық жоспарлау, PR және урбанистика салаларында білім мен тәжірибе алады. Оларға жоба жүзеге асыру барысында менторлар жүйелі түрде сүйемелдеу көрсетеді. Менторлар мен жоба командасы апталық негізде байланыс орнатып, қиындықтарды бірлесіп шешеді. Бұл </w:t>
            </w:r>
            <w:r w:rsidRPr="00E370DC">
              <w:rPr>
                <w:color w:val="000000" w:themeColor="text1"/>
                <w:sz w:val="20"/>
                <w:szCs w:val="20"/>
              </w:rPr>
              <w:lastRenderedPageBreak/>
              <w:t>нәтижесінде жобалардың сапалы әрі уақытылы жүзеге асуына, жастардың кәсіби дамуына және қоғаммен өзара тиімді байланыс орнатуына әкеледі.</w:t>
            </w:r>
          </w:p>
        </w:tc>
      </w:tr>
      <w:tr w:rsidR="001B3827" w:rsidRPr="00E370DC" w14:paraId="00EC10D2" w14:textId="77777777" w:rsidTr="00794365">
        <w:tc>
          <w:tcPr>
            <w:tcW w:w="498" w:type="dxa"/>
            <w:tcBorders>
              <w:left w:val="single" w:sz="4" w:space="0" w:color="A5A5A5" w:themeColor="accent3"/>
              <w:bottom w:val="single" w:sz="4" w:space="0" w:color="A5A5A5" w:themeColor="accent3"/>
              <w:right w:val="single" w:sz="4" w:space="0" w:color="A5A5A5" w:themeColor="accent3"/>
            </w:tcBorders>
          </w:tcPr>
          <w:p w14:paraId="2078AB80" w14:textId="77777777" w:rsidR="0012275D" w:rsidRPr="00E370DC" w:rsidRDefault="0012275D" w:rsidP="00BD62D0">
            <w:pPr>
              <w:rPr>
                <w:color w:val="000000" w:themeColor="text1"/>
                <w:sz w:val="20"/>
                <w:szCs w:val="20"/>
              </w:rPr>
            </w:pPr>
            <w:r w:rsidRPr="00E370DC">
              <w:rPr>
                <w:color w:val="000000" w:themeColor="text1"/>
                <w:sz w:val="20"/>
                <w:szCs w:val="20"/>
              </w:rPr>
              <w:lastRenderedPageBreak/>
              <w:t>3</w:t>
            </w:r>
          </w:p>
        </w:tc>
        <w:tc>
          <w:tcPr>
            <w:tcW w:w="26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581581" w14:textId="77777777" w:rsidR="0012275D" w:rsidRPr="00E370DC" w:rsidRDefault="0012275D" w:rsidP="00BD62D0">
            <w:pPr>
              <w:rPr>
                <w:color w:val="000000" w:themeColor="text1"/>
                <w:sz w:val="20"/>
                <w:szCs w:val="20"/>
                <w:lang w:val="ru-RU"/>
              </w:rPr>
            </w:pPr>
            <w:r w:rsidRPr="00E370DC">
              <w:rPr>
                <w:color w:val="000000" w:themeColor="text1"/>
                <w:sz w:val="20"/>
                <w:szCs w:val="20"/>
                <w:lang w:val="ru-RU"/>
              </w:rPr>
              <w:t>Жастар жобаларын насихаттау және үлгі ету</w:t>
            </w:r>
          </w:p>
        </w:tc>
        <w:tc>
          <w:tcPr>
            <w:tcW w:w="29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E3DE50E" w14:textId="77777777" w:rsidR="0012275D" w:rsidRPr="00E370DC" w:rsidRDefault="0012275D" w:rsidP="00BD62D0">
            <w:pPr>
              <w:rPr>
                <w:color w:val="000000" w:themeColor="text1"/>
                <w:sz w:val="20"/>
                <w:szCs w:val="20"/>
              </w:rPr>
            </w:pPr>
            <w:r w:rsidRPr="00E370DC">
              <w:rPr>
                <w:b/>
                <w:color w:val="000000" w:themeColor="text1"/>
                <w:sz w:val="20"/>
                <w:szCs w:val="20"/>
                <w:lang w:val="ru-RU"/>
              </w:rPr>
              <w:t>Бастамашыл жастар туралы 7 видеоролик әзірлеу және әлеуметтік желілерде тарату</w:t>
            </w:r>
            <w:r w:rsidRPr="00E370DC">
              <w:rPr>
                <w:color w:val="000000" w:themeColor="text1"/>
                <w:sz w:val="20"/>
                <w:szCs w:val="20"/>
                <w:lang w:val="ru-RU"/>
              </w:rPr>
              <w:t xml:space="preserve">. </w:t>
            </w:r>
            <w:r w:rsidRPr="00E370DC">
              <w:rPr>
                <w:color w:val="000000" w:themeColor="text1"/>
                <w:sz w:val="20"/>
                <w:szCs w:val="20"/>
              </w:rPr>
              <w:t>Видеоларда жобаның мәні мен нәтижелері көрсетіледі.</w:t>
            </w:r>
          </w:p>
        </w:tc>
        <w:tc>
          <w:tcPr>
            <w:tcW w:w="184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7893935" w14:textId="7234403A" w:rsidR="0012275D" w:rsidRPr="00E370DC" w:rsidRDefault="00794365" w:rsidP="00BD62D0">
            <w:pPr>
              <w:rPr>
                <w:color w:val="000000" w:themeColor="text1"/>
                <w:sz w:val="20"/>
                <w:szCs w:val="20"/>
              </w:rPr>
            </w:pPr>
            <w:r w:rsidRPr="00E370DC">
              <w:rPr>
                <w:color w:val="000000" w:themeColor="text1"/>
                <w:sz w:val="20"/>
                <w:szCs w:val="20"/>
                <w:lang w:val="kk-KZ"/>
              </w:rPr>
              <w:t xml:space="preserve">Тамыз </w:t>
            </w:r>
            <w:r w:rsidR="0012275D" w:rsidRPr="00E370DC">
              <w:rPr>
                <w:color w:val="000000" w:themeColor="text1"/>
                <w:sz w:val="20"/>
                <w:szCs w:val="20"/>
              </w:rPr>
              <w:t>2025</w:t>
            </w:r>
          </w:p>
        </w:tc>
        <w:tc>
          <w:tcPr>
            <w:tcW w:w="184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664680B" w14:textId="41D1D189" w:rsidR="0012275D" w:rsidRPr="00E370DC" w:rsidRDefault="00794365" w:rsidP="00BD62D0">
            <w:pPr>
              <w:rPr>
                <w:color w:val="000000" w:themeColor="text1"/>
                <w:sz w:val="20"/>
                <w:szCs w:val="20"/>
              </w:rPr>
            </w:pPr>
            <w:r w:rsidRPr="00E370DC">
              <w:rPr>
                <w:color w:val="000000" w:themeColor="text1"/>
                <w:sz w:val="20"/>
                <w:szCs w:val="20"/>
                <w:lang w:val="kk-KZ"/>
              </w:rPr>
              <w:t xml:space="preserve">Қазан </w:t>
            </w:r>
            <w:r w:rsidR="0012275D" w:rsidRPr="00E370DC">
              <w:rPr>
                <w:color w:val="000000" w:themeColor="text1"/>
                <w:sz w:val="20"/>
                <w:szCs w:val="20"/>
              </w:rPr>
              <w:t>2025</w:t>
            </w:r>
          </w:p>
        </w:tc>
        <w:tc>
          <w:tcPr>
            <w:tcW w:w="510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4F833E7" w14:textId="071637AF" w:rsidR="0012275D" w:rsidRPr="00E370DC" w:rsidRDefault="0012275D" w:rsidP="0012275D">
            <w:pPr>
              <w:rPr>
                <w:color w:val="000000" w:themeColor="text1"/>
                <w:sz w:val="20"/>
                <w:szCs w:val="20"/>
                <w:lang w:val="kk-KZ"/>
              </w:rPr>
            </w:pPr>
            <w:r w:rsidRPr="00E370DC">
              <w:rPr>
                <w:color w:val="000000" w:themeColor="text1"/>
                <w:sz w:val="20"/>
                <w:szCs w:val="20"/>
              </w:rPr>
              <w:t xml:space="preserve">Ауылдық жерлердегі 7 </w:t>
            </w:r>
            <w:r w:rsidRPr="00E370DC">
              <w:rPr>
                <w:color w:val="000000" w:themeColor="text1"/>
                <w:sz w:val="20"/>
                <w:szCs w:val="20"/>
                <w:lang w:val="kk-KZ"/>
              </w:rPr>
              <w:t>грант иегері болған</w:t>
            </w:r>
            <w:r w:rsidRPr="00E370DC">
              <w:rPr>
                <w:color w:val="000000" w:themeColor="text1"/>
                <w:sz w:val="20"/>
                <w:szCs w:val="20"/>
              </w:rPr>
              <w:t xml:space="preserve"> </w:t>
            </w:r>
            <w:r w:rsidRPr="00E370DC">
              <w:rPr>
                <w:color w:val="000000" w:themeColor="text1"/>
                <w:sz w:val="20"/>
                <w:szCs w:val="20"/>
                <w:lang w:val="kk-KZ"/>
              </w:rPr>
              <w:t xml:space="preserve">бастамашыл </w:t>
            </w:r>
            <w:proofErr w:type="gramStart"/>
            <w:r w:rsidRPr="00E370DC">
              <w:rPr>
                <w:color w:val="000000" w:themeColor="text1"/>
                <w:sz w:val="20"/>
                <w:szCs w:val="20"/>
                <w:lang w:val="kk-KZ"/>
              </w:rPr>
              <w:t xml:space="preserve">топтың </w:t>
            </w:r>
            <w:r w:rsidRPr="00E370DC">
              <w:rPr>
                <w:color w:val="000000" w:themeColor="text1"/>
                <w:sz w:val="20"/>
                <w:szCs w:val="20"/>
              </w:rPr>
              <w:t xml:space="preserve"> жобалары</w:t>
            </w:r>
            <w:proofErr w:type="gramEnd"/>
            <w:r w:rsidRPr="00E370DC">
              <w:rPr>
                <w:color w:val="000000" w:themeColor="text1"/>
                <w:sz w:val="20"/>
                <w:szCs w:val="20"/>
              </w:rPr>
              <w:t xml:space="preserve"> туралы бейнероликтер әзірленіп, Instagram, Facebook, TikTok және YouTube желілерінде жарияланады.</w:t>
            </w:r>
            <w:r w:rsidRPr="00E370DC">
              <w:rPr>
                <w:color w:val="000000" w:themeColor="text1"/>
                <w:sz w:val="20"/>
                <w:szCs w:val="20"/>
                <w:lang w:val="kk-KZ"/>
              </w:rPr>
              <w:t xml:space="preserve"> Видеоматериалдар жастардың жергілікті қауымдастыққа әкелген нақты өзгерістерін көрсетіп, басқа жастарға мотивация береді. Бұл видеолар бастамашыл жастардың үлгісін кеңінен насихаттап, олардың қоғамдағы беделін арттырады.</w:t>
            </w:r>
          </w:p>
        </w:tc>
      </w:tr>
      <w:tr w:rsidR="001B3827" w:rsidRPr="00E370DC" w14:paraId="5DBF5AA1" w14:textId="77777777" w:rsidTr="00794365">
        <w:tc>
          <w:tcPr>
            <w:tcW w:w="498" w:type="dxa"/>
            <w:tcBorders>
              <w:top w:val="single" w:sz="4" w:space="0" w:color="A5A5A5" w:themeColor="accent3"/>
              <w:left w:val="single" w:sz="4" w:space="0" w:color="A5A5A5" w:themeColor="accent3"/>
              <w:right w:val="single" w:sz="4" w:space="0" w:color="A5A5A5" w:themeColor="accent3"/>
            </w:tcBorders>
          </w:tcPr>
          <w:p w14:paraId="7B4DEAFA" w14:textId="77777777" w:rsidR="0012275D" w:rsidRPr="00E370DC" w:rsidRDefault="0012275D" w:rsidP="00BD62D0">
            <w:pPr>
              <w:rPr>
                <w:color w:val="000000" w:themeColor="text1"/>
                <w:sz w:val="20"/>
                <w:szCs w:val="20"/>
              </w:rPr>
            </w:pPr>
            <w:r w:rsidRPr="00E370DC">
              <w:rPr>
                <w:color w:val="000000" w:themeColor="text1"/>
                <w:sz w:val="20"/>
                <w:szCs w:val="20"/>
              </w:rPr>
              <w:t>4</w:t>
            </w:r>
          </w:p>
        </w:tc>
        <w:tc>
          <w:tcPr>
            <w:tcW w:w="2621" w:type="dxa"/>
            <w:tcBorders>
              <w:top w:val="single" w:sz="4" w:space="0" w:color="A5A5A5" w:themeColor="accent3"/>
              <w:left w:val="single" w:sz="4" w:space="0" w:color="A5A5A5" w:themeColor="accent3"/>
              <w:right w:val="single" w:sz="4" w:space="0" w:color="A5A5A5" w:themeColor="accent3"/>
            </w:tcBorders>
          </w:tcPr>
          <w:p w14:paraId="773C7CD8" w14:textId="77777777" w:rsidR="0012275D" w:rsidRPr="00E370DC" w:rsidRDefault="0012275D" w:rsidP="00BD62D0">
            <w:pPr>
              <w:rPr>
                <w:color w:val="000000" w:themeColor="text1"/>
                <w:sz w:val="20"/>
                <w:szCs w:val="20"/>
              </w:rPr>
            </w:pPr>
            <w:r w:rsidRPr="00E370DC">
              <w:rPr>
                <w:color w:val="000000" w:themeColor="text1"/>
                <w:sz w:val="20"/>
                <w:szCs w:val="20"/>
              </w:rPr>
              <w:t>Жастар бастамаларын кең жұртшылыққа таныстыру</w:t>
            </w:r>
          </w:p>
        </w:tc>
        <w:tc>
          <w:tcPr>
            <w:tcW w:w="29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68E51CB" w14:textId="77777777" w:rsidR="0012275D" w:rsidRPr="00E370DC" w:rsidRDefault="0012275D" w:rsidP="00BD62D0">
            <w:pPr>
              <w:rPr>
                <w:color w:val="000000" w:themeColor="text1"/>
                <w:sz w:val="20"/>
                <w:szCs w:val="20"/>
              </w:rPr>
            </w:pPr>
            <w:r w:rsidRPr="00E370DC">
              <w:rPr>
                <w:b/>
                <w:color w:val="000000" w:themeColor="text1"/>
                <w:sz w:val="20"/>
                <w:szCs w:val="20"/>
              </w:rPr>
              <w:t>Ауыл жастарының үздік бастамаларының қорытынды көрмесін ұйымдастыру</w:t>
            </w:r>
            <w:r w:rsidRPr="00E370DC">
              <w:rPr>
                <w:color w:val="000000" w:themeColor="text1"/>
                <w:sz w:val="20"/>
                <w:szCs w:val="20"/>
              </w:rPr>
              <w:t>. Жобалар таныстырылып, тәжірибе алмасу алаңы өтеді.</w:t>
            </w:r>
          </w:p>
        </w:tc>
        <w:tc>
          <w:tcPr>
            <w:tcW w:w="1843" w:type="dxa"/>
            <w:tcBorders>
              <w:top w:val="single" w:sz="4" w:space="0" w:color="A5A5A5" w:themeColor="accent3"/>
              <w:left w:val="single" w:sz="4" w:space="0" w:color="A5A5A5" w:themeColor="accent3"/>
              <w:right w:val="single" w:sz="4" w:space="0" w:color="A5A5A5" w:themeColor="accent3"/>
            </w:tcBorders>
          </w:tcPr>
          <w:p w14:paraId="7CE4C52A" w14:textId="77143C4C" w:rsidR="0012275D" w:rsidRPr="00E370DC" w:rsidRDefault="00794365" w:rsidP="00BD62D0">
            <w:pPr>
              <w:rPr>
                <w:color w:val="000000" w:themeColor="text1"/>
                <w:sz w:val="20"/>
                <w:szCs w:val="20"/>
              </w:rPr>
            </w:pPr>
            <w:r w:rsidRPr="00E370DC">
              <w:rPr>
                <w:color w:val="000000" w:themeColor="text1"/>
                <w:sz w:val="20"/>
                <w:szCs w:val="20"/>
                <w:lang w:val="kk-KZ"/>
              </w:rPr>
              <w:t xml:space="preserve">Қазан </w:t>
            </w:r>
            <w:r w:rsidR="0012275D" w:rsidRPr="00E370DC">
              <w:rPr>
                <w:color w:val="000000" w:themeColor="text1"/>
                <w:sz w:val="20"/>
                <w:szCs w:val="20"/>
              </w:rPr>
              <w:t>2025</w:t>
            </w:r>
          </w:p>
        </w:tc>
        <w:tc>
          <w:tcPr>
            <w:tcW w:w="184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F6CD617" w14:textId="042B44E1" w:rsidR="0012275D" w:rsidRPr="00E370DC" w:rsidRDefault="00794365" w:rsidP="00BD62D0">
            <w:pPr>
              <w:rPr>
                <w:color w:val="000000" w:themeColor="text1"/>
                <w:sz w:val="20"/>
                <w:szCs w:val="20"/>
              </w:rPr>
            </w:pPr>
            <w:r w:rsidRPr="00E370DC">
              <w:rPr>
                <w:color w:val="000000" w:themeColor="text1"/>
                <w:sz w:val="20"/>
                <w:szCs w:val="20"/>
                <w:lang w:val="kk-KZ"/>
              </w:rPr>
              <w:t xml:space="preserve">Қараша </w:t>
            </w:r>
            <w:r w:rsidR="0012275D" w:rsidRPr="00E370DC">
              <w:rPr>
                <w:color w:val="000000" w:themeColor="text1"/>
                <w:sz w:val="20"/>
                <w:szCs w:val="20"/>
              </w:rPr>
              <w:t>2025</w:t>
            </w:r>
          </w:p>
        </w:tc>
        <w:tc>
          <w:tcPr>
            <w:tcW w:w="510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D5E17AF" w14:textId="63440654" w:rsidR="0012275D" w:rsidRPr="00E370DC" w:rsidRDefault="0012275D" w:rsidP="0012275D">
            <w:pPr>
              <w:rPr>
                <w:color w:val="000000" w:themeColor="text1"/>
                <w:sz w:val="20"/>
                <w:szCs w:val="20"/>
              </w:rPr>
            </w:pPr>
            <w:r w:rsidRPr="00E370DC">
              <w:rPr>
                <w:color w:val="000000" w:themeColor="text1"/>
                <w:sz w:val="20"/>
                <w:szCs w:val="20"/>
              </w:rPr>
              <w:t xml:space="preserve">Көрмеге кемінде 50 адам қатысады: грант иегерлері, жергілікті билік өкілдері, сарапшылар, жастар ұйымдары, волонтерлер және БАҚ өкілдері. Грант иегерлері өз жобаларын таныстырып, жүзеге асыру тәжірибесімен бөліседі. Шара аясында тәжірибе алмасу алаңы құрылып, ынтымақтастық орнайды. Үздік жобалар алғыс хаттармен марапатталады. </w:t>
            </w:r>
          </w:p>
        </w:tc>
      </w:tr>
    </w:tbl>
    <w:tbl>
      <w:tblPr>
        <w:tblW w:w="1490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905"/>
      </w:tblGrid>
      <w:tr w:rsidR="0039642C" w:rsidRPr="00E370DC" w14:paraId="1CB38A74" w14:textId="77777777" w:rsidTr="00794365">
        <w:trPr>
          <w:trHeight w:val="30"/>
          <w:tblCellSpacing w:w="0" w:type="auto"/>
        </w:trPr>
        <w:tc>
          <w:tcPr>
            <w:tcW w:w="14905" w:type="dxa"/>
            <w:tcBorders>
              <w:top w:val="single" w:sz="4" w:space="0" w:color="A5A5A5" w:themeColor="accent3"/>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F9E6F" w14:textId="77777777" w:rsidR="0039642C" w:rsidRDefault="0039642C" w:rsidP="00D22DCD">
            <w:pPr>
              <w:spacing w:after="20"/>
              <w:ind w:left="20"/>
              <w:jc w:val="both"/>
              <w:rPr>
                <w:color w:val="000000"/>
                <w:sz w:val="20"/>
                <w:szCs w:val="20"/>
                <w:lang w:val="kk-KZ"/>
              </w:rPr>
            </w:pPr>
            <w:r w:rsidRPr="00E370DC">
              <w:rPr>
                <w:color w:val="000000"/>
                <w:sz w:val="20"/>
                <w:szCs w:val="20"/>
                <w:lang w:val="kk-KZ"/>
              </w:rPr>
              <w:t>5. Әлеуметтік жоба шығыстарының сметасы</w:t>
            </w:r>
          </w:p>
          <w:tbl>
            <w:tblPr>
              <w:tblW w:w="14658" w:type="dxa"/>
              <w:tblLayout w:type="fixed"/>
              <w:tblLook w:val="04A0" w:firstRow="1" w:lastRow="0" w:firstColumn="1" w:lastColumn="0" w:noHBand="0" w:noVBand="1"/>
            </w:tblPr>
            <w:tblGrid>
              <w:gridCol w:w="709"/>
              <w:gridCol w:w="3954"/>
              <w:gridCol w:w="1013"/>
              <w:gridCol w:w="549"/>
              <w:gridCol w:w="1380"/>
              <w:gridCol w:w="1971"/>
              <w:gridCol w:w="945"/>
              <w:gridCol w:w="1426"/>
              <w:gridCol w:w="2711"/>
            </w:tblGrid>
            <w:tr w:rsidR="007B379E" w:rsidRPr="007B379E" w14:paraId="549DAA82" w14:textId="77777777" w:rsidTr="007B379E">
              <w:trPr>
                <w:trHeight w:val="786"/>
              </w:trPr>
              <w:tc>
                <w:tcPr>
                  <w:tcW w:w="709" w:type="dxa"/>
                  <w:vMerge w:val="restart"/>
                  <w:tcBorders>
                    <w:top w:val="single" w:sz="4" w:space="0" w:color="000000"/>
                    <w:left w:val="single" w:sz="4" w:space="0" w:color="000000"/>
                    <w:bottom w:val="single" w:sz="4" w:space="0" w:color="000000"/>
                    <w:right w:val="single" w:sz="4" w:space="0" w:color="000000"/>
                  </w:tcBorders>
                  <w:shd w:val="clear" w:color="F4F5F6" w:fill="FFFFFF"/>
                  <w:vAlign w:val="center"/>
                  <w:hideMark/>
                </w:tcPr>
                <w:p w14:paraId="3B42D7FB"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xml:space="preserve">№   </w:t>
                  </w:r>
                </w:p>
              </w:tc>
              <w:tc>
                <w:tcPr>
                  <w:tcW w:w="3954" w:type="dxa"/>
                  <w:vMerge w:val="restart"/>
                  <w:tcBorders>
                    <w:top w:val="single" w:sz="4" w:space="0" w:color="000000"/>
                    <w:left w:val="single" w:sz="4" w:space="0" w:color="000000"/>
                    <w:bottom w:val="single" w:sz="4" w:space="0" w:color="000000"/>
                    <w:right w:val="single" w:sz="4" w:space="0" w:color="000000"/>
                  </w:tcBorders>
                  <w:shd w:val="clear" w:color="F4F5F6" w:fill="FFFFFF"/>
                  <w:vAlign w:val="center"/>
                  <w:hideMark/>
                </w:tcPr>
                <w:p w14:paraId="0E6483CA"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Шығыстардың баптары</w:t>
                  </w:r>
                </w:p>
              </w:tc>
              <w:tc>
                <w:tcPr>
                  <w:tcW w:w="1013" w:type="dxa"/>
                  <w:vMerge w:val="restart"/>
                  <w:tcBorders>
                    <w:top w:val="single" w:sz="4" w:space="0" w:color="000000"/>
                    <w:left w:val="single" w:sz="4" w:space="0" w:color="000000"/>
                    <w:bottom w:val="single" w:sz="4" w:space="0" w:color="000000"/>
                    <w:right w:val="single" w:sz="4" w:space="0" w:color="000000"/>
                  </w:tcBorders>
                  <w:shd w:val="clear" w:color="F4F5F6" w:fill="FFFFFF"/>
                  <w:vAlign w:val="center"/>
                  <w:hideMark/>
                </w:tcPr>
                <w:p w14:paraId="41209A6C"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Өлшем бірлігі</w:t>
                  </w:r>
                </w:p>
              </w:tc>
              <w:tc>
                <w:tcPr>
                  <w:tcW w:w="549" w:type="dxa"/>
                  <w:vMerge w:val="restart"/>
                  <w:tcBorders>
                    <w:top w:val="single" w:sz="4" w:space="0" w:color="000000"/>
                    <w:left w:val="single" w:sz="4" w:space="0" w:color="000000"/>
                    <w:bottom w:val="single" w:sz="4" w:space="0" w:color="000000"/>
                    <w:right w:val="single" w:sz="4" w:space="0" w:color="000000"/>
                  </w:tcBorders>
                  <w:shd w:val="clear" w:color="F4F5F6" w:fill="FFFFFF"/>
                  <w:vAlign w:val="center"/>
                  <w:hideMark/>
                </w:tcPr>
                <w:p w14:paraId="1AD10A5D"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Саны</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F4F5F6" w:fill="FFFFFF"/>
                  <w:vAlign w:val="center"/>
                  <w:hideMark/>
                </w:tcPr>
                <w:p w14:paraId="60873F31"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Құны, тенга</w:t>
                  </w:r>
                </w:p>
              </w:tc>
              <w:tc>
                <w:tcPr>
                  <w:tcW w:w="1971" w:type="dxa"/>
                  <w:vMerge w:val="restart"/>
                  <w:tcBorders>
                    <w:top w:val="single" w:sz="4" w:space="0" w:color="000000"/>
                    <w:left w:val="single" w:sz="4" w:space="0" w:color="000000"/>
                    <w:bottom w:val="single" w:sz="4" w:space="0" w:color="000000"/>
                    <w:right w:val="single" w:sz="4" w:space="0" w:color="auto"/>
                  </w:tcBorders>
                  <w:shd w:val="clear" w:color="F4F5F6" w:fill="FFFFFF"/>
                  <w:vAlign w:val="center"/>
                  <w:hideMark/>
                </w:tcPr>
                <w:p w14:paraId="3F90177D"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Балығы, теңге</w:t>
                  </w:r>
                </w:p>
              </w:tc>
              <w:tc>
                <w:tcPr>
                  <w:tcW w:w="2371" w:type="dxa"/>
                  <w:gridSpan w:val="2"/>
                  <w:tcBorders>
                    <w:top w:val="single" w:sz="4" w:space="0" w:color="auto"/>
                    <w:left w:val="nil"/>
                    <w:bottom w:val="single" w:sz="4" w:space="0" w:color="auto"/>
                    <w:right w:val="single" w:sz="4" w:space="0" w:color="000000"/>
                  </w:tcBorders>
                  <w:shd w:val="clear" w:color="F4F5F6" w:fill="FFFFFF"/>
                  <w:vAlign w:val="center"/>
                  <w:hideMark/>
                </w:tcPr>
                <w:p w14:paraId="15E1E457"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Қаржыландыру көздері</w:t>
                  </w:r>
                </w:p>
              </w:tc>
              <w:tc>
                <w:tcPr>
                  <w:tcW w:w="2711" w:type="dxa"/>
                  <w:vMerge w:val="restart"/>
                  <w:tcBorders>
                    <w:top w:val="single" w:sz="4" w:space="0" w:color="000000"/>
                    <w:left w:val="nil"/>
                    <w:bottom w:val="single" w:sz="4" w:space="0" w:color="000000"/>
                    <w:right w:val="single" w:sz="4" w:space="0" w:color="000000"/>
                  </w:tcBorders>
                  <w:shd w:val="clear" w:color="F4F5F6" w:fill="FFFFFF"/>
                  <w:vAlign w:val="center"/>
                  <w:hideMark/>
                </w:tcPr>
                <w:p w14:paraId="16018D7D"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Негіздеме/ түсініктеме</w:t>
                  </w:r>
                </w:p>
              </w:tc>
            </w:tr>
            <w:tr w:rsidR="007B379E" w:rsidRPr="007B379E" w14:paraId="028B8B51" w14:textId="77777777" w:rsidTr="007B379E">
              <w:trPr>
                <w:trHeight w:val="10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FA31C9C" w14:textId="77777777" w:rsidR="007B379E" w:rsidRPr="007B379E" w:rsidRDefault="007B379E" w:rsidP="007B379E">
                  <w:pPr>
                    <w:spacing w:after="0" w:line="240" w:lineRule="auto"/>
                    <w:rPr>
                      <w:sz w:val="20"/>
                      <w:szCs w:val="20"/>
                      <w:lang w:val="ru-RU" w:eastAsia="ru-RU"/>
                    </w:rPr>
                  </w:pPr>
                </w:p>
              </w:tc>
              <w:tc>
                <w:tcPr>
                  <w:tcW w:w="3954" w:type="dxa"/>
                  <w:vMerge/>
                  <w:tcBorders>
                    <w:top w:val="single" w:sz="4" w:space="0" w:color="000000"/>
                    <w:left w:val="single" w:sz="4" w:space="0" w:color="000000"/>
                    <w:bottom w:val="single" w:sz="4" w:space="0" w:color="000000"/>
                    <w:right w:val="single" w:sz="4" w:space="0" w:color="000000"/>
                  </w:tcBorders>
                  <w:vAlign w:val="center"/>
                  <w:hideMark/>
                </w:tcPr>
                <w:p w14:paraId="6F8D6F46" w14:textId="77777777" w:rsidR="007B379E" w:rsidRPr="007B379E" w:rsidRDefault="007B379E" w:rsidP="007B379E">
                  <w:pPr>
                    <w:spacing w:after="0" w:line="240" w:lineRule="auto"/>
                    <w:rPr>
                      <w:sz w:val="20"/>
                      <w:szCs w:val="20"/>
                      <w:lang w:val="ru-RU" w:eastAsia="ru-RU"/>
                    </w:rPr>
                  </w:pPr>
                </w:p>
              </w:tc>
              <w:tc>
                <w:tcPr>
                  <w:tcW w:w="1013" w:type="dxa"/>
                  <w:vMerge/>
                  <w:tcBorders>
                    <w:top w:val="single" w:sz="4" w:space="0" w:color="000000"/>
                    <w:left w:val="single" w:sz="4" w:space="0" w:color="000000"/>
                    <w:bottom w:val="single" w:sz="4" w:space="0" w:color="000000"/>
                    <w:right w:val="single" w:sz="4" w:space="0" w:color="000000"/>
                  </w:tcBorders>
                  <w:vAlign w:val="center"/>
                  <w:hideMark/>
                </w:tcPr>
                <w:p w14:paraId="1FF2D222" w14:textId="77777777" w:rsidR="007B379E" w:rsidRPr="007B379E" w:rsidRDefault="007B379E" w:rsidP="007B379E">
                  <w:pPr>
                    <w:spacing w:after="0" w:line="240" w:lineRule="auto"/>
                    <w:rPr>
                      <w:sz w:val="20"/>
                      <w:szCs w:val="20"/>
                      <w:lang w:val="ru-RU" w:eastAsia="ru-RU"/>
                    </w:rPr>
                  </w:pPr>
                </w:p>
              </w:tc>
              <w:tc>
                <w:tcPr>
                  <w:tcW w:w="549" w:type="dxa"/>
                  <w:vMerge/>
                  <w:tcBorders>
                    <w:top w:val="single" w:sz="4" w:space="0" w:color="000000"/>
                    <w:left w:val="single" w:sz="4" w:space="0" w:color="000000"/>
                    <w:bottom w:val="single" w:sz="4" w:space="0" w:color="000000"/>
                    <w:right w:val="single" w:sz="4" w:space="0" w:color="000000"/>
                  </w:tcBorders>
                  <w:vAlign w:val="center"/>
                  <w:hideMark/>
                </w:tcPr>
                <w:p w14:paraId="41742603" w14:textId="77777777" w:rsidR="007B379E" w:rsidRPr="007B379E" w:rsidRDefault="007B379E" w:rsidP="007B379E">
                  <w:pPr>
                    <w:spacing w:after="0" w:line="240" w:lineRule="auto"/>
                    <w:rPr>
                      <w:sz w:val="20"/>
                      <w:szCs w:val="20"/>
                      <w:lang w:val="ru-RU" w:eastAsia="ru-RU"/>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14:paraId="1FE31BC1" w14:textId="77777777" w:rsidR="007B379E" w:rsidRPr="007B379E" w:rsidRDefault="007B379E" w:rsidP="007B379E">
                  <w:pPr>
                    <w:spacing w:after="0" w:line="240" w:lineRule="auto"/>
                    <w:rPr>
                      <w:sz w:val="20"/>
                      <w:szCs w:val="20"/>
                      <w:lang w:val="ru-RU" w:eastAsia="ru-RU"/>
                    </w:rPr>
                  </w:pPr>
                </w:p>
              </w:tc>
              <w:tc>
                <w:tcPr>
                  <w:tcW w:w="1971" w:type="dxa"/>
                  <w:vMerge/>
                  <w:tcBorders>
                    <w:top w:val="single" w:sz="4" w:space="0" w:color="000000"/>
                    <w:left w:val="single" w:sz="4" w:space="0" w:color="000000"/>
                    <w:bottom w:val="single" w:sz="4" w:space="0" w:color="000000"/>
                    <w:right w:val="single" w:sz="4" w:space="0" w:color="auto"/>
                  </w:tcBorders>
                  <w:vAlign w:val="center"/>
                  <w:hideMark/>
                </w:tcPr>
                <w:p w14:paraId="66AC8CB5" w14:textId="77777777" w:rsidR="007B379E" w:rsidRPr="007B379E" w:rsidRDefault="007B379E" w:rsidP="007B379E">
                  <w:pPr>
                    <w:spacing w:after="0" w:line="240" w:lineRule="auto"/>
                    <w:rPr>
                      <w:sz w:val="20"/>
                      <w:szCs w:val="20"/>
                      <w:lang w:val="ru-RU" w:eastAsia="ru-RU"/>
                    </w:rPr>
                  </w:pPr>
                </w:p>
              </w:tc>
              <w:tc>
                <w:tcPr>
                  <w:tcW w:w="945" w:type="dxa"/>
                  <w:tcBorders>
                    <w:top w:val="nil"/>
                    <w:left w:val="nil"/>
                    <w:bottom w:val="single" w:sz="4" w:space="0" w:color="auto"/>
                    <w:right w:val="single" w:sz="4" w:space="0" w:color="auto"/>
                  </w:tcBorders>
                  <w:shd w:val="clear" w:color="F4F5F6" w:fill="FFFFFF"/>
                  <w:vAlign w:val="center"/>
                  <w:hideMark/>
                </w:tcPr>
                <w:p w14:paraId="049EF48B"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Өтініш беруші (жеке салым)</w:t>
                  </w:r>
                </w:p>
              </w:tc>
              <w:tc>
                <w:tcPr>
                  <w:tcW w:w="1426" w:type="dxa"/>
                  <w:tcBorders>
                    <w:top w:val="nil"/>
                    <w:left w:val="nil"/>
                    <w:bottom w:val="single" w:sz="4" w:space="0" w:color="auto"/>
                    <w:right w:val="single" w:sz="4" w:space="0" w:color="auto"/>
                  </w:tcBorders>
                  <w:shd w:val="clear" w:color="F4F5F6" w:fill="FFFFFF"/>
                  <w:vAlign w:val="center"/>
                  <w:hideMark/>
                </w:tcPr>
                <w:p w14:paraId="6118247A"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Грант қаражаты</w:t>
                  </w:r>
                </w:p>
              </w:tc>
              <w:tc>
                <w:tcPr>
                  <w:tcW w:w="2711" w:type="dxa"/>
                  <w:vMerge/>
                  <w:tcBorders>
                    <w:top w:val="single" w:sz="4" w:space="0" w:color="000000"/>
                    <w:left w:val="nil"/>
                    <w:bottom w:val="single" w:sz="4" w:space="0" w:color="000000"/>
                    <w:right w:val="single" w:sz="4" w:space="0" w:color="000000"/>
                  </w:tcBorders>
                  <w:vAlign w:val="center"/>
                  <w:hideMark/>
                </w:tcPr>
                <w:p w14:paraId="763C4E0F" w14:textId="77777777" w:rsidR="007B379E" w:rsidRPr="007B379E" w:rsidRDefault="007B379E" w:rsidP="007B379E">
                  <w:pPr>
                    <w:spacing w:after="0" w:line="240" w:lineRule="auto"/>
                    <w:rPr>
                      <w:sz w:val="20"/>
                      <w:szCs w:val="20"/>
                      <w:lang w:val="ru-RU" w:eastAsia="ru-RU"/>
                    </w:rPr>
                  </w:pPr>
                </w:p>
              </w:tc>
            </w:tr>
            <w:tr w:rsidR="007B379E" w:rsidRPr="007B379E" w14:paraId="1D97909B" w14:textId="77777777" w:rsidTr="007B379E">
              <w:trPr>
                <w:trHeight w:val="297"/>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3E6C4B43"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D9E2F3" w:fill="FFFFFF"/>
                  <w:vAlign w:val="bottom"/>
                  <w:hideMark/>
                </w:tcPr>
                <w:p w14:paraId="5B9022F4"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 xml:space="preserve">Административные расходы: </w:t>
                  </w:r>
                </w:p>
              </w:tc>
              <w:tc>
                <w:tcPr>
                  <w:tcW w:w="1013" w:type="dxa"/>
                  <w:tcBorders>
                    <w:top w:val="nil"/>
                    <w:left w:val="nil"/>
                    <w:bottom w:val="single" w:sz="4" w:space="0" w:color="000000"/>
                    <w:right w:val="single" w:sz="4" w:space="0" w:color="000000"/>
                  </w:tcBorders>
                  <w:shd w:val="clear" w:color="D9E2F3" w:fill="FFFFFF"/>
                  <w:noWrap/>
                  <w:vAlign w:val="bottom"/>
                  <w:hideMark/>
                </w:tcPr>
                <w:p w14:paraId="4399E4C6"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w:t>
                  </w:r>
                </w:p>
              </w:tc>
              <w:tc>
                <w:tcPr>
                  <w:tcW w:w="549" w:type="dxa"/>
                  <w:tcBorders>
                    <w:top w:val="nil"/>
                    <w:left w:val="nil"/>
                    <w:bottom w:val="single" w:sz="4" w:space="0" w:color="000000"/>
                    <w:right w:val="single" w:sz="4" w:space="0" w:color="000000"/>
                  </w:tcBorders>
                  <w:shd w:val="clear" w:color="D9E2F3" w:fill="FFFFFF"/>
                  <w:noWrap/>
                  <w:vAlign w:val="bottom"/>
                  <w:hideMark/>
                </w:tcPr>
                <w:p w14:paraId="01EA5C9F"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1380" w:type="dxa"/>
                  <w:tcBorders>
                    <w:top w:val="nil"/>
                    <w:left w:val="nil"/>
                    <w:bottom w:val="single" w:sz="4" w:space="0" w:color="000000"/>
                    <w:right w:val="single" w:sz="4" w:space="0" w:color="000000"/>
                  </w:tcBorders>
                  <w:shd w:val="clear" w:color="D9E2F3" w:fill="FFFFFF"/>
                  <w:noWrap/>
                  <w:vAlign w:val="bottom"/>
                  <w:hideMark/>
                </w:tcPr>
                <w:p w14:paraId="16EFE754"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971" w:type="dxa"/>
                  <w:tcBorders>
                    <w:top w:val="nil"/>
                    <w:left w:val="nil"/>
                    <w:bottom w:val="single" w:sz="4" w:space="0" w:color="000000"/>
                    <w:right w:val="nil"/>
                  </w:tcBorders>
                  <w:shd w:val="clear" w:color="D9E2F3" w:fill="FFFFFF"/>
                  <w:noWrap/>
                  <w:vAlign w:val="center"/>
                  <w:hideMark/>
                </w:tcPr>
                <w:p w14:paraId="0C8A3167"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3 100 270</w:t>
                  </w:r>
                </w:p>
              </w:tc>
              <w:tc>
                <w:tcPr>
                  <w:tcW w:w="945" w:type="dxa"/>
                  <w:tcBorders>
                    <w:top w:val="nil"/>
                    <w:left w:val="single" w:sz="4" w:space="0" w:color="auto"/>
                    <w:bottom w:val="single" w:sz="4" w:space="0" w:color="auto"/>
                    <w:right w:val="single" w:sz="4" w:space="0" w:color="auto"/>
                  </w:tcBorders>
                  <w:shd w:val="clear" w:color="D9E2F3" w:fill="FFFFFF"/>
                  <w:vAlign w:val="center"/>
                  <w:hideMark/>
                </w:tcPr>
                <w:p w14:paraId="2C95E328"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noWrap/>
                  <w:vAlign w:val="center"/>
                  <w:hideMark/>
                </w:tcPr>
                <w:p w14:paraId="0D384BDA"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3 100 270</w:t>
                  </w:r>
                </w:p>
              </w:tc>
              <w:tc>
                <w:tcPr>
                  <w:tcW w:w="2711" w:type="dxa"/>
                  <w:tcBorders>
                    <w:top w:val="nil"/>
                    <w:left w:val="nil"/>
                    <w:bottom w:val="single" w:sz="4" w:space="0" w:color="auto"/>
                    <w:right w:val="single" w:sz="4" w:space="0" w:color="auto"/>
                  </w:tcBorders>
                  <w:shd w:val="clear" w:color="D9E2F3" w:fill="FFFFFF"/>
                  <w:vAlign w:val="center"/>
                  <w:hideMark/>
                </w:tcPr>
                <w:p w14:paraId="43C2A743"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r>
            <w:tr w:rsidR="007B379E" w:rsidRPr="007B379E" w14:paraId="2AD549D2" w14:textId="77777777" w:rsidTr="007B379E">
              <w:trPr>
                <w:trHeight w:val="320"/>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5A9346ED"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bottom"/>
                  <w:hideMark/>
                </w:tcPr>
                <w:p w14:paraId="5F14C9E9"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Жалақы, соның ішінде:</w:t>
                  </w:r>
                </w:p>
              </w:tc>
              <w:tc>
                <w:tcPr>
                  <w:tcW w:w="1013" w:type="dxa"/>
                  <w:tcBorders>
                    <w:top w:val="nil"/>
                    <w:left w:val="nil"/>
                    <w:bottom w:val="single" w:sz="4" w:space="0" w:color="000000"/>
                    <w:right w:val="single" w:sz="4" w:space="0" w:color="000000"/>
                  </w:tcBorders>
                  <w:shd w:val="clear" w:color="000000" w:fill="FFFFFF"/>
                  <w:noWrap/>
                  <w:vAlign w:val="bottom"/>
                  <w:hideMark/>
                </w:tcPr>
                <w:p w14:paraId="3B92EB5A"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w:t>
                  </w:r>
                </w:p>
              </w:tc>
              <w:tc>
                <w:tcPr>
                  <w:tcW w:w="549" w:type="dxa"/>
                  <w:tcBorders>
                    <w:top w:val="nil"/>
                    <w:left w:val="nil"/>
                    <w:bottom w:val="single" w:sz="4" w:space="0" w:color="000000"/>
                    <w:right w:val="single" w:sz="4" w:space="0" w:color="000000"/>
                  </w:tcBorders>
                  <w:shd w:val="clear" w:color="000000" w:fill="FFFFFF"/>
                  <w:noWrap/>
                  <w:vAlign w:val="bottom"/>
                  <w:hideMark/>
                </w:tcPr>
                <w:p w14:paraId="0E5BB144"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1380" w:type="dxa"/>
                  <w:tcBorders>
                    <w:top w:val="nil"/>
                    <w:left w:val="nil"/>
                    <w:bottom w:val="single" w:sz="4" w:space="0" w:color="000000"/>
                    <w:right w:val="single" w:sz="4" w:space="0" w:color="000000"/>
                  </w:tcBorders>
                  <w:shd w:val="clear" w:color="000000" w:fill="FFFFFF"/>
                  <w:noWrap/>
                  <w:vAlign w:val="bottom"/>
                  <w:hideMark/>
                </w:tcPr>
                <w:p w14:paraId="6EAC41CF"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971" w:type="dxa"/>
                  <w:tcBorders>
                    <w:top w:val="nil"/>
                    <w:left w:val="nil"/>
                    <w:bottom w:val="single" w:sz="4" w:space="0" w:color="000000"/>
                    <w:right w:val="nil"/>
                  </w:tcBorders>
                  <w:shd w:val="clear" w:color="000000" w:fill="FFFFFF"/>
                  <w:noWrap/>
                  <w:vAlign w:val="center"/>
                  <w:hideMark/>
                </w:tcPr>
                <w:p w14:paraId="6165A6AC"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3 052 270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13B7F3B9"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000000" w:fill="FFFFFF"/>
                  <w:noWrap/>
                  <w:vAlign w:val="center"/>
                  <w:hideMark/>
                </w:tcPr>
                <w:p w14:paraId="130DAE84"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3 052 270</w:t>
                  </w:r>
                </w:p>
              </w:tc>
              <w:tc>
                <w:tcPr>
                  <w:tcW w:w="2711" w:type="dxa"/>
                  <w:tcBorders>
                    <w:top w:val="nil"/>
                    <w:left w:val="nil"/>
                    <w:bottom w:val="single" w:sz="4" w:space="0" w:color="auto"/>
                    <w:right w:val="single" w:sz="4" w:space="0" w:color="auto"/>
                  </w:tcBorders>
                  <w:shd w:val="clear" w:color="F4F5F6" w:fill="FFFFFF"/>
                  <w:vAlign w:val="center"/>
                  <w:hideMark/>
                </w:tcPr>
                <w:p w14:paraId="0EECBB2C"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r>
            <w:tr w:rsidR="007B379E" w:rsidRPr="007B379E" w14:paraId="48C48D7E" w14:textId="77777777" w:rsidTr="007B379E">
              <w:trPr>
                <w:trHeight w:val="1009"/>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537DD807"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noWrap/>
                  <w:vAlign w:val="center"/>
                  <w:hideMark/>
                </w:tcPr>
                <w:p w14:paraId="1DD55D1C"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Жоба директоры</w:t>
                  </w:r>
                </w:p>
              </w:tc>
              <w:tc>
                <w:tcPr>
                  <w:tcW w:w="1013" w:type="dxa"/>
                  <w:tcBorders>
                    <w:top w:val="nil"/>
                    <w:left w:val="nil"/>
                    <w:bottom w:val="single" w:sz="4" w:space="0" w:color="000000"/>
                    <w:right w:val="single" w:sz="4" w:space="0" w:color="000000"/>
                  </w:tcBorders>
                  <w:shd w:val="clear" w:color="000000" w:fill="FFFFFF"/>
                  <w:noWrap/>
                  <w:vAlign w:val="center"/>
                  <w:hideMark/>
                </w:tcPr>
                <w:p w14:paraId="1D61C979" w14:textId="77777777" w:rsidR="007B379E" w:rsidRPr="007B379E" w:rsidRDefault="007B379E" w:rsidP="007B379E">
                  <w:pPr>
                    <w:spacing w:after="0" w:line="240" w:lineRule="auto"/>
                    <w:jc w:val="center"/>
                    <w:rPr>
                      <w:sz w:val="20"/>
                      <w:szCs w:val="20"/>
                      <w:lang w:val="ru-RU" w:eastAsia="ru-RU"/>
                    </w:rPr>
                  </w:pPr>
                  <w:proofErr w:type="gramStart"/>
                  <w:r w:rsidRPr="007B379E">
                    <w:rPr>
                      <w:sz w:val="20"/>
                      <w:szCs w:val="20"/>
                      <w:lang w:val="ru-RU" w:eastAsia="ru-RU"/>
                    </w:rPr>
                    <w:t>ай</w:t>
                  </w:r>
                  <w:proofErr w:type="gramEnd"/>
                </w:p>
              </w:tc>
              <w:tc>
                <w:tcPr>
                  <w:tcW w:w="549" w:type="dxa"/>
                  <w:tcBorders>
                    <w:top w:val="nil"/>
                    <w:left w:val="nil"/>
                    <w:bottom w:val="single" w:sz="4" w:space="0" w:color="000000"/>
                    <w:right w:val="single" w:sz="4" w:space="0" w:color="000000"/>
                  </w:tcBorders>
                  <w:shd w:val="clear" w:color="000000" w:fill="FFFFFF"/>
                  <w:noWrap/>
                  <w:vAlign w:val="center"/>
                  <w:hideMark/>
                </w:tcPr>
                <w:p w14:paraId="4B7AF9AD"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5</w:t>
                  </w:r>
                </w:p>
              </w:tc>
              <w:tc>
                <w:tcPr>
                  <w:tcW w:w="1380" w:type="dxa"/>
                  <w:tcBorders>
                    <w:top w:val="nil"/>
                    <w:left w:val="nil"/>
                    <w:bottom w:val="single" w:sz="4" w:space="0" w:color="000000"/>
                    <w:right w:val="single" w:sz="4" w:space="0" w:color="000000"/>
                  </w:tcBorders>
                  <w:shd w:val="clear" w:color="000000" w:fill="FFFFFF"/>
                  <w:noWrap/>
                  <w:vAlign w:val="center"/>
                  <w:hideMark/>
                </w:tcPr>
                <w:p w14:paraId="47C95011"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180 000</w:t>
                  </w:r>
                </w:p>
              </w:tc>
              <w:tc>
                <w:tcPr>
                  <w:tcW w:w="1971" w:type="dxa"/>
                  <w:tcBorders>
                    <w:top w:val="nil"/>
                    <w:left w:val="nil"/>
                    <w:bottom w:val="single" w:sz="4" w:space="0" w:color="000000"/>
                    <w:right w:val="nil"/>
                  </w:tcBorders>
                  <w:shd w:val="clear" w:color="000000" w:fill="FFFFFF"/>
                  <w:noWrap/>
                  <w:vAlign w:val="center"/>
                  <w:hideMark/>
                </w:tcPr>
                <w:p w14:paraId="11117D70"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900 000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6705DC52"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66E21D30"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900 000</w:t>
                  </w:r>
                </w:p>
              </w:tc>
              <w:tc>
                <w:tcPr>
                  <w:tcW w:w="2711" w:type="dxa"/>
                  <w:tcBorders>
                    <w:top w:val="nil"/>
                    <w:left w:val="nil"/>
                    <w:bottom w:val="single" w:sz="4" w:space="0" w:color="auto"/>
                    <w:right w:val="single" w:sz="4" w:space="0" w:color="auto"/>
                  </w:tcBorders>
                  <w:shd w:val="clear" w:color="000000" w:fill="FFFFFF"/>
                  <w:vAlign w:val="center"/>
                  <w:hideMark/>
                </w:tcPr>
                <w:p w14:paraId="0B86ADC1"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Жобаның жалпы үйлесті</w:t>
                  </w:r>
                  <w:proofErr w:type="gramStart"/>
                  <w:r w:rsidRPr="007B379E">
                    <w:rPr>
                      <w:sz w:val="20"/>
                      <w:szCs w:val="20"/>
                      <w:lang w:val="ru-RU" w:eastAsia="ru-RU"/>
                    </w:rPr>
                    <w:t>руін</w:t>
                  </w:r>
                  <w:proofErr w:type="gramEnd"/>
                  <w:r w:rsidRPr="007B379E">
                    <w:rPr>
                      <w:sz w:val="20"/>
                      <w:szCs w:val="20"/>
                      <w:lang w:val="ru-RU" w:eastAsia="ru-RU"/>
                    </w:rPr>
                    <w:t xml:space="preserve"> жүргізеді және жобаның орындалуын қадағалайды</w:t>
                  </w:r>
                </w:p>
              </w:tc>
            </w:tr>
            <w:tr w:rsidR="007B379E" w:rsidRPr="007B379E" w14:paraId="774E167B" w14:textId="77777777" w:rsidTr="007B379E">
              <w:trPr>
                <w:trHeight w:val="750"/>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37750672"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noWrap/>
                  <w:vAlign w:val="center"/>
                  <w:hideMark/>
                </w:tcPr>
                <w:p w14:paraId="1F851DEE"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Жоба координаторы</w:t>
                  </w:r>
                </w:p>
              </w:tc>
              <w:tc>
                <w:tcPr>
                  <w:tcW w:w="1013" w:type="dxa"/>
                  <w:tcBorders>
                    <w:top w:val="nil"/>
                    <w:left w:val="nil"/>
                    <w:bottom w:val="single" w:sz="4" w:space="0" w:color="000000"/>
                    <w:right w:val="single" w:sz="4" w:space="0" w:color="000000"/>
                  </w:tcBorders>
                  <w:shd w:val="clear" w:color="000000" w:fill="FFFFFF"/>
                  <w:noWrap/>
                  <w:vAlign w:val="center"/>
                  <w:hideMark/>
                </w:tcPr>
                <w:p w14:paraId="50D9F71F" w14:textId="77777777" w:rsidR="007B379E" w:rsidRPr="007B379E" w:rsidRDefault="007B379E" w:rsidP="007B379E">
                  <w:pPr>
                    <w:spacing w:after="0" w:line="240" w:lineRule="auto"/>
                    <w:jc w:val="center"/>
                    <w:rPr>
                      <w:sz w:val="20"/>
                      <w:szCs w:val="20"/>
                      <w:lang w:val="ru-RU" w:eastAsia="ru-RU"/>
                    </w:rPr>
                  </w:pPr>
                  <w:proofErr w:type="gramStart"/>
                  <w:r w:rsidRPr="007B379E">
                    <w:rPr>
                      <w:sz w:val="20"/>
                      <w:szCs w:val="20"/>
                      <w:lang w:val="ru-RU" w:eastAsia="ru-RU"/>
                    </w:rPr>
                    <w:t>ай</w:t>
                  </w:r>
                  <w:proofErr w:type="gramEnd"/>
                </w:p>
              </w:tc>
              <w:tc>
                <w:tcPr>
                  <w:tcW w:w="549" w:type="dxa"/>
                  <w:tcBorders>
                    <w:top w:val="nil"/>
                    <w:left w:val="nil"/>
                    <w:bottom w:val="single" w:sz="4" w:space="0" w:color="000000"/>
                    <w:right w:val="single" w:sz="4" w:space="0" w:color="000000"/>
                  </w:tcBorders>
                  <w:shd w:val="clear" w:color="000000" w:fill="FFFFFF"/>
                  <w:noWrap/>
                  <w:vAlign w:val="center"/>
                  <w:hideMark/>
                </w:tcPr>
                <w:p w14:paraId="54EA3AED"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5</w:t>
                  </w:r>
                </w:p>
              </w:tc>
              <w:tc>
                <w:tcPr>
                  <w:tcW w:w="1380" w:type="dxa"/>
                  <w:tcBorders>
                    <w:top w:val="nil"/>
                    <w:left w:val="nil"/>
                    <w:bottom w:val="single" w:sz="4" w:space="0" w:color="000000"/>
                    <w:right w:val="single" w:sz="4" w:space="0" w:color="000000"/>
                  </w:tcBorders>
                  <w:shd w:val="clear" w:color="000000" w:fill="FFFFFF"/>
                  <w:noWrap/>
                  <w:vAlign w:val="center"/>
                  <w:hideMark/>
                </w:tcPr>
                <w:p w14:paraId="38E367B2"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180 000</w:t>
                  </w:r>
                </w:p>
              </w:tc>
              <w:tc>
                <w:tcPr>
                  <w:tcW w:w="1971" w:type="dxa"/>
                  <w:tcBorders>
                    <w:top w:val="nil"/>
                    <w:left w:val="nil"/>
                    <w:bottom w:val="single" w:sz="4" w:space="0" w:color="000000"/>
                    <w:right w:val="nil"/>
                  </w:tcBorders>
                  <w:shd w:val="clear" w:color="000000" w:fill="FFFFFF"/>
                  <w:noWrap/>
                  <w:vAlign w:val="center"/>
                  <w:hideMark/>
                </w:tcPr>
                <w:p w14:paraId="070DEA17"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900 000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3BDA2057"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3A1774FC"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900 000</w:t>
                  </w:r>
                </w:p>
              </w:tc>
              <w:tc>
                <w:tcPr>
                  <w:tcW w:w="2711" w:type="dxa"/>
                  <w:tcBorders>
                    <w:top w:val="nil"/>
                    <w:left w:val="nil"/>
                    <w:bottom w:val="single" w:sz="4" w:space="0" w:color="auto"/>
                    <w:right w:val="single" w:sz="4" w:space="0" w:color="auto"/>
                  </w:tcBorders>
                  <w:shd w:val="clear" w:color="000000" w:fill="FFFFFF"/>
                  <w:vAlign w:val="center"/>
                  <w:hideMark/>
                </w:tcPr>
                <w:p w14:paraId="30EFB70C"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xml:space="preserve">Жобалық іс-шараларды ұйымдастырады, </w:t>
                  </w:r>
                  <w:proofErr w:type="gramStart"/>
                  <w:r w:rsidRPr="007B379E">
                    <w:rPr>
                      <w:sz w:val="20"/>
                      <w:szCs w:val="20"/>
                      <w:lang w:val="ru-RU" w:eastAsia="ru-RU"/>
                    </w:rPr>
                    <w:t>ба</w:t>
                  </w:r>
                  <w:proofErr w:type="gramEnd"/>
                  <w:r w:rsidRPr="007B379E">
                    <w:rPr>
                      <w:sz w:val="20"/>
                      <w:szCs w:val="20"/>
                      <w:lang w:val="ru-RU" w:eastAsia="ru-RU"/>
                    </w:rPr>
                    <w:t>ғдарламалық есептерді жасақтайды</w:t>
                  </w:r>
                </w:p>
              </w:tc>
            </w:tr>
            <w:tr w:rsidR="007B379E" w:rsidRPr="007B379E" w14:paraId="2FB5539B" w14:textId="77777777" w:rsidTr="007B379E">
              <w:trPr>
                <w:trHeight w:val="1555"/>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09C165B2"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lastRenderedPageBreak/>
                    <w:t> </w:t>
                  </w:r>
                </w:p>
              </w:tc>
              <w:tc>
                <w:tcPr>
                  <w:tcW w:w="3954" w:type="dxa"/>
                  <w:tcBorders>
                    <w:top w:val="nil"/>
                    <w:left w:val="nil"/>
                    <w:bottom w:val="single" w:sz="4" w:space="0" w:color="000000"/>
                    <w:right w:val="single" w:sz="4" w:space="0" w:color="000000"/>
                  </w:tcBorders>
                  <w:shd w:val="clear" w:color="000000" w:fill="FFFFFF"/>
                  <w:noWrap/>
                  <w:vAlign w:val="center"/>
                  <w:hideMark/>
                </w:tcPr>
                <w:p w14:paraId="5B671EA0"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Есепші</w:t>
                  </w:r>
                </w:p>
              </w:tc>
              <w:tc>
                <w:tcPr>
                  <w:tcW w:w="1013" w:type="dxa"/>
                  <w:tcBorders>
                    <w:top w:val="nil"/>
                    <w:left w:val="nil"/>
                    <w:bottom w:val="single" w:sz="4" w:space="0" w:color="000000"/>
                    <w:right w:val="single" w:sz="4" w:space="0" w:color="000000"/>
                  </w:tcBorders>
                  <w:shd w:val="clear" w:color="000000" w:fill="FFFFFF"/>
                  <w:noWrap/>
                  <w:vAlign w:val="center"/>
                  <w:hideMark/>
                </w:tcPr>
                <w:p w14:paraId="1E0ECC79" w14:textId="77777777" w:rsidR="007B379E" w:rsidRPr="007B379E" w:rsidRDefault="007B379E" w:rsidP="007B379E">
                  <w:pPr>
                    <w:spacing w:after="0" w:line="240" w:lineRule="auto"/>
                    <w:jc w:val="center"/>
                    <w:rPr>
                      <w:sz w:val="20"/>
                      <w:szCs w:val="20"/>
                      <w:lang w:val="ru-RU" w:eastAsia="ru-RU"/>
                    </w:rPr>
                  </w:pPr>
                  <w:proofErr w:type="gramStart"/>
                  <w:r w:rsidRPr="007B379E">
                    <w:rPr>
                      <w:sz w:val="20"/>
                      <w:szCs w:val="20"/>
                      <w:lang w:val="ru-RU" w:eastAsia="ru-RU"/>
                    </w:rPr>
                    <w:t>ай</w:t>
                  </w:r>
                  <w:proofErr w:type="gramEnd"/>
                </w:p>
              </w:tc>
              <w:tc>
                <w:tcPr>
                  <w:tcW w:w="549" w:type="dxa"/>
                  <w:tcBorders>
                    <w:top w:val="nil"/>
                    <w:left w:val="nil"/>
                    <w:bottom w:val="single" w:sz="4" w:space="0" w:color="000000"/>
                    <w:right w:val="single" w:sz="4" w:space="0" w:color="000000"/>
                  </w:tcBorders>
                  <w:shd w:val="clear" w:color="000000" w:fill="FFFFFF"/>
                  <w:noWrap/>
                  <w:vAlign w:val="center"/>
                  <w:hideMark/>
                </w:tcPr>
                <w:p w14:paraId="38C70A76"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5</w:t>
                  </w:r>
                </w:p>
              </w:tc>
              <w:tc>
                <w:tcPr>
                  <w:tcW w:w="1380" w:type="dxa"/>
                  <w:tcBorders>
                    <w:top w:val="nil"/>
                    <w:left w:val="nil"/>
                    <w:bottom w:val="single" w:sz="4" w:space="0" w:color="000000"/>
                    <w:right w:val="single" w:sz="4" w:space="0" w:color="000000"/>
                  </w:tcBorders>
                  <w:shd w:val="clear" w:color="000000" w:fill="FFFFFF"/>
                  <w:noWrap/>
                  <w:vAlign w:val="center"/>
                  <w:hideMark/>
                </w:tcPr>
                <w:p w14:paraId="46E915CD"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170 000</w:t>
                  </w:r>
                </w:p>
              </w:tc>
              <w:tc>
                <w:tcPr>
                  <w:tcW w:w="1971" w:type="dxa"/>
                  <w:tcBorders>
                    <w:top w:val="nil"/>
                    <w:left w:val="nil"/>
                    <w:bottom w:val="single" w:sz="4" w:space="0" w:color="000000"/>
                    <w:right w:val="nil"/>
                  </w:tcBorders>
                  <w:shd w:val="clear" w:color="000000" w:fill="FFFFFF"/>
                  <w:noWrap/>
                  <w:vAlign w:val="center"/>
                  <w:hideMark/>
                </w:tcPr>
                <w:p w14:paraId="76F63781"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850 000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5EBC4E7E"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791C10B6"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850 000</w:t>
                  </w:r>
                </w:p>
              </w:tc>
              <w:tc>
                <w:tcPr>
                  <w:tcW w:w="2711" w:type="dxa"/>
                  <w:tcBorders>
                    <w:top w:val="nil"/>
                    <w:left w:val="nil"/>
                    <w:bottom w:val="single" w:sz="4" w:space="0" w:color="auto"/>
                    <w:right w:val="single" w:sz="4" w:space="0" w:color="auto"/>
                  </w:tcBorders>
                  <w:shd w:val="clear" w:color="000000" w:fill="FFFFFF"/>
                  <w:vAlign w:val="center"/>
                  <w:hideMark/>
                </w:tcPr>
                <w:p w14:paraId="44BA0742"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Жоба шығындарының есебі</w:t>
                  </w:r>
                  <w:proofErr w:type="gramStart"/>
                  <w:r w:rsidRPr="007B379E">
                    <w:rPr>
                      <w:sz w:val="20"/>
                      <w:szCs w:val="20"/>
                      <w:lang w:val="ru-RU" w:eastAsia="ru-RU"/>
                    </w:rPr>
                    <w:t>н ж</w:t>
                  </w:r>
                  <w:proofErr w:type="gramEnd"/>
                  <w:r w:rsidRPr="007B379E">
                    <w:rPr>
                      <w:sz w:val="20"/>
                      <w:szCs w:val="20"/>
                      <w:lang w:val="ru-RU" w:eastAsia="ru-RU"/>
                    </w:rPr>
                    <w:t>үргізеді, төлемдерді жүзеге асырады, қаржылық және салық есептерін жасақтайды</w:t>
                  </w:r>
                </w:p>
              </w:tc>
            </w:tr>
            <w:tr w:rsidR="007B379E" w:rsidRPr="007B379E" w14:paraId="3562ECA6" w14:textId="77777777" w:rsidTr="007B379E">
              <w:trPr>
                <w:trHeight w:val="309"/>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5A5538F9"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noWrap/>
                  <w:vAlign w:val="center"/>
                  <w:hideMark/>
                </w:tcPr>
                <w:p w14:paraId="1277963B"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Әлеументтік аударымдар</w:t>
                  </w:r>
                </w:p>
              </w:tc>
              <w:tc>
                <w:tcPr>
                  <w:tcW w:w="1013" w:type="dxa"/>
                  <w:tcBorders>
                    <w:top w:val="nil"/>
                    <w:left w:val="nil"/>
                    <w:bottom w:val="single" w:sz="4" w:space="0" w:color="000000"/>
                    <w:right w:val="single" w:sz="4" w:space="0" w:color="000000"/>
                  </w:tcBorders>
                  <w:shd w:val="clear" w:color="000000" w:fill="FFFFFF"/>
                  <w:noWrap/>
                  <w:vAlign w:val="center"/>
                  <w:hideMark/>
                </w:tcPr>
                <w:p w14:paraId="10CB0CE2" w14:textId="77777777" w:rsidR="007B379E" w:rsidRPr="007B379E" w:rsidRDefault="007B379E" w:rsidP="007B379E">
                  <w:pPr>
                    <w:spacing w:after="0" w:line="240" w:lineRule="auto"/>
                    <w:jc w:val="center"/>
                    <w:rPr>
                      <w:sz w:val="20"/>
                      <w:szCs w:val="20"/>
                      <w:lang w:val="ru-RU" w:eastAsia="ru-RU"/>
                    </w:rPr>
                  </w:pPr>
                  <w:proofErr w:type="gramStart"/>
                  <w:r w:rsidRPr="007B379E">
                    <w:rPr>
                      <w:sz w:val="20"/>
                      <w:szCs w:val="20"/>
                      <w:lang w:val="ru-RU" w:eastAsia="ru-RU"/>
                    </w:rPr>
                    <w:t>ай</w:t>
                  </w:r>
                  <w:proofErr w:type="gramEnd"/>
                </w:p>
              </w:tc>
              <w:tc>
                <w:tcPr>
                  <w:tcW w:w="549" w:type="dxa"/>
                  <w:tcBorders>
                    <w:top w:val="nil"/>
                    <w:left w:val="nil"/>
                    <w:bottom w:val="single" w:sz="4" w:space="0" w:color="000000"/>
                    <w:right w:val="single" w:sz="4" w:space="0" w:color="000000"/>
                  </w:tcBorders>
                  <w:shd w:val="clear" w:color="000000" w:fill="FFFFFF"/>
                  <w:noWrap/>
                  <w:vAlign w:val="center"/>
                  <w:hideMark/>
                </w:tcPr>
                <w:p w14:paraId="58B9FD76"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5</w:t>
                  </w:r>
                </w:p>
              </w:tc>
              <w:tc>
                <w:tcPr>
                  <w:tcW w:w="1380" w:type="dxa"/>
                  <w:tcBorders>
                    <w:top w:val="nil"/>
                    <w:left w:val="nil"/>
                    <w:bottom w:val="single" w:sz="4" w:space="0" w:color="000000"/>
                    <w:right w:val="single" w:sz="4" w:space="0" w:color="000000"/>
                  </w:tcBorders>
                  <w:shd w:val="clear" w:color="000000" w:fill="FFFFFF"/>
                  <w:noWrap/>
                  <w:vAlign w:val="center"/>
                  <w:hideMark/>
                </w:tcPr>
                <w:p w14:paraId="723D7D05"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23 850</w:t>
                  </w:r>
                </w:p>
              </w:tc>
              <w:tc>
                <w:tcPr>
                  <w:tcW w:w="1971" w:type="dxa"/>
                  <w:tcBorders>
                    <w:top w:val="nil"/>
                    <w:left w:val="nil"/>
                    <w:bottom w:val="single" w:sz="4" w:space="0" w:color="000000"/>
                    <w:right w:val="nil"/>
                  </w:tcBorders>
                  <w:shd w:val="clear" w:color="000000" w:fill="FFFFFF"/>
                  <w:noWrap/>
                  <w:vAlign w:val="center"/>
                  <w:hideMark/>
                </w:tcPr>
                <w:p w14:paraId="3BF20AE6"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119 250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4F98EA8D"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386B0AA0"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119 250</w:t>
                  </w:r>
                </w:p>
              </w:tc>
              <w:tc>
                <w:tcPr>
                  <w:tcW w:w="2711" w:type="dxa"/>
                  <w:vMerge w:val="restart"/>
                  <w:tcBorders>
                    <w:top w:val="nil"/>
                    <w:left w:val="single" w:sz="4" w:space="0" w:color="auto"/>
                    <w:bottom w:val="single" w:sz="4" w:space="0" w:color="000000"/>
                    <w:right w:val="single" w:sz="4" w:space="0" w:color="auto"/>
                  </w:tcBorders>
                  <w:shd w:val="clear" w:color="F4F5F6" w:fill="FFFFFF"/>
                  <w:vAlign w:val="center"/>
                  <w:hideMark/>
                </w:tcPr>
                <w:p w14:paraId="7D836913"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Қ</w:t>
                  </w:r>
                  <w:proofErr w:type="gramStart"/>
                  <w:r w:rsidRPr="007B379E">
                    <w:rPr>
                      <w:sz w:val="20"/>
                      <w:szCs w:val="20"/>
                      <w:lang w:val="ru-RU" w:eastAsia="ru-RU"/>
                    </w:rPr>
                    <w:t>Р</w:t>
                  </w:r>
                  <w:proofErr w:type="gramEnd"/>
                  <w:r w:rsidRPr="007B379E">
                    <w:rPr>
                      <w:sz w:val="20"/>
                      <w:szCs w:val="20"/>
                      <w:lang w:val="ru-RU" w:eastAsia="ru-RU"/>
                    </w:rPr>
                    <w:t xml:space="preserve"> заңнамасына сәйкес салықтар мен аударымдар</w:t>
                  </w:r>
                </w:p>
              </w:tc>
            </w:tr>
            <w:tr w:rsidR="007B379E" w:rsidRPr="007B379E" w14:paraId="0074BB6F" w14:textId="77777777" w:rsidTr="007B379E">
              <w:trPr>
                <w:trHeight w:val="297"/>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2F1D61C4"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noWrap/>
                  <w:vAlign w:val="center"/>
                  <w:hideMark/>
                </w:tcPr>
                <w:p w14:paraId="153C5E4B"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Әлеументтік салық</w:t>
                  </w:r>
                </w:p>
              </w:tc>
              <w:tc>
                <w:tcPr>
                  <w:tcW w:w="1013" w:type="dxa"/>
                  <w:tcBorders>
                    <w:top w:val="nil"/>
                    <w:left w:val="nil"/>
                    <w:bottom w:val="single" w:sz="4" w:space="0" w:color="000000"/>
                    <w:right w:val="single" w:sz="4" w:space="0" w:color="000000"/>
                  </w:tcBorders>
                  <w:shd w:val="clear" w:color="000000" w:fill="FFFFFF"/>
                  <w:noWrap/>
                  <w:vAlign w:val="center"/>
                  <w:hideMark/>
                </w:tcPr>
                <w:p w14:paraId="47FA1EAA" w14:textId="77777777" w:rsidR="007B379E" w:rsidRPr="007B379E" w:rsidRDefault="007B379E" w:rsidP="007B379E">
                  <w:pPr>
                    <w:spacing w:after="0" w:line="240" w:lineRule="auto"/>
                    <w:jc w:val="center"/>
                    <w:rPr>
                      <w:sz w:val="20"/>
                      <w:szCs w:val="20"/>
                      <w:lang w:val="ru-RU" w:eastAsia="ru-RU"/>
                    </w:rPr>
                  </w:pPr>
                  <w:proofErr w:type="gramStart"/>
                  <w:r w:rsidRPr="007B379E">
                    <w:rPr>
                      <w:sz w:val="20"/>
                      <w:szCs w:val="20"/>
                      <w:lang w:val="ru-RU" w:eastAsia="ru-RU"/>
                    </w:rPr>
                    <w:t>ай</w:t>
                  </w:r>
                  <w:proofErr w:type="gramEnd"/>
                </w:p>
              </w:tc>
              <w:tc>
                <w:tcPr>
                  <w:tcW w:w="549" w:type="dxa"/>
                  <w:tcBorders>
                    <w:top w:val="nil"/>
                    <w:left w:val="nil"/>
                    <w:bottom w:val="single" w:sz="4" w:space="0" w:color="000000"/>
                    <w:right w:val="single" w:sz="4" w:space="0" w:color="000000"/>
                  </w:tcBorders>
                  <w:shd w:val="clear" w:color="000000" w:fill="FFFFFF"/>
                  <w:noWrap/>
                  <w:vAlign w:val="center"/>
                  <w:hideMark/>
                </w:tcPr>
                <w:p w14:paraId="61773B2B"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5</w:t>
                  </w:r>
                </w:p>
              </w:tc>
              <w:tc>
                <w:tcPr>
                  <w:tcW w:w="1380" w:type="dxa"/>
                  <w:tcBorders>
                    <w:top w:val="nil"/>
                    <w:left w:val="nil"/>
                    <w:bottom w:val="single" w:sz="4" w:space="0" w:color="000000"/>
                    <w:right w:val="single" w:sz="4" w:space="0" w:color="000000"/>
                  </w:tcBorders>
                  <w:shd w:val="clear" w:color="000000" w:fill="FFFFFF"/>
                  <w:noWrap/>
                  <w:vAlign w:val="center"/>
                  <w:hideMark/>
                </w:tcPr>
                <w:p w14:paraId="3625D18A"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27 454</w:t>
                  </w:r>
                </w:p>
              </w:tc>
              <w:tc>
                <w:tcPr>
                  <w:tcW w:w="1971" w:type="dxa"/>
                  <w:tcBorders>
                    <w:top w:val="nil"/>
                    <w:left w:val="nil"/>
                    <w:bottom w:val="single" w:sz="4" w:space="0" w:color="000000"/>
                    <w:right w:val="nil"/>
                  </w:tcBorders>
                  <w:shd w:val="clear" w:color="000000" w:fill="FFFFFF"/>
                  <w:noWrap/>
                  <w:vAlign w:val="center"/>
                  <w:hideMark/>
                </w:tcPr>
                <w:p w14:paraId="63E46AB4"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137 270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4CDE77D9"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0DA88E5C"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137 270</w:t>
                  </w:r>
                </w:p>
              </w:tc>
              <w:tc>
                <w:tcPr>
                  <w:tcW w:w="2711" w:type="dxa"/>
                  <w:vMerge/>
                  <w:tcBorders>
                    <w:top w:val="nil"/>
                    <w:left w:val="single" w:sz="4" w:space="0" w:color="auto"/>
                    <w:bottom w:val="single" w:sz="4" w:space="0" w:color="000000"/>
                    <w:right w:val="single" w:sz="4" w:space="0" w:color="auto"/>
                  </w:tcBorders>
                  <w:vAlign w:val="center"/>
                  <w:hideMark/>
                </w:tcPr>
                <w:p w14:paraId="166A20B0" w14:textId="77777777" w:rsidR="007B379E" w:rsidRPr="007B379E" w:rsidRDefault="007B379E" w:rsidP="007B379E">
                  <w:pPr>
                    <w:spacing w:after="0" w:line="240" w:lineRule="auto"/>
                    <w:rPr>
                      <w:sz w:val="20"/>
                      <w:szCs w:val="20"/>
                      <w:lang w:val="ru-RU" w:eastAsia="ru-RU"/>
                    </w:rPr>
                  </w:pPr>
                </w:p>
              </w:tc>
            </w:tr>
            <w:tr w:rsidR="007B379E" w:rsidRPr="007B379E" w14:paraId="01A542C0" w14:textId="77777777" w:rsidTr="007B379E">
              <w:trPr>
                <w:trHeight w:val="505"/>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19474D58"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5F6EEF67"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Міндетті медициналық сақ</w:t>
                  </w:r>
                  <w:proofErr w:type="gramStart"/>
                  <w:r w:rsidRPr="007B379E">
                    <w:rPr>
                      <w:sz w:val="20"/>
                      <w:szCs w:val="20"/>
                      <w:lang w:val="ru-RU" w:eastAsia="ru-RU"/>
                    </w:rPr>
                    <w:t>тандыру</w:t>
                  </w:r>
                  <w:proofErr w:type="gramEnd"/>
                  <w:r w:rsidRPr="007B379E">
                    <w:rPr>
                      <w:sz w:val="20"/>
                      <w:szCs w:val="20"/>
                      <w:lang w:val="ru-RU" w:eastAsia="ru-RU"/>
                    </w:rPr>
                    <w:t>ға аударымдар</w:t>
                  </w:r>
                </w:p>
              </w:tc>
              <w:tc>
                <w:tcPr>
                  <w:tcW w:w="1013" w:type="dxa"/>
                  <w:tcBorders>
                    <w:top w:val="nil"/>
                    <w:left w:val="nil"/>
                    <w:bottom w:val="single" w:sz="4" w:space="0" w:color="000000"/>
                    <w:right w:val="single" w:sz="4" w:space="0" w:color="000000"/>
                  </w:tcBorders>
                  <w:shd w:val="clear" w:color="000000" w:fill="FFFFFF"/>
                  <w:noWrap/>
                  <w:vAlign w:val="center"/>
                  <w:hideMark/>
                </w:tcPr>
                <w:p w14:paraId="3DE31DDE" w14:textId="77777777" w:rsidR="007B379E" w:rsidRPr="007B379E" w:rsidRDefault="007B379E" w:rsidP="007B379E">
                  <w:pPr>
                    <w:spacing w:after="0" w:line="240" w:lineRule="auto"/>
                    <w:jc w:val="center"/>
                    <w:rPr>
                      <w:sz w:val="20"/>
                      <w:szCs w:val="20"/>
                      <w:lang w:val="ru-RU" w:eastAsia="ru-RU"/>
                    </w:rPr>
                  </w:pPr>
                  <w:proofErr w:type="gramStart"/>
                  <w:r w:rsidRPr="007B379E">
                    <w:rPr>
                      <w:sz w:val="20"/>
                      <w:szCs w:val="20"/>
                      <w:lang w:val="ru-RU" w:eastAsia="ru-RU"/>
                    </w:rPr>
                    <w:t>ай</w:t>
                  </w:r>
                  <w:proofErr w:type="gramEnd"/>
                </w:p>
              </w:tc>
              <w:tc>
                <w:tcPr>
                  <w:tcW w:w="549" w:type="dxa"/>
                  <w:tcBorders>
                    <w:top w:val="nil"/>
                    <w:left w:val="nil"/>
                    <w:bottom w:val="single" w:sz="4" w:space="0" w:color="000000"/>
                    <w:right w:val="single" w:sz="4" w:space="0" w:color="000000"/>
                  </w:tcBorders>
                  <w:shd w:val="clear" w:color="000000" w:fill="FFFFFF"/>
                  <w:noWrap/>
                  <w:vAlign w:val="center"/>
                  <w:hideMark/>
                </w:tcPr>
                <w:p w14:paraId="4CFDAEE8"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5</w:t>
                  </w:r>
                </w:p>
              </w:tc>
              <w:tc>
                <w:tcPr>
                  <w:tcW w:w="1380" w:type="dxa"/>
                  <w:tcBorders>
                    <w:top w:val="nil"/>
                    <w:left w:val="nil"/>
                    <w:bottom w:val="single" w:sz="4" w:space="0" w:color="000000"/>
                    <w:right w:val="single" w:sz="4" w:space="0" w:color="000000"/>
                  </w:tcBorders>
                  <w:shd w:val="clear" w:color="000000" w:fill="FFFFFF"/>
                  <w:noWrap/>
                  <w:vAlign w:val="center"/>
                  <w:hideMark/>
                </w:tcPr>
                <w:p w14:paraId="3B2BCB48"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15 900</w:t>
                  </w:r>
                </w:p>
              </w:tc>
              <w:tc>
                <w:tcPr>
                  <w:tcW w:w="1971" w:type="dxa"/>
                  <w:tcBorders>
                    <w:top w:val="nil"/>
                    <w:left w:val="nil"/>
                    <w:bottom w:val="single" w:sz="4" w:space="0" w:color="000000"/>
                    <w:right w:val="nil"/>
                  </w:tcBorders>
                  <w:shd w:val="clear" w:color="000000" w:fill="FFFFFF"/>
                  <w:noWrap/>
                  <w:vAlign w:val="center"/>
                  <w:hideMark/>
                </w:tcPr>
                <w:p w14:paraId="1A224A32"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79 500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30852D1E"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0020A049"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79 500</w:t>
                  </w:r>
                </w:p>
              </w:tc>
              <w:tc>
                <w:tcPr>
                  <w:tcW w:w="2711" w:type="dxa"/>
                  <w:vMerge/>
                  <w:tcBorders>
                    <w:top w:val="nil"/>
                    <w:left w:val="single" w:sz="4" w:space="0" w:color="auto"/>
                    <w:bottom w:val="single" w:sz="4" w:space="0" w:color="000000"/>
                    <w:right w:val="single" w:sz="4" w:space="0" w:color="auto"/>
                  </w:tcBorders>
                  <w:vAlign w:val="center"/>
                  <w:hideMark/>
                </w:tcPr>
                <w:p w14:paraId="7EB1AF76" w14:textId="77777777" w:rsidR="007B379E" w:rsidRPr="007B379E" w:rsidRDefault="007B379E" w:rsidP="007B379E">
                  <w:pPr>
                    <w:spacing w:after="0" w:line="240" w:lineRule="auto"/>
                    <w:rPr>
                      <w:sz w:val="20"/>
                      <w:szCs w:val="20"/>
                      <w:lang w:val="ru-RU" w:eastAsia="ru-RU"/>
                    </w:rPr>
                  </w:pPr>
                </w:p>
              </w:tc>
            </w:tr>
            <w:tr w:rsidR="007B379E" w:rsidRPr="007B379E" w14:paraId="21D84FCA" w14:textId="77777777" w:rsidTr="007B379E">
              <w:trPr>
                <w:trHeight w:val="505"/>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3BFE6B6F"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2A6C5732"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xml:space="preserve">Жұмыс берушінің </w:t>
                  </w:r>
                  <w:proofErr w:type="gramStart"/>
                  <w:r w:rsidRPr="007B379E">
                    <w:rPr>
                      <w:sz w:val="20"/>
                      <w:szCs w:val="20"/>
                      <w:lang w:val="ru-RU" w:eastAsia="ru-RU"/>
                    </w:rPr>
                    <w:t>м</w:t>
                  </w:r>
                  <w:proofErr w:type="gramEnd"/>
                  <w:r w:rsidRPr="007B379E">
                    <w:rPr>
                      <w:sz w:val="20"/>
                      <w:szCs w:val="20"/>
                      <w:lang w:val="ru-RU" w:eastAsia="ru-RU"/>
                    </w:rPr>
                    <w:t>індетті зейнетақы жарналары</w:t>
                  </w:r>
                </w:p>
              </w:tc>
              <w:tc>
                <w:tcPr>
                  <w:tcW w:w="1013" w:type="dxa"/>
                  <w:tcBorders>
                    <w:top w:val="nil"/>
                    <w:left w:val="nil"/>
                    <w:bottom w:val="single" w:sz="4" w:space="0" w:color="000000"/>
                    <w:right w:val="single" w:sz="4" w:space="0" w:color="000000"/>
                  </w:tcBorders>
                  <w:shd w:val="clear" w:color="000000" w:fill="FFFFFF"/>
                  <w:noWrap/>
                  <w:vAlign w:val="center"/>
                  <w:hideMark/>
                </w:tcPr>
                <w:p w14:paraId="1959DE40" w14:textId="77777777" w:rsidR="007B379E" w:rsidRPr="007B379E" w:rsidRDefault="007B379E" w:rsidP="007B379E">
                  <w:pPr>
                    <w:spacing w:after="0" w:line="240" w:lineRule="auto"/>
                    <w:jc w:val="center"/>
                    <w:rPr>
                      <w:sz w:val="20"/>
                      <w:szCs w:val="20"/>
                      <w:lang w:val="ru-RU" w:eastAsia="ru-RU"/>
                    </w:rPr>
                  </w:pPr>
                  <w:proofErr w:type="gramStart"/>
                  <w:r w:rsidRPr="007B379E">
                    <w:rPr>
                      <w:sz w:val="20"/>
                      <w:szCs w:val="20"/>
                      <w:lang w:val="ru-RU" w:eastAsia="ru-RU"/>
                    </w:rPr>
                    <w:t>ай</w:t>
                  </w:r>
                  <w:proofErr w:type="gramEnd"/>
                </w:p>
              </w:tc>
              <w:tc>
                <w:tcPr>
                  <w:tcW w:w="549" w:type="dxa"/>
                  <w:tcBorders>
                    <w:top w:val="nil"/>
                    <w:left w:val="nil"/>
                    <w:bottom w:val="single" w:sz="4" w:space="0" w:color="000000"/>
                    <w:right w:val="single" w:sz="4" w:space="0" w:color="000000"/>
                  </w:tcBorders>
                  <w:shd w:val="clear" w:color="000000" w:fill="FFFFFF"/>
                  <w:noWrap/>
                  <w:vAlign w:val="center"/>
                  <w:hideMark/>
                </w:tcPr>
                <w:p w14:paraId="27B002DC"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5</w:t>
                  </w:r>
                </w:p>
              </w:tc>
              <w:tc>
                <w:tcPr>
                  <w:tcW w:w="1380" w:type="dxa"/>
                  <w:tcBorders>
                    <w:top w:val="nil"/>
                    <w:left w:val="nil"/>
                    <w:bottom w:val="single" w:sz="4" w:space="0" w:color="000000"/>
                    <w:right w:val="single" w:sz="4" w:space="0" w:color="000000"/>
                  </w:tcBorders>
                  <w:shd w:val="clear" w:color="000000" w:fill="FFFFFF"/>
                  <w:noWrap/>
                  <w:vAlign w:val="center"/>
                  <w:hideMark/>
                </w:tcPr>
                <w:p w14:paraId="266A81F2"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13 250</w:t>
                  </w:r>
                </w:p>
              </w:tc>
              <w:tc>
                <w:tcPr>
                  <w:tcW w:w="1971" w:type="dxa"/>
                  <w:tcBorders>
                    <w:top w:val="nil"/>
                    <w:left w:val="nil"/>
                    <w:bottom w:val="single" w:sz="4" w:space="0" w:color="000000"/>
                    <w:right w:val="nil"/>
                  </w:tcBorders>
                  <w:shd w:val="clear" w:color="000000" w:fill="FFFFFF"/>
                  <w:noWrap/>
                  <w:vAlign w:val="center"/>
                  <w:hideMark/>
                </w:tcPr>
                <w:p w14:paraId="5F07FA74"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66 250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5020104D"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791E43D8"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66 250</w:t>
                  </w:r>
                </w:p>
              </w:tc>
              <w:tc>
                <w:tcPr>
                  <w:tcW w:w="2711" w:type="dxa"/>
                  <w:vMerge/>
                  <w:tcBorders>
                    <w:top w:val="nil"/>
                    <w:left w:val="single" w:sz="4" w:space="0" w:color="auto"/>
                    <w:bottom w:val="single" w:sz="4" w:space="0" w:color="000000"/>
                    <w:right w:val="single" w:sz="4" w:space="0" w:color="auto"/>
                  </w:tcBorders>
                  <w:vAlign w:val="center"/>
                  <w:hideMark/>
                </w:tcPr>
                <w:p w14:paraId="191DA890" w14:textId="77777777" w:rsidR="007B379E" w:rsidRPr="007B379E" w:rsidRDefault="007B379E" w:rsidP="007B379E">
                  <w:pPr>
                    <w:spacing w:after="0" w:line="240" w:lineRule="auto"/>
                    <w:rPr>
                      <w:sz w:val="20"/>
                      <w:szCs w:val="20"/>
                      <w:lang w:val="ru-RU" w:eastAsia="ru-RU"/>
                    </w:rPr>
                  </w:pPr>
                </w:p>
              </w:tc>
            </w:tr>
            <w:tr w:rsidR="007B379E" w:rsidRPr="007B379E" w14:paraId="71EB321B" w14:textId="77777777" w:rsidTr="007B379E">
              <w:trPr>
                <w:trHeight w:val="394"/>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0279CA0F"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noWrap/>
                  <w:vAlign w:val="center"/>
                  <w:hideMark/>
                </w:tcPr>
                <w:p w14:paraId="1549547A"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Банк қызметі</w:t>
                  </w:r>
                </w:p>
              </w:tc>
              <w:tc>
                <w:tcPr>
                  <w:tcW w:w="1013" w:type="dxa"/>
                  <w:tcBorders>
                    <w:top w:val="nil"/>
                    <w:left w:val="nil"/>
                    <w:bottom w:val="single" w:sz="4" w:space="0" w:color="000000"/>
                    <w:right w:val="single" w:sz="4" w:space="0" w:color="000000"/>
                  </w:tcBorders>
                  <w:shd w:val="clear" w:color="000000" w:fill="FFFFFF"/>
                  <w:noWrap/>
                  <w:vAlign w:val="center"/>
                  <w:hideMark/>
                </w:tcPr>
                <w:p w14:paraId="393A9A8C"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қазмет</w:t>
                  </w:r>
                </w:p>
              </w:tc>
              <w:tc>
                <w:tcPr>
                  <w:tcW w:w="549" w:type="dxa"/>
                  <w:tcBorders>
                    <w:top w:val="nil"/>
                    <w:left w:val="nil"/>
                    <w:bottom w:val="single" w:sz="4" w:space="0" w:color="000000"/>
                    <w:right w:val="single" w:sz="4" w:space="0" w:color="000000"/>
                  </w:tcBorders>
                  <w:shd w:val="clear" w:color="000000" w:fill="FFFFFF"/>
                  <w:noWrap/>
                  <w:vAlign w:val="center"/>
                  <w:hideMark/>
                </w:tcPr>
                <w:p w14:paraId="1847CF9E"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1</w:t>
                  </w:r>
                </w:p>
              </w:tc>
              <w:tc>
                <w:tcPr>
                  <w:tcW w:w="1380" w:type="dxa"/>
                  <w:tcBorders>
                    <w:top w:val="nil"/>
                    <w:left w:val="nil"/>
                    <w:bottom w:val="single" w:sz="4" w:space="0" w:color="000000"/>
                    <w:right w:val="single" w:sz="4" w:space="0" w:color="000000"/>
                  </w:tcBorders>
                  <w:shd w:val="clear" w:color="000000" w:fill="FFFFFF"/>
                  <w:noWrap/>
                  <w:vAlign w:val="center"/>
                  <w:hideMark/>
                </w:tcPr>
                <w:p w14:paraId="15F4A350"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18 000</w:t>
                  </w:r>
                </w:p>
              </w:tc>
              <w:tc>
                <w:tcPr>
                  <w:tcW w:w="1971" w:type="dxa"/>
                  <w:tcBorders>
                    <w:top w:val="nil"/>
                    <w:left w:val="nil"/>
                    <w:bottom w:val="single" w:sz="4" w:space="0" w:color="000000"/>
                    <w:right w:val="nil"/>
                  </w:tcBorders>
                  <w:shd w:val="clear" w:color="000000" w:fill="FFFFFF"/>
                  <w:noWrap/>
                  <w:vAlign w:val="center"/>
                  <w:hideMark/>
                </w:tcPr>
                <w:p w14:paraId="6529EF67"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18 000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14D23D3A"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6083A8BE"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18 000</w:t>
                  </w:r>
                </w:p>
              </w:tc>
              <w:tc>
                <w:tcPr>
                  <w:tcW w:w="2711" w:type="dxa"/>
                  <w:tcBorders>
                    <w:top w:val="nil"/>
                    <w:left w:val="nil"/>
                    <w:bottom w:val="single" w:sz="4" w:space="0" w:color="auto"/>
                    <w:right w:val="single" w:sz="4" w:space="0" w:color="auto"/>
                  </w:tcBorders>
                  <w:shd w:val="clear" w:color="000000" w:fill="FFFFFF"/>
                  <w:vAlign w:val="center"/>
                  <w:hideMark/>
                </w:tcPr>
                <w:p w14:paraId="35ED7696"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Банктік тарифтерге сәйкес</w:t>
                  </w:r>
                </w:p>
              </w:tc>
            </w:tr>
            <w:tr w:rsidR="007B379E" w:rsidRPr="007B379E" w14:paraId="5D8D75EA" w14:textId="77777777" w:rsidTr="007B379E">
              <w:trPr>
                <w:trHeight w:val="505"/>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66EE18F0"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noWrap/>
                  <w:vAlign w:val="center"/>
                  <w:hideMark/>
                </w:tcPr>
                <w:p w14:paraId="573F9504"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Пошта қызметі</w:t>
                  </w:r>
                </w:p>
              </w:tc>
              <w:tc>
                <w:tcPr>
                  <w:tcW w:w="1013" w:type="dxa"/>
                  <w:tcBorders>
                    <w:top w:val="nil"/>
                    <w:left w:val="nil"/>
                    <w:bottom w:val="single" w:sz="4" w:space="0" w:color="000000"/>
                    <w:right w:val="single" w:sz="4" w:space="0" w:color="000000"/>
                  </w:tcBorders>
                  <w:shd w:val="clear" w:color="000000" w:fill="FFFFFF"/>
                  <w:noWrap/>
                  <w:vAlign w:val="center"/>
                  <w:hideMark/>
                </w:tcPr>
                <w:p w14:paraId="3D448E86"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қызмет</w:t>
                  </w:r>
                </w:p>
              </w:tc>
              <w:tc>
                <w:tcPr>
                  <w:tcW w:w="549" w:type="dxa"/>
                  <w:tcBorders>
                    <w:top w:val="nil"/>
                    <w:left w:val="nil"/>
                    <w:bottom w:val="single" w:sz="4" w:space="0" w:color="000000"/>
                    <w:right w:val="single" w:sz="4" w:space="0" w:color="000000"/>
                  </w:tcBorders>
                  <w:shd w:val="clear" w:color="000000" w:fill="FFFFFF"/>
                  <w:noWrap/>
                  <w:vAlign w:val="center"/>
                  <w:hideMark/>
                </w:tcPr>
                <w:p w14:paraId="0A1C7CE1"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1</w:t>
                  </w:r>
                </w:p>
              </w:tc>
              <w:tc>
                <w:tcPr>
                  <w:tcW w:w="1380" w:type="dxa"/>
                  <w:tcBorders>
                    <w:top w:val="nil"/>
                    <w:left w:val="nil"/>
                    <w:bottom w:val="single" w:sz="4" w:space="0" w:color="000000"/>
                    <w:right w:val="single" w:sz="4" w:space="0" w:color="000000"/>
                  </w:tcBorders>
                  <w:shd w:val="clear" w:color="000000" w:fill="FFFFFF"/>
                  <w:noWrap/>
                  <w:vAlign w:val="center"/>
                  <w:hideMark/>
                </w:tcPr>
                <w:p w14:paraId="01EF812F"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20 000</w:t>
                  </w:r>
                </w:p>
              </w:tc>
              <w:tc>
                <w:tcPr>
                  <w:tcW w:w="1971" w:type="dxa"/>
                  <w:tcBorders>
                    <w:top w:val="nil"/>
                    <w:left w:val="nil"/>
                    <w:bottom w:val="single" w:sz="4" w:space="0" w:color="000000"/>
                    <w:right w:val="nil"/>
                  </w:tcBorders>
                  <w:shd w:val="clear" w:color="000000" w:fill="FFFFFF"/>
                  <w:noWrap/>
                  <w:vAlign w:val="center"/>
                  <w:hideMark/>
                </w:tcPr>
                <w:p w14:paraId="5C3B9973"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20 000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757AC584"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01F849A6"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20 000</w:t>
                  </w:r>
                </w:p>
              </w:tc>
              <w:tc>
                <w:tcPr>
                  <w:tcW w:w="2711" w:type="dxa"/>
                  <w:tcBorders>
                    <w:top w:val="nil"/>
                    <w:left w:val="nil"/>
                    <w:bottom w:val="single" w:sz="4" w:space="0" w:color="auto"/>
                    <w:right w:val="single" w:sz="4" w:space="0" w:color="auto"/>
                  </w:tcBorders>
                  <w:shd w:val="clear" w:color="000000" w:fill="FFFFFF"/>
                  <w:vAlign w:val="center"/>
                  <w:hideMark/>
                </w:tcPr>
                <w:p w14:paraId="2D2E1FFA"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Құжаттарды пошта арқылы жіберу</w:t>
                  </w:r>
                </w:p>
              </w:tc>
            </w:tr>
            <w:tr w:rsidR="007B379E" w:rsidRPr="007B379E" w14:paraId="502B74AA" w14:textId="77777777" w:rsidTr="007B379E">
              <w:trPr>
                <w:trHeight w:val="523"/>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16F1766A"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48588345"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 xml:space="preserve">Шығын материалдары мен </w:t>
                  </w:r>
                  <w:proofErr w:type="gramStart"/>
                  <w:r w:rsidRPr="007B379E">
                    <w:rPr>
                      <w:b/>
                      <w:bCs/>
                      <w:sz w:val="20"/>
                      <w:szCs w:val="20"/>
                      <w:lang w:val="ru-RU" w:eastAsia="ru-RU"/>
                    </w:rPr>
                    <w:t>бас</w:t>
                  </w:r>
                  <w:proofErr w:type="gramEnd"/>
                  <w:r w:rsidRPr="007B379E">
                    <w:rPr>
                      <w:b/>
                      <w:bCs/>
                      <w:sz w:val="20"/>
                      <w:szCs w:val="20"/>
                      <w:lang w:val="ru-RU" w:eastAsia="ru-RU"/>
                    </w:rPr>
                    <w:t>қа да материалдар, соның ішінде:</w:t>
                  </w:r>
                </w:p>
              </w:tc>
              <w:tc>
                <w:tcPr>
                  <w:tcW w:w="1013" w:type="dxa"/>
                  <w:tcBorders>
                    <w:top w:val="nil"/>
                    <w:left w:val="nil"/>
                    <w:bottom w:val="single" w:sz="4" w:space="0" w:color="000000"/>
                    <w:right w:val="single" w:sz="4" w:space="0" w:color="000000"/>
                  </w:tcBorders>
                  <w:shd w:val="clear" w:color="000000" w:fill="FFFFFF"/>
                  <w:noWrap/>
                  <w:vAlign w:val="center"/>
                  <w:hideMark/>
                </w:tcPr>
                <w:p w14:paraId="06B0C1D7"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549" w:type="dxa"/>
                  <w:tcBorders>
                    <w:top w:val="nil"/>
                    <w:left w:val="nil"/>
                    <w:bottom w:val="single" w:sz="4" w:space="0" w:color="000000"/>
                    <w:right w:val="single" w:sz="4" w:space="0" w:color="000000"/>
                  </w:tcBorders>
                  <w:shd w:val="clear" w:color="000000" w:fill="FFFFFF"/>
                  <w:noWrap/>
                  <w:vAlign w:val="center"/>
                  <w:hideMark/>
                </w:tcPr>
                <w:p w14:paraId="46090B6E"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1380" w:type="dxa"/>
                  <w:tcBorders>
                    <w:top w:val="nil"/>
                    <w:left w:val="nil"/>
                    <w:bottom w:val="single" w:sz="4" w:space="0" w:color="000000"/>
                    <w:right w:val="single" w:sz="4" w:space="0" w:color="000000"/>
                  </w:tcBorders>
                  <w:shd w:val="clear" w:color="000000" w:fill="FFFFFF"/>
                  <w:noWrap/>
                  <w:vAlign w:val="center"/>
                  <w:hideMark/>
                </w:tcPr>
                <w:p w14:paraId="640848E2"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971" w:type="dxa"/>
                  <w:tcBorders>
                    <w:top w:val="nil"/>
                    <w:left w:val="nil"/>
                    <w:bottom w:val="single" w:sz="4" w:space="0" w:color="000000"/>
                    <w:right w:val="nil"/>
                  </w:tcBorders>
                  <w:shd w:val="clear" w:color="000000" w:fill="FFFFFF"/>
                  <w:noWrap/>
                  <w:vAlign w:val="center"/>
                  <w:hideMark/>
                </w:tcPr>
                <w:p w14:paraId="2CE102B5"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10 000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4F31B637"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41283B5D"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10 000</w:t>
                  </w:r>
                </w:p>
              </w:tc>
              <w:tc>
                <w:tcPr>
                  <w:tcW w:w="2711" w:type="dxa"/>
                  <w:tcBorders>
                    <w:top w:val="nil"/>
                    <w:left w:val="nil"/>
                    <w:bottom w:val="single" w:sz="4" w:space="0" w:color="auto"/>
                    <w:right w:val="single" w:sz="4" w:space="0" w:color="auto"/>
                  </w:tcBorders>
                  <w:shd w:val="clear" w:color="F4F5F6" w:fill="FFFFFF"/>
                  <w:vAlign w:val="center"/>
                  <w:hideMark/>
                </w:tcPr>
                <w:p w14:paraId="3F7A4164"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r>
            <w:tr w:rsidR="007B379E" w:rsidRPr="007B379E" w14:paraId="2B524C99" w14:textId="77777777" w:rsidTr="007B379E">
              <w:trPr>
                <w:trHeight w:val="512"/>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2E2787B5"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noWrap/>
                  <w:vAlign w:val="center"/>
                  <w:hideMark/>
                </w:tcPr>
                <w:p w14:paraId="3D8DFE73"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Кенсе тауарлары</w:t>
                  </w:r>
                </w:p>
              </w:tc>
              <w:tc>
                <w:tcPr>
                  <w:tcW w:w="1013" w:type="dxa"/>
                  <w:tcBorders>
                    <w:top w:val="nil"/>
                    <w:left w:val="nil"/>
                    <w:bottom w:val="single" w:sz="4" w:space="0" w:color="000000"/>
                    <w:right w:val="single" w:sz="4" w:space="0" w:color="000000"/>
                  </w:tcBorders>
                  <w:shd w:val="clear" w:color="000000" w:fill="FFFFFF"/>
                  <w:noWrap/>
                  <w:vAlign w:val="center"/>
                  <w:hideMark/>
                </w:tcPr>
                <w:p w14:paraId="0B675780"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қызмет</w:t>
                  </w:r>
                </w:p>
              </w:tc>
              <w:tc>
                <w:tcPr>
                  <w:tcW w:w="549" w:type="dxa"/>
                  <w:tcBorders>
                    <w:top w:val="nil"/>
                    <w:left w:val="nil"/>
                    <w:bottom w:val="single" w:sz="4" w:space="0" w:color="000000"/>
                    <w:right w:val="single" w:sz="4" w:space="0" w:color="000000"/>
                  </w:tcBorders>
                  <w:shd w:val="clear" w:color="000000" w:fill="FFFFFF"/>
                  <w:noWrap/>
                  <w:vAlign w:val="center"/>
                  <w:hideMark/>
                </w:tcPr>
                <w:p w14:paraId="16947530"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1</w:t>
                  </w:r>
                </w:p>
              </w:tc>
              <w:tc>
                <w:tcPr>
                  <w:tcW w:w="1380" w:type="dxa"/>
                  <w:tcBorders>
                    <w:top w:val="nil"/>
                    <w:left w:val="nil"/>
                    <w:bottom w:val="single" w:sz="4" w:space="0" w:color="000000"/>
                    <w:right w:val="single" w:sz="4" w:space="0" w:color="000000"/>
                  </w:tcBorders>
                  <w:shd w:val="clear" w:color="000000" w:fill="FFFFFF"/>
                  <w:noWrap/>
                  <w:vAlign w:val="center"/>
                  <w:hideMark/>
                </w:tcPr>
                <w:p w14:paraId="586061F1"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10 000</w:t>
                  </w:r>
                </w:p>
              </w:tc>
              <w:tc>
                <w:tcPr>
                  <w:tcW w:w="1971" w:type="dxa"/>
                  <w:tcBorders>
                    <w:top w:val="nil"/>
                    <w:left w:val="nil"/>
                    <w:bottom w:val="single" w:sz="4" w:space="0" w:color="000000"/>
                    <w:right w:val="nil"/>
                  </w:tcBorders>
                  <w:shd w:val="clear" w:color="000000" w:fill="FFFFFF"/>
                  <w:noWrap/>
                  <w:vAlign w:val="center"/>
                  <w:hideMark/>
                </w:tcPr>
                <w:p w14:paraId="049A3A8A"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2BC46766"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28BF6E6D"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10 000</w:t>
                  </w:r>
                </w:p>
              </w:tc>
              <w:tc>
                <w:tcPr>
                  <w:tcW w:w="2711" w:type="dxa"/>
                  <w:tcBorders>
                    <w:top w:val="nil"/>
                    <w:left w:val="nil"/>
                    <w:bottom w:val="single" w:sz="4" w:space="0" w:color="auto"/>
                    <w:right w:val="single" w:sz="4" w:space="0" w:color="auto"/>
                  </w:tcBorders>
                  <w:shd w:val="clear" w:color="000000" w:fill="FFFFFF"/>
                  <w:vAlign w:val="center"/>
                  <w:hideMark/>
                </w:tcPr>
                <w:p w14:paraId="52FC122E" w14:textId="77777777" w:rsidR="007B379E" w:rsidRPr="007B379E" w:rsidRDefault="007B379E" w:rsidP="007B379E">
                  <w:pPr>
                    <w:spacing w:after="0" w:line="240" w:lineRule="auto"/>
                    <w:rPr>
                      <w:sz w:val="20"/>
                      <w:szCs w:val="20"/>
                      <w:lang w:val="ru-RU" w:eastAsia="ru-RU"/>
                    </w:rPr>
                  </w:pPr>
                  <w:proofErr w:type="gramStart"/>
                  <w:r w:rsidRPr="007B379E">
                    <w:rPr>
                      <w:sz w:val="20"/>
                      <w:szCs w:val="20"/>
                      <w:lang w:val="ru-RU" w:eastAsia="ru-RU"/>
                    </w:rPr>
                    <w:t>Жоба</w:t>
                  </w:r>
                  <w:proofErr w:type="gramEnd"/>
                  <w:r w:rsidRPr="007B379E">
                    <w:rPr>
                      <w:sz w:val="20"/>
                      <w:szCs w:val="20"/>
                      <w:lang w:val="ru-RU" w:eastAsia="ru-RU"/>
                    </w:rPr>
                    <w:t>ға қажетті кеңсе тауарлары</w:t>
                  </w:r>
                </w:p>
              </w:tc>
            </w:tr>
            <w:tr w:rsidR="007B379E" w:rsidRPr="007B379E" w14:paraId="5FD089DF" w14:textId="77777777" w:rsidTr="007B379E">
              <w:trPr>
                <w:trHeight w:val="594"/>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0F5153EA"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2</w:t>
                  </w:r>
                </w:p>
              </w:tc>
              <w:tc>
                <w:tcPr>
                  <w:tcW w:w="3954" w:type="dxa"/>
                  <w:tcBorders>
                    <w:top w:val="nil"/>
                    <w:left w:val="nil"/>
                    <w:bottom w:val="single" w:sz="4" w:space="0" w:color="000000"/>
                    <w:right w:val="single" w:sz="4" w:space="0" w:color="000000"/>
                  </w:tcBorders>
                  <w:shd w:val="clear" w:color="D9E2F3" w:fill="FFFFFF"/>
                  <w:vAlign w:val="center"/>
                  <w:hideMark/>
                </w:tcPr>
                <w:p w14:paraId="3E0CF2AD"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Материалды-техникалық жабдықтау:</w:t>
                  </w:r>
                </w:p>
              </w:tc>
              <w:tc>
                <w:tcPr>
                  <w:tcW w:w="1013" w:type="dxa"/>
                  <w:tcBorders>
                    <w:top w:val="nil"/>
                    <w:left w:val="nil"/>
                    <w:bottom w:val="single" w:sz="4" w:space="0" w:color="000000"/>
                    <w:right w:val="single" w:sz="4" w:space="0" w:color="000000"/>
                  </w:tcBorders>
                  <w:shd w:val="clear" w:color="D9E2F3" w:fill="FFFFFF"/>
                  <w:noWrap/>
                  <w:vAlign w:val="center"/>
                  <w:hideMark/>
                </w:tcPr>
                <w:p w14:paraId="11C6B94E"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549" w:type="dxa"/>
                  <w:tcBorders>
                    <w:top w:val="nil"/>
                    <w:left w:val="nil"/>
                    <w:bottom w:val="single" w:sz="4" w:space="0" w:color="000000"/>
                    <w:right w:val="single" w:sz="4" w:space="0" w:color="000000"/>
                  </w:tcBorders>
                  <w:shd w:val="clear" w:color="D9E2F3" w:fill="FFFFFF"/>
                  <w:noWrap/>
                  <w:vAlign w:val="center"/>
                  <w:hideMark/>
                </w:tcPr>
                <w:p w14:paraId="0FBFB2BD"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1380" w:type="dxa"/>
                  <w:tcBorders>
                    <w:top w:val="nil"/>
                    <w:left w:val="nil"/>
                    <w:bottom w:val="single" w:sz="4" w:space="0" w:color="000000"/>
                    <w:right w:val="single" w:sz="4" w:space="0" w:color="000000"/>
                  </w:tcBorders>
                  <w:shd w:val="clear" w:color="D9E2F3" w:fill="FFFFFF"/>
                  <w:noWrap/>
                  <w:vAlign w:val="center"/>
                  <w:hideMark/>
                </w:tcPr>
                <w:p w14:paraId="4838C87D"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971" w:type="dxa"/>
                  <w:tcBorders>
                    <w:top w:val="nil"/>
                    <w:left w:val="nil"/>
                    <w:bottom w:val="single" w:sz="4" w:space="0" w:color="000000"/>
                    <w:right w:val="nil"/>
                  </w:tcBorders>
                  <w:shd w:val="clear" w:color="D9E2F3" w:fill="FFFFFF"/>
                  <w:noWrap/>
                  <w:vAlign w:val="center"/>
                  <w:hideMark/>
                </w:tcPr>
                <w:p w14:paraId="4570365B"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0</w:t>
                  </w:r>
                </w:p>
              </w:tc>
              <w:tc>
                <w:tcPr>
                  <w:tcW w:w="945" w:type="dxa"/>
                  <w:tcBorders>
                    <w:top w:val="nil"/>
                    <w:left w:val="single" w:sz="4" w:space="0" w:color="auto"/>
                    <w:bottom w:val="single" w:sz="4" w:space="0" w:color="auto"/>
                    <w:right w:val="single" w:sz="4" w:space="0" w:color="auto"/>
                  </w:tcBorders>
                  <w:shd w:val="clear" w:color="D9E2F3" w:fill="FFFFFF"/>
                  <w:vAlign w:val="center"/>
                  <w:hideMark/>
                </w:tcPr>
                <w:p w14:paraId="7CE21DD1"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099ED630"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0</w:t>
                  </w:r>
                </w:p>
              </w:tc>
              <w:tc>
                <w:tcPr>
                  <w:tcW w:w="2711" w:type="dxa"/>
                  <w:tcBorders>
                    <w:top w:val="nil"/>
                    <w:left w:val="nil"/>
                    <w:bottom w:val="single" w:sz="4" w:space="0" w:color="auto"/>
                    <w:right w:val="single" w:sz="4" w:space="0" w:color="auto"/>
                  </w:tcBorders>
                  <w:shd w:val="clear" w:color="000000" w:fill="FFFFFF"/>
                  <w:vAlign w:val="center"/>
                  <w:hideMark/>
                </w:tcPr>
                <w:p w14:paraId="2D8B9B46"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w:t>
                  </w:r>
                </w:p>
              </w:tc>
            </w:tr>
            <w:tr w:rsidR="007B379E" w:rsidRPr="007B379E" w14:paraId="39FE36CF" w14:textId="77777777" w:rsidTr="007B379E">
              <w:trPr>
                <w:trHeight w:val="312"/>
              </w:trPr>
              <w:tc>
                <w:tcPr>
                  <w:tcW w:w="709" w:type="dxa"/>
                  <w:tcBorders>
                    <w:top w:val="nil"/>
                    <w:left w:val="single" w:sz="4" w:space="0" w:color="000000"/>
                    <w:bottom w:val="single" w:sz="4" w:space="0" w:color="000000"/>
                    <w:right w:val="single" w:sz="4" w:space="0" w:color="000000"/>
                  </w:tcBorders>
                  <w:shd w:val="clear" w:color="000000" w:fill="FFFFFF"/>
                  <w:noWrap/>
                  <w:vAlign w:val="center"/>
                  <w:hideMark/>
                </w:tcPr>
                <w:p w14:paraId="5E4607C0"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3</w:t>
                  </w:r>
                </w:p>
              </w:tc>
              <w:tc>
                <w:tcPr>
                  <w:tcW w:w="3954" w:type="dxa"/>
                  <w:tcBorders>
                    <w:top w:val="nil"/>
                    <w:left w:val="nil"/>
                    <w:bottom w:val="single" w:sz="4" w:space="0" w:color="000000"/>
                    <w:right w:val="single" w:sz="4" w:space="0" w:color="000000"/>
                  </w:tcBorders>
                  <w:shd w:val="clear" w:color="000000" w:fill="FFFFFF"/>
                  <w:noWrap/>
                  <w:vAlign w:val="center"/>
                  <w:hideMark/>
                </w:tcPr>
                <w:p w14:paraId="3FA4457D"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Тікелей шығындар, соның ішінде:</w:t>
                  </w:r>
                </w:p>
              </w:tc>
              <w:tc>
                <w:tcPr>
                  <w:tcW w:w="1013" w:type="dxa"/>
                  <w:tcBorders>
                    <w:top w:val="nil"/>
                    <w:left w:val="nil"/>
                    <w:bottom w:val="single" w:sz="4" w:space="0" w:color="000000"/>
                    <w:right w:val="single" w:sz="4" w:space="0" w:color="000000"/>
                  </w:tcBorders>
                  <w:shd w:val="clear" w:color="000000" w:fill="FFFFFF"/>
                  <w:noWrap/>
                  <w:vAlign w:val="center"/>
                  <w:hideMark/>
                </w:tcPr>
                <w:p w14:paraId="1C0AA61A"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549" w:type="dxa"/>
                  <w:tcBorders>
                    <w:top w:val="nil"/>
                    <w:left w:val="nil"/>
                    <w:bottom w:val="single" w:sz="4" w:space="0" w:color="000000"/>
                    <w:right w:val="single" w:sz="4" w:space="0" w:color="000000"/>
                  </w:tcBorders>
                  <w:shd w:val="clear" w:color="000000" w:fill="FFFFFF"/>
                  <w:noWrap/>
                  <w:vAlign w:val="center"/>
                  <w:hideMark/>
                </w:tcPr>
                <w:p w14:paraId="5F92F72E"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1380" w:type="dxa"/>
                  <w:tcBorders>
                    <w:top w:val="nil"/>
                    <w:left w:val="nil"/>
                    <w:bottom w:val="single" w:sz="4" w:space="0" w:color="000000"/>
                    <w:right w:val="single" w:sz="4" w:space="0" w:color="000000"/>
                  </w:tcBorders>
                  <w:shd w:val="clear" w:color="000000" w:fill="FFFFFF"/>
                  <w:noWrap/>
                  <w:vAlign w:val="center"/>
                  <w:hideMark/>
                </w:tcPr>
                <w:p w14:paraId="24218158"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971" w:type="dxa"/>
                  <w:tcBorders>
                    <w:top w:val="nil"/>
                    <w:left w:val="nil"/>
                    <w:bottom w:val="single" w:sz="4" w:space="0" w:color="000000"/>
                    <w:right w:val="nil"/>
                  </w:tcBorders>
                  <w:shd w:val="clear" w:color="000000" w:fill="FFFFFF"/>
                  <w:noWrap/>
                  <w:vAlign w:val="center"/>
                  <w:hideMark/>
                </w:tcPr>
                <w:p w14:paraId="346BDA72"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8 450 230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28A81A36"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000000" w:fill="FFFFFF"/>
                  <w:noWrap/>
                  <w:vAlign w:val="center"/>
                  <w:hideMark/>
                </w:tcPr>
                <w:p w14:paraId="54025871"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8 450 230</w:t>
                  </w:r>
                </w:p>
              </w:tc>
              <w:tc>
                <w:tcPr>
                  <w:tcW w:w="2711" w:type="dxa"/>
                  <w:tcBorders>
                    <w:top w:val="nil"/>
                    <w:left w:val="nil"/>
                    <w:bottom w:val="single" w:sz="4" w:space="0" w:color="auto"/>
                    <w:right w:val="single" w:sz="4" w:space="0" w:color="auto"/>
                  </w:tcBorders>
                  <w:shd w:val="clear" w:color="000000" w:fill="FFFFFF"/>
                  <w:vAlign w:val="center"/>
                  <w:hideMark/>
                </w:tcPr>
                <w:p w14:paraId="7907C42F"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w:t>
                  </w:r>
                </w:p>
              </w:tc>
            </w:tr>
            <w:tr w:rsidR="007B379E" w:rsidRPr="007B379E" w14:paraId="0CABF647" w14:textId="77777777" w:rsidTr="007B379E">
              <w:trPr>
                <w:trHeight w:val="610"/>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6889873A"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D9E2F3" w:fill="FFFFFF"/>
                  <w:vAlign w:val="center"/>
                  <w:hideMark/>
                </w:tcPr>
                <w:p w14:paraId="7F15A8B6"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 xml:space="preserve">1 іс шара. Ауыл жастарына арналған </w:t>
                  </w:r>
                  <w:proofErr w:type="gramStart"/>
                  <w:r w:rsidRPr="007B379E">
                    <w:rPr>
                      <w:b/>
                      <w:bCs/>
                      <w:sz w:val="20"/>
                      <w:szCs w:val="20"/>
                      <w:lang w:val="ru-RU" w:eastAsia="ru-RU"/>
                    </w:rPr>
                    <w:t>ша</w:t>
                  </w:r>
                  <w:proofErr w:type="gramEnd"/>
                  <w:r w:rsidRPr="007B379E">
                    <w:rPr>
                      <w:b/>
                      <w:bCs/>
                      <w:sz w:val="20"/>
                      <w:szCs w:val="20"/>
                      <w:lang w:val="ru-RU" w:eastAsia="ru-RU"/>
                    </w:rPr>
                    <w:t>ғын гранттар конкурсын ұйымдастыру</w:t>
                  </w:r>
                </w:p>
              </w:tc>
              <w:tc>
                <w:tcPr>
                  <w:tcW w:w="1013" w:type="dxa"/>
                  <w:tcBorders>
                    <w:top w:val="nil"/>
                    <w:left w:val="nil"/>
                    <w:bottom w:val="single" w:sz="4" w:space="0" w:color="000000"/>
                    <w:right w:val="single" w:sz="4" w:space="0" w:color="000000"/>
                  </w:tcBorders>
                  <w:shd w:val="clear" w:color="D9E2F3" w:fill="FFFFFF"/>
                  <w:noWrap/>
                  <w:vAlign w:val="center"/>
                  <w:hideMark/>
                </w:tcPr>
                <w:p w14:paraId="7CF65CDA"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549" w:type="dxa"/>
                  <w:tcBorders>
                    <w:top w:val="nil"/>
                    <w:left w:val="nil"/>
                    <w:bottom w:val="single" w:sz="4" w:space="0" w:color="000000"/>
                    <w:right w:val="single" w:sz="4" w:space="0" w:color="000000"/>
                  </w:tcBorders>
                  <w:shd w:val="clear" w:color="D9E2F3" w:fill="FFFFFF"/>
                  <w:noWrap/>
                  <w:vAlign w:val="center"/>
                  <w:hideMark/>
                </w:tcPr>
                <w:p w14:paraId="12551873"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1380" w:type="dxa"/>
                  <w:tcBorders>
                    <w:top w:val="nil"/>
                    <w:left w:val="nil"/>
                    <w:bottom w:val="single" w:sz="4" w:space="0" w:color="000000"/>
                    <w:right w:val="single" w:sz="4" w:space="0" w:color="000000"/>
                  </w:tcBorders>
                  <w:shd w:val="clear" w:color="D9E2F3" w:fill="FFFFFF"/>
                  <w:noWrap/>
                  <w:vAlign w:val="center"/>
                  <w:hideMark/>
                </w:tcPr>
                <w:p w14:paraId="6597B3FD"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971" w:type="dxa"/>
                  <w:tcBorders>
                    <w:top w:val="nil"/>
                    <w:left w:val="nil"/>
                    <w:bottom w:val="single" w:sz="4" w:space="0" w:color="000000"/>
                    <w:right w:val="nil"/>
                  </w:tcBorders>
                  <w:shd w:val="clear" w:color="D9E2F3" w:fill="FFFFFF"/>
                  <w:noWrap/>
                  <w:vAlign w:val="center"/>
                  <w:hideMark/>
                </w:tcPr>
                <w:p w14:paraId="07E0E44E"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7 000 000</w:t>
                  </w:r>
                </w:p>
              </w:tc>
              <w:tc>
                <w:tcPr>
                  <w:tcW w:w="945" w:type="dxa"/>
                  <w:tcBorders>
                    <w:top w:val="nil"/>
                    <w:left w:val="single" w:sz="4" w:space="0" w:color="auto"/>
                    <w:bottom w:val="single" w:sz="4" w:space="0" w:color="auto"/>
                    <w:right w:val="single" w:sz="4" w:space="0" w:color="auto"/>
                  </w:tcBorders>
                  <w:shd w:val="clear" w:color="D9E2F3" w:fill="FFFFFF"/>
                  <w:vAlign w:val="center"/>
                  <w:hideMark/>
                </w:tcPr>
                <w:p w14:paraId="59A32D52"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000000"/>
                    <w:right w:val="nil"/>
                  </w:tcBorders>
                  <w:shd w:val="clear" w:color="D9E2F3" w:fill="FFFFFF"/>
                  <w:noWrap/>
                  <w:vAlign w:val="center"/>
                  <w:hideMark/>
                </w:tcPr>
                <w:p w14:paraId="640E8A57"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7 000 000</w:t>
                  </w:r>
                </w:p>
              </w:tc>
              <w:tc>
                <w:tcPr>
                  <w:tcW w:w="2711" w:type="dxa"/>
                  <w:tcBorders>
                    <w:top w:val="nil"/>
                    <w:left w:val="single" w:sz="4" w:space="0" w:color="auto"/>
                    <w:bottom w:val="single" w:sz="4" w:space="0" w:color="auto"/>
                    <w:right w:val="single" w:sz="4" w:space="0" w:color="auto"/>
                  </w:tcBorders>
                  <w:shd w:val="clear" w:color="000000" w:fill="FFFFFF"/>
                  <w:vAlign w:val="center"/>
                  <w:hideMark/>
                </w:tcPr>
                <w:p w14:paraId="1CDE067F"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w:t>
                  </w:r>
                </w:p>
              </w:tc>
            </w:tr>
            <w:tr w:rsidR="007B379E" w:rsidRPr="007B379E" w14:paraId="0F03E546" w14:textId="77777777" w:rsidTr="007B379E">
              <w:trPr>
                <w:trHeight w:val="809"/>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3C13C7DA"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5DE6C9AA" w14:textId="77777777" w:rsidR="007B379E" w:rsidRPr="007B379E" w:rsidRDefault="007B379E" w:rsidP="007B379E">
                  <w:pPr>
                    <w:spacing w:after="0" w:line="240" w:lineRule="auto"/>
                    <w:rPr>
                      <w:sz w:val="20"/>
                      <w:szCs w:val="20"/>
                      <w:lang w:val="ru-RU" w:eastAsia="ru-RU"/>
                    </w:rPr>
                  </w:pPr>
                  <w:proofErr w:type="gramStart"/>
                  <w:r w:rsidRPr="007B379E">
                    <w:rPr>
                      <w:sz w:val="20"/>
                      <w:szCs w:val="20"/>
                      <w:lang w:val="ru-RU" w:eastAsia="ru-RU"/>
                    </w:rPr>
                    <w:t>Ша</w:t>
                  </w:r>
                  <w:proofErr w:type="gramEnd"/>
                  <w:r w:rsidRPr="007B379E">
                    <w:rPr>
                      <w:sz w:val="20"/>
                      <w:szCs w:val="20"/>
                      <w:lang w:val="ru-RU" w:eastAsia="ru-RU"/>
                    </w:rPr>
                    <w:t>ғын грант</w:t>
                  </w:r>
                </w:p>
              </w:tc>
              <w:tc>
                <w:tcPr>
                  <w:tcW w:w="1013" w:type="dxa"/>
                  <w:tcBorders>
                    <w:top w:val="nil"/>
                    <w:left w:val="nil"/>
                    <w:bottom w:val="single" w:sz="4" w:space="0" w:color="000000"/>
                    <w:right w:val="single" w:sz="4" w:space="0" w:color="000000"/>
                  </w:tcBorders>
                  <w:shd w:val="clear" w:color="000000" w:fill="FFFFFF"/>
                  <w:noWrap/>
                  <w:vAlign w:val="center"/>
                  <w:hideMark/>
                </w:tcPr>
                <w:p w14:paraId="79D365EE"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қызмет</w:t>
                  </w:r>
                </w:p>
              </w:tc>
              <w:tc>
                <w:tcPr>
                  <w:tcW w:w="549" w:type="dxa"/>
                  <w:tcBorders>
                    <w:top w:val="nil"/>
                    <w:left w:val="nil"/>
                    <w:bottom w:val="single" w:sz="4" w:space="0" w:color="000000"/>
                    <w:right w:val="single" w:sz="4" w:space="0" w:color="000000"/>
                  </w:tcBorders>
                  <w:shd w:val="clear" w:color="000000" w:fill="FFFFFF"/>
                  <w:noWrap/>
                  <w:vAlign w:val="center"/>
                  <w:hideMark/>
                </w:tcPr>
                <w:p w14:paraId="3DFA603C"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7</w:t>
                  </w:r>
                </w:p>
              </w:tc>
              <w:tc>
                <w:tcPr>
                  <w:tcW w:w="1380" w:type="dxa"/>
                  <w:tcBorders>
                    <w:top w:val="nil"/>
                    <w:left w:val="nil"/>
                    <w:bottom w:val="single" w:sz="4" w:space="0" w:color="000000"/>
                    <w:right w:val="single" w:sz="4" w:space="0" w:color="000000"/>
                  </w:tcBorders>
                  <w:shd w:val="clear" w:color="000000" w:fill="FFFFFF"/>
                  <w:noWrap/>
                  <w:vAlign w:val="center"/>
                  <w:hideMark/>
                </w:tcPr>
                <w:p w14:paraId="494AB28A"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1 000 000</w:t>
                  </w:r>
                </w:p>
              </w:tc>
              <w:tc>
                <w:tcPr>
                  <w:tcW w:w="1971" w:type="dxa"/>
                  <w:tcBorders>
                    <w:top w:val="nil"/>
                    <w:left w:val="nil"/>
                    <w:bottom w:val="single" w:sz="4" w:space="0" w:color="000000"/>
                    <w:right w:val="nil"/>
                  </w:tcBorders>
                  <w:shd w:val="clear" w:color="000000" w:fill="FFFFFF"/>
                  <w:noWrap/>
                  <w:vAlign w:val="center"/>
                  <w:hideMark/>
                </w:tcPr>
                <w:p w14:paraId="51B042AE"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7 000 000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71FAF249"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432DDBFF"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7 000 000</w:t>
                  </w:r>
                </w:p>
              </w:tc>
              <w:tc>
                <w:tcPr>
                  <w:tcW w:w="2711" w:type="dxa"/>
                  <w:tcBorders>
                    <w:top w:val="nil"/>
                    <w:left w:val="nil"/>
                    <w:bottom w:val="single" w:sz="4" w:space="0" w:color="auto"/>
                    <w:right w:val="single" w:sz="4" w:space="0" w:color="auto"/>
                  </w:tcBorders>
                  <w:shd w:val="clear" w:color="000000" w:fill="FFFFFF"/>
                  <w:vAlign w:val="center"/>
                  <w:hideMark/>
                </w:tcPr>
                <w:p w14:paraId="515D9AAE"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2–3 адамнан құралған бастамашыл 7 топты қаржыландыру</w:t>
                  </w:r>
                </w:p>
              </w:tc>
            </w:tr>
            <w:tr w:rsidR="007B379E" w:rsidRPr="007B379E" w14:paraId="10976392" w14:textId="77777777" w:rsidTr="007B379E">
              <w:trPr>
                <w:trHeight w:val="890"/>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237F5CAA"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D9E2F3" w:fill="FFFFFF"/>
                  <w:vAlign w:val="center"/>
                  <w:hideMark/>
                </w:tcPr>
                <w:p w14:paraId="68129C01"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 xml:space="preserve">2-іс шара: Грант иегерлеріне арналған 3 оқыту тренингтері (2 күн бойы) мен менторлық қолдау </w:t>
                  </w:r>
                </w:p>
              </w:tc>
              <w:tc>
                <w:tcPr>
                  <w:tcW w:w="1013" w:type="dxa"/>
                  <w:tcBorders>
                    <w:top w:val="nil"/>
                    <w:left w:val="nil"/>
                    <w:bottom w:val="single" w:sz="4" w:space="0" w:color="000000"/>
                    <w:right w:val="single" w:sz="4" w:space="0" w:color="000000"/>
                  </w:tcBorders>
                  <w:shd w:val="clear" w:color="000000" w:fill="FFFFFF"/>
                  <w:noWrap/>
                  <w:vAlign w:val="center"/>
                  <w:hideMark/>
                </w:tcPr>
                <w:p w14:paraId="2CF7BFAF"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549" w:type="dxa"/>
                  <w:tcBorders>
                    <w:top w:val="nil"/>
                    <w:left w:val="nil"/>
                    <w:bottom w:val="single" w:sz="4" w:space="0" w:color="000000"/>
                    <w:right w:val="single" w:sz="4" w:space="0" w:color="000000"/>
                  </w:tcBorders>
                  <w:shd w:val="clear" w:color="000000" w:fill="FFFFFF"/>
                  <w:noWrap/>
                  <w:vAlign w:val="center"/>
                  <w:hideMark/>
                </w:tcPr>
                <w:p w14:paraId="378176F0"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1380" w:type="dxa"/>
                  <w:tcBorders>
                    <w:top w:val="nil"/>
                    <w:left w:val="nil"/>
                    <w:bottom w:val="single" w:sz="4" w:space="0" w:color="000000"/>
                    <w:right w:val="single" w:sz="4" w:space="0" w:color="000000"/>
                  </w:tcBorders>
                  <w:shd w:val="clear" w:color="000000" w:fill="FFFFFF"/>
                  <w:noWrap/>
                  <w:vAlign w:val="center"/>
                  <w:hideMark/>
                </w:tcPr>
                <w:p w14:paraId="7CBCB145"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971" w:type="dxa"/>
                  <w:tcBorders>
                    <w:top w:val="nil"/>
                    <w:left w:val="nil"/>
                    <w:bottom w:val="single" w:sz="4" w:space="0" w:color="000000"/>
                    <w:right w:val="nil"/>
                  </w:tcBorders>
                  <w:shd w:val="clear" w:color="000000" w:fill="FFFFFF"/>
                  <w:noWrap/>
                  <w:vAlign w:val="center"/>
                  <w:hideMark/>
                </w:tcPr>
                <w:p w14:paraId="6DE9AD55"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751 000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38AB8D17"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285084E6"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751 000</w:t>
                  </w:r>
                </w:p>
              </w:tc>
              <w:tc>
                <w:tcPr>
                  <w:tcW w:w="2711" w:type="dxa"/>
                  <w:tcBorders>
                    <w:top w:val="nil"/>
                    <w:left w:val="nil"/>
                    <w:bottom w:val="single" w:sz="4" w:space="0" w:color="auto"/>
                    <w:right w:val="single" w:sz="4" w:space="0" w:color="auto"/>
                  </w:tcBorders>
                  <w:shd w:val="clear" w:color="000000" w:fill="FFFFFF"/>
                  <w:vAlign w:val="center"/>
                  <w:hideMark/>
                </w:tcPr>
                <w:p w14:paraId="3407215B"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w:t>
                  </w:r>
                </w:p>
              </w:tc>
            </w:tr>
            <w:tr w:rsidR="007B379E" w:rsidRPr="007B379E" w14:paraId="1F90508C" w14:textId="77777777" w:rsidTr="007B379E">
              <w:trPr>
                <w:trHeight w:val="1223"/>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1AD3A4C5"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4464CD0B"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Тренер қаламақысы (менторлық қолдаумен қоса)</w:t>
                  </w:r>
                </w:p>
              </w:tc>
              <w:tc>
                <w:tcPr>
                  <w:tcW w:w="1013" w:type="dxa"/>
                  <w:tcBorders>
                    <w:top w:val="nil"/>
                    <w:left w:val="nil"/>
                    <w:bottom w:val="single" w:sz="4" w:space="0" w:color="000000"/>
                    <w:right w:val="single" w:sz="4" w:space="0" w:color="000000"/>
                  </w:tcBorders>
                  <w:shd w:val="clear" w:color="000000" w:fill="FFFFFF"/>
                  <w:noWrap/>
                  <w:vAlign w:val="center"/>
                  <w:hideMark/>
                </w:tcPr>
                <w:p w14:paraId="6A1AF0AA"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қызмет</w:t>
                  </w:r>
                </w:p>
              </w:tc>
              <w:tc>
                <w:tcPr>
                  <w:tcW w:w="549" w:type="dxa"/>
                  <w:tcBorders>
                    <w:top w:val="nil"/>
                    <w:left w:val="nil"/>
                    <w:bottom w:val="single" w:sz="4" w:space="0" w:color="000000"/>
                    <w:right w:val="single" w:sz="4" w:space="0" w:color="000000"/>
                  </w:tcBorders>
                  <w:shd w:val="clear" w:color="000000" w:fill="FFFFFF"/>
                  <w:noWrap/>
                  <w:vAlign w:val="center"/>
                  <w:hideMark/>
                </w:tcPr>
                <w:p w14:paraId="268FA983"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3</w:t>
                  </w:r>
                </w:p>
              </w:tc>
              <w:tc>
                <w:tcPr>
                  <w:tcW w:w="1380" w:type="dxa"/>
                  <w:tcBorders>
                    <w:top w:val="nil"/>
                    <w:left w:val="nil"/>
                    <w:bottom w:val="single" w:sz="4" w:space="0" w:color="000000"/>
                    <w:right w:val="single" w:sz="4" w:space="0" w:color="000000"/>
                  </w:tcBorders>
                  <w:shd w:val="clear" w:color="000000" w:fill="FFFFFF"/>
                  <w:noWrap/>
                  <w:vAlign w:val="center"/>
                  <w:hideMark/>
                </w:tcPr>
                <w:p w14:paraId="7066D4D0"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220 000</w:t>
                  </w:r>
                </w:p>
              </w:tc>
              <w:tc>
                <w:tcPr>
                  <w:tcW w:w="1971" w:type="dxa"/>
                  <w:tcBorders>
                    <w:top w:val="nil"/>
                    <w:left w:val="nil"/>
                    <w:bottom w:val="single" w:sz="4" w:space="0" w:color="000000"/>
                    <w:right w:val="nil"/>
                  </w:tcBorders>
                  <w:shd w:val="clear" w:color="000000" w:fill="FFFFFF"/>
                  <w:noWrap/>
                  <w:vAlign w:val="center"/>
                  <w:hideMark/>
                </w:tcPr>
                <w:p w14:paraId="33FF21AE"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660 000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5DBBDC43"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0AFDDE32"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660 000</w:t>
                  </w:r>
                </w:p>
              </w:tc>
              <w:tc>
                <w:tcPr>
                  <w:tcW w:w="2711" w:type="dxa"/>
                  <w:tcBorders>
                    <w:top w:val="nil"/>
                    <w:left w:val="nil"/>
                    <w:bottom w:val="single" w:sz="4" w:space="0" w:color="auto"/>
                    <w:right w:val="single" w:sz="4" w:space="0" w:color="auto"/>
                  </w:tcBorders>
                  <w:shd w:val="clear" w:color="000000" w:fill="FFFFFF"/>
                  <w:vAlign w:val="center"/>
                  <w:hideMark/>
                </w:tcPr>
                <w:p w14:paraId="4841CE33"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xml:space="preserve">Тренингті жүргізу және менторлық қолдауды жүзеге асыру үшін республикалық деңгейде урбанистика саласында </w:t>
                  </w:r>
                  <w:proofErr w:type="gramStart"/>
                  <w:r w:rsidRPr="007B379E">
                    <w:rPr>
                      <w:sz w:val="20"/>
                      <w:szCs w:val="20"/>
                      <w:lang w:val="ru-RU" w:eastAsia="ru-RU"/>
                    </w:rPr>
                    <w:t>тәж</w:t>
                  </w:r>
                  <w:proofErr w:type="gramEnd"/>
                  <w:r w:rsidRPr="007B379E">
                    <w:rPr>
                      <w:sz w:val="20"/>
                      <w:szCs w:val="20"/>
                      <w:lang w:val="ru-RU" w:eastAsia="ru-RU"/>
                    </w:rPr>
                    <w:t>ірибесі бар эксперттері тартылады</w:t>
                  </w:r>
                </w:p>
              </w:tc>
            </w:tr>
            <w:tr w:rsidR="007B379E" w:rsidRPr="007B379E" w14:paraId="231AC0FD" w14:textId="77777777" w:rsidTr="007B379E">
              <w:trPr>
                <w:trHeight w:val="943"/>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7E6ED26A"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lastRenderedPageBreak/>
                    <w:t> </w:t>
                  </w:r>
                </w:p>
              </w:tc>
              <w:tc>
                <w:tcPr>
                  <w:tcW w:w="3954" w:type="dxa"/>
                  <w:tcBorders>
                    <w:top w:val="nil"/>
                    <w:left w:val="nil"/>
                    <w:bottom w:val="single" w:sz="4" w:space="0" w:color="000000"/>
                    <w:right w:val="single" w:sz="4" w:space="0" w:color="000000"/>
                  </w:tcBorders>
                  <w:shd w:val="clear" w:color="000000" w:fill="FFFFFF"/>
                  <w:vAlign w:val="center"/>
                  <w:hideMark/>
                </w:tcPr>
                <w:p w14:paraId="7C8B1840"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xml:space="preserve">Түскі ас, кофе-брейк, су </w:t>
                  </w:r>
                </w:p>
              </w:tc>
              <w:tc>
                <w:tcPr>
                  <w:tcW w:w="1013" w:type="dxa"/>
                  <w:tcBorders>
                    <w:top w:val="nil"/>
                    <w:left w:val="nil"/>
                    <w:bottom w:val="single" w:sz="4" w:space="0" w:color="000000"/>
                    <w:right w:val="single" w:sz="4" w:space="0" w:color="000000"/>
                  </w:tcBorders>
                  <w:shd w:val="clear" w:color="000000" w:fill="FFFFFF"/>
                  <w:noWrap/>
                  <w:vAlign w:val="center"/>
                  <w:hideMark/>
                </w:tcPr>
                <w:p w14:paraId="7F2E573E"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адам</w:t>
                  </w:r>
                </w:p>
              </w:tc>
              <w:tc>
                <w:tcPr>
                  <w:tcW w:w="549" w:type="dxa"/>
                  <w:tcBorders>
                    <w:top w:val="nil"/>
                    <w:left w:val="nil"/>
                    <w:bottom w:val="single" w:sz="4" w:space="0" w:color="000000"/>
                    <w:right w:val="single" w:sz="4" w:space="0" w:color="000000"/>
                  </w:tcBorders>
                  <w:shd w:val="clear" w:color="000000" w:fill="FFFFFF"/>
                  <w:noWrap/>
                  <w:vAlign w:val="center"/>
                  <w:hideMark/>
                </w:tcPr>
                <w:p w14:paraId="2FD5D970"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14</w:t>
                  </w:r>
                </w:p>
              </w:tc>
              <w:tc>
                <w:tcPr>
                  <w:tcW w:w="1380" w:type="dxa"/>
                  <w:tcBorders>
                    <w:top w:val="nil"/>
                    <w:left w:val="nil"/>
                    <w:bottom w:val="single" w:sz="4" w:space="0" w:color="000000"/>
                    <w:right w:val="single" w:sz="4" w:space="0" w:color="000000"/>
                  </w:tcBorders>
                  <w:shd w:val="clear" w:color="000000" w:fill="FFFFFF"/>
                  <w:noWrap/>
                  <w:vAlign w:val="center"/>
                  <w:hideMark/>
                </w:tcPr>
                <w:p w14:paraId="3A037787"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6 000</w:t>
                  </w:r>
                </w:p>
              </w:tc>
              <w:tc>
                <w:tcPr>
                  <w:tcW w:w="1971" w:type="dxa"/>
                  <w:tcBorders>
                    <w:top w:val="nil"/>
                    <w:left w:val="nil"/>
                    <w:bottom w:val="single" w:sz="4" w:space="0" w:color="000000"/>
                    <w:right w:val="nil"/>
                  </w:tcBorders>
                  <w:shd w:val="clear" w:color="000000" w:fill="FFFFFF"/>
                  <w:noWrap/>
                  <w:vAlign w:val="center"/>
                  <w:hideMark/>
                </w:tcPr>
                <w:p w14:paraId="320D47B7"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84 000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428510DF"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05E5093E"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84 000</w:t>
                  </w:r>
                </w:p>
              </w:tc>
              <w:tc>
                <w:tcPr>
                  <w:tcW w:w="2711" w:type="dxa"/>
                  <w:tcBorders>
                    <w:top w:val="nil"/>
                    <w:left w:val="nil"/>
                    <w:bottom w:val="single" w:sz="4" w:space="0" w:color="auto"/>
                    <w:right w:val="single" w:sz="4" w:space="0" w:color="auto"/>
                  </w:tcBorders>
                  <w:shd w:val="clear" w:color="000000" w:fill="FFFFFF"/>
                  <w:vAlign w:val="center"/>
                  <w:hideMark/>
                </w:tcPr>
                <w:p w14:paraId="3EA034EA"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Тренингке қатысулышарды тамақтандыру (1 түскі ас, 1 кофе-брейк, 1 0,5л</w:t>
                  </w:r>
                  <w:proofErr w:type="gramStart"/>
                  <w:r w:rsidRPr="007B379E">
                    <w:rPr>
                      <w:sz w:val="20"/>
                      <w:szCs w:val="20"/>
                      <w:lang w:val="ru-RU" w:eastAsia="ru-RU"/>
                    </w:rPr>
                    <w:t>.с</w:t>
                  </w:r>
                  <w:proofErr w:type="gramEnd"/>
                  <w:r w:rsidRPr="007B379E">
                    <w:rPr>
                      <w:sz w:val="20"/>
                      <w:szCs w:val="20"/>
                      <w:lang w:val="ru-RU" w:eastAsia="ru-RU"/>
                    </w:rPr>
                    <w:t>у )</w:t>
                  </w:r>
                </w:p>
              </w:tc>
            </w:tr>
            <w:tr w:rsidR="007B379E" w:rsidRPr="007B379E" w14:paraId="50BC8A72" w14:textId="77777777" w:rsidTr="007B379E">
              <w:trPr>
                <w:trHeight w:val="548"/>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546A646E"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109BA47C"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Таратпа материалдар (ручка, блокнот)</w:t>
                  </w:r>
                </w:p>
              </w:tc>
              <w:tc>
                <w:tcPr>
                  <w:tcW w:w="1013" w:type="dxa"/>
                  <w:tcBorders>
                    <w:top w:val="nil"/>
                    <w:left w:val="nil"/>
                    <w:bottom w:val="single" w:sz="4" w:space="0" w:color="000000"/>
                    <w:right w:val="single" w:sz="4" w:space="0" w:color="000000"/>
                  </w:tcBorders>
                  <w:shd w:val="clear" w:color="000000" w:fill="FFFFFF"/>
                  <w:noWrap/>
                  <w:vAlign w:val="center"/>
                  <w:hideMark/>
                </w:tcPr>
                <w:p w14:paraId="3E01D854"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дана</w:t>
                  </w:r>
                </w:p>
              </w:tc>
              <w:tc>
                <w:tcPr>
                  <w:tcW w:w="549" w:type="dxa"/>
                  <w:tcBorders>
                    <w:top w:val="nil"/>
                    <w:left w:val="nil"/>
                    <w:bottom w:val="single" w:sz="4" w:space="0" w:color="000000"/>
                    <w:right w:val="single" w:sz="4" w:space="0" w:color="000000"/>
                  </w:tcBorders>
                  <w:shd w:val="clear" w:color="000000" w:fill="FFFFFF"/>
                  <w:noWrap/>
                  <w:vAlign w:val="center"/>
                  <w:hideMark/>
                </w:tcPr>
                <w:p w14:paraId="67D4D997"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7</w:t>
                  </w:r>
                </w:p>
              </w:tc>
              <w:tc>
                <w:tcPr>
                  <w:tcW w:w="1380" w:type="dxa"/>
                  <w:tcBorders>
                    <w:top w:val="nil"/>
                    <w:left w:val="nil"/>
                    <w:bottom w:val="single" w:sz="4" w:space="0" w:color="000000"/>
                    <w:right w:val="single" w:sz="4" w:space="0" w:color="000000"/>
                  </w:tcBorders>
                  <w:shd w:val="clear" w:color="000000" w:fill="FFFFFF"/>
                  <w:noWrap/>
                  <w:vAlign w:val="center"/>
                  <w:hideMark/>
                </w:tcPr>
                <w:p w14:paraId="6BAC7635"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1 000</w:t>
                  </w:r>
                </w:p>
              </w:tc>
              <w:tc>
                <w:tcPr>
                  <w:tcW w:w="1971" w:type="dxa"/>
                  <w:tcBorders>
                    <w:top w:val="nil"/>
                    <w:left w:val="nil"/>
                    <w:bottom w:val="single" w:sz="4" w:space="0" w:color="000000"/>
                    <w:right w:val="nil"/>
                  </w:tcBorders>
                  <w:shd w:val="clear" w:color="000000" w:fill="FFFFFF"/>
                  <w:noWrap/>
                  <w:vAlign w:val="center"/>
                  <w:hideMark/>
                </w:tcPr>
                <w:p w14:paraId="523FAEDD"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7 000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7024256E"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35BCE24D"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7 000</w:t>
                  </w:r>
                </w:p>
              </w:tc>
              <w:tc>
                <w:tcPr>
                  <w:tcW w:w="2711" w:type="dxa"/>
                  <w:tcBorders>
                    <w:top w:val="nil"/>
                    <w:left w:val="nil"/>
                    <w:bottom w:val="single" w:sz="4" w:space="0" w:color="auto"/>
                    <w:right w:val="single" w:sz="4" w:space="0" w:color="auto"/>
                  </w:tcBorders>
                  <w:shd w:val="clear" w:color="000000" w:fill="FFFFFF"/>
                  <w:vAlign w:val="center"/>
                  <w:hideMark/>
                </w:tcPr>
                <w:p w14:paraId="2A4268D5"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Тренингке қ</w:t>
                  </w:r>
                  <w:proofErr w:type="gramStart"/>
                  <w:r w:rsidRPr="007B379E">
                    <w:rPr>
                      <w:sz w:val="20"/>
                      <w:szCs w:val="20"/>
                      <w:lang w:val="ru-RU" w:eastAsia="ru-RU"/>
                    </w:rPr>
                    <w:t>атысушылар</w:t>
                  </w:r>
                  <w:proofErr w:type="gramEnd"/>
                  <w:r w:rsidRPr="007B379E">
                    <w:rPr>
                      <w:sz w:val="20"/>
                      <w:szCs w:val="20"/>
                      <w:lang w:val="ru-RU" w:eastAsia="ru-RU"/>
                    </w:rPr>
                    <w:t>ға ручка, блокнот таратылады</w:t>
                  </w:r>
                </w:p>
              </w:tc>
            </w:tr>
            <w:tr w:rsidR="007B379E" w:rsidRPr="007B379E" w14:paraId="332FF079" w14:textId="77777777" w:rsidTr="007B379E">
              <w:trPr>
                <w:trHeight w:val="879"/>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6C1813CC"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D9E2F3" w:fill="FFFFFF"/>
                  <w:vAlign w:val="center"/>
                  <w:hideMark/>
                </w:tcPr>
                <w:p w14:paraId="72BC77E3"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3 іс шара. Бастамашыл жастар туралы видеороликтер дайындау және тарату</w:t>
                  </w:r>
                </w:p>
              </w:tc>
              <w:tc>
                <w:tcPr>
                  <w:tcW w:w="1013" w:type="dxa"/>
                  <w:tcBorders>
                    <w:top w:val="nil"/>
                    <w:left w:val="nil"/>
                    <w:bottom w:val="single" w:sz="4" w:space="0" w:color="000000"/>
                    <w:right w:val="single" w:sz="4" w:space="0" w:color="000000"/>
                  </w:tcBorders>
                  <w:shd w:val="clear" w:color="000000" w:fill="FFFFFF"/>
                  <w:noWrap/>
                  <w:vAlign w:val="center"/>
                  <w:hideMark/>
                </w:tcPr>
                <w:p w14:paraId="43502631"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549" w:type="dxa"/>
                  <w:tcBorders>
                    <w:top w:val="nil"/>
                    <w:left w:val="nil"/>
                    <w:bottom w:val="single" w:sz="4" w:space="0" w:color="000000"/>
                    <w:right w:val="single" w:sz="4" w:space="0" w:color="000000"/>
                  </w:tcBorders>
                  <w:shd w:val="clear" w:color="000000" w:fill="FFFFFF"/>
                  <w:noWrap/>
                  <w:vAlign w:val="center"/>
                  <w:hideMark/>
                </w:tcPr>
                <w:p w14:paraId="74D600D6"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1380" w:type="dxa"/>
                  <w:tcBorders>
                    <w:top w:val="nil"/>
                    <w:left w:val="nil"/>
                    <w:bottom w:val="single" w:sz="4" w:space="0" w:color="000000"/>
                    <w:right w:val="single" w:sz="4" w:space="0" w:color="000000"/>
                  </w:tcBorders>
                  <w:shd w:val="clear" w:color="000000" w:fill="FFFFFF"/>
                  <w:noWrap/>
                  <w:vAlign w:val="center"/>
                  <w:hideMark/>
                </w:tcPr>
                <w:p w14:paraId="50EB062E"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971" w:type="dxa"/>
                  <w:tcBorders>
                    <w:top w:val="nil"/>
                    <w:left w:val="nil"/>
                    <w:bottom w:val="single" w:sz="4" w:space="0" w:color="000000"/>
                    <w:right w:val="nil"/>
                  </w:tcBorders>
                  <w:shd w:val="clear" w:color="000000" w:fill="FFFFFF"/>
                  <w:noWrap/>
                  <w:vAlign w:val="center"/>
                  <w:hideMark/>
                </w:tcPr>
                <w:p w14:paraId="6358F70A"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394 230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670A1CC9"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09FF4947"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394 230</w:t>
                  </w:r>
                </w:p>
              </w:tc>
              <w:tc>
                <w:tcPr>
                  <w:tcW w:w="2711" w:type="dxa"/>
                  <w:tcBorders>
                    <w:top w:val="nil"/>
                    <w:left w:val="nil"/>
                    <w:bottom w:val="single" w:sz="4" w:space="0" w:color="auto"/>
                    <w:right w:val="single" w:sz="4" w:space="0" w:color="auto"/>
                  </w:tcBorders>
                  <w:shd w:val="clear" w:color="000000" w:fill="FFFFFF"/>
                  <w:vAlign w:val="center"/>
                  <w:hideMark/>
                </w:tcPr>
                <w:p w14:paraId="21AADEBE"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w:t>
                  </w:r>
                </w:p>
              </w:tc>
            </w:tr>
            <w:tr w:rsidR="007B379E" w:rsidRPr="007B379E" w14:paraId="7C4B33CA" w14:textId="77777777" w:rsidTr="007B379E">
              <w:trPr>
                <w:trHeight w:val="1083"/>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51291671"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304EC7A4"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Видеролик түсіру (1-2 минуттық)</w:t>
                  </w:r>
                </w:p>
              </w:tc>
              <w:tc>
                <w:tcPr>
                  <w:tcW w:w="1013" w:type="dxa"/>
                  <w:tcBorders>
                    <w:top w:val="nil"/>
                    <w:left w:val="nil"/>
                    <w:bottom w:val="single" w:sz="4" w:space="0" w:color="000000"/>
                    <w:right w:val="single" w:sz="4" w:space="0" w:color="000000"/>
                  </w:tcBorders>
                  <w:shd w:val="clear" w:color="000000" w:fill="FFFFFF"/>
                  <w:noWrap/>
                  <w:vAlign w:val="center"/>
                  <w:hideMark/>
                </w:tcPr>
                <w:p w14:paraId="594DA935"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қызмет</w:t>
                  </w:r>
                </w:p>
              </w:tc>
              <w:tc>
                <w:tcPr>
                  <w:tcW w:w="549" w:type="dxa"/>
                  <w:tcBorders>
                    <w:top w:val="nil"/>
                    <w:left w:val="nil"/>
                    <w:bottom w:val="single" w:sz="4" w:space="0" w:color="000000"/>
                    <w:right w:val="single" w:sz="4" w:space="0" w:color="000000"/>
                  </w:tcBorders>
                  <w:shd w:val="clear" w:color="000000" w:fill="FFFFFF"/>
                  <w:noWrap/>
                  <w:vAlign w:val="center"/>
                  <w:hideMark/>
                </w:tcPr>
                <w:p w14:paraId="13612CCD"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7</w:t>
                  </w:r>
                </w:p>
              </w:tc>
              <w:tc>
                <w:tcPr>
                  <w:tcW w:w="1380" w:type="dxa"/>
                  <w:tcBorders>
                    <w:top w:val="nil"/>
                    <w:left w:val="nil"/>
                    <w:bottom w:val="single" w:sz="4" w:space="0" w:color="000000"/>
                    <w:right w:val="single" w:sz="4" w:space="0" w:color="000000"/>
                  </w:tcBorders>
                  <w:shd w:val="clear" w:color="000000" w:fill="FFFFFF"/>
                  <w:noWrap/>
                  <w:vAlign w:val="center"/>
                  <w:hideMark/>
                </w:tcPr>
                <w:p w14:paraId="12006016"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55 000</w:t>
                  </w:r>
                </w:p>
              </w:tc>
              <w:tc>
                <w:tcPr>
                  <w:tcW w:w="1971" w:type="dxa"/>
                  <w:tcBorders>
                    <w:top w:val="nil"/>
                    <w:left w:val="nil"/>
                    <w:bottom w:val="single" w:sz="4" w:space="0" w:color="000000"/>
                    <w:right w:val="nil"/>
                  </w:tcBorders>
                  <w:shd w:val="clear" w:color="000000" w:fill="FFFFFF"/>
                  <w:noWrap/>
                  <w:vAlign w:val="center"/>
                  <w:hideMark/>
                </w:tcPr>
                <w:p w14:paraId="3372D488"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385 000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57502325"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3861360E"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385 000</w:t>
                  </w:r>
                </w:p>
              </w:tc>
              <w:tc>
                <w:tcPr>
                  <w:tcW w:w="2711" w:type="dxa"/>
                  <w:tcBorders>
                    <w:top w:val="nil"/>
                    <w:left w:val="nil"/>
                    <w:bottom w:val="single" w:sz="4" w:space="0" w:color="auto"/>
                    <w:right w:val="single" w:sz="4" w:space="0" w:color="auto"/>
                  </w:tcBorders>
                  <w:shd w:val="clear" w:color="000000" w:fill="FFFFFF"/>
                  <w:vAlign w:val="center"/>
                  <w:hideMark/>
                </w:tcPr>
                <w:p w14:paraId="04639B58"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Әрбі</w:t>
                  </w:r>
                  <w:proofErr w:type="gramStart"/>
                  <w:r w:rsidRPr="007B379E">
                    <w:rPr>
                      <w:sz w:val="20"/>
                      <w:szCs w:val="20"/>
                      <w:lang w:val="ru-RU" w:eastAsia="ru-RU"/>
                    </w:rPr>
                    <w:t>р</w:t>
                  </w:r>
                  <w:proofErr w:type="gramEnd"/>
                  <w:r w:rsidRPr="007B379E">
                    <w:rPr>
                      <w:sz w:val="20"/>
                      <w:szCs w:val="20"/>
                      <w:lang w:val="ru-RU" w:eastAsia="ru-RU"/>
                    </w:rPr>
                    <w:t xml:space="preserve"> грант иегерінің жобаларын насихаттап, жетістіктері туралы жеке видеороликтер дайындалады</w:t>
                  </w:r>
                </w:p>
              </w:tc>
            </w:tr>
            <w:tr w:rsidR="007B379E" w:rsidRPr="007B379E" w14:paraId="36B920A1" w14:textId="77777777" w:rsidTr="007B379E">
              <w:trPr>
                <w:trHeight w:val="833"/>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6C0ECEC1"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0F1EC46B"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Әлеуметтік желіде жарияланымдар</w:t>
                  </w:r>
                </w:p>
              </w:tc>
              <w:tc>
                <w:tcPr>
                  <w:tcW w:w="1013" w:type="dxa"/>
                  <w:tcBorders>
                    <w:top w:val="nil"/>
                    <w:left w:val="nil"/>
                    <w:bottom w:val="single" w:sz="4" w:space="0" w:color="000000"/>
                    <w:right w:val="single" w:sz="4" w:space="0" w:color="000000"/>
                  </w:tcBorders>
                  <w:shd w:val="clear" w:color="000000" w:fill="FFFFFF"/>
                  <w:noWrap/>
                  <w:vAlign w:val="center"/>
                  <w:hideMark/>
                </w:tcPr>
                <w:p w14:paraId="2A61EB8E"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қызмет</w:t>
                  </w:r>
                </w:p>
              </w:tc>
              <w:tc>
                <w:tcPr>
                  <w:tcW w:w="549" w:type="dxa"/>
                  <w:tcBorders>
                    <w:top w:val="nil"/>
                    <w:left w:val="nil"/>
                    <w:bottom w:val="single" w:sz="4" w:space="0" w:color="000000"/>
                    <w:right w:val="single" w:sz="4" w:space="0" w:color="000000"/>
                  </w:tcBorders>
                  <w:shd w:val="clear" w:color="000000" w:fill="FFFFFF"/>
                  <w:noWrap/>
                  <w:vAlign w:val="center"/>
                  <w:hideMark/>
                </w:tcPr>
                <w:p w14:paraId="09966049"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1</w:t>
                  </w:r>
                </w:p>
              </w:tc>
              <w:tc>
                <w:tcPr>
                  <w:tcW w:w="1380" w:type="dxa"/>
                  <w:tcBorders>
                    <w:top w:val="nil"/>
                    <w:left w:val="nil"/>
                    <w:bottom w:val="single" w:sz="4" w:space="0" w:color="000000"/>
                    <w:right w:val="single" w:sz="4" w:space="0" w:color="000000"/>
                  </w:tcBorders>
                  <w:shd w:val="clear" w:color="000000" w:fill="FFFFFF"/>
                  <w:noWrap/>
                  <w:vAlign w:val="center"/>
                  <w:hideMark/>
                </w:tcPr>
                <w:p w14:paraId="68F87EC0"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9 230</w:t>
                  </w:r>
                </w:p>
              </w:tc>
              <w:tc>
                <w:tcPr>
                  <w:tcW w:w="1971" w:type="dxa"/>
                  <w:tcBorders>
                    <w:top w:val="nil"/>
                    <w:left w:val="nil"/>
                    <w:bottom w:val="single" w:sz="4" w:space="0" w:color="000000"/>
                    <w:right w:val="nil"/>
                  </w:tcBorders>
                  <w:shd w:val="clear" w:color="000000" w:fill="FFFFFF"/>
                  <w:noWrap/>
                  <w:vAlign w:val="center"/>
                  <w:hideMark/>
                </w:tcPr>
                <w:p w14:paraId="2023685D"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9 230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09677EBF"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62761963"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9 230</w:t>
                  </w:r>
                </w:p>
              </w:tc>
              <w:tc>
                <w:tcPr>
                  <w:tcW w:w="2711" w:type="dxa"/>
                  <w:tcBorders>
                    <w:top w:val="nil"/>
                    <w:left w:val="nil"/>
                    <w:bottom w:val="single" w:sz="4" w:space="0" w:color="auto"/>
                    <w:right w:val="single" w:sz="4" w:space="0" w:color="auto"/>
                  </w:tcBorders>
                  <w:shd w:val="clear" w:color="000000" w:fill="FFFFFF"/>
                  <w:vAlign w:val="center"/>
                  <w:hideMark/>
                </w:tcPr>
                <w:p w14:paraId="67B8C70D"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Instagram, Facebook, TikTok және YouTube желілерінде жарияланады</w:t>
                  </w:r>
                </w:p>
              </w:tc>
            </w:tr>
            <w:tr w:rsidR="007B379E" w:rsidRPr="007B379E" w14:paraId="05E4D0A6" w14:textId="77777777" w:rsidTr="007B379E">
              <w:trPr>
                <w:trHeight w:val="810"/>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77259155"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D9E2F3" w:fill="FFFFFF"/>
                  <w:vAlign w:val="center"/>
                  <w:hideMark/>
                </w:tcPr>
                <w:p w14:paraId="774569B4"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4 іс шара. Ауыл жастарының үздік бастамаларының көрмесін ұйымдастыру және өткізу</w:t>
                  </w:r>
                </w:p>
              </w:tc>
              <w:tc>
                <w:tcPr>
                  <w:tcW w:w="1013" w:type="dxa"/>
                  <w:tcBorders>
                    <w:top w:val="nil"/>
                    <w:left w:val="nil"/>
                    <w:bottom w:val="single" w:sz="4" w:space="0" w:color="000000"/>
                    <w:right w:val="single" w:sz="4" w:space="0" w:color="000000"/>
                  </w:tcBorders>
                  <w:shd w:val="clear" w:color="D9E2F3" w:fill="FFFFFF"/>
                  <w:noWrap/>
                  <w:vAlign w:val="center"/>
                  <w:hideMark/>
                </w:tcPr>
                <w:p w14:paraId="3CF51A19"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549" w:type="dxa"/>
                  <w:tcBorders>
                    <w:top w:val="nil"/>
                    <w:left w:val="nil"/>
                    <w:bottom w:val="single" w:sz="4" w:space="0" w:color="000000"/>
                    <w:right w:val="single" w:sz="4" w:space="0" w:color="000000"/>
                  </w:tcBorders>
                  <w:shd w:val="clear" w:color="D9E2F3" w:fill="FFFFFF"/>
                  <w:noWrap/>
                  <w:vAlign w:val="center"/>
                  <w:hideMark/>
                </w:tcPr>
                <w:p w14:paraId="21F706BA"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 </w:t>
                  </w:r>
                </w:p>
              </w:tc>
              <w:tc>
                <w:tcPr>
                  <w:tcW w:w="1380" w:type="dxa"/>
                  <w:tcBorders>
                    <w:top w:val="nil"/>
                    <w:left w:val="nil"/>
                    <w:bottom w:val="single" w:sz="4" w:space="0" w:color="000000"/>
                    <w:right w:val="single" w:sz="4" w:space="0" w:color="000000"/>
                  </w:tcBorders>
                  <w:shd w:val="clear" w:color="D9E2F3" w:fill="FFFFFF"/>
                  <w:noWrap/>
                  <w:vAlign w:val="center"/>
                  <w:hideMark/>
                </w:tcPr>
                <w:p w14:paraId="1CC9D8A7"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971" w:type="dxa"/>
                  <w:tcBorders>
                    <w:top w:val="nil"/>
                    <w:left w:val="nil"/>
                    <w:bottom w:val="single" w:sz="4" w:space="0" w:color="000000"/>
                    <w:right w:val="nil"/>
                  </w:tcBorders>
                  <w:shd w:val="clear" w:color="D9E2F3" w:fill="FFFFFF"/>
                  <w:noWrap/>
                  <w:vAlign w:val="center"/>
                  <w:hideMark/>
                </w:tcPr>
                <w:p w14:paraId="0689324C"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305 000</w:t>
                  </w:r>
                </w:p>
              </w:tc>
              <w:tc>
                <w:tcPr>
                  <w:tcW w:w="945" w:type="dxa"/>
                  <w:tcBorders>
                    <w:top w:val="nil"/>
                    <w:left w:val="single" w:sz="4" w:space="0" w:color="auto"/>
                    <w:bottom w:val="single" w:sz="4" w:space="0" w:color="auto"/>
                    <w:right w:val="single" w:sz="4" w:space="0" w:color="auto"/>
                  </w:tcBorders>
                  <w:shd w:val="clear" w:color="D9E2F3" w:fill="FFFFFF"/>
                  <w:vAlign w:val="center"/>
                  <w:hideMark/>
                </w:tcPr>
                <w:p w14:paraId="585B46DA"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000000"/>
                    <w:right w:val="nil"/>
                  </w:tcBorders>
                  <w:shd w:val="clear" w:color="D9E2F3" w:fill="FFFFFF"/>
                  <w:noWrap/>
                  <w:vAlign w:val="center"/>
                  <w:hideMark/>
                </w:tcPr>
                <w:p w14:paraId="40BA10B5"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305 000</w:t>
                  </w:r>
                </w:p>
              </w:tc>
              <w:tc>
                <w:tcPr>
                  <w:tcW w:w="2711" w:type="dxa"/>
                  <w:tcBorders>
                    <w:top w:val="nil"/>
                    <w:left w:val="single" w:sz="4" w:space="0" w:color="auto"/>
                    <w:bottom w:val="single" w:sz="4" w:space="0" w:color="auto"/>
                    <w:right w:val="single" w:sz="4" w:space="0" w:color="auto"/>
                  </w:tcBorders>
                  <w:shd w:val="clear" w:color="000000" w:fill="FFFFFF"/>
                  <w:vAlign w:val="center"/>
                  <w:hideMark/>
                </w:tcPr>
                <w:p w14:paraId="3D1FBEBB"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w:t>
                  </w:r>
                </w:p>
              </w:tc>
            </w:tr>
            <w:tr w:rsidR="007B379E" w:rsidRPr="007B379E" w14:paraId="56A06F51" w14:textId="77777777" w:rsidTr="007B379E">
              <w:trPr>
                <w:trHeight w:val="1062"/>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36251313"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47597E2B"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xml:space="preserve">Баннер </w:t>
                  </w:r>
                </w:p>
              </w:tc>
              <w:tc>
                <w:tcPr>
                  <w:tcW w:w="1013" w:type="dxa"/>
                  <w:tcBorders>
                    <w:top w:val="nil"/>
                    <w:left w:val="nil"/>
                    <w:bottom w:val="single" w:sz="4" w:space="0" w:color="000000"/>
                    <w:right w:val="single" w:sz="4" w:space="0" w:color="000000"/>
                  </w:tcBorders>
                  <w:shd w:val="clear" w:color="000000" w:fill="FFFFFF"/>
                  <w:noWrap/>
                  <w:vAlign w:val="center"/>
                  <w:hideMark/>
                </w:tcPr>
                <w:p w14:paraId="4F4A0F49"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қызмет</w:t>
                  </w:r>
                </w:p>
              </w:tc>
              <w:tc>
                <w:tcPr>
                  <w:tcW w:w="549" w:type="dxa"/>
                  <w:tcBorders>
                    <w:top w:val="nil"/>
                    <w:left w:val="nil"/>
                    <w:bottom w:val="single" w:sz="4" w:space="0" w:color="000000"/>
                    <w:right w:val="single" w:sz="4" w:space="0" w:color="000000"/>
                  </w:tcBorders>
                  <w:shd w:val="clear" w:color="000000" w:fill="FFFFFF"/>
                  <w:noWrap/>
                  <w:vAlign w:val="center"/>
                  <w:hideMark/>
                </w:tcPr>
                <w:p w14:paraId="6739514A"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7</w:t>
                  </w:r>
                </w:p>
              </w:tc>
              <w:tc>
                <w:tcPr>
                  <w:tcW w:w="1380" w:type="dxa"/>
                  <w:tcBorders>
                    <w:top w:val="nil"/>
                    <w:left w:val="nil"/>
                    <w:bottom w:val="single" w:sz="4" w:space="0" w:color="000000"/>
                    <w:right w:val="single" w:sz="4" w:space="0" w:color="000000"/>
                  </w:tcBorders>
                  <w:shd w:val="clear" w:color="000000" w:fill="FFFFFF"/>
                  <w:noWrap/>
                  <w:vAlign w:val="center"/>
                  <w:hideMark/>
                </w:tcPr>
                <w:p w14:paraId="1CF061B2"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30 000</w:t>
                  </w:r>
                </w:p>
              </w:tc>
              <w:tc>
                <w:tcPr>
                  <w:tcW w:w="1971" w:type="dxa"/>
                  <w:tcBorders>
                    <w:top w:val="nil"/>
                    <w:left w:val="nil"/>
                    <w:bottom w:val="single" w:sz="4" w:space="0" w:color="000000"/>
                    <w:right w:val="nil"/>
                  </w:tcBorders>
                  <w:shd w:val="clear" w:color="000000" w:fill="FFFFFF"/>
                  <w:noWrap/>
                  <w:vAlign w:val="center"/>
                  <w:hideMark/>
                </w:tcPr>
                <w:p w14:paraId="4CE0AD06"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210 000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625AA455"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4A5F32F6"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210 000</w:t>
                  </w:r>
                </w:p>
              </w:tc>
              <w:tc>
                <w:tcPr>
                  <w:tcW w:w="2711" w:type="dxa"/>
                  <w:tcBorders>
                    <w:top w:val="nil"/>
                    <w:left w:val="nil"/>
                    <w:bottom w:val="single" w:sz="4" w:space="0" w:color="auto"/>
                    <w:right w:val="single" w:sz="4" w:space="0" w:color="auto"/>
                  </w:tcBorders>
                  <w:shd w:val="clear" w:color="000000" w:fill="FFFFFF"/>
                  <w:vAlign w:val="center"/>
                  <w:hideMark/>
                </w:tcPr>
                <w:p w14:paraId="4132D84A"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Грант иегерлерінің бастамаларын таныстыратын көлемді баннер (стендтер) жасақталады</w:t>
                  </w:r>
                </w:p>
              </w:tc>
            </w:tr>
            <w:tr w:rsidR="007B379E" w:rsidRPr="007B379E" w14:paraId="5D5B8C88" w14:textId="77777777" w:rsidTr="007B379E">
              <w:trPr>
                <w:trHeight w:val="809"/>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63DB477F"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6E52C181" w14:textId="77777777" w:rsidR="007B379E" w:rsidRPr="007B379E" w:rsidRDefault="007B379E" w:rsidP="007B379E">
                  <w:pPr>
                    <w:spacing w:after="0" w:line="240" w:lineRule="auto"/>
                    <w:rPr>
                      <w:sz w:val="20"/>
                      <w:szCs w:val="20"/>
                      <w:lang w:val="ru-RU" w:eastAsia="ru-RU"/>
                    </w:rPr>
                  </w:pPr>
                  <w:proofErr w:type="gramStart"/>
                  <w:r w:rsidRPr="007B379E">
                    <w:rPr>
                      <w:sz w:val="20"/>
                      <w:szCs w:val="20"/>
                      <w:lang w:val="ru-RU" w:eastAsia="ru-RU"/>
                    </w:rPr>
                    <w:t>Конференц зал</w:t>
                  </w:r>
                  <w:proofErr w:type="gramEnd"/>
                  <w:r w:rsidRPr="007B379E">
                    <w:rPr>
                      <w:sz w:val="20"/>
                      <w:szCs w:val="20"/>
                      <w:lang w:val="ru-RU" w:eastAsia="ru-RU"/>
                    </w:rPr>
                    <w:t xml:space="preserve"> </w:t>
                  </w:r>
                </w:p>
              </w:tc>
              <w:tc>
                <w:tcPr>
                  <w:tcW w:w="1013" w:type="dxa"/>
                  <w:tcBorders>
                    <w:top w:val="nil"/>
                    <w:left w:val="nil"/>
                    <w:bottom w:val="single" w:sz="4" w:space="0" w:color="000000"/>
                    <w:right w:val="single" w:sz="4" w:space="0" w:color="000000"/>
                  </w:tcBorders>
                  <w:shd w:val="clear" w:color="000000" w:fill="FFFFFF"/>
                  <w:noWrap/>
                  <w:vAlign w:val="center"/>
                  <w:hideMark/>
                </w:tcPr>
                <w:p w14:paraId="77D6610E"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кү</w:t>
                  </w:r>
                  <w:proofErr w:type="gramStart"/>
                  <w:r w:rsidRPr="007B379E">
                    <w:rPr>
                      <w:sz w:val="20"/>
                      <w:szCs w:val="20"/>
                      <w:lang w:val="ru-RU" w:eastAsia="ru-RU"/>
                    </w:rPr>
                    <w:t>н</w:t>
                  </w:r>
                  <w:proofErr w:type="gramEnd"/>
                </w:p>
              </w:tc>
              <w:tc>
                <w:tcPr>
                  <w:tcW w:w="549" w:type="dxa"/>
                  <w:tcBorders>
                    <w:top w:val="nil"/>
                    <w:left w:val="nil"/>
                    <w:bottom w:val="single" w:sz="4" w:space="0" w:color="000000"/>
                    <w:right w:val="single" w:sz="4" w:space="0" w:color="000000"/>
                  </w:tcBorders>
                  <w:shd w:val="clear" w:color="000000" w:fill="FFFFFF"/>
                  <w:noWrap/>
                  <w:vAlign w:val="center"/>
                  <w:hideMark/>
                </w:tcPr>
                <w:p w14:paraId="76564534"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0,5</w:t>
                  </w:r>
                </w:p>
              </w:tc>
              <w:tc>
                <w:tcPr>
                  <w:tcW w:w="1380" w:type="dxa"/>
                  <w:tcBorders>
                    <w:top w:val="nil"/>
                    <w:left w:val="nil"/>
                    <w:bottom w:val="single" w:sz="4" w:space="0" w:color="000000"/>
                    <w:right w:val="single" w:sz="4" w:space="0" w:color="000000"/>
                  </w:tcBorders>
                  <w:shd w:val="clear" w:color="000000" w:fill="FFFFFF"/>
                  <w:noWrap/>
                  <w:vAlign w:val="center"/>
                  <w:hideMark/>
                </w:tcPr>
                <w:p w14:paraId="66A9C41D"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140 000</w:t>
                  </w:r>
                </w:p>
              </w:tc>
              <w:tc>
                <w:tcPr>
                  <w:tcW w:w="1971" w:type="dxa"/>
                  <w:tcBorders>
                    <w:top w:val="nil"/>
                    <w:left w:val="nil"/>
                    <w:bottom w:val="single" w:sz="4" w:space="0" w:color="000000"/>
                    <w:right w:val="nil"/>
                  </w:tcBorders>
                  <w:shd w:val="clear" w:color="000000" w:fill="FFFFFF"/>
                  <w:noWrap/>
                  <w:vAlign w:val="center"/>
                  <w:hideMark/>
                </w:tcPr>
                <w:p w14:paraId="19D57FDA"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70 000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2E969694"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621B7113"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70 000</w:t>
                  </w:r>
                </w:p>
              </w:tc>
              <w:tc>
                <w:tcPr>
                  <w:tcW w:w="2711" w:type="dxa"/>
                  <w:tcBorders>
                    <w:top w:val="nil"/>
                    <w:left w:val="nil"/>
                    <w:bottom w:val="single" w:sz="4" w:space="0" w:color="auto"/>
                    <w:right w:val="single" w:sz="4" w:space="0" w:color="auto"/>
                  </w:tcBorders>
                  <w:shd w:val="clear" w:color="000000" w:fill="FFFFFF"/>
                  <w:vAlign w:val="center"/>
                  <w:hideMark/>
                </w:tcPr>
                <w:p w14:paraId="51CDC06A" w14:textId="77777777" w:rsidR="007B379E" w:rsidRPr="007B379E" w:rsidRDefault="007B379E" w:rsidP="007B379E">
                  <w:pPr>
                    <w:spacing w:after="0" w:line="240" w:lineRule="auto"/>
                    <w:rPr>
                      <w:sz w:val="20"/>
                      <w:szCs w:val="20"/>
                      <w:lang w:val="ru-RU" w:eastAsia="ru-RU"/>
                    </w:rPr>
                  </w:pPr>
                  <w:r w:rsidRPr="007B379E">
                    <w:rPr>
                      <w:sz w:val="20"/>
                      <w:szCs w:val="20"/>
                      <w:lang w:val="ru-RU" w:eastAsia="ru-RU"/>
                    </w:rPr>
                    <w:t xml:space="preserve">Көрме залын </w:t>
                  </w:r>
                  <w:proofErr w:type="gramStart"/>
                  <w:r w:rsidRPr="007B379E">
                    <w:rPr>
                      <w:sz w:val="20"/>
                      <w:szCs w:val="20"/>
                      <w:lang w:val="ru-RU" w:eastAsia="ru-RU"/>
                    </w:rPr>
                    <w:t>жал</w:t>
                  </w:r>
                  <w:proofErr w:type="gramEnd"/>
                  <w:r w:rsidRPr="007B379E">
                    <w:rPr>
                      <w:sz w:val="20"/>
                      <w:szCs w:val="20"/>
                      <w:lang w:val="ru-RU" w:eastAsia="ru-RU"/>
                    </w:rPr>
                    <w:t>ға алу</w:t>
                  </w:r>
                </w:p>
              </w:tc>
            </w:tr>
            <w:tr w:rsidR="007B379E" w:rsidRPr="007B379E" w14:paraId="055CEB23" w14:textId="77777777" w:rsidTr="007B379E">
              <w:trPr>
                <w:trHeight w:val="809"/>
              </w:trPr>
              <w:tc>
                <w:tcPr>
                  <w:tcW w:w="709" w:type="dxa"/>
                  <w:tcBorders>
                    <w:top w:val="nil"/>
                    <w:left w:val="single" w:sz="4" w:space="0" w:color="000000"/>
                    <w:bottom w:val="single" w:sz="4" w:space="0" w:color="000000"/>
                    <w:right w:val="single" w:sz="4" w:space="0" w:color="000000"/>
                  </w:tcBorders>
                  <w:shd w:val="clear" w:color="D9E2F3" w:fill="FFFFFF"/>
                  <w:noWrap/>
                  <w:vAlign w:val="center"/>
                  <w:hideMark/>
                </w:tcPr>
                <w:p w14:paraId="1C2B1812"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000000" w:fill="FFFFFF"/>
                  <w:vAlign w:val="center"/>
                  <w:hideMark/>
                </w:tcPr>
                <w:p w14:paraId="3C473C23" w14:textId="77777777" w:rsidR="007B379E" w:rsidRPr="007B379E" w:rsidRDefault="007B379E" w:rsidP="007B379E">
                  <w:pPr>
                    <w:spacing w:after="0" w:line="240" w:lineRule="auto"/>
                    <w:rPr>
                      <w:sz w:val="20"/>
                      <w:szCs w:val="20"/>
                      <w:lang w:val="ru-RU" w:eastAsia="ru-RU"/>
                    </w:rPr>
                  </w:pPr>
                  <w:proofErr w:type="gramStart"/>
                  <w:r w:rsidRPr="007B379E">
                    <w:rPr>
                      <w:sz w:val="20"/>
                      <w:szCs w:val="20"/>
                      <w:lang w:val="ru-RU" w:eastAsia="ru-RU"/>
                    </w:rPr>
                    <w:t>Ал</w:t>
                  </w:r>
                  <w:proofErr w:type="gramEnd"/>
                  <w:r w:rsidRPr="007B379E">
                    <w:rPr>
                      <w:sz w:val="20"/>
                      <w:szCs w:val="20"/>
                      <w:lang w:val="ru-RU" w:eastAsia="ru-RU"/>
                    </w:rPr>
                    <w:t>ғыс хат</w:t>
                  </w:r>
                </w:p>
              </w:tc>
              <w:tc>
                <w:tcPr>
                  <w:tcW w:w="1013" w:type="dxa"/>
                  <w:tcBorders>
                    <w:top w:val="nil"/>
                    <w:left w:val="nil"/>
                    <w:bottom w:val="single" w:sz="4" w:space="0" w:color="000000"/>
                    <w:right w:val="single" w:sz="4" w:space="0" w:color="000000"/>
                  </w:tcBorders>
                  <w:shd w:val="clear" w:color="000000" w:fill="FFFFFF"/>
                  <w:noWrap/>
                  <w:vAlign w:val="center"/>
                  <w:hideMark/>
                </w:tcPr>
                <w:p w14:paraId="13DADD24"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қызмет</w:t>
                  </w:r>
                </w:p>
              </w:tc>
              <w:tc>
                <w:tcPr>
                  <w:tcW w:w="549" w:type="dxa"/>
                  <w:tcBorders>
                    <w:top w:val="nil"/>
                    <w:left w:val="nil"/>
                    <w:bottom w:val="single" w:sz="4" w:space="0" w:color="000000"/>
                    <w:right w:val="single" w:sz="4" w:space="0" w:color="000000"/>
                  </w:tcBorders>
                  <w:shd w:val="clear" w:color="000000" w:fill="FFFFFF"/>
                  <w:noWrap/>
                  <w:vAlign w:val="center"/>
                  <w:hideMark/>
                </w:tcPr>
                <w:p w14:paraId="4E625A0F" w14:textId="77777777" w:rsidR="007B379E" w:rsidRPr="007B379E" w:rsidRDefault="007B379E" w:rsidP="007B379E">
                  <w:pPr>
                    <w:spacing w:after="0" w:line="240" w:lineRule="auto"/>
                    <w:jc w:val="center"/>
                    <w:rPr>
                      <w:sz w:val="20"/>
                      <w:szCs w:val="20"/>
                      <w:lang w:val="ru-RU" w:eastAsia="ru-RU"/>
                    </w:rPr>
                  </w:pPr>
                  <w:r w:rsidRPr="007B379E">
                    <w:rPr>
                      <w:sz w:val="20"/>
                      <w:szCs w:val="20"/>
                      <w:lang w:val="ru-RU" w:eastAsia="ru-RU"/>
                    </w:rPr>
                    <w:t>10</w:t>
                  </w:r>
                </w:p>
              </w:tc>
              <w:tc>
                <w:tcPr>
                  <w:tcW w:w="1380" w:type="dxa"/>
                  <w:tcBorders>
                    <w:top w:val="nil"/>
                    <w:left w:val="nil"/>
                    <w:bottom w:val="single" w:sz="4" w:space="0" w:color="000000"/>
                    <w:right w:val="single" w:sz="4" w:space="0" w:color="000000"/>
                  </w:tcBorders>
                  <w:shd w:val="clear" w:color="000000" w:fill="FFFFFF"/>
                  <w:noWrap/>
                  <w:vAlign w:val="center"/>
                  <w:hideMark/>
                </w:tcPr>
                <w:p w14:paraId="2E25E331"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2 500</w:t>
                  </w:r>
                </w:p>
              </w:tc>
              <w:tc>
                <w:tcPr>
                  <w:tcW w:w="1971" w:type="dxa"/>
                  <w:tcBorders>
                    <w:top w:val="nil"/>
                    <w:left w:val="nil"/>
                    <w:bottom w:val="single" w:sz="4" w:space="0" w:color="000000"/>
                    <w:right w:val="nil"/>
                  </w:tcBorders>
                  <w:shd w:val="clear" w:color="000000" w:fill="FFFFFF"/>
                  <w:noWrap/>
                  <w:vAlign w:val="center"/>
                  <w:hideMark/>
                </w:tcPr>
                <w:p w14:paraId="7E899E4C"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25 000</w:t>
                  </w:r>
                </w:p>
              </w:tc>
              <w:tc>
                <w:tcPr>
                  <w:tcW w:w="945" w:type="dxa"/>
                  <w:tcBorders>
                    <w:top w:val="nil"/>
                    <w:left w:val="single" w:sz="4" w:space="0" w:color="auto"/>
                    <w:bottom w:val="single" w:sz="4" w:space="0" w:color="auto"/>
                    <w:right w:val="single" w:sz="4" w:space="0" w:color="auto"/>
                  </w:tcBorders>
                  <w:shd w:val="clear" w:color="F4F5F6" w:fill="FFFFFF"/>
                  <w:vAlign w:val="center"/>
                  <w:hideMark/>
                </w:tcPr>
                <w:p w14:paraId="008ABF1A"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 </w:t>
                  </w:r>
                </w:p>
              </w:tc>
              <w:tc>
                <w:tcPr>
                  <w:tcW w:w="1426" w:type="dxa"/>
                  <w:tcBorders>
                    <w:top w:val="nil"/>
                    <w:left w:val="nil"/>
                    <w:bottom w:val="single" w:sz="4" w:space="0" w:color="auto"/>
                    <w:right w:val="single" w:sz="4" w:space="0" w:color="auto"/>
                  </w:tcBorders>
                  <w:shd w:val="clear" w:color="D9E2F3" w:fill="FFFFFF"/>
                  <w:vAlign w:val="center"/>
                  <w:hideMark/>
                </w:tcPr>
                <w:p w14:paraId="65D1F4BA" w14:textId="77777777" w:rsidR="007B379E" w:rsidRPr="007B379E" w:rsidRDefault="007B379E" w:rsidP="007B379E">
                  <w:pPr>
                    <w:spacing w:after="0" w:line="240" w:lineRule="auto"/>
                    <w:jc w:val="right"/>
                    <w:rPr>
                      <w:sz w:val="20"/>
                      <w:szCs w:val="20"/>
                      <w:lang w:val="ru-RU" w:eastAsia="ru-RU"/>
                    </w:rPr>
                  </w:pPr>
                  <w:r w:rsidRPr="007B379E">
                    <w:rPr>
                      <w:sz w:val="20"/>
                      <w:szCs w:val="20"/>
                      <w:lang w:val="ru-RU" w:eastAsia="ru-RU"/>
                    </w:rPr>
                    <w:t>25 000</w:t>
                  </w:r>
                </w:p>
              </w:tc>
              <w:tc>
                <w:tcPr>
                  <w:tcW w:w="2711" w:type="dxa"/>
                  <w:tcBorders>
                    <w:top w:val="nil"/>
                    <w:left w:val="nil"/>
                    <w:bottom w:val="single" w:sz="4" w:space="0" w:color="auto"/>
                    <w:right w:val="single" w:sz="4" w:space="0" w:color="auto"/>
                  </w:tcBorders>
                  <w:shd w:val="clear" w:color="000000" w:fill="FFFFFF"/>
                  <w:vAlign w:val="center"/>
                  <w:hideMark/>
                </w:tcPr>
                <w:p w14:paraId="42A66AD3" w14:textId="77777777" w:rsidR="007B379E" w:rsidRPr="007B379E" w:rsidRDefault="007B379E" w:rsidP="007B379E">
                  <w:pPr>
                    <w:spacing w:after="0" w:line="240" w:lineRule="auto"/>
                    <w:rPr>
                      <w:sz w:val="20"/>
                      <w:szCs w:val="20"/>
                      <w:lang w:val="ru-RU" w:eastAsia="ru-RU"/>
                    </w:rPr>
                  </w:pPr>
                  <w:proofErr w:type="gramStart"/>
                  <w:r w:rsidRPr="007B379E">
                    <w:rPr>
                      <w:sz w:val="20"/>
                      <w:szCs w:val="20"/>
                      <w:lang w:val="ru-RU" w:eastAsia="ru-RU"/>
                    </w:rPr>
                    <w:t>Ал</w:t>
                  </w:r>
                  <w:proofErr w:type="gramEnd"/>
                  <w:r w:rsidRPr="007B379E">
                    <w:rPr>
                      <w:sz w:val="20"/>
                      <w:szCs w:val="20"/>
                      <w:lang w:val="ru-RU" w:eastAsia="ru-RU"/>
                    </w:rPr>
                    <w:t>ғыс хат басып шығару, рамка.</w:t>
                  </w:r>
                </w:p>
              </w:tc>
            </w:tr>
            <w:tr w:rsidR="007B379E" w:rsidRPr="007B379E" w14:paraId="40DE33A0" w14:textId="77777777" w:rsidTr="007B379E">
              <w:trPr>
                <w:trHeight w:val="312"/>
              </w:trPr>
              <w:tc>
                <w:tcPr>
                  <w:tcW w:w="709" w:type="dxa"/>
                  <w:tcBorders>
                    <w:top w:val="nil"/>
                    <w:left w:val="single" w:sz="4" w:space="0" w:color="000000"/>
                    <w:bottom w:val="single" w:sz="4" w:space="0" w:color="000000"/>
                    <w:right w:val="single" w:sz="4" w:space="0" w:color="000000"/>
                  </w:tcBorders>
                  <w:shd w:val="clear" w:color="FFFFFF" w:fill="FFFFFF"/>
                  <w:vAlign w:val="center"/>
                  <w:hideMark/>
                </w:tcPr>
                <w:p w14:paraId="58B53FF5" w14:textId="77777777" w:rsidR="007B379E" w:rsidRPr="007B379E" w:rsidRDefault="007B379E" w:rsidP="007B379E">
                  <w:pPr>
                    <w:spacing w:after="0" w:line="240" w:lineRule="auto"/>
                    <w:jc w:val="center"/>
                    <w:rPr>
                      <w:b/>
                      <w:bCs/>
                      <w:sz w:val="20"/>
                      <w:szCs w:val="20"/>
                      <w:lang w:val="ru-RU" w:eastAsia="ru-RU"/>
                    </w:rPr>
                  </w:pPr>
                  <w:r w:rsidRPr="007B379E">
                    <w:rPr>
                      <w:b/>
                      <w:bCs/>
                      <w:sz w:val="20"/>
                      <w:szCs w:val="20"/>
                      <w:lang w:val="ru-RU" w:eastAsia="ru-RU"/>
                    </w:rPr>
                    <w:t> </w:t>
                  </w:r>
                </w:p>
              </w:tc>
              <w:tc>
                <w:tcPr>
                  <w:tcW w:w="3954" w:type="dxa"/>
                  <w:tcBorders>
                    <w:top w:val="nil"/>
                    <w:left w:val="nil"/>
                    <w:bottom w:val="single" w:sz="4" w:space="0" w:color="000000"/>
                    <w:right w:val="single" w:sz="4" w:space="0" w:color="000000"/>
                  </w:tcBorders>
                  <w:shd w:val="clear" w:color="FFFFFF" w:fill="FFFFFF"/>
                  <w:vAlign w:val="center"/>
                  <w:hideMark/>
                </w:tcPr>
                <w:p w14:paraId="3C637438" w14:textId="77777777" w:rsidR="007B379E" w:rsidRPr="007B379E" w:rsidRDefault="007B379E" w:rsidP="007B379E">
                  <w:pPr>
                    <w:spacing w:after="0" w:line="240" w:lineRule="auto"/>
                    <w:rPr>
                      <w:b/>
                      <w:bCs/>
                      <w:sz w:val="20"/>
                      <w:szCs w:val="20"/>
                      <w:lang w:val="ru-RU" w:eastAsia="ru-RU"/>
                    </w:rPr>
                  </w:pPr>
                  <w:r w:rsidRPr="007B379E">
                    <w:rPr>
                      <w:b/>
                      <w:bCs/>
                      <w:sz w:val="20"/>
                      <w:szCs w:val="20"/>
                      <w:lang w:val="ru-RU" w:eastAsia="ru-RU"/>
                    </w:rPr>
                    <w:t>Итого:</w:t>
                  </w:r>
                </w:p>
              </w:tc>
              <w:tc>
                <w:tcPr>
                  <w:tcW w:w="1013" w:type="dxa"/>
                  <w:tcBorders>
                    <w:top w:val="nil"/>
                    <w:left w:val="nil"/>
                    <w:bottom w:val="single" w:sz="4" w:space="0" w:color="000000"/>
                    <w:right w:val="single" w:sz="4" w:space="0" w:color="000000"/>
                  </w:tcBorders>
                  <w:shd w:val="clear" w:color="FFFFFF" w:fill="FFFFFF"/>
                  <w:vAlign w:val="center"/>
                  <w:hideMark/>
                </w:tcPr>
                <w:p w14:paraId="4E6E567E" w14:textId="77777777" w:rsidR="007B379E" w:rsidRPr="007B379E" w:rsidRDefault="007B379E" w:rsidP="007B379E">
                  <w:pPr>
                    <w:spacing w:after="0" w:line="240" w:lineRule="auto"/>
                    <w:rPr>
                      <w:rFonts w:ascii="Calibri" w:hAnsi="Calibri" w:cs="Calibri"/>
                      <w:sz w:val="20"/>
                      <w:szCs w:val="20"/>
                      <w:lang w:val="ru-RU" w:eastAsia="ru-RU"/>
                    </w:rPr>
                  </w:pPr>
                  <w:r w:rsidRPr="007B379E">
                    <w:rPr>
                      <w:rFonts w:ascii="Calibri" w:hAnsi="Calibri" w:cs="Calibri"/>
                      <w:sz w:val="20"/>
                      <w:szCs w:val="20"/>
                      <w:lang w:val="ru-RU" w:eastAsia="ru-RU"/>
                    </w:rPr>
                    <w:t> </w:t>
                  </w:r>
                </w:p>
              </w:tc>
              <w:tc>
                <w:tcPr>
                  <w:tcW w:w="549" w:type="dxa"/>
                  <w:tcBorders>
                    <w:top w:val="nil"/>
                    <w:left w:val="nil"/>
                    <w:bottom w:val="single" w:sz="4" w:space="0" w:color="000000"/>
                    <w:right w:val="single" w:sz="4" w:space="0" w:color="000000"/>
                  </w:tcBorders>
                  <w:shd w:val="clear" w:color="FFFFFF" w:fill="FFFFFF"/>
                  <w:vAlign w:val="center"/>
                  <w:hideMark/>
                </w:tcPr>
                <w:p w14:paraId="79F90AEB" w14:textId="77777777" w:rsidR="007B379E" w:rsidRPr="007B379E" w:rsidRDefault="007B379E" w:rsidP="007B379E">
                  <w:pPr>
                    <w:spacing w:after="0" w:line="240" w:lineRule="auto"/>
                    <w:jc w:val="center"/>
                    <w:rPr>
                      <w:rFonts w:ascii="Calibri" w:hAnsi="Calibri" w:cs="Calibri"/>
                      <w:sz w:val="20"/>
                      <w:szCs w:val="20"/>
                      <w:lang w:val="ru-RU" w:eastAsia="ru-RU"/>
                    </w:rPr>
                  </w:pPr>
                  <w:r w:rsidRPr="007B379E">
                    <w:rPr>
                      <w:rFonts w:ascii="Calibri" w:hAnsi="Calibri" w:cs="Calibri"/>
                      <w:sz w:val="20"/>
                      <w:szCs w:val="20"/>
                      <w:lang w:val="ru-RU" w:eastAsia="ru-RU"/>
                    </w:rPr>
                    <w:t> </w:t>
                  </w:r>
                </w:p>
              </w:tc>
              <w:tc>
                <w:tcPr>
                  <w:tcW w:w="1380" w:type="dxa"/>
                  <w:tcBorders>
                    <w:top w:val="nil"/>
                    <w:left w:val="nil"/>
                    <w:bottom w:val="single" w:sz="4" w:space="0" w:color="000000"/>
                    <w:right w:val="single" w:sz="4" w:space="0" w:color="000000"/>
                  </w:tcBorders>
                  <w:shd w:val="clear" w:color="FFFFFF" w:fill="FFFFFF"/>
                  <w:vAlign w:val="center"/>
                  <w:hideMark/>
                </w:tcPr>
                <w:p w14:paraId="6224CFD5" w14:textId="77777777" w:rsidR="007B379E" w:rsidRPr="007B379E" w:rsidRDefault="007B379E" w:rsidP="007B379E">
                  <w:pPr>
                    <w:spacing w:after="0" w:line="240" w:lineRule="auto"/>
                    <w:jc w:val="right"/>
                    <w:rPr>
                      <w:rFonts w:ascii="Calibri" w:hAnsi="Calibri" w:cs="Calibri"/>
                      <w:sz w:val="20"/>
                      <w:szCs w:val="20"/>
                      <w:lang w:val="ru-RU" w:eastAsia="ru-RU"/>
                    </w:rPr>
                  </w:pPr>
                  <w:r w:rsidRPr="007B379E">
                    <w:rPr>
                      <w:rFonts w:ascii="Calibri" w:hAnsi="Calibri" w:cs="Calibri"/>
                      <w:sz w:val="20"/>
                      <w:szCs w:val="20"/>
                      <w:lang w:val="ru-RU" w:eastAsia="ru-RU"/>
                    </w:rPr>
                    <w:t> </w:t>
                  </w:r>
                </w:p>
              </w:tc>
              <w:tc>
                <w:tcPr>
                  <w:tcW w:w="1971" w:type="dxa"/>
                  <w:tcBorders>
                    <w:top w:val="nil"/>
                    <w:left w:val="nil"/>
                    <w:bottom w:val="single" w:sz="4" w:space="0" w:color="000000"/>
                    <w:right w:val="nil"/>
                  </w:tcBorders>
                  <w:shd w:val="clear" w:color="FFFFFF" w:fill="FFFFFF"/>
                  <w:vAlign w:val="center"/>
                  <w:hideMark/>
                </w:tcPr>
                <w:p w14:paraId="3945FEF6"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11 550 500</w:t>
                  </w:r>
                </w:p>
              </w:tc>
              <w:tc>
                <w:tcPr>
                  <w:tcW w:w="945" w:type="dxa"/>
                  <w:tcBorders>
                    <w:top w:val="nil"/>
                    <w:left w:val="single" w:sz="4" w:space="0" w:color="auto"/>
                    <w:bottom w:val="single" w:sz="4" w:space="0" w:color="auto"/>
                    <w:right w:val="single" w:sz="4" w:space="0" w:color="auto"/>
                  </w:tcBorders>
                  <w:shd w:val="clear" w:color="FFFFFF" w:fill="FFFFFF"/>
                  <w:vAlign w:val="center"/>
                  <w:hideMark/>
                </w:tcPr>
                <w:p w14:paraId="4D530260"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c>
                <w:tcPr>
                  <w:tcW w:w="1426" w:type="dxa"/>
                  <w:tcBorders>
                    <w:top w:val="nil"/>
                    <w:left w:val="nil"/>
                    <w:bottom w:val="single" w:sz="4" w:space="0" w:color="000000"/>
                    <w:right w:val="nil"/>
                  </w:tcBorders>
                  <w:shd w:val="clear" w:color="FFFFFF" w:fill="FFFFFF"/>
                  <w:vAlign w:val="center"/>
                  <w:hideMark/>
                </w:tcPr>
                <w:p w14:paraId="048F0302"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11 550 500</w:t>
                  </w:r>
                </w:p>
              </w:tc>
              <w:tc>
                <w:tcPr>
                  <w:tcW w:w="2711" w:type="dxa"/>
                  <w:tcBorders>
                    <w:top w:val="nil"/>
                    <w:left w:val="single" w:sz="4" w:space="0" w:color="auto"/>
                    <w:bottom w:val="single" w:sz="4" w:space="0" w:color="auto"/>
                    <w:right w:val="single" w:sz="4" w:space="0" w:color="auto"/>
                  </w:tcBorders>
                  <w:shd w:val="clear" w:color="FFFFFF" w:fill="FFFFFF"/>
                  <w:vAlign w:val="center"/>
                  <w:hideMark/>
                </w:tcPr>
                <w:p w14:paraId="7D7306F0" w14:textId="77777777" w:rsidR="007B379E" w:rsidRPr="007B379E" w:rsidRDefault="007B379E" w:rsidP="007B379E">
                  <w:pPr>
                    <w:spacing w:after="0" w:line="240" w:lineRule="auto"/>
                    <w:jc w:val="right"/>
                    <w:rPr>
                      <w:b/>
                      <w:bCs/>
                      <w:sz w:val="20"/>
                      <w:szCs w:val="20"/>
                      <w:lang w:val="ru-RU" w:eastAsia="ru-RU"/>
                    </w:rPr>
                  </w:pPr>
                  <w:r w:rsidRPr="007B379E">
                    <w:rPr>
                      <w:b/>
                      <w:bCs/>
                      <w:sz w:val="20"/>
                      <w:szCs w:val="20"/>
                      <w:lang w:val="ru-RU" w:eastAsia="ru-RU"/>
                    </w:rPr>
                    <w:t> </w:t>
                  </w:r>
                </w:p>
              </w:tc>
            </w:tr>
          </w:tbl>
          <w:p w14:paraId="0C867141" w14:textId="77777777" w:rsidR="007B379E" w:rsidRPr="00E370DC" w:rsidRDefault="007B379E" w:rsidP="007B379E">
            <w:pPr>
              <w:spacing w:after="20"/>
              <w:ind w:left="20"/>
              <w:jc w:val="both"/>
              <w:rPr>
                <w:sz w:val="20"/>
                <w:szCs w:val="20"/>
                <w:lang w:val="kk-KZ"/>
              </w:rPr>
            </w:pPr>
          </w:p>
        </w:tc>
      </w:tr>
      <w:tr w:rsidR="0039642C" w:rsidRPr="00E370DC" w14:paraId="0F93CA6E" w14:textId="77777777" w:rsidTr="00847EE4">
        <w:trPr>
          <w:trHeight w:val="30"/>
          <w:tblCellSpacing w:w="0" w:type="auto"/>
        </w:trPr>
        <w:tc>
          <w:tcPr>
            <w:tcW w:w="14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C0658" w14:textId="77777777" w:rsidR="009C5F16" w:rsidRDefault="009C5F16" w:rsidP="00375587">
            <w:pPr>
              <w:spacing w:after="20"/>
              <w:ind w:left="20" w:right="270"/>
              <w:jc w:val="both"/>
              <w:rPr>
                <w:color w:val="000000"/>
                <w:sz w:val="20"/>
                <w:szCs w:val="20"/>
                <w:lang w:val="kk-KZ"/>
              </w:rPr>
            </w:pPr>
          </w:p>
          <w:p w14:paraId="12904898" w14:textId="77777777" w:rsidR="0039642C" w:rsidRPr="00E370DC" w:rsidRDefault="0039642C" w:rsidP="00587702">
            <w:pPr>
              <w:rPr>
                <w:lang w:val="kk-KZ"/>
              </w:rPr>
            </w:pPr>
            <w:bookmarkStart w:id="0" w:name="_GoBack"/>
            <w:bookmarkEnd w:id="0"/>
            <w:r w:rsidRPr="00E370DC">
              <w:rPr>
                <w:lang w:val="kk-KZ"/>
              </w:rPr>
              <w:t>* Заңның 6-1-бабының 5-тармағына сәйкес материалдық-техникалық қамтамасыз етуге және институционалдық дамытуға арналған шығыстар қысқа мерзімді және орта мерзімді гранттардың жалпы құнының 10 %-ынан аспайды.</w:t>
            </w:r>
          </w:p>
          <w:p w14:paraId="443DBD4B"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xml:space="preserve">Материалдық-техникалық қамтамасыз ету деп жөндеу мен құрылыстың ағымдағы және күрделі нысандарын, жылжымайтын мүлікті сатып алуды қоспағанда, әлеуметтік жобаның мақсаттарына сәйкес ұйымды дамытуға бағытталған тауарларды, жұмыстар мен көрсетілетін қызметтерді сатып алу түсініледі. Институционалдық даму деп грант алушының қызметкерлерін оқытуға және олардың біліктілігін арттыруға бағытталған тауарларды, жұмыстар мен көрсетілетін қызметтерді сатып алу, сондай-ақ </w:t>
            </w:r>
            <w:r w:rsidRPr="00E370DC">
              <w:rPr>
                <w:color w:val="000000"/>
                <w:sz w:val="20"/>
                <w:szCs w:val="20"/>
                <w:lang w:val="kk-KZ"/>
              </w:rPr>
              <w:lastRenderedPageBreak/>
              <w:t>оқу орнына дейінгі жол жүру шығындары, оқу-әдістемелік материалдарды сатып алу түсініледі.</w:t>
            </w:r>
          </w:p>
        </w:tc>
      </w:tr>
      <w:tr w:rsidR="0039642C" w:rsidRPr="00E370DC" w14:paraId="5605B10F" w14:textId="77777777" w:rsidTr="00847EE4">
        <w:trPr>
          <w:trHeight w:val="30"/>
          <w:tblCellSpacing w:w="0" w:type="auto"/>
        </w:trPr>
        <w:tc>
          <w:tcPr>
            <w:tcW w:w="14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98BD1"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lastRenderedPageBreak/>
              <w:t>6. Өтінімді растау</w:t>
            </w:r>
          </w:p>
        </w:tc>
      </w:tr>
      <w:tr w:rsidR="0039642C" w:rsidRPr="00E370DC" w14:paraId="5719C6BA" w14:textId="77777777" w:rsidTr="00847EE4">
        <w:trPr>
          <w:trHeight w:val="30"/>
          <w:tblCellSpacing w:w="0" w:type="auto"/>
        </w:trPr>
        <w:tc>
          <w:tcPr>
            <w:tcW w:w="14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66803"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Осы өтінімге қол қою арқылы өтініш беруші:</w:t>
            </w:r>
          </w:p>
          <w:p w14:paraId="7AB11394"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Осы Қағидаларда айқындалған үкіметтік емес ұйымдарға арналған мемлекеттік гранттар беруге арналған конкурсты (бұдан әрі – конкурс) өткізу шарттары мен тәртібіне келісім беруін;</w:t>
            </w:r>
          </w:p>
          <w:p w14:paraId="76490275"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осы өтінімнің құрамында ұсынылған ақпараттың өзектілігі мен анықтығын;</w:t>
            </w:r>
          </w:p>
          <w:p w14:paraId="69F03FB5"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жүзеге асырылуы ҚР заңнамасының талаптарын бұзатын осы өтініммен конкурсқа ұсынылған іс-шаралар жобасында болмауын;</w:t>
            </w:r>
          </w:p>
          <w:p w14:paraId="40C8F0AD"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осы өтінімде пайдаланылуы ҚР заңнамасының талаптарын бұзатын ақпараттың болмауын;</w:t>
            </w:r>
          </w:p>
          <w:p w14:paraId="77C5E23A"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осы өтінімде ұсынылуы және өңделуі дербес деректер субъектісінің құқықтары мен заңды мүдделерін бұзатын дербес деректердің болмауын;</w:t>
            </w:r>
          </w:p>
          <w:p w14:paraId="7D84D2E9"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ұйымның жарғысына сәйкес осы өтінімде көрсетілген басым бағытқа сәйкес келетін қызметтің бір немесе бірнеше түрін жүзеге асыруын;</w:t>
            </w:r>
          </w:p>
          <w:p w14:paraId="6B9C40FC"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ұйымды тарату, ұйымның дәрменсіздігі (банкроттығы) туралы іс бойынша іс жүргізу, оның қызметін тоқтата тұру рәсімінің болмауын;</w:t>
            </w:r>
          </w:p>
          <w:p w14:paraId="6475E5A0"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ұйымның Қазақстан Республикасының бюджет жүйесінің бюджеттеріне орындау мерзімі басталған салықтар, алымдар және өзге де міндетті төлемдер бойынша мерзімі өткен берешегінің болмауын (осы өтінім берілген күнге ұйымның тиісті арызы бойынша шешім болмаған кезде ұйым белгіленген тәртіппен шағым жасайтын берешекті қоспағанда);</w:t>
            </w:r>
          </w:p>
          <w:p w14:paraId="19F7227D" w14:textId="77777777" w:rsidR="0039642C" w:rsidRPr="00E370DC" w:rsidRDefault="0039642C" w:rsidP="00375587">
            <w:pPr>
              <w:spacing w:after="20"/>
              <w:ind w:left="20" w:right="270"/>
              <w:jc w:val="both"/>
              <w:rPr>
                <w:sz w:val="20"/>
                <w:szCs w:val="20"/>
                <w:lang w:val="kk-KZ"/>
              </w:rPr>
            </w:pPr>
            <w:r w:rsidRPr="00E370DC">
              <w:rPr>
                <w:color w:val="000000"/>
                <w:sz w:val="20"/>
                <w:szCs w:val="20"/>
                <w:lang w:val="kk-KZ"/>
              </w:rPr>
              <w:t>- ұйымның басшылары, құрылтайшылары, мемлекеттік органның және (немесе) оператордың уәкілетті адамдарының жұбайы (зайыбы), жақын туыстары, жекжаттары болып табылмайтынын;</w:t>
            </w:r>
          </w:p>
          <w:p w14:paraId="38F2D673" w14:textId="5CBEB61C" w:rsidR="0039642C" w:rsidRPr="00E370DC" w:rsidRDefault="009C5F16" w:rsidP="00375587">
            <w:pPr>
              <w:spacing w:after="20"/>
              <w:ind w:left="20" w:right="270"/>
              <w:jc w:val="both"/>
              <w:rPr>
                <w:sz w:val="20"/>
                <w:szCs w:val="20"/>
                <w:lang w:val="kk-KZ"/>
              </w:rPr>
            </w:pPr>
            <w:r>
              <w:rPr>
                <w:noProof/>
                <w:lang w:val="ru-RU" w:eastAsia="ru-RU"/>
              </w:rPr>
              <w:drawing>
                <wp:anchor distT="0" distB="0" distL="0" distR="0" simplePos="0" relativeHeight="251659264" behindDoc="0" locked="0" layoutInCell="1" allowOverlap="1" wp14:anchorId="21321676" wp14:editId="7BF1352B">
                  <wp:simplePos x="0" y="0"/>
                  <wp:positionH relativeFrom="page">
                    <wp:posOffset>2579370</wp:posOffset>
                  </wp:positionH>
                  <wp:positionV relativeFrom="paragraph">
                    <wp:posOffset>182245</wp:posOffset>
                  </wp:positionV>
                  <wp:extent cx="2432050" cy="190754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16" cstate="print"/>
                          <a:srcRect l="17534" t="11908" r="9953" b="16637"/>
                          <a:stretch/>
                        </pic:blipFill>
                        <pic:spPr bwMode="auto">
                          <a:xfrm>
                            <a:off x="0" y="0"/>
                            <a:ext cx="2432050" cy="1907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642C" w:rsidRPr="00E370DC">
              <w:rPr>
                <w:color w:val="000000"/>
                <w:sz w:val="20"/>
                <w:szCs w:val="20"/>
                <w:lang w:val="kk-KZ"/>
              </w:rPr>
              <w:t>- ұйымның басшылары, құрылтайшылары террористік 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енгізілмегенін растайды.</w:t>
            </w:r>
          </w:p>
        </w:tc>
      </w:tr>
      <w:tr w:rsidR="0039642C" w:rsidRPr="00E370DC" w14:paraId="3F3DF139" w14:textId="77777777" w:rsidTr="00847EE4">
        <w:trPr>
          <w:trHeight w:val="30"/>
          <w:tblCellSpacing w:w="0" w:type="auto"/>
        </w:trPr>
        <w:tc>
          <w:tcPr>
            <w:tcW w:w="14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EB686" w14:textId="77777777" w:rsidR="009C5F16" w:rsidRDefault="0039642C" w:rsidP="00D22DCD">
            <w:pPr>
              <w:spacing w:after="20"/>
              <w:ind w:left="20"/>
              <w:jc w:val="both"/>
              <w:rPr>
                <w:color w:val="000000"/>
                <w:sz w:val="20"/>
                <w:szCs w:val="20"/>
                <w:lang w:val="kk-KZ"/>
              </w:rPr>
            </w:pPr>
            <w:r w:rsidRPr="00E370DC">
              <w:rPr>
                <w:color w:val="000000"/>
                <w:sz w:val="20"/>
                <w:szCs w:val="20"/>
                <w:lang w:val="kk-KZ"/>
              </w:rPr>
              <w:t> </w:t>
            </w:r>
          </w:p>
          <w:p w14:paraId="1528F79C" w14:textId="77777777" w:rsidR="009C5F16" w:rsidRDefault="009C5F16" w:rsidP="00D22DCD">
            <w:pPr>
              <w:spacing w:after="20"/>
              <w:ind w:left="20"/>
              <w:jc w:val="both"/>
              <w:rPr>
                <w:color w:val="000000"/>
                <w:sz w:val="20"/>
                <w:szCs w:val="20"/>
                <w:lang w:val="kk-KZ"/>
              </w:rPr>
            </w:pPr>
          </w:p>
          <w:p w14:paraId="12E9BC51" w14:textId="2A7CE9FA" w:rsidR="0039642C" w:rsidRPr="00E370DC" w:rsidRDefault="009C5F16" w:rsidP="00D22DCD">
            <w:pPr>
              <w:spacing w:after="20"/>
              <w:ind w:left="20"/>
              <w:jc w:val="both"/>
              <w:rPr>
                <w:sz w:val="20"/>
                <w:szCs w:val="20"/>
                <w:lang w:val="kk-KZ"/>
              </w:rPr>
            </w:pPr>
            <w:r>
              <w:rPr>
                <w:color w:val="000000"/>
                <w:sz w:val="20"/>
                <w:szCs w:val="20"/>
                <w:lang w:val="kk-KZ"/>
              </w:rPr>
              <w:t xml:space="preserve">Ахметова Жібек Аманбайқызы </w:t>
            </w:r>
          </w:p>
          <w:p w14:paraId="2BEA34BC" w14:textId="745526BD" w:rsidR="0039642C" w:rsidRPr="00E370DC" w:rsidRDefault="0039642C" w:rsidP="00D22DCD">
            <w:pPr>
              <w:spacing w:after="20"/>
              <w:ind w:left="20"/>
              <w:jc w:val="both"/>
              <w:rPr>
                <w:sz w:val="20"/>
                <w:szCs w:val="20"/>
                <w:lang w:val="kk-KZ"/>
              </w:rPr>
            </w:pPr>
            <w:r w:rsidRPr="00E370DC">
              <w:rPr>
                <w:color w:val="000000"/>
                <w:sz w:val="20"/>
                <w:szCs w:val="20"/>
                <w:lang w:val="kk-KZ"/>
              </w:rPr>
              <w:t>____________________________________ _______________ ___________________________ 20</w:t>
            </w:r>
            <w:r w:rsidR="009C5F16">
              <w:rPr>
                <w:color w:val="000000"/>
                <w:sz w:val="20"/>
                <w:szCs w:val="20"/>
                <w:lang w:val="kk-KZ"/>
              </w:rPr>
              <w:t>25</w:t>
            </w:r>
            <w:r w:rsidRPr="00E370DC">
              <w:rPr>
                <w:color w:val="000000"/>
                <w:sz w:val="20"/>
                <w:szCs w:val="20"/>
                <w:lang w:val="kk-KZ"/>
              </w:rPr>
              <w:t>ж. "</w:t>
            </w:r>
            <w:r w:rsidR="009C5F16">
              <w:rPr>
                <w:color w:val="000000"/>
                <w:sz w:val="20"/>
                <w:szCs w:val="20"/>
                <w:lang w:val="kk-KZ"/>
              </w:rPr>
              <w:t xml:space="preserve"> 09</w:t>
            </w:r>
            <w:r w:rsidRPr="00E370DC">
              <w:rPr>
                <w:color w:val="000000"/>
                <w:sz w:val="20"/>
                <w:szCs w:val="20"/>
                <w:lang w:val="kk-KZ"/>
              </w:rPr>
              <w:t>" _</w:t>
            </w:r>
            <w:r w:rsidR="009C5F16">
              <w:rPr>
                <w:color w:val="000000"/>
                <w:sz w:val="20"/>
                <w:szCs w:val="20"/>
                <w:lang w:val="kk-KZ"/>
              </w:rPr>
              <w:t>мамыр</w:t>
            </w:r>
            <w:r w:rsidRPr="00E370DC">
              <w:rPr>
                <w:color w:val="000000"/>
                <w:sz w:val="20"/>
                <w:szCs w:val="20"/>
                <w:lang w:val="kk-KZ"/>
              </w:rPr>
              <w:t>_</w:t>
            </w:r>
          </w:p>
          <w:p w14:paraId="52F5EACF" w14:textId="77777777" w:rsidR="0039642C" w:rsidRPr="00E370DC" w:rsidRDefault="0039642C" w:rsidP="00D22DCD">
            <w:pPr>
              <w:spacing w:after="20"/>
              <w:ind w:left="20"/>
              <w:jc w:val="both"/>
              <w:rPr>
                <w:sz w:val="20"/>
                <w:szCs w:val="20"/>
                <w:lang w:val="kk-KZ"/>
              </w:rPr>
            </w:pPr>
            <w:r w:rsidRPr="00E370DC">
              <w:rPr>
                <w:color w:val="000000"/>
                <w:sz w:val="20"/>
                <w:szCs w:val="20"/>
                <w:lang w:val="kk-KZ"/>
              </w:rPr>
              <w:t>(ұйым басшысының лауазымы) (қолы) (қолдың толық жазылуы) (толтыру күні)</w:t>
            </w:r>
          </w:p>
        </w:tc>
      </w:tr>
    </w:tbl>
    <w:p w14:paraId="0FE82208" w14:textId="714AC6EF" w:rsidR="006D3F03" w:rsidRPr="00E370DC" w:rsidRDefault="006D3F03">
      <w:pPr>
        <w:rPr>
          <w:sz w:val="20"/>
          <w:szCs w:val="20"/>
          <w:lang w:val="kk-KZ"/>
        </w:rPr>
      </w:pPr>
    </w:p>
    <w:sectPr w:rsidR="006D3F03" w:rsidRPr="00E370DC" w:rsidSect="005979C0">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82702" w14:textId="77777777" w:rsidR="00B76D0C" w:rsidRDefault="00B76D0C" w:rsidP="00D12D69">
      <w:pPr>
        <w:spacing w:after="0" w:line="240" w:lineRule="auto"/>
      </w:pPr>
      <w:r>
        <w:separator/>
      </w:r>
    </w:p>
  </w:endnote>
  <w:endnote w:type="continuationSeparator" w:id="0">
    <w:p w14:paraId="32CFABA4" w14:textId="77777777" w:rsidR="00B76D0C" w:rsidRDefault="00B76D0C" w:rsidP="00D1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DC8C4" w14:textId="77777777" w:rsidR="00B76D0C" w:rsidRDefault="00B76D0C" w:rsidP="00D12D69">
      <w:pPr>
        <w:spacing w:after="0" w:line="240" w:lineRule="auto"/>
      </w:pPr>
      <w:r>
        <w:separator/>
      </w:r>
    </w:p>
  </w:footnote>
  <w:footnote w:type="continuationSeparator" w:id="0">
    <w:p w14:paraId="0C4E6B9E" w14:textId="77777777" w:rsidR="00B76D0C" w:rsidRDefault="00B76D0C" w:rsidP="00D12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D96"/>
    <w:multiLevelType w:val="multilevel"/>
    <w:tmpl w:val="DABA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53D70"/>
    <w:multiLevelType w:val="multilevel"/>
    <w:tmpl w:val="85D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4250E"/>
    <w:multiLevelType w:val="multilevel"/>
    <w:tmpl w:val="6D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22280"/>
    <w:multiLevelType w:val="multilevel"/>
    <w:tmpl w:val="7EF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D4D97"/>
    <w:multiLevelType w:val="multilevel"/>
    <w:tmpl w:val="DF3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863127"/>
    <w:multiLevelType w:val="hybridMultilevel"/>
    <w:tmpl w:val="ACB2C9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4B0BBD"/>
    <w:multiLevelType w:val="hybridMultilevel"/>
    <w:tmpl w:val="1F566B44"/>
    <w:lvl w:ilvl="0" w:tplc="6E0E6E4E">
      <w:start w:val="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630C1F"/>
    <w:multiLevelType w:val="hybridMultilevel"/>
    <w:tmpl w:val="ACB2C9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9249F5"/>
    <w:multiLevelType w:val="multilevel"/>
    <w:tmpl w:val="5D7E3E7E"/>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AC4383"/>
    <w:multiLevelType w:val="multilevel"/>
    <w:tmpl w:val="5BEE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9F58C8"/>
    <w:multiLevelType w:val="multilevel"/>
    <w:tmpl w:val="25B63AA4"/>
    <w:lvl w:ilvl="0">
      <w:start w:val="1"/>
      <w:numFmt w:val="bullet"/>
      <w:lvlText w:val=""/>
      <w:lvlJc w:val="left"/>
      <w:pPr>
        <w:tabs>
          <w:tab w:val="num" w:pos="720"/>
        </w:tabs>
        <w:ind w:left="720" w:hanging="360"/>
      </w:pPr>
      <w:rPr>
        <w:rFonts w:ascii="Symbol" w:hAnsi="Symbol" w:hint="default"/>
        <w:sz w:val="20"/>
      </w:rPr>
    </w:lvl>
    <w:lvl w:ilvl="1">
      <w:start w:val="3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7076CF"/>
    <w:multiLevelType w:val="multilevel"/>
    <w:tmpl w:val="7024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62305C"/>
    <w:multiLevelType w:val="multilevel"/>
    <w:tmpl w:val="FC2E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C745CF"/>
    <w:multiLevelType w:val="multilevel"/>
    <w:tmpl w:val="CB8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86763"/>
    <w:multiLevelType w:val="multilevel"/>
    <w:tmpl w:val="30E2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0D6C87"/>
    <w:multiLevelType w:val="multilevel"/>
    <w:tmpl w:val="A51E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991495"/>
    <w:multiLevelType w:val="multilevel"/>
    <w:tmpl w:val="5BE84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0"/>
  </w:num>
  <w:num w:numId="4">
    <w:abstractNumId w:val="1"/>
  </w:num>
  <w:num w:numId="5">
    <w:abstractNumId w:val="12"/>
  </w:num>
  <w:num w:numId="6">
    <w:abstractNumId w:val="16"/>
  </w:num>
  <w:num w:numId="7">
    <w:abstractNumId w:val="10"/>
  </w:num>
  <w:num w:numId="8">
    <w:abstractNumId w:val="14"/>
  </w:num>
  <w:num w:numId="9">
    <w:abstractNumId w:val="7"/>
  </w:num>
  <w:num w:numId="10">
    <w:abstractNumId w:val="5"/>
  </w:num>
  <w:num w:numId="11">
    <w:abstractNumId w:val="13"/>
  </w:num>
  <w:num w:numId="12">
    <w:abstractNumId w:val="9"/>
  </w:num>
  <w:num w:numId="13">
    <w:abstractNumId w:val="3"/>
  </w:num>
  <w:num w:numId="14">
    <w:abstractNumId w:val="4"/>
  </w:num>
  <w:num w:numId="15">
    <w:abstractNumId w:val="8"/>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03"/>
    <w:rsid w:val="00090D48"/>
    <w:rsid w:val="000C00B1"/>
    <w:rsid w:val="000E40B2"/>
    <w:rsid w:val="00103011"/>
    <w:rsid w:val="0012275D"/>
    <w:rsid w:val="00131C2B"/>
    <w:rsid w:val="0016208A"/>
    <w:rsid w:val="00176E02"/>
    <w:rsid w:val="001B3827"/>
    <w:rsid w:val="001C48FF"/>
    <w:rsid w:val="00232776"/>
    <w:rsid w:val="00293FEA"/>
    <w:rsid w:val="002B1758"/>
    <w:rsid w:val="002D2A73"/>
    <w:rsid w:val="003452AF"/>
    <w:rsid w:val="003531EB"/>
    <w:rsid w:val="003544EB"/>
    <w:rsid w:val="003720E3"/>
    <w:rsid w:val="00375587"/>
    <w:rsid w:val="003877F4"/>
    <w:rsid w:val="0039642C"/>
    <w:rsid w:val="003A3D28"/>
    <w:rsid w:val="00414F9D"/>
    <w:rsid w:val="004315CF"/>
    <w:rsid w:val="00461DA9"/>
    <w:rsid w:val="004B5A9B"/>
    <w:rsid w:val="004C1305"/>
    <w:rsid w:val="00516E8D"/>
    <w:rsid w:val="005206BD"/>
    <w:rsid w:val="0054069E"/>
    <w:rsid w:val="00556645"/>
    <w:rsid w:val="00587702"/>
    <w:rsid w:val="005979C0"/>
    <w:rsid w:val="005C482F"/>
    <w:rsid w:val="00607F1E"/>
    <w:rsid w:val="0065413E"/>
    <w:rsid w:val="00655307"/>
    <w:rsid w:val="0069590E"/>
    <w:rsid w:val="006C37D8"/>
    <w:rsid w:val="006D3F03"/>
    <w:rsid w:val="00712290"/>
    <w:rsid w:val="00794365"/>
    <w:rsid w:val="007B379E"/>
    <w:rsid w:val="00847EE4"/>
    <w:rsid w:val="008A3E12"/>
    <w:rsid w:val="008A78F4"/>
    <w:rsid w:val="0092613D"/>
    <w:rsid w:val="00965232"/>
    <w:rsid w:val="009A30F3"/>
    <w:rsid w:val="009C5F16"/>
    <w:rsid w:val="009D437B"/>
    <w:rsid w:val="009F01B2"/>
    <w:rsid w:val="00A80122"/>
    <w:rsid w:val="00B2157B"/>
    <w:rsid w:val="00B25BE9"/>
    <w:rsid w:val="00B76D0C"/>
    <w:rsid w:val="00BE7837"/>
    <w:rsid w:val="00C871B8"/>
    <w:rsid w:val="00D12989"/>
    <w:rsid w:val="00D12D69"/>
    <w:rsid w:val="00D22DCD"/>
    <w:rsid w:val="00E1304B"/>
    <w:rsid w:val="00E21617"/>
    <w:rsid w:val="00E370DC"/>
    <w:rsid w:val="00E95184"/>
    <w:rsid w:val="00EF0224"/>
    <w:rsid w:val="00F31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C0"/>
    <w:pPr>
      <w:spacing w:after="200" w:line="276" w:lineRule="auto"/>
    </w:pPr>
    <w:rPr>
      <w:rFonts w:ascii="Times New Roman" w:eastAsia="Times New Roman" w:hAnsi="Times New Roman" w:cs="Times New Roman"/>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0D48"/>
    <w:rPr>
      <w:color w:val="0563C1" w:themeColor="hyperlink"/>
      <w:u w:val="single"/>
    </w:rPr>
  </w:style>
  <w:style w:type="character" w:styleId="a4">
    <w:name w:val="FollowedHyperlink"/>
    <w:basedOn w:val="a0"/>
    <w:uiPriority w:val="99"/>
    <w:semiHidden/>
    <w:unhideWhenUsed/>
    <w:rsid w:val="00090D48"/>
    <w:rPr>
      <w:color w:val="954F72" w:themeColor="followedHyperlink"/>
      <w:u w:val="single"/>
    </w:rPr>
  </w:style>
  <w:style w:type="character" w:styleId="a5">
    <w:name w:val="Strong"/>
    <w:basedOn w:val="a0"/>
    <w:uiPriority w:val="22"/>
    <w:qFormat/>
    <w:rsid w:val="0039642C"/>
    <w:rPr>
      <w:b/>
      <w:bCs/>
    </w:rPr>
  </w:style>
  <w:style w:type="paragraph" w:styleId="a6">
    <w:name w:val="List Paragraph"/>
    <w:aliases w:val="маркированный,Абзац списка1,Абзац списка11,References,List Paragraph (numbered (a)),Bullets,NUMBERED PARAGRAPH,List Paragraph 1,List_Paragraph,Multilevel para_II,Akapit z listą BS,IBL List Paragraph,List Paragraph nowy"/>
    <w:basedOn w:val="a"/>
    <w:link w:val="a7"/>
    <w:uiPriority w:val="34"/>
    <w:qFormat/>
    <w:rsid w:val="00D22DCD"/>
    <w:pPr>
      <w:ind w:left="720"/>
      <w:contextualSpacing/>
    </w:pPr>
    <w:rPr>
      <w:rFonts w:ascii="Calibri" w:hAnsi="Calibri"/>
      <w:lang w:val="ru-RU" w:eastAsia="ru-RU"/>
    </w:rPr>
  </w:style>
  <w:style w:type="character" w:customStyle="1" w:styleId="a7">
    <w:name w:val="Абзац списка Знак"/>
    <w:aliases w:val="маркированный Знак,Абзац списка1 Знак,Абзац списка11 Знак,References Знак,List Paragraph (numbered (a)) Знак,Bullets Знак,NUMBERED PARAGRAPH Знак,List Paragraph 1 Знак,List_Paragraph Знак,Multilevel para_II Знак,Akapit z listą BS Знак"/>
    <w:link w:val="a6"/>
    <w:uiPriority w:val="34"/>
    <w:locked/>
    <w:rsid w:val="00D22DCD"/>
    <w:rPr>
      <w:rFonts w:ascii="Calibri" w:eastAsia="Times New Roman" w:hAnsi="Calibri" w:cs="Times New Roman"/>
      <w:kern w:val="0"/>
      <w:lang w:eastAsia="ru-RU"/>
      <w14:ligatures w14:val="none"/>
    </w:rPr>
  </w:style>
  <w:style w:type="paragraph" w:styleId="a8">
    <w:name w:val="Intense Quote"/>
    <w:basedOn w:val="a"/>
    <w:next w:val="a"/>
    <w:link w:val="a9"/>
    <w:uiPriority w:val="30"/>
    <w:qFormat/>
    <w:rsid w:val="00D12989"/>
    <w:pPr>
      <w:pBdr>
        <w:bottom w:val="single" w:sz="4" w:space="4" w:color="4472C4" w:themeColor="accent1"/>
      </w:pBdr>
      <w:spacing w:before="200" w:after="280"/>
      <w:ind w:left="936" w:right="936"/>
    </w:pPr>
    <w:rPr>
      <w:b/>
      <w:bCs/>
      <w:i/>
      <w:iCs/>
      <w:color w:val="4472C4" w:themeColor="accent1"/>
    </w:rPr>
  </w:style>
  <w:style w:type="character" w:customStyle="1" w:styleId="a9">
    <w:name w:val="Выделенная цитата Знак"/>
    <w:basedOn w:val="a0"/>
    <w:link w:val="a8"/>
    <w:uiPriority w:val="30"/>
    <w:rsid w:val="00D12989"/>
    <w:rPr>
      <w:rFonts w:ascii="Times New Roman" w:eastAsia="Times New Roman" w:hAnsi="Times New Roman" w:cs="Times New Roman"/>
      <w:b/>
      <w:bCs/>
      <w:i/>
      <w:iCs/>
      <w:color w:val="4472C4" w:themeColor="accent1"/>
      <w:kern w:val="0"/>
      <w:lang w:val="en-US"/>
      <w14:ligatures w14:val="none"/>
    </w:rPr>
  </w:style>
  <w:style w:type="paragraph" w:styleId="aa">
    <w:name w:val="footnote text"/>
    <w:basedOn w:val="a"/>
    <w:link w:val="ab"/>
    <w:uiPriority w:val="99"/>
    <w:semiHidden/>
    <w:unhideWhenUsed/>
    <w:rsid w:val="00D12D69"/>
    <w:pPr>
      <w:spacing w:after="0" w:line="240" w:lineRule="auto"/>
    </w:pPr>
    <w:rPr>
      <w:sz w:val="20"/>
      <w:szCs w:val="20"/>
    </w:rPr>
  </w:style>
  <w:style w:type="character" w:customStyle="1" w:styleId="ab">
    <w:name w:val="Текст сноски Знак"/>
    <w:basedOn w:val="a0"/>
    <w:link w:val="aa"/>
    <w:uiPriority w:val="99"/>
    <w:semiHidden/>
    <w:rsid w:val="00D12D69"/>
    <w:rPr>
      <w:rFonts w:ascii="Times New Roman" w:eastAsia="Times New Roman" w:hAnsi="Times New Roman" w:cs="Times New Roman"/>
      <w:kern w:val="0"/>
      <w:sz w:val="20"/>
      <w:szCs w:val="20"/>
      <w:lang w:val="en-US"/>
      <w14:ligatures w14:val="none"/>
    </w:rPr>
  </w:style>
  <w:style w:type="character" w:styleId="ac">
    <w:name w:val="footnote reference"/>
    <w:basedOn w:val="a0"/>
    <w:uiPriority w:val="99"/>
    <w:semiHidden/>
    <w:unhideWhenUsed/>
    <w:rsid w:val="00D12D69"/>
    <w:rPr>
      <w:vertAlign w:val="superscript"/>
    </w:rPr>
  </w:style>
  <w:style w:type="table" w:styleId="ad">
    <w:name w:val="Table Grid"/>
    <w:basedOn w:val="a1"/>
    <w:uiPriority w:val="59"/>
    <w:rsid w:val="0012275D"/>
    <w:pPr>
      <w:spacing w:after="0" w:line="240" w:lineRule="auto"/>
    </w:pPr>
    <w:rPr>
      <w:rFonts w:eastAsiaTheme="minorEastAsia"/>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C0"/>
    <w:pPr>
      <w:spacing w:after="200" w:line="276" w:lineRule="auto"/>
    </w:pPr>
    <w:rPr>
      <w:rFonts w:ascii="Times New Roman" w:eastAsia="Times New Roman" w:hAnsi="Times New Roman" w:cs="Times New Roman"/>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0D48"/>
    <w:rPr>
      <w:color w:val="0563C1" w:themeColor="hyperlink"/>
      <w:u w:val="single"/>
    </w:rPr>
  </w:style>
  <w:style w:type="character" w:styleId="a4">
    <w:name w:val="FollowedHyperlink"/>
    <w:basedOn w:val="a0"/>
    <w:uiPriority w:val="99"/>
    <w:semiHidden/>
    <w:unhideWhenUsed/>
    <w:rsid w:val="00090D48"/>
    <w:rPr>
      <w:color w:val="954F72" w:themeColor="followedHyperlink"/>
      <w:u w:val="single"/>
    </w:rPr>
  </w:style>
  <w:style w:type="character" w:styleId="a5">
    <w:name w:val="Strong"/>
    <w:basedOn w:val="a0"/>
    <w:uiPriority w:val="22"/>
    <w:qFormat/>
    <w:rsid w:val="0039642C"/>
    <w:rPr>
      <w:b/>
      <w:bCs/>
    </w:rPr>
  </w:style>
  <w:style w:type="paragraph" w:styleId="a6">
    <w:name w:val="List Paragraph"/>
    <w:aliases w:val="маркированный,Абзац списка1,Абзац списка11,References,List Paragraph (numbered (a)),Bullets,NUMBERED PARAGRAPH,List Paragraph 1,List_Paragraph,Multilevel para_II,Akapit z listą BS,IBL List Paragraph,List Paragraph nowy"/>
    <w:basedOn w:val="a"/>
    <w:link w:val="a7"/>
    <w:uiPriority w:val="34"/>
    <w:qFormat/>
    <w:rsid w:val="00D22DCD"/>
    <w:pPr>
      <w:ind w:left="720"/>
      <w:contextualSpacing/>
    </w:pPr>
    <w:rPr>
      <w:rFonts w:ascii="Calibri" w:hAnsi="Calibri"/>
      <w:lang w:val="ru-RU" w:eastAsia="ru-RU"/>
    </w:rPr>
  </w:style>
  <w:style w:type="character" w:customStyle="1" w:styleId="a7">
    <w:name w:val="Абзац списка Знак"/>
    <w:aliases w:val="маркированный Знак,Абзац списка1 Знак,Абзац списка11 Знак,References Знак,List Paragraph (numbered (a)) Знак,Bullets Знак,NUMBERED PARAGRAPH Знак,List Paragraph 1 Знак,List_Paragraph Знак,Multilevel para_II Знак,Akapit z listą BS Знак"/>
    <w:link w:val="a6"/>
    <w:uiPriority w:val="34"/>
    <w:locked/>
    <w:rsid w:val="00D22DCD"/>
    <w:rPr>
      <w:rFonts w:ascii="Calibri" w:eastAsia="Times New Roman" w:hAnsi="Calibri" w:cs="Times New Roman"/>
      <w:kern w:val="0"/>
      <w:lang w:eastAsia="ru-RU"/>
      <w14:ligatures w14:val="none"/>
    </w:rPr>
  </w:style>
  <w:style w:type="paragraph" w:styleId="a8">
    <w:name w:val="Intense Quote"/>
    <w:basedOn w:val="a"/>
    <w:next w:val="a"/>
    <w:link w:val="a9"/>
    <w:uiPriority w:val="30"/>
    <w:qFormat/>
    <w:rsid w:val="00D12989"/>
    <w:pPr>
      <w:pBdr>
        <w:bottom w:val="single" w:sz="4" w:space="4" w:color="4472C4" w:themeColor="accent1"/>
      </w:pBdr>
      <w:spacing w:before="200" w:after="280"/>
      <w:ind w:left="936" w:right="936"/>
    </w:pPr>
    <w:rPr>
      <w:b/>
      <w:bCs/>
      <w:i/>
      <w:iCs/>
      <w:color w:val="4472C4" w:themeColor="accent1"/>
    </w:rPr>
  </w:style>
  <w:style w:type="character" w:customStyle="1" w:styleId="a9">
    <w:name w:val="Выделенная цитата Знак"/>
    <w:basedOn w:val="a0"/>
    <w:link w:val="a8"/>
    <w:uiPriority w:val="30"/>
    <w:rsid w:val="00D12989"/>
    <w:rPr>
      <w:rFonts w:ascii="Times New Roman" w:eastAsia="Times New Roman" w:hAnsi="Times New Roman" w:cs="Times New Roman"/>
      <w:b/>
      <w:bCs/>
      <w:i/>
      <w:iCs/>
      <w:color w:val="4472C4" w:themeColor="accent1"/>
      <w:kern w:val="0"/>
      <w:lang w:val="en-US"/>
      <w14:ligatures w14:val="none"/>
    </w:rPr>
  </w:style>
  <w:style w:type="paragraph" w:styleId="aa">
    <w:name w:val="footnote text"/>
    <w:basedOn w:val="a"/>
    <w:link w:val="ab"/>
    <w:uiPriority w:val="99"/>
    <w:semiHidden/>
    <w:unhideWhenUsed/>
    <w:rsid w:val="00D12D69"/>
    <w:pPr>
      <w:spacing w:after="0" w:line="240" w:lineRule="auto"/>
    </w:pPr>
    <w:rPr>
      <w:sz w:val="20"/>
      <w:szCs w:val="20"/>
    </w:rPr>
  </w:style>
  <w:style w:type="character" w:customStyle="1" w:styleId="ab">
    <w:name w:val="Текст сноски Знак"/>
    <w:basedOn w:val="a0"/>
    <w:link w:val="aa"/>
    <w:uiPriority w:val="99"/>
    <w:semiHidden/>
    <w:rsid w:val="00D12D69"/>
    <w:rPr>
      <w:rFonts w:ascii="Times New Roman" w:eastAsia="Times New Roman" w:hAnsi="Times New Roman" w:cs="Times New Roman"/>
      <w:kern w:val="0"/>
      <w:sz w:val="20"/>
      <w:szCs w:val="20"/>
      <w:lang w:val="en-US"/>
      <w14:ligatures w14:val="none"/>
    </w:rPr>
  </w:style>
  <w:style w:type="character" w:styleId="ac">
    <w:name w:val="footnote reference"/>
    <w:basedOn w:val="a0"/>
    <w:uiPriority w:val="99"/>
    <w:semiHidden/>
    <w:unhideWhenUsed/>
    <w:rsid w:val="00D12D69"/>
    <w:rPr>
      <w:vertAlign w:val="superscript"/>
    </w:rPr>
  </w:style>
  <w:style w:type="table" w:styleId="ad">
    <w:name w:val="Table Grid"/>
    <w:basedOn w:val="a1"/>
    <w:uiPriority w:val="59"/>
    <w:rsid w:val="0012275D"/>
    <w:pPr>
      <w:spacing w:after="0" w:line="240" w:lineRule="auto"/>
    </w:pPr>
    <w:rPr>
      <w:rFonts w:eastAsiaTheme="minorEastAsia"/>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2058">
      <w:bodyDiv w:val="1"/>
      <w:marLeft w:val="0"/>
      <w:marRight w:val="0"/>
      <w:marTop w:val="0"/>
      <w:marBottom w:val="0"/>
      <w:divBdr>
        <w:top w:val="none" w:sz="0" w:space="0" w:color="auto"/>
        <w:left w:val="none" w:sz="0" w:space="0" w:color="auto"/>
        <w:bottom w:val="none" w:sz="0" w:space="0" w:color="auto"/>
        <w:right w:val="none" w:sz="0" w:space="0" w:color="auto"/>
      </w:divBdr>
    </w:div>
    <w:div w:id="218782341">
      <w:bodyDiv w:val="1"/>
      <w:marLeft w:val="0"/>
      <w:marRight w:val="0"/>
      <w:marTop w:val="0"/>
      <w:marBottom w:val="0"/>
      <w:divBdr>
        <w:top w:val="none" w:sz="0" w:space="0" w:color="auto"/>
        <w:left w:val="none" w:sz="0" w:space="0" w:color="auto"/>
        <w:bottom w:val="none" w:sz="0" w:space="0" w:color="auto"/>
        <w:right w:val="none" w:sz="0" w:space="0" w:color="auto"/>
      </w:divBdr>
    </w:div>
    <w:div w:id="317350068">
      <w:bodyDiv w:val="1"/>
      <w:marLeft w:val="0"/>
      <w:marRight w:val="0"/>
      <w:marTop w:val="0"/>
      <w:marBottom w:val="0"/>
      <w:divBdr>
        <w:top w:val="none" w:sz="0" w:space="0" w:color="auto"/>
        <w:left w:val="none" w:sz="0" w:space="0" w:color="auto"/>
        <w:bottom w:val="none" w:sz="0" w:space="0" w:color="auto"/>
        <w:right w:val="none" w:sz="0" w:space="0" w:color="auto"/>
      </w:divBdr>
    </w:div>
    <w:div w:id="581447945">
      <w:bodyDiv w:val="1"/>
      <w:marLeft w:val="0"/>
      <w:marRight w:val="0"/>
      <w:marTop w:val="0"/>
      <w:marBottom w:val="0"/>
      <w:divBdr>
        <w:top w:val="none" w:sz="0" w:space="0" w:color="auto"/>
        <w:left w:val="none" w:sz="0" w:space="0" w:color="auto"/>
        <w:bottom w:val="none" w:sz="0" w:space="0" w:color="auto"/>
        <w:right w:val="none" w:sz="0" w:space="0" w:color="auto"/>
      </w:divBdr>
    </w:div>
    <w:div w:id="622613839">
      <w:bodyDiv w:val="1"/>
      <w:marLeft w:val="0"/>
      <w:marRight w:val="0"/>
      <w:marTop w:val="0"/>
      <w:marBottom w:val="0"/>
      <w:divBdr>
        <w:top w:val="none" w:sz="0" w:space="0" w:color="auto"/>
        <w:left w:val="none" w:sz="0" w:space="0" w:color="auto"/>
        <w:bottom w:val="none" w:sz="0" w:space="0" w:color="auto"/>
        <w:right w:val="none" w:sz="0" w:space="0" w:color="auto"/>
      </w:divBdr>
    </w:div>
    <w:div w:id="649094346">
      <w:bodyDiv w:val="1"/>
      <w:marLeft w:val="0"/>
      <w:marRight w:val="0"/>
      <w:marTop w:val="0"/>
      <w:marBottom w:val="0"/>
      <w:divBdr>
        <w:top w:val="none" w:sz="0" w:space="0" w:color="auto"/>
        <w:left w:val="none" w:sz="0" w:space="0" w:color="auto"/>
        <w:bottom w:val="none" w:sz="0" w:space="0" w:color="auto"/>
        <w:right w:val="none" w:sz="0" w:space="0" w:color="auto"/>
      </w:divBdr>
    </w:div>
    <w:div w:id="677578915">
      <w:bodyDiv w:val="1"/>
      <w:marLeft w:val="0"/>
      <w:marRight w:val="0"/>
      <w:marTop w:val="0"/>
      <w:marBottom w:val="0"/>
      <w:divBdr>
        <w:top w:val="none" w:sz="0" w:space="0" w:color="auto"/>
        <w:left w:val="none" w:sz="0" w:space="0" w:color="auto"/>
        <w:bottom w:val="none" w:sz="0" w:space="0" w:color="auto"/>
        <w:right w:val="none" w:sz="0" w:space="0" w:color="auto"/>
      </w:divBdr>
    </w:div>
    <w:div w:id="692651734">
      <w:bodyDiv w:val="1"/>
      <w:marLeft w:val="0"/>
      <w:marRight w:val="0"/>
      <w:marTop w:val="0"/>
      <w:marBottom w:val="0"/>
      <w:divBdr>
        <w:top w:val="none" w:sz="0" w:space="0" w:color="auto"/>
        <w:left w:val="none" w:sz="0" w:space="0" w:color="auto"/>
        <w:bottom w:val="none" w:sz="0" w:space="0" w:color="auto"/>
        <w:right w:val="none" w:sz="0" w:space="0" w:color="auto"/>
      </w:divBdr>
    </w:div>
    <w:div w:id="775563009">
      <w:bodyDiv w:val="1"/>
      <w:marLeft w:val="0"/>
      <w:marRight w:val="0"/>
      <w:marTop w:val="0"/>
      <w:marBottom w:val="0"/>
      <w:divBdr>
        <w:top w:val="none" w:sz="0" w:space="0" w:color="auto"/>
        <w:left w:val="none" w:sz="0" w:space="0" w:color="auto"/>
        <w:bottom w:val="none" w:sz="0" w:space="0" w:color="auto"/>
        <w:right w:val="none" w:sz="0" w:space="0" w:color="auto"/>
      </w:divBdr>
    </w:div>
    <w:div w:id="839007680">
      <w:bodyDiv w:val="1"/>
      <w:marLeft w:val="0"/>
      <w:marRight w:val="0"/>
      <w:marTop w:val="0"/>
      <w:marBottom w:val="0"/>
      <w:divBdr>
        <w:top w:val="none" w:sz="0" w:space="0" w:color="auto"/>
        <w:left w:val="none" w:sz="0" w:space="0" w:color="auto"/>
        <w:bottom w:val="none" w:sz="0" w:space="0" w:color="auto"/>
        <w:right w:val="none" w:sz="0" w:space="0" w:color="auto"/>
      </w:divBdr>
    </w:div>
    <w:div w:id="875511051">
      <w:bodyDiv w:val="1"/>
      <w:marLeft w:val="0"/>
      <w:marRight w:val="0"/>
      <w:marTop w:val="0"/>
      <w:marBottom w:val="0"/>
      <w:divBdr>
        <w:top w:val="none" w:sz="0" w:space="0" w:color="auto"/>
        <w:left w:val="none" w:sz="0" w:space="0" w:color="auto"/>
        <w:bottom w:val="none" w:sz="0" w:space="0" w:color="auto"/>
        <w:right w:val="none" w:sz="0" w:space="0" w:color="auto"/>
      </w:divBdr>
    </w:div>
    <w:div w:id="1014570727">
      <w:bodyDiv w:val="1"/>
      <w:marLeft w:val="0"/>
      <w:marRight w:val="0"/>
      <w:marTop w:val="0"/>
      <w:marBottom w:val="0"/>
      <w:divBdr>
        <w:top w:val="none" w:sz="0" w:space="0" w:color="auto"/>
        <w:left w:val="none" w:sz="0" w:space="0" w:color="auto"/>
        <w:bottom w:val="none" w:sz="0" w:space="0" w:color="auto"/>
        <w:right w:val="none" w:sz="0" w:space="0" w:color="auto"/>
      </w:divBdr>
    </w:div>
    <w:div w:id="1061561744">
      <w:bodyDiv w:val="1"/>
      <w:marLeft w:val="0"/>
      <w:marRight w:val="0"/>
      <w:marTop w:val="0"/>
      <w:marBottom w:val="0"/>
      <w:divBdr>
        <w:top w:val="none" w:sz="0" w:space="0" w:color="auto"/>
        <w:left w:val="none" w:sz="0" w:space="0" w:color="auto"/>
        <w:bottom w:val="none" w:sz="0" w:space="0" w:color="auto"/>
        <w:right w:val="none" w:sz="0" w:space="0" w:color="auto"/>
      </w:divBdr>
    </w:div>
    <w:div w:id="1090472525">
      <w:bodyDiv w:val="1"/>
      <w:marLeft w:val="0"/>
      <w:marRight w:val="0"/>
      <w:marTop w:val="0"/>
      <w:marBottom w:val="0"/>
      <w:divBdr>
        <w:top w:val="none" w:sz="0" w:space="0" w:color="auto"/>
        <w:left w:val="none" w:sz="0" w:space="0" w:color="auto"/>
        <w:bottom w:val="none" w:sz="0" w:space="0" w:color="auto"/>
        <w:right w:val="none" w:sz="0" w:space="0" w:color="auto"/>
      </w:divBdr>
    </w:div>
    <w:div w:id="1094014482">
      <w:bodyDiv w:val="1"/>
      <w:marLeft w:val="0"/>
      <w:marRight w:val="0"/>
      <w:marTop w:val="0"/>
      <w:marBottom w:val="0"/>
      <w:divBdr>
        <w:top w:val="none" w:sz="0" w:space="0" w:color="auto"/>
        <w:left w:val="none" w:sz="0" w:space="0" w:color="auto"/>
        <w:bottom w:val="none" w:sz="0" w:space="0" w:color="auto"/>
        <w:right w:val="none" w:sz="0" w:space="0" w:color="auto"/>
      </w:divBdr>
    </w:div>
    <w:div w:id="1126463605">
      <w:bodyDiv w:val="1"/>
      <w:marLeft w:val="0"/>
      <w:marRight w:val="0"/>
      <w:marTop w:val="0"/>
      <w:marBottom w:val="0"/>
      <w:divBdr>
        <w:top w:val="none" w:sz="0" w:space="0" w:color="auto"/>
        <w:left w:val="none" w:sz="0" w:space="0" w:color="auto"/>
        <w:bottom w:val="none" w:sz="0" w:space="0" w:color="auto"/>
        <w:right w:val="none" w:sz="0" w:space="0" w:color="auto"/>
      </w:divBdr>
    </w:div>
    <w:div w:id="1167597864">
      <w:bodyDiv w:val="1"/>
      <w:marLeft w:val="0"/>
      <w:marRight w:val="0"/>
      <w:marTop w:val="0"/>
      <w:marBottom w:val="0"/>
      <w:divBdr>
        <w:top w:val="none" w:sz="0" w:space="0" w:color="auto"/>
        <w:left w:val="none" w:sz="0" w:space="0" w:color="auto"/>
        <w:bottom w:val="none" w:sz="0" w:space="0" w:color="auto"/>
        <w:right w:val="none" w:sz="0" w:space="0" w:color="auto"/>
      </w:divBdr>
    </w:div>
    <w:div w:id="1253124940">
      <w:bodyDiv w:val="1"/>
      <w:marLeft w:val="0"/>
      <w:marRight w:val="0"/>
      <w:marTop w:val="0"/>
      <w:marBottom w:val="0"/>
      <w:divBdr>
        <w:top w:val="none" w:sz="0" w:space="0" w:color="auto"/>
        <w:left w:val="none" w:sz="0" w:space="0" w:color="auto"/>
        <w:bottom w:val="none" w:sz="0" w:space="0" w:color="auto"/>
        <w:right w:val="none" w:sz="0" w:space="0" w:color="auto"/>
      </w:divBdr>
    </w:div>
    <w:div w:id="1417753209">
      <w:bodyDiv w:val="1"/>
      <w:marLeft w:val="0"/>
      <w:marRight w:val="0"/>
      <w:marTop w:val="0"/>
      <w:marBottom w:val="0"/>
      <w:divBdr>
        <w:top w:val="none" w:sz="0" w:space="0" w:color="auto"/>
        <w:left w:val="none" w:sz="0" w:space="0" w:color="auto"/>
        <w:bottom w:val="none" w:sz="0" w:space="0" w:color="auto"/>
        <w:right w:val="none" w:sz="0" w:space="0" w:color="auto"/>
      </w:divBdr>
    </w:div>
    <w:div w:id="1573545962">
      <w:bodyDiv w:val="1"/>
      <w:marLeft w:val="0"/>
      <w:marRight w:val="0"/>
      <w:marTop w:val="0"/>
      <w:marBottom w:val="0"/>
      <w:divBdr>
        <w:top w:val="none" w:sz="0" w:space="0" w:color="auto"/>
        <w:left w:val="none" w:sz="0" w:space="0" w:color="auto"/>
        <w:bottom w:val="none" w:sz="0" w:space="0" w:color="auto"/>
        <w:right w:val="none" w:sz="0" w:space="0" w:color="auto"/>
      </w:divBdr>
    </w:div>
    <w:div w:id="1683240594">
      <w:bodyDiv w:val="1"/>
      <w:marLeft w:val="0"/>
      <w:marRight w:val="0"/>
      <w:marTop w:val="0"/>
      <w:marBottom w:val="0"/>
      <w:divBdr>
        <w:top w:val="none" w:sz="0" w:space="0" w:color="auto"/>
        <w:left w:val="none" w:sz="0" w:space="0" w:color="auto"/>
        <w:bottom w:val="none" w:sz="0" w:space="0" w:color="auto"/>
        <w:right w:val="none" w:sz="0" w:space="0" w:color="auto"/>
      </w:divBdr>
    </w:div>
    <w:div w:id="1858159382">
      <w:bodyDiv w:val="1"/>
      <w:marLeft w:val="0"/>
      <w:marRight w:val="0"/>
      <w:marTop w:val="0"/>
      <w:marBottom w:val="0"/>
      <w:divBdr>
        <w:top w:val="none" w:sz="0" w:space="0" w:color="auto"/>
        <w:left w:val="none" w:sz="0" w:space="0" w:color="auto"/>
        <w:bottom w:val="none" w:sz="0" w:space="0" w:color="auto"/>
        <w:right w:val="none" w:sz="0" w:space="0" w:color="auto"/>
      </w:divBdr>
    </w:div>
    <w:div w:id="1888639797">
      <w:bodyDiv w:val="1"/>
      <w:marLeft w:val="0"/>
      <w:marRight w:val="0"/>
      <w:marTop w:val="0"/>
      <w:marBottom w:val="0"/>
      <w:divBdr>
        <w:top w:val="none" w:sz="0" w:space="0" w:color="auto"/>
        <w:left w:val="none" w:sz="0" w:space="0" w:color="auto"/>
        <w:bottom w:val="none" w:sz="0" w:space="0" w:color="auto"/>
        <w:right w:val="none" w:sz="0" w:space="0" w:color="auto"/>
      </w:divBdr>
    </w:div>
    <w:div w:id="19596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o_aktau@mail.ru" TargetMode="External"/><Relationship Id="rId13" Type="http://schemas.openxmlformats.org/officeDocument/2006/relationships/hyperlink" Target="https://www.facebook.com/profile.php?id=10000093959267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sourcecenterngo@googlegroup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channel/UCn1ja75F12L8qkbQvEXqowQ" TargetMode="External"/><Relationship Id="rId5" Type="http://schemas.openxmlformats.org/officeDocument/2006/relationships/webSettings" Target="webSettings.xml"/><Relationship Id="rId15" Type="http://schemas.openxmlformats.org/officeDocument/2006/relationships/hyperlink" Target="https://www.facebook.com/moldir.amangeldieva" TargetMode="External"/><Relationship Id="rId10" Type="http://schemas.openxmlformats.org/officeDocument/2006/relationships/hyperlink" Target="https://www.instagram.com/gamo_aktau/" TargetMode="External"/><Relationship Id="rId4" Type="http://schemas.openxmlformats.org/officeDocument/2006/relationships/settings" Target="settings.xml"/><Relationship Id="rId9" Type="http://schemas.openxmlformats.org/officeDocument/2006/relationships/hyperlink" Target="https://www.facebook.com/GAMO.Mangystau" TargetMode="External"/><Relationship Id="rId14" Type="http://schemas.openxmlformats.org/officeDocument/2006/relationships/hyperlink" Target="https://www.instagram.com/jibek_akta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18</Pages>
  <Words>6545</Words>
  <Characters>37312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ai</cp:lastModifiedBy>
  <cp:revision>27</cp:revision>
  <dcterms:created xsi:type="dcterms:W3CDTF">2025-05-08T05:54:00Z</dcterms:created>
  <dcterms:modified xsi:type="dcterms:W3CDTF">2025-05-08T11:47:00Z</dcterms:modified>
</cp:coreProperties>
</file>