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32DBF" w14:textId="77777777" w:rsidR="00011FBE" w:rsidRPr="00B86B29" w:rsidRDefault="00000000" w:rsidP="00B86B29">
      <w:pPr>
        <w:pStyle w:val="3"/>
        <w:spacing w:before="0" w:beforeAutospacing="0" w:after="0" w:afterAutospacing="0"/>
        <w:ind w:hanging="426"/>
        <w:jc w:val="center"/>
        <w:rPr>
          <w:sz w:val="24"/>
          <w:szCs w:val="24"/>
        </w:rPr>
      </w:pPr>
      <w:r w:rsidRPr="00B86B29">
        <w:rPr>
          <w:sz w:val="24"/>
          <w:szCs w:val="24"/>
        </w:rPr>
        <w:t>Перечень приоритетных направлений государственных грантов для неправительственных организаций</w:t>
      </w:r>
    </w:p>
    <w:p w14:paraId="1D5EF119" w14:textId="77777777" w:rsidR="00011FBE" w:rsidRPr="00B86B29" w:rsidRDefault="00000000" w:rsidP="00B86B29">
      <w:pPr>
        <w:pStyle w:val="3"/>
        <w:spacing w:before="0" w:beforeAutospacing="0" w:after="0" w:afterAutospacing="0"/>
        <w:ind w:hanging="426"/>
        <w:jc w:val="center"/>
        <w:rPr>
          <w:sz w:val="24"/>
          <w:szCs w:val="24"/>
        </w:rPr>
      </w:pPr>
      <w:r w:rsidRPr="00B86B29">
        <w:rPr>
          <w:sz w:val="24"/>
          <w:szCs w:val="24"/>
        </w:rPr>
        <w:t>на 2025 год</w:t>
      </w:r>
    </w:p>
    <w:p w14:paraId="5E541775" w14:textId="77777777" w:rsidR="00011FBE" w:rsidRPr="00B86B29" w:rsidRDefault="00011FBE" w:rsidP="00B86B29">
      <w:pPr>
        <w:pStyle w:val="3"/>
        <w:spacing w:before="0" w:beforeAutospacing="0" w:after="0" w:afterAutospacing="0"/>
        <w:ind w:hanging="426"/>
        <w:jc w:val="center"/>
        <w:rPr>
          <w:sz w:val="24"/>
          <w:szCs w:val="24"/>
        </w:rPr>
      </w:pPr>
    </w:p>
    <w:tbl>
      <w:tblPr>
        <w:tblStyle w:val="af0"/>
        <w:tblW w:w="157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1590"/>
        <w:gridCol w:w="1909"/>
        <w:gridCol w:w="4121"/>
        <w:gridCol w:w="1065"/>
        <w:gridCol w:w="1080"/>
        <w:gridCol w:w="5500"/>
      </w:tblGrid>
      <w:tr w:rsidR="00011FBE" w:rsidRPr="00B86B29" w14:paraId="178FC273" w14:textId="77777777" w:rsidTr="00B86B29">
        <w:trPr>
          <w:trHeight w:val="1565"/>
          <w:jc w:val="center"/>
        </w:trPr>
        <w:tc>
          <w:tcPr>
            <w:tcW w:w="465" w:type="dxa"/>
            <w:shd w:val="clear" w:color="auto" w:fill="D9D9D9"/>
          </w:tcPr>
          <w:p w14:paraId="5B14D95D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 w:rsidRPr="00B86B29">
              <w:rPr>
                <w:b/>
              </w:rPr>
              <w:t>№</w:t>
            </w:r>
          </w:p>
        </w:tc>
        <w:tc>
          <w:tcPr>
            <w:tcW w:w="1590" w:type="dxa"/>
            <w:shd w:val="clear" w:color="auto" w:fill="D9D9D9"/>
          </w:tcPr>
          <w:p w14:paraId="49E3BA46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>Сфера государственного гранта согласно пункту 1 статьи 5 Закона</w:t>
            </w:r>
          </w:p>
        </w:tc>
        <w:tc>
          <w:tcPr>
            <w:tcW w:w="1909" w:type="dxa"/>
            <w:shd w:val="clear" w:color="auto" w:fill="D9D9D9"/>
          </w:tcPr>
          <w:p w14:paraId="406DE213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>Приоритетное направление государственного гранта</w:t>
            </w:r>
          </w:p>
        </w:tc>
        <w:tc>
          <w:tcPr>
            <w:tcW w:w="4121" w:type="dxa"/>
            <w:shd w:val="clear" w:color="auto" w:fill="D9D9D9"/>
          </w:tcPr>
          <w:p w14:paraId="5286DA27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>Краткое описание проблемы</w:t>
            </w:r>
          </w:p>
        </w:tc>
        <w:tc>
          <w:tcPr>
            <w:tcW w:w="1065" w:type="dxa"/>
            <w:shd w:val="clear" w:color="auto" w:fill="D9D9D9"/>
          </w:tcPr>
          <w:p w14:paraId="1A6BEF8C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>Объем финансирования</w:t>
            </w:r>
          </w:p>
          <w:p w14:paraId="39B9BF9B" w14:textId="720704B6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t>(тысяч тенге)</w:t>
            </w:r>
          </w:p>
        </w:tc>
        <w:tc>
          <w:tcPr>
            <w:tcW w:w="1080" w:type="dxa"/>
            <w:shd w:val="clear" w:color="auto" w:fill="D9D9D9"/>
          </w:tcPr>
          <w:p w14:paraId="25F87EDE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 xml:space="preserve">Вид гранта </w:t>
            </w:r>
          </w:p>
        </w:tc>
        <w:tc>
          <w:tcPr>
            <w:tcW w:w="5500" w:type="dxa"/>
            <w:shd w:val="clear" w:color="auto" w:fill="D9D9D9"/>
          </w:tcPr>
          <w:p w14:paraId="4927D128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B86B29">
              <w:rPr>
                <w:b/>
              </w:rPr>
              <w:t>Целевой индикатор</w:t>
            </w:r>
          </w:p>
        </w:tc>
      </w:tr>
      <w:tr w:rsidR="00011FBE" w:rsidRPr="00B86B29" w14:paraId="2A83D863" w14:textId="77777777" w:rsidTr="00B86B29">
        <w:trPr>
          <w:trHeight w:val="2259"/>
          <w:jc w:val="center"/>
        </w:trPr>
        <w:tc>
          <w:tcPr>
            <w:tcW w:w="465" w:type="dxa"/>
          </w:tcPr>
          <w:p w14:paraId="0123843B" w14:textId="77777777" w:rsidR="00011FBE" w:rsidRPr="00B86B29" w:rsidRDefault="00011FBE" w:rsidP="00B86B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0" w:type="dxa"/>
          </w:tcPr>
          <w:p w14:paraId="4A9485BA" w14:textId="77777777" w:rsidR="00011FBE" w:rsidRPr="00B86B29" w:rsidRDefault="00000000" w:rsidP="00B86B29">
            <w:pPr>
              <w:rPr>
                <w:color w:val="000000"/>
              </w:rPr>
            </w:pPr>
            <w:r w:rsidRPr="00B86B29">
              <w:rPr>
                <w:color w:val="000000"/>
              </w:rPr>
              <w:t xml:space="preserve"> Поддержка молодежной политики и детских инициатив</w:t>
            </w:r>
          </w:p>
        </w:tc>
        <w:tc>
          <w:tcPr>
            <w:tcW w:w="1909" w:type="dxa"/>
          </w:tcPr>
          <w:p w14:paraId="3EDB168D" w14:textId="77777777" w:rsidR="00011FBE" w:rsidRPr="00B86B29" w:rsidRDefault="00000000" w:rsidP="00B86B29">
            <w:pPr>
              <w:jc w:val="center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деятельности фронт-офиса «Мейірімді Жетісу» и развитие молодежного волонтерского движения в области Жетісу</w:t>
            </w:r>
          </w:p>
          <w:p w14:paraId="75FCE654" w14:textId="77777777" w:rsidR="00011FBE" w:rsidRPr="00B86B29" w:rsidRDefault="00000000" w:rsidP="00B86B29">
            <w:pPr>
              <w:jc w:val="center"/>
              <w:rPr>
                <w:i/>
                <w:color w:val="000000"/>
              </w:rPr>
            </w:pPr>
            <w:r w:rsidRPr="00B86B29">
              <w:rPr>
                <w:i/>
                <w:color w:val="000000"/>
              </w:rPr>
              <w:t xml:space="preserve"> </w:t>
            </w:r>
          </w:p>
        </w:tc>
        <w:tc>
          <w:tcPr>
            <w:tcW w:w="4121" w:type="dxa"/>
          </w:tcPr>
          <w:p w14:paraId="021D0CD2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Нынешняя ситуация в Жетісу характеризуется наличием значительного потенциала для волонтёрской деятельности, однако реальные показатели отстают от возможностей региона. Например, по данным Национальной волонтёрской сети, в Казахстане волонтёрским движением вовлечено свыше 240 000 человек, в то время как в Жетісу активные базы волонтёров (по данным региональных фронт-офисов) часто насчитывают лишь от 200 до 600 человек в отдельных городах. Особенно остро стоит проблема низкой вовлечённости молодёжи – по предварительным оценкам менее 20% потенциальной аудитории молодых жителей региона участвуют в волонтёрских инициативах.</w:t>
            </w:r>
          </w:p>
          <w:p w14:paraId="2F8181C6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Отсутствие единого централизованного фронт-офиса приводит к разрозненности инициатив, недостаточной систематизации деятельности и слабой координации между </w:t>
            </w:r>
            <w:r w:rsidRPr="00B86B29">
              <w:rPr>
                <w:color w:val="000000"/>
              </w:rPr>
              <w:lastRenderedPageBreak/>
              <w:t>различными волонтёрскими организациями. В результате количество и масштаб проводимых мероприятий по обучению, социальной помощи и экологическим акциям оказывается на 30–40 % ниже среднереспубликанских показателей.</w:t>
            </w:r>
          </w:p>
          <w:p w14:paraId="165C463A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Эти цифры подчёркивают необходимость создания эффективной инфраструктуры для координации и поддержки волонтёрской деятельности, что и является основной целью проекта «Организация деятельности фронт-офиса «Мейірімді Жетісу» и развитие молодежного волонтёрского движения в области Жетісу»</w:t>
            </w:r>
          </w:p>
          <w:p w14:paraId="6CFED983" w14:textId="77777777" w:rsidR="00011FBE" w:rsidRPr="00B86B29" w:rsidRDefault="00011FBE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065" w:type="dxa"/>
          </w:tcPr>
          <w:p w14:paraId="07EB6A82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11 000 тыс.тг.</w:t>
            </w:r>
          </w:p>
        </w:tc>
        <w:tc>
          <w:tcPr>
            <w:tcW w:w="1080" w:type="dxa"/>
          </w:tcPr>
          <w:p w14:paraId="6D61B0B3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sz w:val="24"/>
                <w:szCs w:val="24"/>
                <w:highlight w:val="green"/>
              </w:rPr>
            </w:pPr>
            <w:r w:rsidRPr="00B86B29">
              <w:rPr>
                <w:b w:val="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57C4BB10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 xml:space="preserve">Целевой индикатор </w:t>
            </w:r>
          </w:p>
          <w:p w14:paraId="31492E5A" w14:textId="77777777" w:rsidR="00011FBE" w:rsidRPr="00B86B29" w:rsidRDefault="00000000" w:rsidP="00B86B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работы фронт-офиса «Мейірімді Жетісу» для поддержки и координации волонтерского движения, с привлечением не менее 700 молодых волонтеров (14–35 лет) и обеспечением информационного охвата не менее 40 000 просмотров через СМИ и соцсети.</w:t>
            </w:r>
          </w:p>
          <w:p w14:paraId="5F840EDB" w14:textId="77777777" w:rsidR="00011FBE" w:rsidRPr="00B86B29" w:rsidRDefault="00000000" w:rsidP="00B86B29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firstLine="0"/>
              <w:jc w:val="both"/>
              <w:rPr>
                <w:b/>
                <w:color w:val="000000"/>
              </w:rPr>
            </w:pPr>
            <w:r w:rsidRPr="00B86B29">
              <w:rPr>
                <w:color w:val="000000"/>
              </w:rPr>
              <w:t>Увеличение социальной активности молодежи на 30% по результатам опрос</w:t>
            </w:r>
            <w:r w:rsidRPr="00B86B29">
              <w:t>а на начало и конец реализации проекта</w:t>
            </w:r>
            <w:r w:rsidRPr="00B86B29">
              <w:rPr>
                <w:color w:val="000000"/>
              </w:rPr>
              <w:t>.</w:t>
            </w:r>
          </w:p>
          <w:p w14:paraId="683AD16E" w14:textId="77777777" w:rsidR="00011FBE" w:rsidRPr="00B86B29" w:rsidRDefault="00011FBE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b/>
                <w:color w:val="000000"/>
              </w:rPr>
            </w:pPr>
          </w:p>
          <w:p w14:paraId="04B53891" w14:textId="15810B8C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both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>Ожидаемый результат</w:t>
            </w:r>
          </w:p>
          <w:p w14:paraId="3747BDFC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Открытие и обеспечение функционирования фронт-офиса «Мейірімді Жетісу». В рамках работы фронт-офиса — проведение не менее </w:t>
            </w:r>
            <w:r w:rsidRPr="00B86B29">
              <w:t xml:space="preserve">150 </w:t>
            </w:r>
            <w:r w:rsidRPr="00B86B29">
              <w:rPr>
                <w:color w:val="000000"/>
              </w:rPr>
              <w:t>консультаций и профориентационных встреч для молодежи с ведением журнала регистрации</w:t>
            </w:r>
            <w:r w:rsidRPr="00B86B29">
              <w:t>;</w:t>
            </w:r>
          </w:p>
          <w:p w14:paraId="565045EF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Привлечение не менее 700 волонтеров в возрасте 14–35 лет. Формирование базы данных зарегистрированных волонтеров (не менее 300 человек) на платформе qazvolunteer.kz</w:t>
            </w:r>
            <w:r w:rsidRPr="00B86B29">
              <w:t>;</w:t>
            </w:r>
          </w:p>
          <w:p w14:paraId="6097D669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Проведение обучающих мастер-классов для руководителей волонтерских групп, представителей государственных органов и других заинтересованных сторон по развитию </w:t>
            </w:r>
            <w:r w:rsidRPr="00B86B29">
              <w:rPr>
                <w:color w:val="000000"/>
              </w:rPr>
              <w:lastRenderedPageBreak/>
              <w:t>волонтерства в регионе с охвато</w:t>
            </w:r>
            <w:r w:rsidRPr="00B86B29">
              <w:t>м не менее 300 человек;</w:t>
            </w:r>
          </w:p>
          <w:p w14:paraId="3C096C43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t xml:space="preserve">Проведение </w:t>
            </w:r>
            <w:r w:rsidRPr="00B86B29">
              <w:rPr>
                <w:color w:val="000000"/>
              </w:rPr>
              <w:t xml:space="preserve">100 специализированных мероприятий по 8 направлениям волонтерской деятельности (по 12–13 мероприятий в каждом направлении: Ayala, Asyl Mura, Bilim, Qamqor, Saylyq, Sabaqtastyq, Taza Alem, Umit). </w:t>
            </w:r>
            <w:r w:rsidRPr="00B86B29">
              <w:rPr>
                <w:i/>
                <w:color w:val="000000"/>
              </w:rPr>
              <w:t xml:space="preserve">(согласование с </w:t>
            </w:r>
            <w:r w:rsidRPr="00B86B29">
              <w:rPr>
                <w:i/>
              </w:rPr>
              <w:t>Заказчиком</w:t>
            </w:r>
            <w:r w:rsidRPr="00B86B29">
              <w:rPr>
                <w:i/>
                <w:color w:val="000000"/>
              </w:rPr>
              <w:t>)</w:t>
            </w:r>
            <w:r w:rsidRPr="00B86B29">
              <w:rPr>
                <w:color w:val="000000"/>
              </w:rPr>
              <w:t>;</w:t>
            </w:r>
          </w:p>
          <w:p w14:paraId="508B1251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Проведение конкурса социальных проектов с предоставлением 8 грантов (по одному на каждое направление) в размере 300 000 тенге</w:t>
            </w:r>
            <w:r w:rsidRPr="00B86B29">
              <w:t>;</w:t>
            </w:r>
          </w:p>
          <w:p w14:paraId="024A8E50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Заключение не менее 10 партнерских соглашений с НПО, образовательными учреждениями и бизнес-структурами;</w:t>
            </w:r>
          </w:p>
          <w:p w14:paraId="01424139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Освещение проекта в не менее 3 популярных соцсетях (с совокупной аудиторией не менее 50 000 подписчиков);</w:t>
            </w:r>
          </w:p>
          <w:p w14:paraId="65CCD6FD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Репортажи на 2 телеканалах (областного и республиканского уровня);</w:t>
            </w:r>
          </w:p>
          <w:p w14:paraId="7E6089FB" w14:textId="77777777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Организация и проведение Регионального форума с участием не менее </w:t>
            </w:r>
            <w:r w:rsidRPr="00B86B29">
              <w:t>1</w:t>
            </w:r>
            <w:r w:rsidRPr="00B86B29">
              <w:rPr>
                <w:color w:val="000000"/>
              </w:rPr>
              <w:t>00 волонтеров области;</w:t>
            </w:r>
          </w:p>
          <w:p w14:paraId="3749EFDE" w14:textId="08BD788E" w:rsidR="00011FBE" w:rsidRPr="00B86B29" w:rsidRDefault="00000000" w:rsidP="00B86B2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и проведение церемонии награждения «Волонтер года» по 10 номинациям;</w:t>
            </w:r>
          </w:p>
        </w:tc>
      </w:tr>
      <w:tr w:rsidR="00011FBE" w:rsidRPr="00B86B29" w14:paraId="20190E31" w14:textId="77777777" w:rsidTr="00B86B29">
        <w:trPr>
          <w:trHeight w:val="896"/>
          <w:jc w:val="center"/>
        </w:trPr>
        <w:tc>
          <w:tcPr>
            <w:tcW w:w="465" w:type="dxa"/>
          </w:tcPr>
          <w:p w14:paraId="1F112569" w14:textId="77777777" w:rsidR="00011FBE" w:rsidRPr="00B86B29" w:rsidRDefault="00011FBE" w:rsidP="00B86B2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590" w:type="dxa"/>
          </w:tcPr>
          <w:p w14:paraId="6FD4DFA5" w14:textId="77777777" w:rsidR="00011FBE" w:rsidRPr="00B86B29" w:rsidRDefault="00000000" w:rsidP="00B86B29">
            <w:pPr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>Поддержка молодежной политики и детских инициатив</w:t>
            </w:r>
          </w:p>
        </w:tc>
        <w:tc>
          <w:tcPr>
            <w:tcW w:w="1909" w:type="dxa"/>
          </w:tcPr>
          <w:p w14:paraId="5494A71D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Проведение открытого чемпионата по играм «Жайдарман» и спецпроекта «Кубок акима </w:t>
            </w:r>
            <w:r w:rsidRPr="00B86B29">
              <w:rPr>
                <w:b w:val="0"/>
                <w:sz w:val="24"/>
                <w:szCs w:val="24"/>
              </w:rPr>
              <w:lastRenderedPageBreak/>
              <w:t>области Жетісу – 2025»</w:t>
            </w:r>
          </w:p>
        </w:tc>
        <w:tc>
          <w:tcPr>
            <w:tcW w:w="4121" w:type="dxa"/>
          </w:tcPr>
          <w:p w14:paraId="4101A3F1" w14:textId="5CD80770" w:rsidR="00011FBE" w:rsidRPr="00B86B29" w:rsidRDefault="00000000" w:rsidP="00B86B29">
            <w:pPr>
              <w:shd w:val="clear" w:color="auto" w:fill="FFFFFF"/>
              <w:jc w:val="both"/>
            </w:pPr>
            <w:r w:rsidRPr="00B86B29">
              <w:lastRenderedPageBreak/>
              <w:t xml:space="preserve">В Жетісу, несмотря на высокий интерес молодежи к «Жайдарману», формат недостаточно развит. В школах действует менее 10 команд, в колледжах – около 5, в вузах – 2–3. Участие на республиканском уровне ограничено – за последние годы представлено не более 1–2 команд. </w:t>
            </w:r>
            <w:r w:rsidRPr="00B86B29">
              <w:lastRenderedPageBreak/>
              <w:t>Проблемой остается и финансирование: лишь 25–30% коллективов получают достаточную поддержку. Для развития «Жайдармана» в регионе необходимо расширить число участников, внедрить обучающие программы и привлечь спонсоров, что создаст условия для роста творческих инициатив и укрепления культурной среды.</w:t>
            </w:r>
          </w:p>
          <w:p w14:paraId="76FB2399" w14:textId="77777777" w:rsidR="00011FBE" w:rsidRPr="00B86B29" w:rsidRDefault="00011FBE" w:rsidP="00B86B2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1065" w:type="dxa"/>
          </w:tcPr>
          <w:p w14:paraId="1B9196A0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10 000 тыс.тг.</w:t>
            </w:r>
          </w:p>
        </w:tc>
        <w:tc>
          <w:tcPr>
            <w:tcW w:w="1080" w:type="dxa"/>
          </w:tcPr>
          <w:p w14:paraId="3B4C3D49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76D7E618" w14:textId="77777777" w:rsidR="00011FBE" w:rsidRPr="00B86B29" w:rsidRDefault="00000000" w:rsidP="00B86B29">
            <w:pPr>
              <w:pStyle w:val="3"/>
              <w:tabs>
                <w:tab w:val="left" w:pos="508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6B29">
              <w:rPr>
                <w:sz w:val="24"/>
                <w:szCs w:val="24"/>
              </w:rPr>
              <w:t>Целевой индикатор:</w:t>
            </w:r>
          </w:p>
          <w:p w14:paraId="53A318FC" w14:textId="77777777" w:rsidR="00011FBE" w:rsidRPr="00B86B29" w:rsidRDefault="00000000" w:rsidP="00B86B29">
            <w:pPr>
              <w:pStyle w:val="3"/>
              <w:tabs>
                <w:tab w:val="left" w:pos="508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1. Общий охват зрителей игр - не менее 1500 человек, </w:t>
            </w:r>
            <w:r w:rsidRPr="00B86B29">
              <w:rPr>
                <w:b w:val="0"/>
                <w:color w:val="000000"/>
                <w:sz w:val="24"/>
                <w:szCs w:val="24"/>
              </w:rPr>
              <w:t>информационны</w:t>
            </w:r>
            <w:r w:rsidRPr="00B86B29">
              <w:rPr>
                <w:b w:val="0"/>
                <w:sz w:val="24"/>
                <w:szCs w:val="24"/>
              </w:rPr>
              <w:t>й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охват</w:t>
            </w:r>
            <w:r w:rsidRPr="00B86B29">
              <w:rPr>
                <w:b w:val="0"/>
                <w:sz w:val="24"/>
                <w:szCs w:val="24"/>
              </w:rPr>
              <w:t xml:space="preserve"> -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не менее  40 000 просмотров.</w:t>
            </w:r>
          </w:p>
          <w:p w14:paraId="33025589" w14:textId="77777777" w:rsidR="00011FBE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 xml:space="preserve">2.Достижение уровня </w:t>
            </w:r>
            <w:r w:rsidRPr="00B86B29">
              <w:rPr>
                <w:b w:val="0"/>
                <w:sz w:val="24"/>
                <w:szCs w:val="24"/>
              </w:rPr>
              <w:t>удовлетворенности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участников и зрителей не менее 70% (по результатам опросов).</w:t>
            </w:r>
          </w:p>
          <w:p w14:paraId="6182B9AE" w14:textId="77777777" w:rsidR="00B86B29" w:rsidRPr="00B86B29" w:rsidRDefault="00B86B29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</w:p>
          <w:p w14:paraId="7B984860" w14:textId="77777777" w:rsidR="00011FBE" w:rsidRPr="00B86B29" w:rsidRDefault="00000000" w:rsidP="00B86B29">
            <w:pPr>
              <w:pStyle w:val="3"/>
              <w:tabs>
                <w:tab w:val="left" w:pos="508"/>
              </w:tabs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6B29">
              <w:rPr>
                <w:sz w:val="24"/>
                <w:szCs w:val="24"/>
              </w:rPr>
              <w:lastRenderedPageBreak/>
              <w:t>Ожидаемые результаты:</w:t>
            </w:r>
          </w:p>
          <w:p w14:paraId="1C1D8263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0" w:name="_heading=h.vml82n9s608e" w:colFirst="0" w:colLast="0"/>
            <w:bookmarkEnd w:id="0"/>
            <w:r w:rsidRPr="00B86B29">
              <w:rPr>
                <w:b w:val="0"/>
                <w:sz w:val="24"/>
                <w:szCs w:val="24"/>
              </w:rPr>
              <w:t xml:space="preserve">Проведение открытого чемпионата области Жетісу по играм «Жайдарман», состоящего из не менее чем четырех игр, а также  обеспечение награждения победителей.  Количество зарегистрированных команд для участия в чемпионате (не менее 30 команд); </w:t>
            </w:r>
          </w:p>
          <w:p w14:paraId="331FDF04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Организация и проведение спецпроекта «Кубок акима Жетісу – 2025» с участием 10 команд, из которых 8 – республиканского уровня, а также обеспечение награждения победителей (по согласованию с Заказчиком); </w:t>
            </w:r>
          </w:p>
          <w:p w14:paraId="68BB6821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Создание и публикация фото- и видеоконтента игр в соцсетях (YouTube, TikTok, Instagram) с охватом не менее 100 000 просмотров;</w:t>
            </w:r>
          </w:p>
          <w:p w14:paraId="7896A55B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Проведение медийной кампании по популяризации игр в местных СМИ и на популярных страницах социальных сетей (охват не менее 50 000 человек);</w:t>
            </w:r>
          </w:p>
          <w:p w14:paraId="46529F6D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Организация обучающих мероприятий для не менее 50 участников региональных команд игр «Жайдарман»;</w:t>
            </w:r>
          </w:p>
          <w:p w14:paraId="6ABAECBD" w14:textId="77777777" w:rsidR="00011FBE" w:rsidRPr="00B86B29" w:rsidRDefault="00000000" w:rsidP="00B86B29">
            <w:pPr>
              <w:pStyle w:val="3"/>
              <w:numPr>
                <w:ilvl w:val="0"/>
                <w:numId w:val="5"/>
              </w:numPr>
              <w:tabs>
                <w:tab w:val="left" w:pos="508"/>
              </w:tabs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Проведение встреч с известными жайдарманщиками и комиками с охватом не менее 50 участников региональных команд.</w:t>
            </w:r>
          </w:p>
        </w:tc>
      </w:tr>
      <w:tr w:rsidR="00011FBE" w:rsidRPr="00B86B29" w14:paraId="7B27FE90" w14:textId="77777777" w:rsidTr="00B86B29">
        <w:trPr>
          <w:trHeight w:val="498"/>
          <w:jc w:val="center"/>
        </w:trPr>
        <w:tc>
          <w:tcPr>
            <w:tcW w:w="465" w:type="dxa"/>
          </w:tcPr>
          <w:p w14:paraId="7C42271E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B86B29">
              <w:lastRenderedPageBreak/>
              <w:t>3.</w:t>
            </w:r>
          </w:p>
        </w:tc>
        <w:tc>
          <w:tcPr>
            <w:tcW w:w="1590" w:type="dxa"/>
          </w:tcPr>
          <w:p w14:paraId="10E3A861" w14:textId="77777777" w:rsidR="00011FBE" w:rsidRPr="00B86B29" w:rsidRDefault="00000000" w:rsidP="00B86B29">
            <w:pPr>
              <w:rPr>
                <w:color w:val="000000"/>
              </w:rPr>
            </w:pPr>
            <w:r w:rsidRPr="00B86B29">
              <w:rPr>
                <w:color w:val="000000"/>
              </w:rPr>
              <w:t>Охрана здоровья граждан, пропаганда здорового образа жизни</w:t>
            </w:r>
          </w:p>
        </w:tc>
        <w:tc>
          <w:tcPr>
            <w:tcW w:w="1909" w:type="dxa"/>
          </w:tcPr>
          <w:p w14:paraId="08BF5C18" w14:textId="77777777" w:rsidR="00011FBE" w:rsidRPr="00B86B29" w:rsidRDefault="00000000" w:rsidP="00B86B29">
            <w:pPr>
              <w:rPr>
                <w:color w:val="000000"/>
              </w:rPr>
            </w:pPr>
            <w:r w:rsidRPr="00B86B29">
              <w:rPr>
                <w:color w:val="000000"/>
              </w:rPr>
              <w:t>Профилактика распространения и употребления наркотиков и их прекурсоров среди молодежи</w:t>
            </w:r>
          </w:p>
        </w:tc>
        <w:tc>
          <w:tcPr>
            <w:tcW w:w="4121" w:type="dxa"/>
          </w:tcPr>
          <w:p w14:paraId="303CC9CE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Распространение наркотиков среди молодежи – острая социальная проблема, угрожающая здоровью и безопасности подрастающего поколения. В Жетісу и Казахстане фиксируется рост употребления синтетических наркотиков, которые становятся доступными через </w:t>
            </w:r>
            <w:r w:rsidRPr="00B86B29">
              <w:rPr>
                <w:color w:val="000000"/>
              </w:rPr>
              <w:lastRenderedPageBreak/>
              <w:t>интернет и мессенджеры, упрощая их незаконное распространение.</w:t>
            </w:r>
          </w:p>
          <w:p w14:paraId="2716A972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Основные проблемы:</w:t>
            </w:r>
          </w:p>
          <w:p w14:paraId="2B6F4A70" w14:textId="77777777" w:rsidR="00011FBE" w:rsidRPr="00B86B29" w:rsidRDefault="00000000" w:rsidP="00B86B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36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Рост популярности синтетических наркотиков – низкая осведомленность молодежи о последствиях и юридической ответственности, активное использование цифровых технологий для продажи.</w:t>
            </w:r>
          </w:p>
          <w:p w14:paraId="6787843A" w14:textId="77777777" w:rsidR="00011FBE" w:rsidRPr="00B86B29" w:rsidRDefault="00000000" w:rsidP="00B86B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36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Недостаток профилактики – нехватка специализированных центров, системных образовательных программ и квалифицированных специалистов.</w:t>
            </w:r>
          </w:p>
          <w:p w14:paraId="54E8813B" w14:textId="77777777" w:rsidR="00011FBE" w:rsidRPr="00B86B29" w:rsidRDefault="00000000" w:rsidP="00B86B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36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Слабая вовлеченность общества – родители и педагоги не знают, как выявлять риски, а взаимодействие между школами, медиками и правоохранителями слабо развито.</w:t>
            </w:r>
          </w:p>
          <w:p w14:paraId="76B29E4E" w14:textId="77777777" w:rsidR="00011FBE" w:rsidRPr="00B86B29" w:rsidRDefault="00000000" w:rsidP="00B86B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36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Распространение наркотиков в интернете – реклама через граффити и соцсети, большое количество наркосайтов, отсутствие кибербезопасности среди молодежи.</w:t>
            </w:r>
          </w:p>
          <w:p w14:paraId="3D70096D" w14:textId="77777777" w:rsidR="00011FBE" w:rsidRPr="00B86B29" w:rsidRDefault="00000000" w:rsidP="00B86B2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36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Недостаток реабилитации – ограниченный доступ к медицинской и психологической помощи, стигматизация наркозависимых, отсутствие программ ресоциализации.</w:t>
            </w:r>
          </w:p>
          <w:p w14:paraId="0E267471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lastRenderedPageBreak/>
              <w:t>Цель проекта – комплексная профилактика наркомании среди молодежи, создание безопасной среды, вовлечение родителей, педагогов и общества, а также блокировка интернет-пропаганды.</w:t>
            </w:r>
          </w:p>
        </w:tc>
        <w:tc>
          <w:tcPr>
            <w:tcW w:w="1065" w:type="dxa"/>
          </w:tcPr>
          <w:p w14:paraId="744DBE5B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10 000 тыс.тг.</w:t>
            </w:r>
          </w:p>
        </w:tc>
        <w:tc>
          <w:tcPr>
            <w:tcW w:w="1080" w:type="dxa"/>
          </w:tcPr>
          <w:p w14:paraId="658CA8CF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603501DC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Целевые индикаторы:</w:t>
            </w:r>
          </w:p>
          <w:p w14:paraId="6C954E01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 xml:space="preserve">1.Повышение уровня осведомленности и вовлеченности молодежи в антинаркотическую профилактику с прямым охватом не менее 1000 человек и информационным охватом не менее </w:t>
            </w:r>
            <w:r w:rsidRPr="00B86B29">
              <w:rPr>
                <w:b w:val="0"/>
                <w:color w:val="000000"/>
                <w:sz w:val="24"/>
                <w:szCs w:val="24"/>
              </w:rPr>
              <w:br/>
              <w:t>40 000 просмотров.</w:t>
            </w:r>
          </w:p>
          <w:p w14:paraId="36DE6A95" w14:textId="77777777" w:rsidR="00011FBE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lastRenderedPageBreak/>
              <w:t>2. Оценка эффективности профилактических мероприятий не менее 55% (по результатам опросов).</w:t>
            </w:r>
          </w:p>
          <w:p w14:paraId="54FD8B5B" w14:textId="77777777" w:rsidR="00B86B29" w:rsidRPr="00B86B29" w:rsidRDefault="00B86B29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</w:p>
          <w:p w14:paraId="0DABB777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Ожидаемые результаты</w:t>
            </w:r>
          </w:p>
          <w:p w14:paraId="0FAA01D6" w14:textId="77777777" w:rsidR="00011FBE" w:rsidRPr="00B86B29" w:rsidRDefault="00000000" w:rsidP="00B86B29">
            <w:pPr>
              <w:numPr>
                <w:ilvl w:val="0"/>
                <w:numId w:val="6"/>
              </w:numPr>
              <w:ind w:left="0" w:firstLine="0"/>
              <w:jc w:val="both"/>
            </w:pPr>
            <w:r w:rsidRPr="00B86B29">
              <w:t>Организация работы специализированного центра в городе Талдыкорган для молодежи с зарекомендованными программами профилактики наркозависимости;</w:t>
            </w:r>
          </w:p>
          <w:p w14:paraId="08152BAA" w14:textId="77777777" w:rsidR="00011FBE" w:rsidRPr="00B86B29" w:rsidRDefault="00000000" w:rsidP="00B86B29">
            <w:pPr>
              <w:numPr>
                <w:ilvl w:val="0"/>
                <w:numId w:val="6"/>
              </w:numPr>
              <w:ind w:left="0" w:firstLine="0"/>
              <w:jc w:val="both"/>
            </w:pPr>
            <w:r w:rsidRPr="00B86B29">
              <w:t>Создание и организация call-центра и телефона доверия с обеспечением бесплатных входящих и исходящих звонков, с работой не менее 2 специалистов (психологов, наркологов);</w:t>
            </w:r>
          </w:p>
          <w:p w14:paraId="2F38BFB9" w14:textId="77777777" w:rsidR="00011FBE" w:rsidRPr="00B86B29" w:rsidRDefault="00000000" w:rsidP="00B86B29">
            <w:pPr>
              <w:numPr>
                <w:ilvl w:val="0"/>
                <w:numId w:val="6"/>
              </w:numPr>
              <w:ind w:left="0" w:firstLine="0"/>
              <w:jc w:val="both"/>
            </w:pPr>
            <w:r w:rsidRPr="00B86B29">
              <w:t>Совместное исследование групп риска среди молодежи при поддержке Центра психического здоровья и наркологических служб;</w:t>
            </w:r>
          </w:p>
          <w:p w14:paraId="2F1FE111" w14:textId="77777777" w:rsidR="00011FBE" w:rsidRPr="00B86B29" w:rsidRDefault="00000000" w:rsidP="00B86B29">
            <w:pPr>
              <w:numPr>
                <w:ilvl w:val="0"/>
                <w:numId w:val="6"/>
              </w:numPr>
              <w:ind w:left="0" w:firstLine="0"/>
              <w:jc w:val="both"/>
            </w:pPr>
            <w:r w:rsidRPr="00B86B29">
              <w:t>Создание и организация юридической группы помощи для детей, молодежи и их семей, подвергшихся агитации к вовлечению в наркосреду или столкнувшихся с распространением наркотических веществ;</w:t>
            </w:r>
          </w:p>
          <w:p w14:paraId="750A203D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Проведение не менее </w:t>
            </w:r>
            <w:r w:rsidRPr="00B86B29">
              <w:t>4</w:t>
            </w:r>
            <w:r w:rsidRPr="00B86B29">
              <w:rPr>
                <w:color w:val="000000"/>
              </w:rPr>
              <w:t>0 информационно-разъяснительных мероприятий в учебных заведениях 8</w:t>
            </w:r>
            <w:r w:rsidRPr="00B86B29">
              <w:t xml:space="preserve"> районах и 2 городов области Жетісу </w:t>
            </w:r>
            <w:r w:rsidRPr="00B86B29">
              <w:rPr>
                <w:color w:val="000000"/>
              </w:rPr>
              <w:t xml:space="preserve">по профилактике распространения и употребления наркотиков, а также </w:t>
            </w:r>
            <w:r w:rsidRPr="00B86B29">
              <w:t>по борьбе с наркорекламой в сети;</w:t>
            </w:r>
          </w:p>
          <w:p w14:paraId="2083C6EA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Развитие волонтерского движения, включающего обучение молодежи методам антинаркотической профилактики и участие в просветительских мероприятиях</w:t>
            </w:r>
            <w:r w:rsidRPr="00B86B29">
              <w:t>;</w:t>
            </w:r>
          </w:p>
          <w:p w14:paraId="7A72B122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Разработка и распространение не менее 2 видеороликов о последствиях употребления </w:t>
            </w:r>
            <w:r w:rsidRPr="00B86B29">
              <w:rPr>
                <w:color w:val="000000"/>
              </w:rPr>
              <w:lastRenderedPageBreak/>
              <w:t>наркотиков и юридической ответственности за их распространение с охватом не менее 40 000 просмотров</w:t>
            </w:r>
            <w:r w:rsidRPr="00B86B29">
              <w:t>;</w:t>
            </w:r>
          </w:p>
          <w:p w14:paraId="1D02530D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10 акций по закрашиванию граффити с рекламой наркотиков при участии молодежных организаций и правоохранительных органов</w:t>
            </w:r>
            <w:r w:rsidRPr="00B86B29">
              <w:t>;</w:t>
            </w:r>
          </w:p>
          <w:p w14:paraId="7D38CA33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Проведение 5 спортивных мероприятий для молодежи, пропагандирующих здоровый образ жизни</w:t>
            </w:r>
            <w:r w:rsidRPr="00B86B29">
              <w:t>;</w:t>
            </w:r>
          </w:p>
          <w:p w14:paraId="06B1F460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Проведение мероприятия ко Дню борьбы с наркотиками (26 июня) с охватом не менее 100 человек</w:t>
            </w:r>
            <w:r w:rsidRPr="00B86B29">
              <w:t>;</w:t>
            </w:r>
          </w:p>
          <w:p w14:paraId="73F8C570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Мониторинг интернет-пространства с выявлением и передачей в компетентные органы не менее </w:t>
            </w:r>
            <w:r w:rsidRPr="00B86B29">
              <w:t>5</w:t>
            </w:r>
            <w:r w:rsidRPr="00B86B29">
              <w:rPr>
                <w:color w:val="000000"/>
              </w:rPr>
              <w:t xml:space="preserve">0 </w:t>
            </w:r>
            <w:r w:rsidRPr="00B86B29">
              <w:t>информационных каналов</w:t>
            </w:r>
            <w:r w:rsidRPr="00B86B29">
              <w:rPr>
                <w:color w:val="000000"/>
              </w:rPr>
              <w:t xml:space="preserve"> с наркотической пропагандой в течение проекта</w:t>
            </w:r>
            <w:r w:rsidRPr="00B86B29">
              <w:t>;</w:t>
            </w:r>
          </w:p>
          <w:p w14:paraId="29BB4D3B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Создание 5 обучающих видеороликов о борьбе с наркопреступностью и ответственном киберволонтерстве</w:t>
            </w:r>
            <w:r w:rsidRPr="00B86B29">
              <w:t>;</w:t>
            </w:r>
          </w:p>
          <w:p w14:paraId="118E8782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Проведение не менее 5 прямых эфиров в Instagram/TikTok с экспертами (медиками, юристами, полицейскими) для обсуждения проблематики наркомании, профилактических мер и юридической ответственности</w:t>
            </w:r>
            <w:r w:rsidRPr="00B86B29">
              <w:t>;</w:t>
            </w:r>
          </w:p>
          <w:p w14:paraId="23F14D1C" w14:textId="77777777" w:rsidR="00011FBE" w:rsidRPr="00B86B29" w:rsidRDefault="00000000" w:rsidP="00B86B29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t>Формирование пула инфлюенсеров (не менее 5 человек) с аудиторией 10 000+ подписчиков для распространения антинаркотического контента.</w:t>
            </w:r>
          </w:p>
        </w:tc>
      </w:tr>
      <w:tr w:rsidR="00011FBE" w:rsidRPr="00B86B29" w14:paraId="11ED88D9" w14:textId="77777777" w:rsidTr="00B86B29">
        <w:trPr>
          <w:trHeight w:val="896"/>
          <w:jc w:val="center"/>
        </w:trPr>
        <w:tc>
          <w:tcPr>
            <w:tcW w:w="465" w:type="dxa"/>
          </w:tcPr>
          <w:p w14:paraId="485DE0E2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B86B29">
              <w:lastRenderedPageBreak/>
              <w:t>4.</w:t>
            </w:r>
          </w:p>
        </w:tc>
        <w:tc>
          <w:tcPr>
            <w:tcW w:w="1590" w:type="dxa"/>
          </w:tcPr>
          <w:p w14:paraId="548920A2" w14:textId="77777777" w:rsidR="00011FBE" w:rsidRPr="00B86B29" w:rsidRDefault="00000000" w:rsidP="00B86B29">
            <w:pPr>
              <w:ind w:right="-102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 xml:space="preserve">Поддержка молодежной политики и </w:t>
            </w:r>
            <w:r w:rsidRPr="00B86B29">
              <w:rPr>
                <w:b/>
                <w:color w:val="000000"/>
              </w:rPr>
              <w:lastRenderedPageBreak/>
              <w:t>детских инициатив</w:t>
            </w:r>
          </w:p>
        </w:tc>
        <w:tc>
          <w:tcPr>
            <w:tcW w:w="1909" w:type="dxa"/>
          </w:tcPr>
          <w:p w14:paraId="2BB5BB39" w14:textId="77777777" w:rsidR="00011FBE" w:rsidRPr="00B86B29" w:rsidRDefault="00000000" w:rsidP="00B86B29">
            <w:pPr>
              <w:rPr>
                <w:color w:val="000000"/>
              </w:rPr>
            </w:pPr>
            <w:r w:rsidRPr="00B86B29">
              <w:lastRenderedPageBreak/>
              <w:t xml:space="preserve">Подготовка аналитического доклада </w:t>
            </w:r>
            <w:r w:rsidRPr="00B86B29">
              <w:lastRenderedPageBreak/>
              <w:t>«Жетісу Жастары»</w:t>
            </w:r>
          </w:p>
        </w:tc>
        <w:tc>
          <w:tcPr>
            <w:tcW w:w="4121" w:type="dxa"/>
          </w:tcPr>
          <w:p w14:paraId="75DC4169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lastRenderedPageBreak/>
              <w:t xml:space="preserve">Молодежь Жетісу сталкивается с рядом социально-экономических вызовов, усложняющих их трудоустройство, образование и </w:t>
            </w:r>
            <w:r w:rsidRPr="00B86B29">
              <w:rPr>
                <w:color w:val="000000"/>
              </w:rPr>
              <w:lastRenderedPageBreak/>
              <w:t>участие в социальных программах. Отсутствие системных и актуальных данных о положении молодежи в регионе мешает разработке эффективных мер поддержки.</w:t>
            </w:r>
          </w:p>
          <w:p w14:paraId="1DC652D5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Ключевые проблемы:</w:t>
            </w:r>
          </w:p>
          <w:p w14:paraId="5C646841" w14:textId="77777777" w:rsidR="00011FBE" w:rsidRPr="00B86B29" w:rsidRDefault="00000000" w:rsidP="00B86B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firstLine="141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Безработица и нестабильная занятость – молодые люди часто работают не по специальности или находятся вне экономического процесса (категория NEET).</w:t>
            </w:r>
          </w:p>
          <w:p w14:paraId="13006C45" w14:textId="77777777" w:rsidR="00011FBE" w:rsidRPr="00B86B29" w:rsidRDefault="00000000" w:rsidP="00B86B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firstLine="141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Ограниченный доступ к образованию – необходимость покидать регион для учебы приводит к «утечке мозгов» и нехватке квалифицированных кадров.</w:t>
            </w:r>
          </w:p>
          <w:p w14:paraId="124640B3" w14:textId="77777777" w:rsidR="00011FBE" w:rsidRPr="00B86B29" w:rsidRDefault="00000000" w:rsidP="00B86B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firstLine="141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Цифровой разрыв – молодежь в сельских районах испытывает трудности с доступом к цифровой инфраструктуре, что снижает их конкурентоспособность.</w:t>
            </w:r>
          </w:p>
          <w:p w14:paraId="2C2CDE42" w14:textId="77777777" w:rsidR="00011FBE" w:rsidRPr="00B86B29" w:rsidRDefault="00000000" w:rsidP="00B86B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firstLine="141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Низкая информированность о молодежных программах – существующие меры поддержки имеют ограниченный охват из-за бюрократических барьеров.</w:t>
            </w:r>
          </w:p>
          <w:p w14:paraId="50574B8A" w14:textId="77777777" w:rsidR="00011FBE" w:rsidRPr="00B86B29" w:rsidRDefault="00000000" w:rsidP="00B86B2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16" w:firstLine="141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Миграция и отток кадров – молодежь уезжает в поисках лучших условий, что замедляет развитие региона.</w:t>
            </w:r>
          </w:p>
          <w:p w14:paraId="3FF9C480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Проект «Жетісу Жастары» позволит провести комплексное исследование для выявления глубинных причин </w:t>
            </w:r>
            <w:r w:rsidRPr="00B86B29">
              <w:rPr>
                <w:color w:val="000000"/>
              </w:rPr>
              <w:lastRenderedPageBreak/>
              <w:t>этих проблем и разработки эффективных решений.</w:t>
            </w:r>
          </w:p>
        </w:tc>
        <w:tc>
          <w:tcPr>
            <w:tcW w:w="1065" w:type="dxa"/>
          </w:tcPr>
          <w:p w14:paraId="6BF43465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8 000 тыс.тг.</w:t>
            </w:r>
          </w:p>
        </w:tc>
        <w:tc>
          <w:tcPr>
            <w:tcW w:w="1080" w:type="dxa"/>
          </w:tcPr>
          <w:p w14:paraId="128AF4FD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77E54FC5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Целевые индикаторы:</w:t>
            </w:r>
          </w:p>
          <w:p w14:paraId="33322BCF" w14:textId="77777777" w:rsidR="00011FBE" w:rsidRDefault="00000000" w:rsidP="00B86B2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160"/>
              <w:jc w:val="both"/>
              <w:rPr>
                <w:color w:val="000000"/>
              </w:rPr>
            </w:pPr>
            <w:r w:rsidRPr="00B86B29">
              <w:t>Информационный охват о результатах исследования</w:t>
            </w:r>
            <w:r w:rsidRPr="00B86B29">
              <w:rPr>
                <w:color w:val="000000"/>
              </w:rPr>
              <w:t xml:space="preserve"> о положении молодежи Жетісу</w:t>
            </w:r>
            <w:r w:rsidRPr="00B86B29">
              <w:t xml:space="preserve"> - </w:t>
            </w:r>
            <w:r w:rsidRPr="00B86B29">
              <w:rPr>
                <w:color w:val="000000"/>
              </w:rPr>
              <w:t>35 000 просмотров.</w:t>
            </w:r>
          </w:p>
          <w:p w14:paraId="05B30C85" w14:textId="77777777" w:rsidR="00B86B29" w:rsidRPr="00B86B29" w:rsidRDefault="00B86B29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"/>
              <w:jc w:val="both"/>
              <w:rPr>
                <w:color w:val="000000"/>
              </w:rPr>
            </w:pPr>
          </w:p>
          <w:p w14:paraId="26C765C3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>Ожидаемые результаты:</w:t>
            </w:r>
          </w:p>
          <w:p w14:paraId="4A97C135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Сбор и анализ данных:</w:t>
            </w:r>
          </w:p>
          <w:p w14:paraId="3ADBE027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- Анализ не менее 50 статистических показателей</w:t>
            </w:r>
            <w:r w:rsidRPr="00B86B29">
              <w:t>, касающихся молодежи региона (демография, уровень образования, безработица, миграция, участие в программах поддержки и др.);</w:t>
            </w:r>
          </w:p>
          <w:p w14:paraId="2033001A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- Проведение социологического опроса (не менее 500 респондентов).</w:t>
            </w:r>
          </w:p>
          <w:p w14:paraId="5F97A74E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- Организация не менее 10 экспертных интервью (госорганы, бизнес, НПО, образование и др.).</w:t>
            </w:r>
          </w:p>
          <w:p w14:paraId="57FA4E93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- Проведение не менее 3 фокус-групп с молодежью.</w:t>
            </w:r>
          </w:p>
          <w:p w14:paraId="38A5452E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- Сбор не менее 5 кейс-стади, иллюстрирующих успешные практики или проблемные зоны.</w:t>
            </w:r>
          </w:p>
          <w:p w14:paraId="375BBF24" w14:textId="77777777" w:rsidR="00011FBE" w:rsidRPr="00B86B29" w:rsidRDefault="00000000" w:rsidP="00B86B29">
            <w:pPr>
              <w:numPr>
                <w:ilvl w:val="0"/>
                <w:numId w:val="8"/>
              </w:numPr>
              <w:ind w:left="0" w:firstLine="0"/>
              <w:jc w:val="both"/>
            </w:pPr>
            <w:r w:rsidRPr="00B86B29">
              <w:t>Разработка аналитического доклада (не менее 50 страниц) с актуальными данными, выявленными проблемами и предложениями по улучшению положения молодежи для госорганов, образовательных учреждений, работодателей и молодежных организаций;</w:t>
            </w:r>
          </w:p>
          <w:p w14:paraId="55C0A237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и проведение итогового мероприятия для представления доклада с участием не менее 50 человек</w:t>
            </w:r>
            <w:r w:rsidRPr="00B86B29">
              <w:t>;</w:t>
            </w:r>
          </w:p>
          <w:p w14:paraId="5A1C0586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Распространение </w:t>
            </w:r>
            <w:r w:rsidRPr="00B86B29">
              <w:t xml:space="preserve">доклада </w:t>
            </w:r>
            <w:r w:rsidRPr="00B86B29">
              <w:rPr>
                <w:color w:val="000000"/>
              </w:rPr>
              <w:t>среди не менее 20 организаций (госорганы, НПО, учебные заведения и др.)</w:t>
            </w:r>
            <w:r w:rsidRPr="00B86B29">
              <w:t>;</w:t>
            </w:r>
          </w:p>
          <w:p w14:paraId="000CD4F4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Освещение результатов в СМИ и социальных сетях с охватом не менее 35 000 просмотров</w:t>
            </w:r>
            <w:r w:rsidRPr="00B86B29">
              <w:t>;</w:t>
            </w:r>
          </w:p>
          <w:p w14:paraId="07523E01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Проведение не менее 5 прямых эфиров в Instagram/TikTok с экспертами (медики, юристы, полицейские и др.)</w:t>
            </w:r>
            <w:r w:rsidRPr="00B86B29">
              <w:t>;</w:t>
            </w:r>
          </w:p>
          <w:p w14:paraId="79216A07" w14:textId="77777777" w:rsidR="00011FBE" w:rsidRPr="00B86B29" w:rsidRDefault="00000000" w:rsidP="00B86B29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lastRenderedPageBreak/>
              <w:t>Создание базы данных для дальнейшего мониторинга молодежной политики и разработки новых программ.</w:t>
            </w:r>
          </w:p>
        </w:tc>
      </w:tr>
      <w:tr w:rsidR="00011FBE" w:rsidRPr="00B86B29" w14:paraId="6F49F492" w14:textId="77777777" w:rsidTr="00B86B29">
        <w:trPr>
          <w:trHeight w:val="896"/>
          <w:jc w:val="center"/>
        </w:trPr>
        <w:tc>
          <w:tcPr>
            <w:tcW w:w="465" w:type="dxa"/>
          </w:tcPr>
          <w:p w14:paraId="60A7A94C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B86B29">
              <w:lastRenderedPageBreak/>
              <w:t>5.</w:t>
            </w:r>
          </w:p>
        </w:tc>
        <w:tc>
          <w:tcPr>
            <w:tcW w:w="1590" w:type="dxa"/>
          </w:tcPr>
          <w:p w14:paraId="1B16B8DB" w14:textId="77777777" w:rsidR="00011FBE" w:rsidRPr="00B86B29" w:rsidRDefault="00000000" w:rsidP="00B86B29">
            <w:pPr>
              <w:ind w:right="-102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>Поддержка молодежной политики и детских инициатив</w:t>
            </w:r>
          </w:p>
        </w:tc>
        <w:tc>
          <w:tcPr>
            <w:tcW w:w="1909" w:type="dxa"/>
          </w:tcPr>
          <w:p w14:paraId="51BE60C8" w14:textId="77777777" w:rsidR="00011FBE" w:rsidRPr="00B86B29" w:rsidRDefault="00000000" w:rsidP="00B86B29">
            <w:r w:rsidRPr="00B86B29">
              <w:rPr>
                <w:color w:val="000000"/>
              </w:rPr>
              <w:t>Развитие системы студенческого самоуправления</w:t>
            </w:r>
          </w:p>
        </w:tc>
        <w:tc>
          <w:tcPr>
            <w:tcW w:w="4121" w:type="dxa"/>
          </w:tcPr>
          <w:p w14:paraId="0F93AD7A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t>Студенческое самоуправление в Жетісу обладает большим потенциалом, но требует системного развития. Вузовские и колледжные советы сосредоточены на культурных и спортивных мероприятиях, хотя могут активнее влиять на образовательную среду и права студентов. Проблемами остаются низкая вовлеченность молодежи, отсутствие четких регламентов и недостаток управленческих навыков. Важно развивать лидерские качества, обучать студентов проектному менеджменту и наладить сотрудничество между учебными заведениями. Создание сети студенческих самоуправлений поможет укрепить молодежное сообщество и повысить влияние студентов на жизнь вузов и колледжей.</w:t>
            </w:r>
          </w:p>
        </w:tc>
        <w:tc>
          <w:tcPr>
            <w:tcW w:w="1065" w:type="dxa"/>
          </w:tcPr>
          <w:p w14:paraId="2F72EC7A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11 000 тыс.тг.</w:t>
            </w:r>
          </w:p>
        </w:tc>
        <w:tc>
          <w:tcPr>
            <w:tcW w:w="1080" w:type="dxa"/>
          </w:tcPr>
          <w:p w14:paraId="66E6BEEA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3D36F27F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Целевой индикатор:</w:t>
            </w:r>
          </w:p>
          <w:p w14:paraId="0001C3AA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1) </w:t>
            </w:r>
            <w:r w:rsidRPr="00B86B29">
              <w:rPr>
                <w:b w:val="0"/>
                <w:color w:val="000000"/>
                <w:sz w:val="24"/>
                <w:szCs w:val="24"/>
              </w:rPr>
              <w:t>Вовлечение не менее 1000 студентов области Жетісу в рамках мероприятий по развитию системы студенческого самоуправления</w:t>
            </w:r>
          </w:p>
          <w:p w14:paraId="5EBBF5D9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B86B29">
              <w:t>2) Уровень удовлетворенности участников проекта- не менее 70% (по итогам опроса).</w:t>
            </w:r>
          </w:p>
          <w:p w14:paraId="6BD35C4C" w14:textId="77777777" w:rsidR="00011FBE" w:rsidRPr="00B86B29" w:rsidRDefault="00011FBE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  <w:p w14:paraId="2688CED7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</w:rPr>
            </w:pPr>
            <w:r w:rsidRPr="00B86B29">
              <w:rPr>
                <w:b/>
                <w:color w:val="000000"/>
              </w:rPr>
              <w:t>Ожидаемые результаты:</w:t>
            </w:r>
          </w:p>
          <w:p w14:paraId="6973D210" w14:textId="77777777" w:rsidR="00011FBE" w:rsidRPr="00B86B29" w:rsidRDefault="00000000" w:rsidP="00B86B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>Организация обучающих тренингов по лидерству, управлению, проектному менеджменту для не менее 1000 студентов области Жетісу;</w:t>
            </w:r>
          </w:p>
          <w:p w14:paraId="1B4EA65A" w14:textId="77777777" w:rsidR="00011FBE" w:rsidRPr="00B86B29" w:rsidRDefault="00000000" w:rsidP="00B86B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  <w:rPr>
                <w:color w:val="000000"/>
              </w:rPr>
            </w:pPr>
            <w:r w:rsidRPr="00B86B29">
              <w:rPr>
                <w:color w:val="000000"/>
              </w:rPr>
              <w:t xml:space="preserve">Создание не менее 20 студенческих советов в высших учебных заведениях и колледжах области Жетісу; </w:t>
            </w:r>
          </w:p>
          <w:p w14:paraId="33508BCF" w14:textId="77777777" w:rsidR="00011FBE" w:rsidRPr="00B86B29" w:rsidRDefault="00000000" w:rsidP="00B86B29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B86B29">
              <w:t>Организация и проведение выборов лидеров вузов, колледжей и органов школьного самоуправления области;</w:t>
            </w:r>
          </w:p>
          <w:p w14:paraId="3410581F" w14:textId="77777777" w:rsidR="00011FBE" w:rsidRPr="00B86B29" w:rsidRDefault="00000000" w:rsidP="00B86B29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B86B29">
              <w:t>Оказание консультативной и организационной помощи для студенческих советов;</w:t>
            </w:r>
          </w:p>
          <w:p w14:paraId="72116185" w14:textId="77777777" w:rsidR="00011FBE" w:rsidRPr="00B86B29" w:rsidRDefault="00000000" w:rsidP="00B86B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B86B29">
              <w:rPr>
                <w:color w:val="000000"/>
              </w:rPr>
              <w:t xml:space="preserve">Оказание содействия в реализации не менее </w:t>
            </w:r>
            <w:r w:rsidRPr="00B86B29">
              <w:t xml:space="preserve">30 </w:t>
            </w:r>
            <w:r w:rsidRPr="00B86B29">
              <w:rPr>
                <w:color w:val="000000"/>
              </w:rPr>
              <w:t>проектов или мероприятий, инициированных членами студенческих советов;</w:t>
            </w:r>
          </w:p>
          <w:p w14:paraId="1FD7175E" w14:textId="77777777" w:rsidR="00011FBE" w:rsidRPr="00B86B29" w:rsidRDefault="00000000" w:rsidP="00B86B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B86B29">
              <w:t>Организация и проведение не менее одного мероприятия (к примеру, интеллектуальной игры, конкурса, квеста и других) в каждом из 8 районов и 2 городов области Жетісу;</w:t>
            </w:r>
          </w:p>
          <w:p w14:paraId="19A821EE" w14:textId="77777777" w:rsidR="00011FBE" w:rsidRPr="00B86B29" w:rsidRDefault="00000000" w:rsidP="00B86B2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B86B29">
              <w:rPr>
                <w:color w:val="000000"/>
              </w:rPr>
              <w:t>Организация летнего лагеря для не менее 30 студентов;</w:t>
            </w:r>
          </w:p>
          <w:p w14:paraId="622A6473" w14:textId="77777777" w:rsidR="00011FBE" w:rsidRPr="00B86B29" w:rsidRDefault="00000000" w:rsidP="00B86B29">
            <w:pPr>
              <w:pStyle w:val="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lastRenderedPageBreak/>
              <w:t>Организация Слета лидеров самоуправления и награждение активных членов студенческих советов</w:t>
            </w:r>
            <w:r w:rsidRPr="00B86B29">
              <w:rPr>
                <w:b w:val="0"/>
                <w:sz w:val="24"/>
                <w:szCs w:val="24"/>
              </w:rPr>
              <w:t>;</w:t>
            </w:r>
          </w:p>
          <w:p w14:paraId="0F5C8A70" w14:textId="77777777" w:rsidR="00011FBE" w:rsidRPr="00B86B29" w:rsidRDefault="00000000" w:rsidP="00B86B29">
            <w:pPr>
              <w:pStyle w:val="3"/>
              <w:numPr>
                <w:ilvl w:val="0"/>
                <w:numId w:val="1"/>
              </w:numPr>
              <w:spacing w:before="0" w:beforeAutospacing="0" w:after="0" w:afterAutospacing="0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Организация и проведение парада и фестиваля учебных заведений с флагами и атрибутикой;</w:t>
            </w:r>
            <w:r w:rsidRPr="00B86B29">
              <w:rPr>
                <w:b w:val="0"/>
                <w:sz w:val="24"/>
                <w:szCs w:val="24"/>
                <w:highlight w:val="yellow"/>
              </w:rPr>
              <w:t xml:space="preserve"> </w:t>
            </w:r>
          </w:p>
          <w:p w14:paraId="6C37AB6C" w14:textId="77777777" w:rsidR="00011FBE" w:rsidRPr="00B86B29" w:rsidRDefault="00000000" w:rsidP="00B86B29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B86B29">
              <w:t>Охват учебных заведений в рамках проекта – не менее 1 вуз и 20 колледжей области Жетісу;</w:t>
            </w:r>
          </w:p>
          <w:p w14:paraId="2EB84C0A" w14:textId="77777777" w:rsidR="00011FBE" w:rsidRPr="00B86B29" w:rsidRDefault="00000000" w:rsidP="00B86B29">
            <w:pPr>
              <w:numPr>
                <w:ilvl w:val="0"/>
                <w:numId w:val="1"/>
              </w:numPr>
              <w:ind w:left="0" w:firstLine="0"/>
              <w:jc w:val="both"/>
            </w:pPr>
            <w:r w:rsidRPr="00B86B29">
              <w:t>Подготовка публикации в рамках проекта не менее в 2 информационных порталах и 5 популярных социальных сетях (с количеством подписчиков не менее 50 000).</w:t>
            </w:r>
          </w:p>
        </w:tc>
      </w:tr>
      <w:tr w:rsidR="00011FBE" w:rsidRPr="00B86B29" w14:paraId="3F6DBBA0" w14:textId="77777777" w:rsidTr="00B86B29">
        <w:trPr>
          <w:trHeight w:val="896"/>
          <w:jc w:val="center"/>
        </w:trPr>
        <w:tc>
          <w:tcPr>
            <w:tcW w:w="465" w:type="dxa"/>
          </w:tcPr>
          <w:p w14:paraId="0338762F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86B29">
              <w:rPr>
                <w:color w:val="000000"/>
              </w:rPr>
              <w:lastRenderedPageBreak/>
              <w:t xml:space="preserve">6. </w:t>
            </w:r>
          </w:p>
        </w:tc>
        <w:tc>
          <w:tcPr>
            <w:tcW w:w="1590" w:type="dxa"/>
          </w:tcPr>
          <w:p w14:paraId="281AA757" w14:textId="77777777" w:rsidR="00011FBE" w:rsidRPr="00B86B29" w:rsidRDefault="00000000" w:rsidP="00B86B29">
            <w:pPr>
              <w:ind w:right="-102"/>
              <w:rPr>
                <w:b/>
                <w:color w:val="000000"/>
              </w:rPr>
            </w:pPr>
            <w:r w:rsidRPr="00B86B29">
              <w:rPr>
                <w:color w:val="000000"/>
              </w:rPr>
              <w:t>Содействие решению семейно-демографических и гендерных проблем</w:t>
            </w:r>
          </w:p>
        </w:tc>
        <w:tc>
          <w:tcPr>
            <w:tcW w:w="1909" w:type="dxa"/>
          </w:tcPr>
          <w:p w14:paraId="21928C47" w14:textId="77777777" w:rsidR="00011FBE" w:rsidRPr="00B86B29" w:rsidRDefault="00000000" w:rsidP="00B86B29">
            <w:pPr>
              <w:rPr>
                <w:color w:val="000000"/>
              </w:rPr>
            </w:pPr>
            <w:r w:rsidRPr="00B86B29">
              <w:t>Пропаганда национальных и семейных ценностей и традиций, обеспечение преемственности поколений</w:t>
            </w:r>
          </w:p>
        </w:tc>
        <w:tc>
          <w:tcPr>
            <w:tcW w:w="4121" w:type="dxa"/>
          </w:tcPr>
          <w:p w14:paraId="0E1C37D8" w14:textId="77777777" w:rsidR="00011FBE" w:rsidRPr="00B86B29" w:rsidRDefault="00000000" w:rsidP="00B86B29">
            <w:pPr>
              <w:jc w:val="both"/>
            </w:pPr>
            <w:r w:rsidRPr="00B86B29">
              <w:t>В Жетісу наблюдается снижение интереса молодежи к семейным ценностям, национальной культуре и традициям. Ослабление влияния семьи, урбанизация и цифровизация ограничивают передачу моральных норм и культурного наследия. Разрыв поколений сокращает взаимодействие между молодежью и старшими, снижая осознание национальной идентичности. Проект направлен на укрепление семейных устоев, популяризацию традиций и создание платформы для диалога поколений, что способствует воспитанию уважения к истории, культуре и семейным ценностям.</w:t>
            </w:r>
          </w:p>
          <w:p w14:paraId="6B9707D9" w14:textId="77777777" w:rsidR="00011FBE" w:rsidRPr="00B86B29" w:rsidRDefault="00011FBE" w:rsidP="00B86B29">
            <w:pPr>
              <w:jc w:val="both"/>
            </w:pPr>
          </w:p>
        </w:tc>
        <w:tc>
          <w:tcPr>
            <w:tcW w:w="1065" w:type="dxa"/>
          </w:tcPr>
          <w:p w14:paraId="1C14FA62" w14:textId="76120CFC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9</w:t>
            </w:r>
            <w:r w:rsidR="003073AD">
              <w:rPr>
                <w:b w:val="0"/>
                <w:sz w:val="24"/>
                <w:szCs w:val="24"/>
              </w:rPr>
              <w:t> </w:t>
            </w:r>
            <w:r w:rsidRPr="00B86B29">
              <w:rPr>
                <w:b w:val="0"/>
                <w:sz w:val="24"/>
                <w:szCs w:val="24"/>
              </w:rPr>
              <w:t>611</w:t>
            </w:r>
            <w:r w:rsidR="003073AD">
              <w:rPr>
                <w:b w:val="0"/>
                <w:sz w:val="24"/>
                <w:szCs w:val="24"/>
                <w:lang w:val="kk-KZ"/>
              </w:rPr>
              <w:t xml:space="preserve"> тыс.</w:t>
            </w:r>
            <w:r w:rsidRPr="00B86B29">
              <w:rPr>
                <w:b w:val="0"/>
                <w:sz w:val="24"/>
                <w:szCs w:val="24"/>
              </w:rPr>
              <w:t xml:space="preserve"> тг.</w:t>
            </w:r>
          </w:p>
        </w:tc>
        <w:tc>
          <w:tcPr>
            <w:tcW w:w="1080" w:type="dxa"/>
          </w:tcPr>
          <w:p w14:paraId="6BD64077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color w:val="00000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1573FE48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Целевой индикатор:</w:t>
            </w:r>
          </w:p>
          <w:p w14:paraId="1DEEDD1C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1) 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Прямой охват в рамках проекта составит не менее </w:t>
            </w:r>
            <w:r w:rsidRPr="00B86B29">
              <w:rPr>
                <w:b w:val="0"/>
                <w:sz w:val="24"/>
                <w:szCs w:val="24"/>
              </w:rPr>
              <w:t xml:space="preserve">2 000 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человек </w:t>
            </w:r>
          </w:p>
          <w:p w14:paraId="6FA5438D" w14:textId="77777777" w:rsidR="00011FBE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2)  Уровень удовлетворенности участников проекта составит не менее 70% (по результатам опросов).</w:t>
            </w:r>
          </w:p>
          <w:p w14:paraId="0071FDE4" w14:textId="77777777" w:rsidR="00B86B29" w:rsidRPr="00B86B29" w:rsidRDefault="00B86B29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  <w:p w14:paraId="321D63E5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Ожидаемые результаты:</w:t>
            </w:r>
          </w:p>
          <w:p w14:paraId="2C8E22C8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1) Проведение не менее 30 лекций в школах и колледжах области Жетісу по темам:</w:t>
            </w:r>
          </w:p>
          <w:p w14:paraId="63D91D48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- Семейные традиции и их значение.</w:t>
            </w:r>
          </w:p>
          <w:p w14:paraId="1B455010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1" w:name="_heading=h.i8lh1uclq1xl" w:colFirst="0" w:colLast="0"/>
            <w:bookmarkEnd w:id="1"/>
            <w:r w:rsidRPr="00B86B29">
              <w:rPr>
                <w:b w:val="0"/>
                <w:sz w:val="24"/>
                <w:szCs w:val="24"/>
              </w:rPr>
              <w:t>- Роль родителей и старших в воспитании молодежи.</w:t>
            </w:r>
          </w:p>
          <w:p w14:paraId="4D1D47C9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bookmarkStart w:id="2" w:name="_heading=h.pzwebm5up18s" w:colFirst="0" w:colLast="0"/>
            <w:bookmarkEnd w:id="2"/>
            <w:r w:rsidRPr="00B86B29">
              <w:rPr>
                <w:b w:val="0"/>
                <w:sz w:val="24"/>
                <w:szCs w:val="24"/>
              </w:rPr>
              <w:t>- Укрепление национальной идентичности через семейные ценности;</w:t>
            </w:r>
          </w:p>
          <w:p w14:paraId="7757B8EA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2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) Организация и проведение не менее </w:t>
            </w:r>
            <w:r w:rsidRPr="00B86B29">
              <w:rPr>
                <w:b w:val="0"/>
                <w:sz w:val="24"/>
                <w:szCs w:val="24"/>
              </w:rPr>
              <w:t>1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семейн</w:t>
            </w:r>
            <w:r w:rsidRPr="00B86B29">
              <w:rPr>
                <w:b w:val="0"/>
                <w:sz w:val="24"/>
                <w:szCs w:val="24"/>
              </w:rPr>
              <w:t>ого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мероприяти</w:t>
            </w:r>
            <w:r w:rsidRPr="00B86B29">
              <w:rPr>
                <w:b w:val="0"/>
                <w:sz w:val="24"/>
                <w:szCs w:val="24"/>
              </w:rPr>
              <w:t>я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в </w:t>
            </w:r>
            <w:r w:rsidRPr="00B86B29">
              <w:rPr>
                <w:b w:val="0"/>
                <w:sz w:val="24"/>
                <w:szCs w:val="24"/>
              </w:rPr>
              <w:t xml:space="preserve">8 районов и 2 городах области Жетісу </w:t>
            </w:r>
            <w:r w:rsidRPr="00B86B29">
              <w:rPr>
                <w:b w:val="0"/>
                <w:color w:val="000000"/>
                <w:sz w:val="24"/>
                <w:szCs w:val="24"/>
              </w:rPr>
              <w:t>(например, семейные спортивные игры, совместные мастер-классы для родителей и детей);</w:t>
            </w:r>
          </w:p>
          <w:p w14:paraId="7B5DF379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3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) Организация не менее </w:t>
            </w:r>
            <w:r w:rsidRPr="00B86B29">
              <w:rPr>
                <w:b w:val="0"/>
                <w:sz w:val="24"/>
                <w:szCs w:val="24"/>
              </w:rPr>
              <w:t>1 встречи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поколений в школах и колледжах </w:t>
            </w:r>
            <w:r w:rsidRPr="00B86B29">
              <w:rPr>
                <w:b w:val="0"/>
                <w:sz w:val="24"/>
                <w:szCs w:val="24"/>
              </w:rPr>
              <w:t xml:space="preserve">в 8 районов и 2 городах области Жетісу 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с вовлечением представителей </w:t>
            </w:r>
            <w:r w:rsidRPr="00B86B29">
              <w:rPr>
                <w:b w:val="0"/>
                <w:color w:val="000000"/>
                <w:sz w:val="24"/>
                <w:szCs w:val="24"/>
              </w:rPr>
              <w:lastRenderedPageBreak/>
              <w:t>«Билер кеңесі», «Аналар кеңесі», «Әжелер кеңесі», направленных на передачу опыта, знаний и традиций молодежи;</w:t>
            </w:r>
          </w:p>
          <w:p w14:paraId="5E525C92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4</w:t>
            </w:r>
            <w:r w:rsidRPr="00B86B29">
              <w:rPr>
                <w:b w:val="0"/>
                <w:color w:val="000000"/>
                <w:sz w:val="24"/>
                <w:szCs w:val="24"/>
              </w:rPr>
              <w:t>) Организация областн</w:t>
            </w:r>
            <w:r w:rsidRPr="00B86B29">
              <w:rPr>
                <w:b w:val="0"/>
                <w:sz w:val="24"/>
                <w:szCs w:val="24"/>
              </w:rPr>
              <w:t>ых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конкурс</w:t>
            </w:r>
            <w:r w:rsidRPr="00B86B29">
              <w:rPr>
                <w:b w:val="0"/>
                <w:sz w:val="24"/>
                <w:szCs w:val="24"/>
              </w:rPr>
              <w:t>ов в номинациях «Дана ене - дара келін» и «Асқар тау әке - зерек бала»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с участием не менее 10 команд из каждого района и города области Жетісу (2 города и 8 районов области) и награждением победителей с призовым </w:t>
            </w:r>
            <w:r w:rsidRPr="00B86B29">
              <w:rPr>
                <w:b w:val="0"/>
                <w:sz w:val="24"/>
                <w:szCs w:val="24"/>
              </w:rPr>
              <w:t>фондом по каждой номинации:</w:t>
            </w:r>
          </w:p>
          <w:p w14:paraId="18B6315F" w14:textId="324AE4CE" w:rsidR="00011FBE" w:rsidRPr="00B86B29" w:rsidRDefault="00000000" w:rsidP="00B86B29">
            <w:pPr>
              <w:pStyle w:val="a4"/>
              <w:numPr>
                <w:ilvl w:val="0"/>
                <w:numId w:val="11"/>
              </w:numPr>
              <w:jc w:val="both"/>
            </w:pPr>
            <w:r w:rsidRPr="00B86B29">
              <w:t>1 место – 500 000 тенге.</w:t>
            </w:r>
          </w:p>
          <w:p w14:paraId="2090C54F" w14:textId="5AC8A6F6" w:rsidR="00011FBE" w:rsidRPr="00B86B29" w:rsidRDefault="00000000" w:rsidP="00B86B29">
            <w:pPr>
              <w:pStyle w:val="a4"/>
              <w:numPr>
                <w:ilvl w:val="0"/>
                <w:numId w:val="11"/>
              </w:numPr>
              <w:jc w:val="both"/>
            </w:pPr>
            <w:r w:rsidRPr="00B86B29">
              <w:t>2 место – 300 000 тенге.</w:t>
            </w:r>
          </w:p>
          <w:p w14:paraId="6CEE1939" w14:textId="247A307E" w:rsidR="00011FBE" w:rsidRPr="00B86B29" w:rsidRDefault="00000000" w:rsidP="00B86B29">
            <w:pPr>
              <w:pStyle w:val="a4"/>
              <w:numPr>
                <w:ilvl w:val="0"/>
                <w:numId w:val="11"/>
              </w:numPr>
              <w:jc w:val="both"/>
            </w:pPr>
            <w:r w:rsidRPr="00B86B29">
              <w:t>3 место – 150 000 тенге.</w:t>
            </w:r>
          </w:p>
          <w:p w14:paraId="054AA263" w14:textId="523D9531" w:rsidR="00011FBE" w:rsidRPr="00B86B29" w:rsidRDefault="00000000" w:rsidP="00B86B29">
            <w:pPr>
              <w:pStyle w:val="a4"/>
              <w:numPr>
                <w:ilvl w:val="0"/>
                <w:numId w:val="11"/>
              </w:numPr>
              <w:jc w:val="both"/>
            </w:pPr>
            <w:r w:rsidRPr="00B86B29">
              <w:t>Специальный приз – 100 000 тенге.</w:t>
            </w:r>
          </w:p>
          <w:p w14:paraId="1B445B0D" w14:textId="77777777" w:rsidR="00011FBE" w:rsidRPr="00B86B29" w:rsidRDefault="00000000" w:rsidP="00B86B29">
            <w:pPr>
              <w:jc w:val="both"/>
            </w:pPr>
            <w:r w:rsidRPr="00B86B29">
              <w:t>Положение конкурса согласуется с Заказчиком.</w:t>
            </w:r>
          </w:p>
          <w:p w14:paraId="2865C635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5) Проведение конференции с участием республиканских экспертов в области национальной культуры и семейных отношений с охватом не менее 50 человек;</w:t>
            </w:r>
          </w:p>
          <w:p w14:paraId="1CF35E1A" w14:textId="521A6840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3" w:name="_heading=h.8d6u36vrft0" w:colFirst="0" w:colLast="0"/>
            <w:bookmarkEnd w:id="3"/>
            <w:r w:rsidRPr="00B86B29">
              <w:rPr>
                <w:b w:val="0"/>
                <w:sz w:val="24"/>
                <w:szCs w:val="24"/>
              </w:rPr>
              <w:t>6) Разработка и распространение не менее 2 видеоролика, направленного на пропаганду национальных и семейных ценностей и традиций с охватом не менее 10 000 просмотров.</w:t>
            </w:r>
          </w:p>
        </w:tc>
      </w:tr>
      <w:tr w:rsidR="00011FBE" w:rsidRPr="00B86B29" w14:paraId="72A4A4C7" w14:textId="77777777" w:rsidTr="00B86B29">
        <w:trPr>
          <w:trHeight w:val="896"/>
          <w:jc w:val="center"/>
        </w:trPr>
        <w:tc>
          <w:tcPr>
            <w:tcW w:w="465" w:type="dxa"/>
          </w:tcPr>
          <w:p w14:paraId="6FC3BB18" w14:textId="77777777" w:rsidR="00011FBE" w:rsidRPr="00B86B29" w:rsidRDefault="00011FBE" w:rsidP="00B86B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90" w:type="dxa"/>
          </w:tcPr>
          <w:p w14:paraId="42ED7CFB" w14:textId="77777777" w:rsidR="00011FBE" w:rsidRPr="00B86B29" w:rsidRDefault="00000000" w:rsidP="00B86B29">
            <w:pPr>
              <w:ind w:right="-102"/>
              <w:rPr>
                <w:color w:val="000000"/>
              </w:rPr>
            </w:pPr>
            <w:r w:rsidRPr="00B86B29">
              <w:t>Содействие решению семейно-демографических и гендерных проблем</w:t>
            </w:r>
          </w:p>
        </w:tc>
        <w:tc>
          <w:tcPr>
            <w:tcW w:w="1909" w:type="dxa"/>
          </w:tcPr>
          <w:p w14:paraId="2BE08D5D" w14:textId="77777777" w:rsidR="00011FBE" w:rsidRPr="00B86B29" w:rsidRDefault="00000000" w:rsidP="00B86B29">
            <w:r w:rsidRPr="00B86B29">
              <w:t>Повышение и развитие лидерских, финансовых и правовых компетенций женщин</w:t>
            </w:r>
          </w:p>
          <w:p w14:paraId="609BFD01" w14:textId="77777777" w:rsidR="00011FBE" w:rsidRPr="00B86B29" w:rsidRDefault="00011FBE" w:rsidP="00B86B29"/>
        </w:tc>
        <w:tc>
          <w:tcPr>
            <w:tcW w:w="4121" w:type="dxa"/>
          </w:tcPr>
          <w:p w14:paraId="5B45EF7F" w14:textId="77777777" w:rsidR="00011FBE" w:rsidRPr="00B86B29" w:rsidRDefault="00000000" w:rsidP="00B86B29">
            <w:pPr>
              <w:jc w:val="both"/>
            </w:pPr>
            <w:r w:rsidRPr="00B86B29">
              <w:t xml:space="preserve">В Жетісу женщины играют важную роль в развитии региона, но сталкиваются с барьерами в предпринимательстве, управлении и общественной деятельности. Недостаток финансовой и правовой грамотности ограничивает их возможности в бизнесе и защите прав. Недостаток лидерских навыков сдерживает карьерный рост и участие в госпрограммах. Проект направлен </w:t>
            </w:r>
            <w:r w:rsidRPr="00B86B29">
              <w:lastRenderedPageBreak/>
              <w:t>на развитие финансовой, правовой и лидерской грамотности женщин, что позволит им уверенно управлять ресурсами, реализовывать потенциал и активно участвовать в экономике и обществе.</w:t>
            </w:r>
          </w:p>
        </w:tc>
        <w:tc>
          <w:tcPr>
            <w:tcW w:w="1065" w:type="dxa"/>
          </w:tcPr>
          <w:p w14:paraId="2501B6B3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7 000 тыс.тг.</w:t>
            </w:r>
          </w:p>
        </w:tc>
        <w:tc>
          <w:tcPr>
            <w:tcW w:w="1080" w:type="dxa"/>
          </w:tcPr>
          <w:p w14:paraId="4DCAC984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77A1BAA5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Целевой индикатор:</w:t>
            </w:r>
          </w:p>
          <w:p w14:paraId="12824926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1) </w:t>
            </w:r>
            <w:r w:rsidRPr="00B86B29">
              <w:rPr>
                <w:b w:val="0"/>
                <w:color w:val="000000"/>
                <w:sz w:val="24"/>
                <w:szCs w:val="24"/>
              </w:rPr>
              <w:t>Вовлечение не менее 200 женщин и девушек области Жетісу в мероприятия по повышению их финансовой, правовой грамотности и лидерства</w:t>
            </w:r>
          </w:p>
          <w:p w14:paraId="2B3CFE5D" w14:textId="77777777" w:rsidR="00011FBE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4" w:name="_heading=h.qvheigkxhupu" w:colFirst="0" w:colLast="0"/>
            <w:bookmarkEnd w:id="4"/>
            <w:r w:rsidRPr="00B86B29">
              <w:rPr>
                <w:b w:val="0"/>
                <w:sz w:val="24"/>
                <w:szCs w:val="24"/>
              </w:rPr>
              <w:t>2)  Уровень удовлетворенности участников проекта составит не менее 70% (по результатам опросов).</w:t>
            </w:r>
          </w:p>
          <w:p w14:paraId="530E29B6" w14:textId="77777777" w:rsidR="00B86B29" w:rsidRPr="00B86B29" w:rsidRDefault="00B86B29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  <w:p w14:paraId="5DF6FB2B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Ожидаемые результаты:</w:t>
            </w:r>
          </w:p>
          <w:p w14:paraId="670E821A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bookmarkStart w:id="5" w:name="_heading=h.b4tp1nrel513" w:colFirst="0" w:colLast="0"/>
            <w:bookmarkEnd w:id="5"/>
            <w:r w:rsidRPr="00B86B29">
              <w:rPr>
                <w:b w:val="0"/>
                <w:sz w:val="24"/>
                <w:szCs w:val="24"/>
              </w:rPr>
              <w:t xml:space="preserve">1) Проведение не менее 2 лекций в школах и колледжах в 8 районах и 2 городах области Жетісу </w:t>
            </w:r>
            <w:r w:rsidRPr="00B86B29">
              <w:rPr>
                <w:b w:val="0"/>
                <w:sz w:val="24"/>
                <w:szCs w:val="24"/>
              </w:rPr>
              <w:lastRenderedPageBreak/>
              <w:t>для повышения правовой и финансовой грамотности девушек;</w:t>
            </w:r>
          </w:p>
          <w:p w14:paraId="32A20559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2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) Организация комплекса </w:t>
            </w:r>
            <w:r w:rsidRPr="00B86B29">
              <w:rPr>
                <w:b w:val="0"/>
                <w:sz w:val="24"/>
                <w:szCs w:val="24"/>
              </w:rPr>
              <w:t xml:space="preserve">обучающего курса </w:t>
            </w:r>
            <w:r w:rsidRPr="00B86B29">
              <w:rPr>
                <w:b w:val="0"/>
                <w:color w:val="000000"/>
                <w:sz w:val="24"/>
                <w:szCs w:val="24"/>
              </w:rPr>
              <w:t>для не менее 50 активны</w:t>
            </w:r>
            <w:r w:rsidRPr="00B86B29">
              <w:rPr>
                <w:b w:val="0"/>
                <w:sz w:val="24"/>
                <w:szCs w:val="24"/>
              </w:rPr>
              <w:t>х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женщин и девушек по вопросам финансовой, правовой грамотности и лидерства с вовлечением 2 </w:t>
            </w:r>
            <w:r w:rsidRPr="00B86B29">
              <w:rPr>
                <w:b w:val="0"/>
                <w:sz w:val="24"/>
                <w:szCs w:val="24"/>
              </w:rPr>
              <w:t>тренеров республиканского уровня</w:t>
            </w:r>
            <w:r w:rsidRPr="00B86B29">
              <w:rPr>
                <w:b w:val="0"/>
                <w:color w:val="000000"/>
                <w:sz w:val="24"/>
                <w:szCs w:val="24"/>
              </w:rPr>
              <w:t>;</w:t>
            </w:r>
          </w:p>
          <w:p w14:paraId="0CB40260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3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) Оказание содействия в запуске не менее </w:t>
            </w:r>
            <w:r w:rsidRPr="00B86B29">
              <w:rPr>
                <w:b w:val="0"/>
                <w:sz w:val="24"/>
                <w:szCs w:val="24"/>
              </w:rPr>
              <w:t>5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 инициатив женщин и девушек, прошедших обучение;</w:t>
            </w:r>
          </w:p>
          <w:p w14:paraId="70CBC496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4) Создание сети выпускниц курса, которые после обучения сами организуют и проведут не менее 10 мероприятий;</w:t>
            </w:r>
          </w:p>
          <w:p w14:paraId="544192AC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5) Организация конференции по вопросам женского лидерства и предпринимательства.</w:t>
            </w:r>
          </w:p>
        </w:tc>
      </w:tr>
      <w:tr w:rsidR="00011FBE" w:rsidRPr="00B86B29" w14:paraId="2E4FC9EB" w14:textId="77777777" w:rsidTr="00B86B29">
        <w:trPr>
          <w:trHeight w:val="430"/>
          <w:jc w:val="center"/>
        </w:trPr>
        <w:tc>
          <w:tcPr>
            <w:tcW w:w="465" w:type="dxa"/>
          </w:tcPr>
          <w:p w14:paraId="31524D65" w14:textId="77777777" w:rsidR="00011FBE" w:rsidRPr="00B86B29" w:rsidRDefault="00011FBE" w:rsidP="00B86B2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590" w:type="dxa"/>
          </w:tcPr>
          <w:p w14:paraId="3D6FF322" w14:textId="77777777" w:rsidR="00011FBE" w:rsidRPr="00B86B29" w:rsidRDefault="00000000" w:rsidP="00B86B29">
            <w:pPr>
              <w:ind w:right="-102"/>
            </w:pPr>
            <w:r w:rsidRPr="00B86B29">
              <w:t>Содействие решению семейно-демографических и гендерных проблем</w:t>
            </w:r>
          </w:p>
        </w:tc>
        <w:tc>
          <w:tcPr>
            <w:tcW w:w="1909" w:type="dxa"/>
          </w:tcPr>
          <w:p w14:paraId="0ACF3838" w14:textId="77777777" w:rsidR="00011FBE" w:rsidRPr="00B86B29" w:rsidRDefault="00000000" w:rsidP="00B86B29">
            <w:r w:rsidRPr="00B86B29">
              <w:t>Развитие института отцовства, содействие воспитанию мальчиков как будущих отцов, вовлечение отцов в процесс воспитания детей</w:t>
            </w:r>
          </w:p>
        </w:tc>
        <w:tc>
          <w:tcPr>
            <w:tcW w:w="4121" w:type="dxa"/>
          </w:tcPr>
          <w:p w14:paraId="4AAC8027" w14:textId="77777777" w:rsidR="00011FBE" w:rsidRPr="00B86B29" w:rsidRDefault="00000000" w:rsidP="00B86B29">
            <w:pPr>
              <w:jc w:val="both"/>
            </w:pPr>
            <w:r w:rsidRPr="00B86B29">
              <w:t>В Жетісу, как и по всему Казахстану, снижается вовлеченность отцов в воспитание детей, что ослабляет семейные связи и лишает мальчиков примера ответственного мужского поведения. Роль отца часто сводится к финансовому обеспечению, в то время как его участие в воспитании остается минимальным. Это влияет на формирование лидерских качеств, социальной ответственности и уважения к семейным ценностям. Проект направлен на развитие культуры ответственного отцовства, укрепление роли мужчин в воспитании и формирование у мальчиков понимания семейных ценностей и родительства.</w:t>
            </w:r>
          </w:p>
          <w:p w14:paraId="56BD40C4" w14:textId="77777777" w:rsidR="00011FBE" w:rsidRPr="00B86B29" w:rsidRDefault="00011FBE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</w:p>
        </w:tc>
        <w:tc>
          <w:tcPr>
            <w:tcW w:w="1065" w:type="dxa"/>
          </w:tcPr>
          <w:p w14:paraId="356A8EEC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lastRenderedPageBreak/>
              <w:t>5 000 тыс.тг.</w:t>
            </w:r>
          </w:p>
        </w:tc>
        <w:tc>
          <w:tcPr>
            <w:tcW w:w="1080" w:type="dxa"/>
          </w:tcPr>
          <w:p w14:paraId="53F9C6E7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ind w:hanging="108"/>
              <w:jc w:val="center"/>
              <w:rPr>
                <w:b w:val="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>1 краткосрочный грант</w:t>
            </w:r>
          </w:p>
        </w:tc>
        <w:tc>
          <w:tcPr>
            <w:tcW w:w="5500" w:type="dxa"/>
          </w:tcPr>
          <w:p w14:paraId="30507D96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B86B29">
              <w:rPr>
                <w:color w:val="000000"/>
                <w:sz w:val="24"/>
                <w:szCs w:val="24"/>
              </w:rPr>
              <w:t>Целевой индикатор:</w:t>
            </w:r>
          </w:p>
          <w:p w14:paraId="1AEEAC06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b w:val="0"/>
                <w:color w:val="000000"/>
                <w:sz w:val="24"/>
                <w:szCs w:val="24"/>
              </w:rPr>
            </w:pPr>
            <w:r w:rsidRPr="00B86B29">
              <w:rPr>
                <w:b w:val="0"/>
                <w:sz w:val="24"/>
                <w:szCs w:val="24"/>
              </w:rPr>
              <w:t xml:space="preserve">1) </w:t>
            </w:r>
            <w:r w:rsidRPr="00B86B29">
              <w:rPr>
                <w:b w:val="0"/>
                <w:color w:val="000000"/>
                <w:sz w:val="24"/>
                <w:szCs w:val="24"/>
              </w:rPr>
              <w:t xml:space="preserve">Вовлечение не менее </w:t>
            </w:r>
            <w:r w:rsidRPr="00B86B29">
              <w:rPr>
                <w:b w:val="0"/>
                <w:sz w:val="24"/>
                <w:szCs w:val="24"/>
              </w:rPr>
              <w:t>3</w:t>
            </w:r>
            <w:r w:rsidRPr="00B86B29">
              <w:rPr>
                <w:b w:val="0"/>
                <w:color w:val="000000"/>
                <w:sz w:val="24"/>
                <w:szCs w:val="24"/>
              </w:rPr>
              <w:t>00 мужчин и мальчик области Жетісу в мероприятия по развитию и укреплению института отцовства</w:t>
            </w:r>
          </w:p>
          <w:p w14:paraId="514A356D" w14:textId="77777777" w:rsidR="00011FBE" w:rsidRDefault="00000000" w:rsidP="00B86B29">
            <w:pPr>
              <w:jc w:val="both"/>
            </w:pPr>
            <w:r w:rsidRPr="00B86B29">
              <w:t>2) Не менее 70% отцов, принявщих участие в проекте, отметили повышение уровня вовлеченности в воспитание детей и семейные дела (по результатам опроса).</w:t>
            </w:r>
          </w:p>
          <w:p w14:paraId="2DDEE6E5" w14:textId="77777777" w:rsidR="00B86B29" w:rsidRPr="00B86B29" w:rsidRDefault="00B86B29" w:rsidP="00B86B29">
            <w:pPr>
              <w:jc w:val="both"/>
            </w:pPr>
          </w:p>
          <w:p w14:paraId="26F068DF" w14:textId="77777777" w:rsidR="00011FBE" w:rsidRPr="00B86B29" w:rsidRDefault="00000000" w:rsidP="00B86B29">
            <w:pPr>
              <w:pStyle w:val="3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B86B29">
              <w:rPr>
                <w:sz w:val="24"/>
                <w:szCs w:val="24"/>
              </w:rPr>
              <w:t>Ожидаемые результаты:</w:t>
            </w:r>
          </w:p>
          <w:p w14:paraId="6FF3F76B" w14:textId="72B8E611" w:rsidR="00011FBE" w:rsidRPr="00B86B29" w:rsidRDefault="00000000" w:rsidP="00B86B29">
            <w:pPr>
              <w:jc w:val="both"/>
            </w:pPr>
            <w:r w:rsidRPr="00B86B29">
              <w:t>1) Проведение не менее 2 встреч и совещаний родительских комитетов, отцов в каждом из 8 районов и 2 городов области Жетісу по актуальным вопросам воспитания:</w:t>
            </w:r>
          </w:p>
          <w:p w14:paraId="7D67BDDA" w14:textId="77777777" w:rsidR="00011FBE" w:rsidRPr="00B86B29" w:rsidRDefault="00000000" w:rsidP="00B86B29">
            <w:pPr>
              <w:jc w:val="both"/>
            </w:pPr>
            <w:r w:rsidRPr="00B86B29">
              <w:t>- Современные вызовы в воспитании мальчиков.</w:t>
            </w:r>
          </w:p>
          <w:p w14:paraId="0FEB4950" w14:textId="77777777" w:rsidR="00011FBE" w:rsidRPr="00B86B29" w:rsidRDefault="00000000" w:rsidP="00B86B29">
            <w:pPr>
              <w:jc w:val="both"/>
            </w:pPr>
            <w:r w:rsidRPr="00B86B29">
              <w:t>- Ответственное родительство: права и обязанности отцов.</w:t>
            </w:r>
          </w:p>
          <w:p w14:paraId="506831F1" w14:textId="77777777" w:rsidR="00011FBE" w:rsidRPr="00B86B29" w:rsidRDefault="00000000" w:rsidP="00B86B29">
            <w:pPr>
              <w:jc w:val="both"/>
            </w:pPr>
            <w:r w:rsidRPr="00B86B29">
              <w:t>- Как формировать у детей семейные ценности.</w:t>
            </w:r>
          </w:p>
          <w:p w14:paraId="4850C703" w14:textId="77777777" w:rsidR="00011FBE" w:rsidRPr="00B86B29" w:rsidRDefault="00000000" w:rsidP="00B86B29">
            <w:pPr>
              <w:jc w:val="both"/>
            </w:pPr>
            <w:r w:rsidRPr="00B86B29">
              <w:lastRenderedPageBreak/>
              <w:t>- Методы вовлечения отцов в школьную жизнь детей;</w:t>
            </w:r>
          </w:p>
          <w:p w14:paraId="5DEF9D79" w14:textId="77777777" w:rsidR="00011FBE" w:rsidRPr="00B86B29" w:rsidRDefault="00000000" w:rsidP="00B86B29">
            <w:pPr>
              <w:jc w:val="both"/>
            </w:pPr>
            <w:r w:rsidRPr="00B86B29">
              <w:t>2) Организация не менее 1 спортивного мероприятия в 8 районах и 2 городах области Жетісу, направленного на укрепление отношений между отцом и ребенком;</w:t>
            </w:r>
          </w:p>
          <w:p w14:paraId="4C790D90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t>3</w:t>
            </w:r>
            <w:r w:rsidRPr="00B86B29">
              <w:rPr>
                <w:color w:val="000000"/>
              </w:rPr>
              <w:t xml:space="preserve">) Проведение не менее </w:t>
            </w:r>
            <w:r w:rsidRPr="00B86B29">
              <w:t>1 информационно-разъяснительного мероприятия в 8 районах и 2 городах области Жетісу</w:t>
            </w:r>
            <w:r w:rsidRPr="00B86B29">
              <w:rPr>
                <w:color w:val="000000"/>
              </w:rPr>
              <w:t xml:space="preserve"> в школах и колледжах на темы «Мужская роль в семье», «Ответственное отцовство», и др.;</w:t>
            </w:r>
          </w:p>
          <w:p w14:paraId="5B0A28A6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 w:rsidRPr="00B86B29">
              <w:t>4</w:t>
            </w:r>
            <w:r w:rsidRPr="00B86B29">
              <w:rPr>
                <w:color w:val="000000"/>
              </w:rPr>
              <w:t xml:space="preserve">) Создание и распространение не менее </w:t>
            </w:r>
            <w:r w:rsidRPr="00B86B29">
              <w:t>3</w:t>
            </w:r>
            <w:r w:rsidRPr="00B86B29">
              <w:rPr>
                <w:color w:val="000000"/>
              </w:rPr>
              <w:t xml:space="preserve"> видеороли</w:t>
            </w:r>
            <w:r w:rsidRPr="00B86B29">
              <w:t>ков</w:t>
            </w:r>
            <w:r w:rsidRPr="00B86B29">
              <w:rPr>
                <w:color w:val="000000"/>
              </w:rPr>
              <w:t xml:space="preserve"> о роли отца в семье в честь Дня отца;</w:t>
            </w:r>
          </w:p>
          <w:p w14:paraId="2FC65241" w14:textId="77777777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B86B29">
              <w:t>5</w:t>
            </w:r>
            <w:r w:rsidRPr="00B86B29">
              <w:rPr>
                <w:color w:val="000000"/>
              </w:rPr>
              <w:t>) Проведение не менее 2 масштабных семейных мероприятий, направленных на укрепление связи между отцами и детьми (например, спортивные мероприятия, выезды на природу, и др.);</w:t>
            </w:r>
          </w:p>
          <w:p w14:paraId="6711BB6A" w14:textId="0A348A91" w:rsidR="00011FBE" w:rsidRPr="00B86B29" w:rsidRDefault="00000000" w:rsidP="00B86B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 w:rsidRPr="00B86B29">
              <w:t>6) Организация регионального Форума отцов с участием не менее 100 человек из 8 районов и 2 городов области Жетісу с награждением образцовых отцов.</w:t>
            </w:r>
          </w:p>
        </w:tc>
      </w:tr>
    </w:tbl>
    <w:p w14:paraId="4602123D" w14:textId="77777777" w:rsidR="00011FBE" w:rsidRPr="00B86B29" w:rsidRDefault="00011FBE" w:rsidP="00B86B29"/>
    <w:sectPr w:rsidR="00011FBE" w:rsidRPr="00B86B29">
      <w:headerReference w:type="default" r:id="rId8"/>
      <w:footerReference w:type="default" r:id="rId9"/>
      <w:pgSz w:w="16838" w:h="11906" w:orient="landscape"/>
      <w:pgMar w:top="568" w:right="1134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7F067" w14:textId="77777777" w:rsidR="00DF5BD2" w:rsidRDefault="00DF5BD2">
      <w:r>
        <w:separator/>
      </w:r>
    </w:p>
  </w:endnote>
  <w:endnote w:type="continuationSeparator" w:id="0">
    <w:p w14:paraId="7877B002" w14:textId="77777777" w:rsidR="00DF5BD2" w:rsidRDefault="00DF5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6EA9F3-9D28-424F-9ECF-22200B5A2313}"/>
    <w:embedBold r:id="rId2" w:fontKey="{2C154A53-F02C-FF40-856D-D213D79F4466}"/>
    <w:embedItalic r:id="rId3" w:fontKey="{E4F3EE54-F7A6-7749-BE0C-4B11620240B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8BD4CE6-2E80-E841-8F47-67CD45A37131}"/>
  </w:font>
  <w:font w:name="Noto Sans Symbols">
    <w:panose1 w:val="020B0604020202020204"/>
    <w:charset w:val="00"/>
    <w:family w:val="auto"/>
    <w:pitch w:val="default"/>
    <w:embedRegular r:id="rId5" w:fontKey="{1049F919-D248-9645-883E-41E24C330CAE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6" w:fontKey="{23986F4F-CD14-6846-8061-420E5922A402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7662C574-0950-A041-AF9A-6A7EA1F7AFC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48F9D8D0-59F5-754F-AC27-8473F406F8F8}"/>
    <w:embedItalic r:id="rId9" w:fontKey="{1A9B9A58-61B6-B146-9FEB-CA804007C376}"/>
  </w:font>
  <w:font w:name="Segoe UI">
    <w:panose1 w:val="020B0502040204020203"/>
    <w:charset w:val="CC"/>
    <w:family w:val="swiss"/>
    <w:notTrueType/>
    <w:pitch w:val="variable"/>
    <w:sig w:usb0="E5002EFF" w:usb1="C000E47F" w:usb2="00000029" w:usb3="00000000" w:csb0="000001FF" w:csb1="00000000"/>
    <w:embedRegular r:id="rId10" w:fontKey="{7231546B-B659-C443-AC3C-8D4541577FD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1" w:fontKey="{A9341D8E-B815-1D40-A3D3-85A9A3CD8192}"/>
    <w:embedItalic r:id="rId12" w:fontKey="{B70C88AB-AC84-E841-8DA8-EEE9526DE8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C138FF74-AAA5-144B-9A04-3F7EE1253A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291D7" w14:textId="77777777" w:rsidR="00011FBE" w:rsidRDefault="00011FB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14:paraId="5B31C670" w14:textId="77777777" w:rsidR="00011FBE" w:rsidRDefault="00011FB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7FDD2" w14:textId="77777777" w:rsidR="00DF5BD2" w:rsidRDefault="00DF5BD2">
      <w:r>
        <w:separator/>
      </w:r>
    </w:p>
  </w:footnote>
  <w:footnote w:type="continuationSeparator" w:id="0">
    <w:p w14:paraId="51540515" w14:textId="77777777" w:rsidR="00DF5BD2" w:rsidRDefault="00DF5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EC18C" w14:textId="77777777" w:rsidR="00011F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90CB7">
      <w:rPr>
        <w:noProof/>
        <w:color w:val="000000"/>
      </w:rPr>
      <w:t>2</w:t>
    </w:r>
    <w:r>
      <w:rPr>
        <w:color w:val="000000"/>
      </w:rPr>
      <w:fldChar w:fldCharType="end"/>
    </w:r>
  </w:p>
  <w:p w14:paraId="55E3F585" w14:textId="77777777" w:rsidR="00011FBE" w:rsidRDefault="00011FB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E113C"/>
    <w:multiLevelType w:val="multilevel"/>
    <w:tmpl w:val="A11EAC6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right"/>
      <w:pPr>
        <w:ind w:left="1800" w:hanging="18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2D60D4"/>
    <w:multiLevelType w:val="multilevel"/>
    <w:tmpl w:val="CCA6A440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474386B"/>
    <w:multiLevelType w:val="multilevel"/>
    <w:tmpl w:val="4ED6D4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270C1"/>
    <w:multiLevelType w:val="multilevel"/>
    <w:tmpl w:val="D2267E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right"/>
      <w:pPr>
        <w:ind w:left="1800" w:hanging="18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363F56"/>
    <w:multiLevelType w:val="multilevel"/>
    <w:tmpl w:val="FB569E90"/>
    <w:lvl w:ilvl="0">
      <w:start w:val="1"/>
      <w:numFmt w:val="decimal"/>
      <w:lvlText w:val="%1)"/>
      <w:lvlJc w:val="left"/>
      <w:pPr>
        <w:ind w:left="394" w:hanging="360"/>
      </w:p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3E161F81"/>
    <w:multiLevelType w:val="multilevel"/>
    <w:tmpl w:val="7C38EF7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9650C"/>
    <w:multiLevelType w:val="multilevel"/>
    <w:tmpl w:val="9AE0E822"/>
    <w:lvl w:ilvl="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D41621"/>
    <w:multiLevelType w:val="hybridMultilevel"/>
    <w:tmpl w:val="3092D478"/>
    <w:lvl w:ilvl="0" w:tplc="BFBC1EA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C81C0F"/>
    <w:multiLevelType w:val="multilevel"/>
    <w:tmpl w:val="32C050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41A2D43"/>
    <w:multiLevelType w:val="multilevel"/>
    <w:tmpl w:val="241CA1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FC05B38"/>
    <w:multiLevelType w:val="multilevel"/>
    <w:tmpl w:val="8FC045D0"/>
    <w:lvl w:ilvl="0">
      <w:start w:val="1"/>
      <w:numFmt w:val="decimal"/>
      <w:lvlText w:val="%1."/>
      <w:lvlJc w:val="left"/>
      <w:pPr>
        <w:ind w:left="39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num w:numId="1" w16cid:durableId="138888525">
    <w:abstractNumId w:val="9"/>
  </w:num>
  <w:num w:numId="2" w16cid:durableId="288366786">
    <w:abstractNumId w:val="8"/>
  </w:num>
  <w:num w:numId="3" w16cid:durableId="258609658">
    <w:abstractNumId w:val="10"/>
  </w:num>
  <w:num w:numId="4" w16cid:durableId="1122458853">
    <w:abstractNumId w:val="4"/>
  </w:num>
  <w:num w:numId="5" w16cid:durableId="1444154656">
    <w:abstractNumId w:val="3"/>
  </w:num>
  <w:num w:numId="6" w16cid:durableId="1274899785">
    <w:abstractNumId w:val="0"/>
  </w:num>
  <w:num w:numId="7" w16cid:durableId="1136919321">
    <w:abstractNumId w:val="1"/>
  </w:num>
  <w:num w:numId="8" w16cid:durableId="503982378">
    <w:abstractNumId w:val="5"/>
  </w:num>
  <w:num w:numId="9" w16cid:durableId="1636787250">
    <w:abstractNumId w:val="6"/>
  </w:num>
  <w:num w:numId="10" w16cid:durableId="1161656972">
    <w:abstractNumId w:val="2"/>
  </w:num>
  <w:num w:numId="11" w16cid:durableId="11715997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FBE"/>
    <w:rsid w:val="00011FBE"/>
    <w:rsid w:val="00137F36"/>
    <w:rsid w:val="003073AD"/>
    <w:rsid w:val="00467832"/>
    <w:rsid w:val="00890CB7"/>
    <w:rsid w:val="00AE1B26"/>
    <w:rsid w:val="00B3612E"/>
    <w:rsid w:val="00B86B29"/>
    <w:rsid w:val="00DF5BD2"/>
    <w:rsid w:val="00E55CFC"/>
    <w:rsid w:val="00FA7259"/>
    <w:rsid w:val="00FB7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8B12B"/>
  <w15:docId w15:val="{10244DB1-B5D8-4FAA-ABB0-20FF56F4B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ru-KZ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762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1B39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unhideWhenUsed/>
    <w:qFormat/>
    <w:rsid w:val="002D523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B2A3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D52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aliases w:val="Heading 2_sj,Título Tablas y Figuras,Párrafo,DINFO_Materia,List 100s,WB Para,Liste 1,Paragraphe  revu,Paragraphe de liste1,List Paragraph nowy,References,Medium Grid 1 - Accent 21,Numbered List Paragraph,ReferencesCxSpLast,title 3,Figure"/>
    <w:basedOn w:val="a"/>
    <w:link w:val="a5"/>
    <w:uiPriority w:val="34"/>
    <w:qFormat/>
    <w:rsid w:val="002D523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D52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D52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2D52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D52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Heading 2_sj Знак,Título Tablas y Figuras Знак,Párrafo Знак,DINFO_Materia Знак,List 100s Знак,WB Para Знак,Liste 1 Знак,Paragraphe  revu Знак,Paragraphe de liste1 Знак,List Paragraph nowy Знак,References Знак,ReferencesCxSpLast Знак"/>
    <w:link w:val="a4"/>
    <w:uiPriority w:val="34"/>
    <w:locked/>
    <w:rsid w:val="002D52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C08A0"/>
    <w:rPr>
      <w:b/>
      <w:bCs/>
    </w:rPr>
  </w:style>
  <w:style w:type="paragraph" w:styleId="ab">
    <w:name w:val="Normal (Web)"/>
    <w:basedOn w:val="a"/>
    <w:uiPriority w:val="99"/>
    <w:unhideWhenUsed/>
    <w:rsid w:val="008A195E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0D410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D4106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B390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B2A3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354CB"/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vqJ44OrN5e54S+qG/ulNq8CatA==">CgMxLjAyDmgudm1sODJuOXM2MDhlMg5oLmk4bGgxdWNscTF4bDIOaC5wendlYm01dXAxOHMyDWguOGQ2dTM2dnJmdDAyDmgucXZoZWlna3hodXB1Mg5oLmI0dHAxbnJlbDUxMzgAciExSTlybjJucmpSY0tLbG16dlFNdzdTZGtzdzRrYVMzSDU=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3032</Words>
  <Characters>17288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Дидар</dc:creator>
  <cp:lastModifiedBy>Microsoft Office User</cp:lastModifiedBy>
  <cp:revision>4</cp:revision>
  <dcterms:created xsi:type="dcterms:W3CDTF">2025-03-11T07:42:00Z</dcterms:created>
  <dcterms:modified xsi:type="dcterms:W3CDTF">2025-03-11T08:25:00Z</dcterms:modified>
</cp:coreProperties>
</file>