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83" w:rsidRDefault="00BA2B83" w:rsidP="008A29E7"/>
    <w:p w:rsidR="008A29E7" w:rsidRDefault="008A29E7" w:rsidP="008A29E7"/>
    <w:p w:rsidR="008A29E7" w:rsidRDefault="008A29E7" w:rsidP="008A29E7">
      <w:pPr>
        <w:rPr>
          <w:noProof/>
        </w:rPr>
      </w:pPr>
    </w:p>
    <w:p w:rsidR="00FD65F1" w:rsidRDefault="00FD65F1" w:rsidP="008A29E7">
      <w:pPr>
        <w:rPr>
          <w:noProof/>
          <w:lang w:val="en-US"/>
        </w:rPr>
      </w:pPr>
    </w:p>
    <w:p w:rsidR="00FD65F1" w:rsidRPr="002A4A7A" w:rsidRDefault="00FD65F1" w:rsidP="00FD65F1">
      <w:pPr>
        <w:spacing w:after="0" w:line="240" w:lineRule="auto"/>
        <w:ind w:left="5664"/>
        <w:jc w:val="center"/>
        <w:rPr>
          <w:rFonts w:ascii="Times New Roman" w:hAnsi="Times New Roman" w:cs="Times New Roman"/>
          <w:sz w:val="24"/>
          <w:szCs w:val="24"/>
          <w:lang w:val="kk-KZ"/>
        </w:rPr>
      </w:pPr>
      <w:r>
        <w:rPr>
          <w:rFonts w:ascii="Times New Roman" w:hAnsi="Times New Roman" w:cs="Times New Roman"/>
          <w:sz w:val="24"/>
          <w:szCs w:val="24"/>
          <w:lang w:val="kk-KZ"/>
        </w:rPr>
        <w:tab/>
      </w:r>
      <w:r w:rsidR="00446F06">
        <w:rPr>
          <w:rFonts w:ascii="Times New Roman" w:hAnsi="Times New Roman" w:cs="Times New Roman"/>
          <w:sz w:val="24"/>
          <w:szCs w:val="24"/>
          <w:lang w:val="kk-KZ"/>
        </w:rPr>
        <w:t xml:space="preserve">                                                   </w:t>
      </w:r>
      <w:bookmarkStart w:id="0" w:name="_GoBack"/>
      <w:bookmarkEnd w:id="0"/>
      <w:r>
        <w:rPr>
          <w:rFonts w:ascii="Times New Roman" w:hAnsi="Times New Roman" w:cs="Times New Roman"/>
          <w:sz w:val="24"/>
          <w:szCs w:val="24"/>
          <w:lang w:val="kk-KZ"/>
        </w:rPr>
        <w:t xml:space="preserve">Тараз қаласы </w:t>
      </w:r>
      <w:r w:rsidRPr="002A4A7A">
        <w:rPr>
          <w:rFonts w:ascii="Times New Roman" w:hAnsi="Times New Roman" w:cs="Times New Roman"/>
          <w:sz w:val="24"/>
          <w:szCs w:val="24"/>
          <w:lang w:val="kk-KZ"/>
        </w:rPr>
        <w:t xml:space="preserve">әкімдігінің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A4A7A">
        <w:rPr>
          <w:rFonts w:ascii="Times New Roman" w:hAnsi="Times New Roman" w:cs="Times New Roman"/>
          <w:sz w:val="24"/>
          <w:szCs w:val="24"/>
          <w:lang w:val="kk-KZ"/>
        </w:rPr>
        <w:t>ішкі саясат б</w:t>
      </w:r>
      <w:r>
        <w:rPr>
          <w:rFonts w:ascii="Times New Roman" w:hAnsi="Times New Roman" w:cs="Times New Roman"/>
          <w:sz w:val="24"/>
          <w:szCs w:val="24"/>
          <w:lang w:val="kk-KZ"/>
        </w:rPr>
        <w:t>өлім</w:t>
      </w:r>
      <w:r w:rsidRPr="002A4A7A">
        <w:rPr>
          <w:rFonts w:ascii="Times New Roman" w:hAnsi="Times New Roman" w:cs="Times New Roman"/>
          <w:sz w:val="24"/>
          <w:szCs w:val="24"/>
          <w:lang w:val="kk-KZ"/>
        </w:rPr>
        <w:t xml:space="preserve"> басшысының </w:t>
      </w:r>
    </w:p>
    <w:p w:rsidR="00FD65F1" w:rsidRPr="002A4A7A" w:rsidRDefault="00FD65F1" w:rsidP="00FD65F1">
      <w:pPr>
        <w:spacing w:after="0" w:line="240" w:lineRule="auto"/>
        <w:ind w:left="5664"/>
        <w:jc w:val="center"/>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A4A7A">
        <w:rPr>
          <w:rFonts w:ascii="Times New Roman" w:hAnsi="Times New Roman" w:cs="Times New Roman"/>
          <w:sz w:val="24"/>
          <w:szCs w:val="24"/>
          <w:lang w:val="kk-KZ"/>
        </w:rPr>
        <w:t>202</w:t>
      </w:r>
      <w:r>
        <w:rPr>
          <w:rFonts w:ascii="Times New Roman" w:hAnsi="Times New Roman" w:cs="Times New Roman"/>
          <w:sz w:val="24"/>
          <w:szCs w:val="24"/>
          <w:lang w:val="kk-KZ"/>
        </w:rPr>
        <w:t>5</w:t>
      </w:r>
      <w:r w:rsidRPr="002A4A7A">
        <w:rPr>
          <w:rFonts w:ascii="Times New Roman" w:hAnsi="Times New Roman" w:cs="Times New Roman"/>
          <w:sz w:val="24"/>
          <w:szCs w:val="24"/>
          <w:lang w:val="kk-KZ"/>
        </w:rPr>
        <w:t xml:space="preserve"> жылғы </w:t>
      </w:r>
      <w:r w:rsidRPr="00BA36AD">
        <w:rPr>
          <w:rFonts w:ascii="Times New Roman" w:hAnsi="Times New Roman" w:cs="Times New Roman"/>
          <w:sz w:val="24"/>
          <w:szCs w:val="24"/>
          <w:lang w:val="kk-KZ"/>
        </w:rPr>
        <w:t>___</w:t>
      </w:r>
      <w:r>
        <w:rPr>
          <w:rFonts w:ascii="Times New Roman" w:hAnsi="Times New Roman" w:cs="Times New Roman"/>
          <w:sz w:val="24"/>
          <w:szCs w:val="24"/>
          <w:lang w:val="kk-KZ"/>
        </w:rPr>
        <w:t xml:space="preserve"> ақпандағы</w:t>
      </w:r>
    </w:p>
    <w:p w:rsidR="00FD65F1" w:rsidRPr="002A4A7A" w:rsidRDefault="00FD65F1" w:rsidP="00FD65F1">
      <w:pPr>
        <w:spacing w:after="0" w:line="240" w:lineRule="auto"/>
        <w:ind w:left="5664"/>
        <w:jc w:val="center"/>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A4A7A">
        <w:rPr>
          <w:rFonts w:ascii="Times New Roman" w:hAnsi="Times New Roman" w:cs="Times New Roman"/>
          <w:sz w:val="24"/>
          <w:szCs w:val="24"/>
          <w:lang w:val="kk-KZ"/>
        </w:rPr>
        <w:t>№</w:t>
      </w:r>
      <w:r>
        <w:rPr>
          <w:rFonts w:ascii="Times New Roman" w:hAnsi="Times New Roman" w:cs="Times New Roman"/>
          <w:sz w:val="24"/>
          <w:szCs w:val="24"/>
          <w:lang w:val="kk-KZ"/>
        </w:rPr>
        <w:t>___</w:t>
      </w:r>
      <w:r w:rsidRPr="002A4A7A">
        <w:rPr>
          <w:rFonts w:ascii="Times New Roman" w:hAnsi="Times New Roman" w:cs="Times New Roman"/>
          <w:sz w:val="24"/>
          <w:szCs w:val="24"/>
          <w:lang w:val="kk-KZ"/>
        </w:rPr>
        <w:t xml:space="preserve"> бұйрығына қосымша</w:t>
      </w:r>
    </w:p>
    <w:p w:rsidR="00FD65F1" w:rsidRPr="002A4A7A" w:rsidRDefault="00FD65F1" w:rsidP="00FD65F1">
      <w:pPr>
        <w:spacing w:after="0" w:line="240" w:lineRule="auto"/>
        <w:rPr>
          <w:rFonts w:ascii="Times New Roman" w:hAnsi="Times New Roman" w:cs="Times New Roman"/>
          <w:sz w:val="28"/>
          <w:szCs w:val="24"/>
          <w:lang w:val="kk-KZ"/>
        </w:rPr>
      </w:pPr>
    </w:p>
    <w:p w:rsidR="00FD65F1" w:rsidRPr="002A4A7A" w:rsidRDefault="00FD65F1" w:rsidP="00FD65F1">
      <w:pPr>
        <w:spacing w:after="0" w:line="240" w:lineRule="auto"/>
        <w:rPr>
          <w:rFonts w:ascii="Times New Roman" w:hAnsi="Times New Roman" w:cs="Times New Roman"/>
          <w:sz w:val="28"/>
          <w:szCs w:val="24"/>
          <w:lang w:val="kk-KZ"/>
        </w:rPr>
      </w:pPr>
    </w:p>
    <w:tbl>
      <w:tblPr>
        <w:tblW w:w="3832" w:type="dxa"/>
        <w:tblInd w:w="10627" w:type="dxa"/>
        <w:tblCellMar>
          <w:left w:w="0" w:type="dxa"/>
          <w:right w:w="0" w:type="dxa"/>
        </w:tblCellMar>
        <w:tblLook w:val="04A0" w:firstRow="1" w:lastRow="0" w:firstColumn="1" w:lastColumn="0" w:noHBand="0" w:noVBand="1"/>
      </w:tblPr>
      <w:tblGrid>
        <w:gridCol w:w="3543"/>
        <w:gridCol w:w="289"/>
      </w:tblGrid>
      <w:tr w:rsidR="00FD65F1" w:rsidRPr="00446F06" w:rsidTr="00FD65F1">
        <w:trPr>
          <w:trHeight w:val="1087"/>
        </w:trPr>
        <w:tc>
          <w:tcPr>
            <w:tcW w:w="3832" w:type="dxa"/>
            <w:gridSpan w:val="2"/>
            <w:shd w:val="clear" w:color="auto" w:fill="auto"/>
            <w:tcMar>
              <w:top w:w="45" w:type="dxa"/>
              <w:left w:w="75" w:type="dxa"/>
              <w:bottom w:w="45" w:type="dxa"/>
              <w:right w:w="75" w:type="dxa"/>
            </w:tcMar>
            <w:hideMark/>
          </w:tcPr>
          <w:p w:rsidR="00FD65F1" w:rsidRPr="002A4A7A" w:rsidRDefault="00FD65F1" w:rsidP="00C2103D">
            <w:pPr>
              <w:jc w:val="center"/>
              <w:rPr>
                <w:rFonts w:ascii="Times New Roman" w:hAnsi="Times New Roman" w:cs="Times New Roman"/>
                <w:lang w:val="kk-KZ"/>
              </w:rPr>
            </w:pPr>
            <w:r w:rsidRPr="002A4A7A">
              <w:rPr>
                <w:rFonts w:ascii="Times New Roman" w:hAnsi="Times New Roman" w:cs="Times New Roman"/>
                <w:lang w:val="kk-KZ"/>
              </w:rPr>
              <w:t>Мемлекеттік гранттарды</w:t>
            </w:r>
            <w:r w:rsidRPr="002A4A7A">
              <w:rPr>
                <w:rFonts w:ascii="Times New Roman" w:hAnsi="Times New Roman" w:cs="Times New Roman"/>
                <w:lang w:val="kk-KZ"/>
              </w:rPr>
              <w:br/>
              <w:t>қалыптастыру, беру,</w:t>
            </w:r>
            <w:r w:rsidRPr="002A4A7A">
              <w:rPr>
                <w:rFonts w:ascii="Times New Roman" w:hAnsi="Times New Roman" w:cs="Times New Roman"/>
                <w:lang w:val="kk-KZ"/>
              </w:rPr>
              <w:br/>
              <w:t>мониторингтеу және</w:t>
            </w:r>
            <w:r w:rsidRPr="002A4A7A">
              <w:rPr>
                <w:rFonts w:ascii="Times New Roman" w:hAnsi="Times New Roman" w:cs="Times New Roman"/>
                <w:lang w:val="kk-KZ"/>
              </w:rPr>
              <w:br/>
              <w:t>олардың тиімділігін бағалау</w:t>
            </w:r>
            <w:r w:rsidRPr="002A4A7A">
              <w:rPr>
                <w:rFonts w:ascii="Times New Roman" w:hAnsi="Times New Roman" w:cs="Times New Roman"/>
                <w:lang w:val="kk-KZ"/>
              </w:rPr>
              <w:br/>
              <w:t>қағидаларына 2-қосымша</w:t>
            </w:r>
          </w:p>
        </w:tc>
      </w:tr>
      <w:tr w:rsidR="00FD65F1" w:rsidRPr="002A4A7A" w:rsidTr="00FD65F1">
        <w:trPr>
          <w:gridAfter w:val="1"/>
          <w:wAfter w:w="289" w:type="dxa"/>
          <w:trHeight w:val="224"/>
        </w:trPr>
        <w:tc>
          <w:tcPr>
            <w:tcW w:w="3543" w:type="dxa"/>
            <w:shd w:val="clear" w:color="auto" w:fill="auto"/>
            <w:tcMar>
              <w:top w:w="45" w:type="dxa"/>
              <w:left w:w="75" w:type="dxa"/>
              <w:bottom w:w="45" w:type="dxa"/>
              <w:right w:w="75" w:type="dxa"/>
            </w:tcMar>
            <w:hideMark/>
          </w:tcPr>
          <w:p w:rsidR="00FD65F1" w:rsidRPr="002A4A7A" w:rsidRDefault="00FD65F1" w:rsidP="00C2103D">
            <w:pPr>
              <w:jc w:val="center"/>
              <w:rPr>
                <w:rFonts w:ascii="Times New Roman" w:hAnsi="Times New Roman" w:cs="Times New Roman"/>
              </w:rPr>
            </w:pPr>
            <w:proofErr w:type="spellStart"/>
            <w:r w:rsidRPr="002A4A7A">
              <w:rPr>
                <w:rFonts w:ascii="Times New Roman" w:hAnsi="Times New Roman" w:cs="Times New Roman"/>
              </w:rPr>
              <w:t>Нысан</w:t>
            </w:r>
            <w:proofErr w:type="spellEnd"/>
          </w:p>
        </w:tc>
      </w:tr>
    </w:tbl>
    <w:p w:rsidR="00FD65F1" w:rsidRPr="008D5E3F" w:rsidRDefault="00FD65F1" w:rsidP="00FD65F1">
      <w:pPr>
        <w:jc w:val="center"/>
        <w:textAlignment w:val="baseline"/>
        <w:outlineLvl w:val="2"/>
        <w:rPr>
          <w:rFonts w:ascii="Times New Roman" w:hAnsi="Times New Roman" w:cs="Times New Roman"/>
          <w:b/>
          <w:color w:val="1E1E1E"/>
        </w:rPr>
      </w:pPr>
      <w:proofErr w:type="spellStart"/>
      <w:r w:rsidRPr="008D5E3F">
        <w:rPr>
          <w:rFonts w:ascii="Times New Roman" w:hAnsi="Times New Roman" w:cs="Times New Roman"/>
          <w:b/>
          <w:color w:val="1E1E1E"/>
        </w:rPr>
        <w:t>Үкіметтікемесұйымдарғаарналғанмемлекеттікгранттардың</w:t>
      </w:r>
      <w:proofErr w:type="spellEnd"/>
      <w:r w:rsidRPr="008D5E3F">
        <w:rPr>
          <w:rFonts w:ascii="Times New Roman" w:hAnsi="Times New Roman" w:cs="Times New Roman"/>
          <w:b/>
          <w:color w:val="1E1E1E"/>
          <w:lang w:val="kk-KZ"/>
        </w:rPr>
        <w:t xml:space="preserve">2024 </w:t>
      </w:r>
      <w:proofErr w:type="spellStart"/>
      <w:r w:rsidRPr="008D5E3F">
        <w:rPr>
          <w:rFonts w:ascii="Times New Roman" w:hAnsi="Times New Roman" w:cs="Times New Roman"/>
          <w:b/>
          <w:color w:val="1E1E1E"/>
        </w:rPr>
        <w:t>жылғаарналғанбасымбағыттарыныңтізбесі</w:t>
      </w:r>
      <w:proofErr w:type="spellEnd"/>
    </w:p>
    <w:p w:rsidR="00FD65F1" w:rsidRPr="00C1767F" w:rsidRDefault="00FD65F1" w:rsidP="00FD65F1">
      <w:pPr>
        <w:textAlignment w:val="baseline"/>
        <w:outlineLvl w:val="2"/>
        <w:rPr>
          <w:color w:val="1E1E1E"/>
        </w:rPr>
      </w:pPr>
    </w:p>
    <w:tbl>
      <w:tblPr>
        <w:tblW w:w="16600" w:type="dxa"/>
        <w:tblInd w:w="-292"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68"/>
        <w:gridCol w:w="2410"/>
        <w:gridCol w:w="1984"/>
        <w:gridCol w:w="3402"/>
        <w:gridCol w:w="1375"/>
        <w:gridCol w:w="1417"/>
        <w:gridCol w:w="3118"/>
        <w:gridCol w:w="2326"/>
      </w:tblGrid>
      <w:tr w:rsidR="00FD65F1" w:rsidRPr="008D5E3F" w:rsidTr="00FD65F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FD65F1">
            <w:pPr>
              <w:spacing w:after="0" w:line="240" w:lineRule="auto"/>
              <w:ind w:firstLine="82"/>
              <w:jc w:val="center"/>
              <w:textAlignment w:val="baseline"/>
              <w:rPr>
                <w:rFonts w:ascii="Times New Roman" w:hAnsi="Times New Roman" w:cs="Times New Roman"/>
                <w:color w:val="000000"/>
                <w:spacing w:val="2"/>
              </w:rPr>
            </w:pPr>
            <w:r w:rsidRPr="008D5E3F">
              <w:rPr>
                <w:rFonts w:ascii="Times New Roman" w:hAnsi="Times New Roman" w:cs="Times New Roman"/>
                <w:color w:val="000000"/>
                <w:spacing w:val="2"/>
              </w:rPr>
              <w:t>№</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Заңның</w:t>
            </w:r>
            <w:proofErr w:type="spellEnd"/>
            <w:r w:rsidRPr="008D5E3F">
              <w:rPr>
                <w:rFonts w:ascii="Times New Roman" w:hAnsi="Times New Roman" w:cs="Times New Roman"/>
                <w:color w:val="000000"/>
                <w:spacing w:val="2"/>
              </w:rPr>
              <w:t xml:space="preserve"> 5-бабының 1-тармағына </w:t>
            </w:r>
            <w:proofErr w:type="spellStart"/>
            <w:r w:rsidRPr="008D5E3F">
              <w:rPr>
                <w:rFonts w:ascii="Times New Roman" w:hAnsi="Times New Roman" w:cs="Times New Roman"/>
                <w:color w:val="000000"/>
                <w:spacing w:val="2"/>
              </w:rPr>
              <w:t>сәйкес</w:t>
            </w:r>
            <w:proofErr w:type="spellEnd"/>
            <w:r>
              <w:rPr>
                <w:rFonts w:ascii="Times New Roman" w:hAnsi="Times New Roman" w:cs="Times New Roman"/>
                <w:color w:val="000000"/>
                <w:spacing w:val="2"/>
                <w:lang w:val="kk-KZ"/>
              </w:rPr>
              <w:t xml:space="preserve"> </w:t>
            </w:r>
            <w:r w:rsidRPr="008D5E3F">
              <w:rPr>
                <w:rFonts w:ascii="Times New Roman" w:hAnsi="Times New Roman" w:cs="Times New Roman"/>
                <w:color w:val="000000"/>
                <w:spacing w:val="2"/>
                <w:lang w:val="kk-KZ"/>
              </w:rPr>
              <w:t>м</w:t>
            </w:r>
            <w:proofErr w:type="spellStart"/>
            <w:r w:rsidRPr="008D5E3F">
              <w:rPr>
                <w:rFonts w:ascii="Times New Roman" w:hAnsi="Times New Roman" w:cs="Times New Roman"/>
                <w:color w:val="000000"/>
                <w:spacing w:val="2"/>
              </w:rPr>
              <w:t>емлекеттік</w:t>
            </w:r>
            <w:proofErr w:type="spellEnd"/>
            <w:r w:rsidRPr="008D5E3F">
              <w:rPr>
                <w:rFonts w:ascii="Times New Roman" w:hAnsi="Times New Roman" w:cs="Times New Roman"/>
                <w:color w:val="000000"/>
                <w:spacing w:val="2"/>
              </w:rPr>
              <w:t xml:space="preserve"> грант </w:t>
            </w:r>
            <w:proofErr w:type="spellStart"/>
            <w:r w:rsidRPr="008D5E3F">
              <w:rPr>
                <w:rFonts w:ascii="Times New Roman" w:hAnsi="Times New Roman" w:cs="Times New Roman"/>
                <w:color w:val="000000"/>
                <w:spacing w:val="2"/>
              </w:rPr>
              <w:t>саласы</w:t>
            </w:r>
            <w:proofErr w:type="spellEnd"/>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Мемлекеттік</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гранттың</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басым</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бағыты</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Мәселенің</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қысқаша</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сипаттамасы</w:t>
            </w:r>
            <w:proofErr w:type="spellEnd"/>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Қаржыландыру</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көлемі</w:t>
            </w:r>
            <w:proofErr w:type="spellEnd"/>
            <w:r w:rsidRPr="008D5E3F">
              <w:rPr>
                <w:rFonts w:ascii="Times New Roman" w:hAnsi="Times New Roman" w:cs="Times New Roman"/>
                <w:color w:val="000000"/>
                <w:spacing w:val="2"/>
              </w:rPr>
              <w:t xml:space="preserve"> (</w:t>
            </w:r>
            <w:proofErr w:type="spellStart"/>
            <w:r w:rsidRPr="008D5E3F">
              <w:rPr>
                <w:rFonts w:ascii="Times New Roman" w:hAnsi="Times New Roman" w:cs="Times New Roman"/>
                <w:color w:val="000000"/>
                <w:spacing w:val="2"/>
              </w:rPr>
              <w:t>мың</w:t>
            </w:r>
            <w:proofErr w:type="spellEnd"/>
            <w:r>
              <w:rPr>
                <w:rFonts w:ascii="Times New Roman" w:hAnsi="Times New Roman" w:cs="Times New Roman"/>
                <w:color w:val="000000"/>
                <w:spacing w:val="2"/>
                <w:lang w:val="kk-KZ"/>
              </w:rPr>
              <w:t xml:space="preserve"> </w:t>
            </w:r>
            <w:proofErr w:type="spellStart"/>
            <w:r w:rsidRPr="008D5E3F">
              <w:rPr>
                <w:rFonts w:ascii="Times New Roman" w:hAnsi="Times New Roman" w:cs="Times New Roman"/>
                <w:color w:val="000000"/>
                <w:spacing w:val="2"/>
              </w:rPr>
              <w:t>теңге</w:t>
            </w:r>
            <w:proofErr w:type="spellEnd"/>
            <w:r w:rsidRPr="008D5E3F">
              <w:rPr>
                <w:rFonts w:ascii="Times New Roman" w:hAnsi="Times New Roman" w:cs="Times New Roman"/>
                <w:color w:val="000000"/>
                <w:spacing w:val="2"/>
              </w:rPr>
              <w:t>)</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r w:rsidRPr="008D5E3F">
              <w:rPr>
                <w:rFonts w:ascii="Times New Roman" w:hAnsi="Times New Roman" w:cs="Times New Roman"/>
                <w:color w:val="000000"/>
                <w:spacing w:val="2"/>
              </w:rPr>
              <w:t xml:space="preserve">Грант </w:t>
            </w:r>
            <w:proofErr w:type="spellStart"/>
            <w:r w:rsidRPr="008D5E3F">
              <w:rPr>
                <w:rFonts w:ascii="Times New Roman" w:hAnsi="Times New Roman" w:cs="Times New Roman"/>
                <w:color w:val="000000"/>
                <w:spacing w:val="2"/>
              </w:rPr>
              <w:t>түрі</w:t>
            </w:r>
            <w:proofErr w:type="spellEnd"/>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Нысаналы</w:t>
            </w:r>
            <w:proofErr w:type="spellEnd"/>
            <w:r w:rsidRPr="008D5E3F">
              <w:rPr>
                <w:rFonts w:ascii="Times New Roman" w:hAnsi="Times New Roman" w:cs="Times New Roman"/>
                <w:color w:val="000000"/>
                <w:spacing w:val="2"/>
              </w:rPr>
              <w:t xml:space="preserve"> индикатор</w:t>
            </w:r>
          </w:p>
        </w:tc>
        <w:tc>
          <w:tcPr>
            <w:tcW w:w="23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proofErr w:type="spellStart"/>
            <w:r w:rsidRPr="008D5E3F">
              <w:rPr>
                <w:rFonts w:ascii="Times New Roman" w:hAnsi="Times New Roman" w:cs="Times New Roman"/>
                <w:color w:val="000000"/>
                <w:spacing w:val="2"/>
              </w:rPr>
              <w:t>Материалдық-техникалықбазағақойылатынталаптар</w:t>
            </w:r>
            <w:proofErr w:type="spellEnd"/>
            <w:r w:rsidRPr="008D5E3F">
              <w:rPr>
                <w:rFonts w:ascii="Times New Roman" w:hAnsi="Times New Roman" w:cs="Times New Roman"/>
                <w:color w:val="000000"/>
                <w:spacing w:val="2"/>
              </w:rPr>
              <w:br/>
              <w:t>(</w:t>
            </w:r>
            <w:proofErr w:type="spellStart"/>
            <w:r w:rsidRPr="008D5E3F">
              <w:rPr>
                <w:rFonts w:ascii="Times New Roman" w:hAnsi="Times New Roman" w:cs="Times New Roman"/>
                <w:color w:val="000000"/>
                <w:spacing w:val="2"/>
              </w:rPr>
              <w:t>ұзақмерзімдігранттардыіскеасырукезіндеғанабелгіленеді</w:t>
            </w:r>
            <w:proofErr w:type="spellEnd"/>
            <w:r w:rsidRPr="008D5E3F">
              <w:rPr>
                <w:rFonts w:ascii="Times New Roman" w:hAnsi="Times New Roman" w:cs="Times New Roman"/>
                <w:color w:val="000000"/>
                <w:spacing w:val="2"/>
              </w:rPr>
              <w:t>)</w:t>
            </w:r>
          </w:p>
        </w:tc>
      </w:tr>
      <w:tr w:rsidR="00FD65F1" w:rsidRPr="00446F06" w:rsidTr="00FD65F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textAlignment w:val="baseline"/>
              <w:rPr>
                <w:rFonts w:ascii="Times New Roman" w:hAnsi="Times New Roman" w:cs="Times New Roman"/>
                <w:color w:val="000000"/>
                <w:spacing w:val="2"/>
              </w:rPr>
            </w:pPr>
            <w:r w:rsidRPr="008D5E3F">
              <w:rPr>
                <w:rFonts w:ascii="Times New Roman" w:hAnsi="Times New Roman" w:cs="Times New Roman"/>
                <w:color w:val="000000"/>
                <w:spacing w:val="2"/>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D9481D" w:rsidRDefault="00FD65F1" w:rsidP="00C2103D">
            <w:pPr>
              <w:spacing w:after="0" w:line="240" w:lineRule="auto"/>
              <w:jc w:val="both"/>
              <w:rPr>
                <w:rFonts w:ascii="Times New Roman" w:hAnsi="Times New Roman" w:cs="Times New Roman"/>
                <w:b/>
                <w:lang w:val="kk-KZ"/>
              </w:rPr>
            </w:pPr>
            <w:r w:rsidRPr="00765B3D">
              <w:rPr>
                <w:rFonts w:ascii="Times New Roman" w:hAnsi="Times New Roman" w:cs="Times New Roman"/>
                <w:b/>
                <w:color w:val="000000"/>
                <w:lang w:val="kk-KZ"/>
              </w:rPr>
              <w:t>Азаматтық қоғамның дамуына, оның ішінде үкіметтік емес ұйымдар қызметінің тиімділігін арттыруға жәрдемдесу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BA36AD" w:rsidRDefault="00FD65F1" w:rsidP="00C2103D">
            <w:pPr>
              <w:spacing w:after="0" w:line="240" w:lineRule="auto"/>
              <w:jc w:val="center"/>
              <w:rPr>
                <w:rFonts w:ascii="Times New Roman" w:hAnsi="Times New Roman" w:cs="Times New Roman"/>
                <w:lang w:val="kk-KZ"/>
              </w:rPr>
            </w:pPr>
            <w:r w:rsidRPr="00E22E66">
              <w:rPr>
                <w:rFonts w:ascii="Times New Roman" w:hAnsi="Times New Roman" w:cs="Times New Roman"/>
                <w:color w:val="000000"/>
                <w:lang w:val="kk-KZ"/>
              </w:rPr>
              <w:t>Тараз қаласының үкіметтік емес ұйымдарының қызметін ұйымдастыру, дамыту және нығайту</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Default="00FD65F1" w:rsidP="00C2103D">
            <w:pPr>
              <w:spacing w:after="0" w:line="240" w:lineRule="auto"/>
              <w:ind w:right="128"/>
              <w:jc w:val="both"/>
              <w:rPr>
                <w:rFonts w:ascii="Times New Roman" w:eastAsia="Calibri" w:hAnsi="Times New Roman" w:cs="Times New Roman"/>
                <w:lang w:val="kk-KZ"/>
              </w:rPr>
            </w:pPr>
            <w:r>
              <w:rPr>
                <w:rFonts w:ascii="Times New Roman" w:eastAsia="Calibri" w:hAnsi="Times New Roman" w:cs="Times New Roman"/>
                <w:lang w:val="kk-KZ"/>
              </w:rPr>
              <w:t>Тараз қала</w:t>
            </w:r>
            <w:r w:rsidRPr="008D5E3F">
              <w:rPr>
                <w:rFonts w:ascii="Times New Roman" w:eastAsia="Calibri" w:hAnsi="Times New Roman" w:cs="Times New Roman"/>
                <w:lang w:val="kk-KZ"/>
              </w:rPr>
              <w:t xml:space="preserve">сында </w:t>
            </w:r>
            <w:r>
              <w:rPr>
                <w:rFonts w:ascii="Times New Roman" w:eastAsia="Calibri" w:hAnsi="Times New Roman" w:cs="Times New Roman"/>
                <w:lang w:val="kk-KZ"/>
              </w:rPr>
              <w:t>558</w:t>
            </w:r>
            <w:r w:rsidRPr="008D5E3F">
              <w:rPr>
                <w:rFonts w:ascii="Times New Roman" w:eastAsia="Calibri" w:hAnsi="Times New Roman" w:cs="Times New Roman"/>
                <w:lang w:val="kk-KZ"/>
              </w:rPr>
              <w:t xml:space="preserve"> ҮЕҰ тіркелген, оның ішінде </w:t>
            </w:r>
            <w:r>
              <w:rPr>
                <w:rFonts w:ascii="Times New Roman" w:eastAsia="Calibri" w:hAnsi="Times New Roman" w:cs="Times New Roman"/>
                <w:lang w:val="kk-KZ"/>
              </w:rPr>
              <w:t>60</w:t>
            </w:r>
            <w:r w:rsidRPr="008D5E3F">
              <w:rPr>
                <w:rFonts w:ascii="Times New Roman" w:eastAsia="Calibri" w:hAnsi="Times New Roman" w:cs="Times New Roman"/>
                <w:lang w:val="kk-KZ"/>
              </w:rPr>
              <w:t>-</w:t>
            </w:r>
            <w:r>
              <w:rPr>
                <w:rFonts w:ascii="Times New Roman" w:eastAsia="Calibri" w:hAnsi="Times New Roman" w:cs="Times New Roman"/>
                <w:lang w:val="kk-KZ"/>
              </w:rPr>
              <w:t>қа</w:t>
            </w:r>
            <w:r w:rsidRPr="008D5E3F">
              <w:rPr>
                <w:rFonts w:ascii="Times New Roman" w:eastAsia="Calibri" w:hAnsi="Times New Roman" w:cs="Times New Roman"/>
                <w:lang w:val="kk-KZ"/>
              </w:rPr>
              <w:t xml:space="preserve"> жуық ҮЕҰ ғана белсенді</w:t>
            </w:r>
            <w:r>
              <w:rPr>
                <w:rFonts w:ascii="Times New Roman" w:eastAsia="Calibri" w:hAnsi="Times New Roman" w:cs="Times New Roman"/>
                <w:lang w:val="kk-KZ"/>
              </w:rPr>
              <w:t>.</w:t>
            </w:r>
            <w:r w:rsidRPr="008D5E3F">
              <w:rPr>
                <w:rFonts w:ascii="Times New Roman" w:eastAsia="Calibri" w:hAnsi="Times New Roman" w:cs="Times New Roman"/>
                <w:lang w:val="kk-KZ"/>
              </w:rPr>
              <w:t xml:space="preserve"> </w:t>
            </w:r>
            <w:r>
              <w:rPr>
                <w:rFonts w:ascii="Times New Roman" w:eastAsia="Calibri" w:hAnsi="Times New Roman" w:cs="Times New Roman"/>
                <w:lang w:val="kk-KZ"/>
              </w:rPr>
              <w:t>Б</w:t>
            </w:r>
            <w:r w:rsidRPr="008D5E3F">
              <w:rPr>
                <w:rFonts w:ascii="Times New Roman" w:eastAsia="Calibri" w:hAnsi="Times New Roman" w:cs="Times New Roman"/>
                <w:lang w:val="kk-KZ"/>
              </w:rPr>
              <w:t xml:space="preserve">үгінгі таңда жұмыс істемейтін немесе </w:t>
            </w:r>
            <w:r w:rsidRPr="00BA36AD">
              <w:rPr>
                <w:rFonts w:ascii="Times New Roman" w:eastAsia="Calibri" w:hAnsi="Times New Roman" w:cs="Times New Roman"/>
                <w:iCs/>
                <w:lang w:val="kk-KZ"/>
              </w:rPr>
              <w:t>уақытша жұмысын тоқтатқан</w:t>
            </w:r>
            <w:r w:rsidRPr="008D5E3F">
              <w:rPr>
                <w:rFonts w:ascii="Times New Roman" w:eastAsia="Calibri" w:hAnsi="Times New Roman" w:cs="Times New Roman"/>
                <w:lang w:val="kk-KZ"/>
              </w:rPr>
              <w:t xml:space="preserve"> ұйымдарды жабу мәселесі өзекті.</w:t>
            </w:r>
          </w:p>
          <w:p w:rsidR="00FD65F1" w:rsidRPr="00FD65F1" w:rsidRDefault="00FD65F1" w:rsidP="00FD65F1">
            <w:pPr>
              <w:spacing w:after="0" w:line="240" w:lineRule="auto"/>
              <w:ind w:right="128"/>
              <w:jc w:val="both"/>
              <w:rPr>
                <w:rFonts w:ascii="Times New Roman" w:hAnsi="Times New Roman" w:cs="Times New Roman"/>
                <w:color w:val="000000"/>
                <w:lang w:val="kk-KZ"/>
              </w:rPr>
            </w:pPr>
            <w:r w:rsidRPr="00FD65F1">
              <w:rPr>
                <w:rFonts w:ascii="Times New Roman" w:hAnsi="Times New Roman" w:cs="Times New Roman"/>
                <w:color w:val="000000"/>
                <w:lang w:val="kk-KZ"/>
              </w:rPr>
              <w:t xml:space="preserve">Азаматтық өзін-өзі тануды дамыту құралы ретінде мемлекет </w:t>
            </w:r>
            <w:r w:rsidRPr="00FD65F1">
              <w:rPr>
                <w:rFonts w:ascii="Times New Roman" w:hAnsi="Times New Roman" w:cs="Times New Roman"/>
                <w:color w:val="000000"/>
                <w:lang w:val="kk-KZ"/>
              </w:rPr>
              <w:lastRenderedPageBreak/>
              <w:t>пен қоғам арасындағы байланысты арттыру қажеттілігі бар.</w:t>
            </w:r>
          </w:p>
          <w:p w:rsidR="00FD65F1" w:rsidRPr="00FD65F1" w:rsidRDefault="00FD65F1" w:rsidP="00FD65F1">
            <w:pPr>
              <w:spacing w:after="0" w:line="240" w:lineRule="auto"/>
              <w:ind w:right="128"/>
              <w:jc w:val="both"/>
              <w:rPr>
                <w:rFonts w:ascii="Times New Roman" w:hAnsi="Times New Roman" w:cs="Times New Roman"/>
                <w:color w:val="000000"/>
                <w:lang w:val="kk-KZ"/>
              </w:rPr>
            </w:pPr>
            <w:r w:rsidRPr="00FD65F1">
              <w:rPr>
                <w:rFonts w:ascii="Times New Roman" w:hAnsi="Times New Roman" w:cs="Times New Roman"/>
                <w:color w:val="000000"/>
                <w:lang w:val="kk-KZ"/>
              </w:rPr>
              <w:t>Сонымен қатар, азаматтық қоғам институттарын қоғамда және мемлекеттік секторда олардың әлеуеті мен имиджін арттыруға ықпал ететін дағдылармен қамтамасыз ету, олардың үкіметтік емес секторды одан әрі дамытудағы рөлін күшейту, ҮЕҰ-ның қоғамның сұраныстарын іске асыру және қаланың әлеуметтік-экономикалық дамуы бойынша мемлекеттік сектормен өзара қарым-қатынасын нығайту қажет.</w:t>
            </w:r>
          </w:p>
          <w:p w:rsidR="00FD65F1" w:rsidRPr="008D5E3F" w:rsidRDefault="00FD65F1" w:rsidP="00FD65F1">
            <w:pPr>
              <w:spacing w:after="0" w:line="240" w:lineRule="auto"/>
              <w:ind w:right="128"/>
              <w:jc w:val="both"/>
              <w:rPr>
                <w:rFonts w:ascii="Times New Roman" w:hAnsi="Times New Roman" w:cs="Times New Roman"/>
                <w:lang w:val="kk-KZ"/>
              </w:rPr>
            </w:pPr>
            <w:r w:rsidRPr="00FD65F1">
              <w:rPr>
                <w:rFonts w:ascii="Times New Roman" w:hAnsi="Times New Roman" w:cs="Times New Roman"/>
                <w:color w:val="000000"/>
                <w:lang w:val="kk-KZ"/>
              </w:rPr>
              <w:t>Жедел шешімдер қабылдау үшін халықпен кері байланысты ұйымдастыруда қиындықтар байқалады.</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4</w:t>
            </w:r>
            <w:r w:rsidRPr="008D5E3F">
              <w:rPr>
                <w:rFonts w:ascii="Times New Roman" w:hAnsi="Times New Roman" w:cs="Times New Roman"/>
                <w:lang w:val="kk-KZ"/>
              </w:rPr>
              <w:t> </w:t>
            </w:r>
            <w:r>
              <w:rPr>
                <w:rFonts w:ascii="Times New Roman" w:hAnsi="Times New Roman" w:cs="Times New Roman"/>
                <w:lang w:val="kk-KZ"/>
              </w:rPr>
              <w:t>50</w:t>
            </w:r>
            <w:r w:rsidRPr="008D5E3F">
              <w:rPr>
                <w:rFonts w:ascii="Times New Roman" w:hAnsi="Times New Roman" w:cs="Times New Roman"/>
                <w:lang w:val="kk-KZ"/>
              </w:rPr>
              <w:t>0,0</w:t>
            </w:r>
          </w:p>
          <w:p w:rsidR="00FD65F1" w:rsidRPr="008D5E3F" w:rsidRDefault="00FD65F1" w:rsidP="00C2103D">
            <w:pPr>
              <w:spacing w:after="0" w:line="240" w:lineRule="auto"/>
              <w:jc w:val="center"/>
              <w:rPr>
                <w:rFonts w:ascii="Times New Roman" w:hAnsi="Times New Roman" w:cs="Times New Roman"/>
                <w:lang w:val="kk-KZ"/>
              </w:rPr>
            </w:pPr>
            <w:r w:rsidRPr="008D5E3F">
              <w:rPr>
                <w:rFonts w:ascii="Times New Roman" w:hAnsi="Times New Roman" w:cs="Times New Roman"/>
                <w:lang w:val="kk-KZ"/>
              </w:rPr>
              <w:t>мың теңге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jc w:val="center"/>
              <w:rPr>
                <w:rFonts w:ascii="Times New Roman" w:hAnsi="Times New Roman" w:cs="Times New Roman"/>
                <w:lang w:val="kk-KZ"/>
              </w:rPr>
            </w:pPr>
            <w:r>
              <w:rPr>
                <w:rFonts w:ascii="Times New Roman" w:hAnsi="Times New Roman" w:cs="Times New Roman"/>
                <w:color w:val="000000"/>
                <w:lang w:val="kk-KZ"/>
              </w:rPr>
              <w:t>Қ</w:t>
            </w:r>
            <w:r w:rsidRPr="008D5E3F">
              <w:rPr>
                <w:rFonts w:ascii="Times New Roman" w:hAnsi="Times New Roman" w:cs="Times New Roman"/>
                <w:color w:val="000000"/>
                <w:lang w:val="kk-KZ"/>
              </w:rPr>
              <w:t>ысқа мерзімді грант</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D35A0C" w:rsidRDefault="00FD65F1" w:rsidP="00C2103D">
            <w:pPr>
              <w:spacing w:after="0" w:line="240" w:lineRule="auto"/>
              <w:rPr>
                <w:rFonts w:ascii="Times New Roman" w:hAnsi="Times New Roman" w:cs="Times New Roman"/>
                <w:b/>
                <w:bCs/>
                <w:lang w:val="kk-KZ"/>
              </w:rPr>
            </w:pPr>
            <w:r w:rsidRPr="00D35A0C">
              <w:rPr>
                <w:rFonts w:ascii="Times New Roman" w:hAnsi="Times New Roman" w:cs="Times New Roman"/>
                <w:b/>
                <w:bCs/>
                <w:lang w:val="kk-KZ"/>
              </w:rPr>
              <w:t>Нысаналы индикатор:</w:t>
            </w:r>
          </w:p>
          <w:p w:rsidR="00FD65F1" w:rsidRPr="00FD65F1" w:rsidRDefault="00FD65F1" w:rsidP="00FD65F1">
            <w:pPr>
              <w:spacing w:after="0" w:line="240" w:lineRule="auto"/>
              <w:rPr>
                <w:rFonts w:ascii="Times New Roman" w:hAnsi="Times New Roman" w:cs="Times New Roman"/>
                <w:color w:val="000000"/>
                <w:lang w:val="kk-KZ"/>
              </w:rPr>
            </w:pPr>
            <w:r w:rsidRPr="00FD65F1">
              <w:rPr>
                <w:rFonts w:ascii="Times New Roman" w:hAnsi="Times New Roman" w:cs="Times New Roman"/>
                <w:color w:val="000000"/>
                <w:lang w:val="kk-KZ"/>
              </w:rPr>
              <w:t>1. Жоба шеңберінде қаланың кемінде 100 үкіметтік емес ұйымы қамтылатын болады.</w:t>
            </w:r>
          </w:p>
          <w:p w:rsidR="00FD65F1" w:rsidRPr="00D35A0C" w:rsidRDefault="00FD65F1" w:rsidP="00FD65F1">
            <w:pPr>
              <w:spacing w:after="0" w:line="240" w:lineRule="auto"/>
              <w:rPr>
                <w:rFonts w:ascii="Times New Roman" w:hAnsi="Times New Roman" w:cs="Times New Roman"/>
                <w:b/>
                <w:bCs/>
                <w:lang w:val="kk-KZ"/>
              </w:rPr>
            </w:pPr>
            <w:r w:rsidRPr="00FD65F1">
              <w:rPr>
                <w:rFonts w:ascii="Times New Roman" w:hAnsi="Times New Roman" w:cs="Times New Roman"/>
                <w:color w:val="000000"/>
                <w:lang w:val="kk-KZ"/>
              </w:rPr>
              <w:t>2. Қатысушылардың қанағаттану деңгейі (сауалнамалар арқылы бағалау) - кемінде 70%.</w:t>
            </w:r>
          </w:p>
          <w:p w:rsidR="00FD65F1" w:rsidRPr="00D35A0C" w:rsidRDefault="00FD65F1" w:rsidP="00C2103D">
            <w:pPr>
              <w:spacing w:after="0" w:line="240" w:lineRule="auto"/>
              <w:rPr>
                <w:rFonts w:ascii="Times New Roman" w:hAnsi="Times New Roman" w:cs="Times New Roman"/>
                <w:b/>
                <w:bCs/>
                <w:lang w:val="kk-KZ"/>
              </w:rPr>
            </w:pPr>
            <w:r w:rsidRPr="00D35A0C">
              <w:rPr>
                <w:rFonts w:ascii="Times New Roman" w:hAnsi="Times New Roman" w:cs="Times New Roman"/>
                <w:b/>
                <w:bCs/>
                <w:lang w:val="kk-KZ"/>
              </w:rPr>
              <w:lastRenderedPageBreak/>
              <w:t>Күтілетін нәтиже:</w:t>
            </w:r>
          </w:p>
          <w:p w:rsidR="00FD65F1" w:rsidRPr="00D35A0C" w:rsidRDefault="00FD65F1" w:rsidP="00C2103D">
            <w:pPr>
              <w:spacing w:after="0" w:line="240" w:lineRule="auto"/>
              <w:ind w:right="131"/>
              <w:jc w:val="both"/>
              <w:rPr>
                <w:rFonts w:ascii="Times New Roman" w:hAnsi="Times New Roman" w:cs="Times New Roman"/>
                <w:lang w:val="kk-KZ"/>
              </w:rPr>
            </w:pPr>
            <w:r w:rsidRPr="00D35A0C">
              <w:rPr>
                <w:rFonts w:ascii="Times New Roman" w:hAnsi="Times New Roman" w:cs="Times New Roman"/>
                <w:lang w:val="kk-KZ"/>
              </w:rPr>
              <w:t>1.</w:t>
            </w:r>
            <w:r w:rsidRPr="00D35A0C">
              <w:rPr>
                <w:rFonts w:ascii="Times New Roman" w:hAnsi="Times New Roman" w:cs="Times New Roman"/>
                <w:color w:val="000000"/>
                <w:lang w:val="kk-KZ"/>
              </w:rPr>
              <w:t xml:space="preserve"> Грантты жеңіп алған ҮЕҰ базасында «Ресурстық мектепті» ашу және оның жұмыс істеуін қамтамасыз ету;</w:t>
            </w:r>
          </w:p>
          <w:p w:rsidR="00FD65F1"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 xml:space="preserve">2. "Ресурстық мектеп" базасында: </w:t>
            </w:r>
          </w:p>
          <w:p w:rsidR="00FD65F1" w:rsidRPr="00D35A0C"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 xml:space="preserve">- </w:t>
            </w:r>
            <w:r>
              <w:rPr>
                <w:rFonts w:ascii="Times New Roman" w:hAnsi="Times New Roman" w:cs="Times New Roman"/>
                <w:color w:val="000000"/>
                <w:lang w:val="kk-KZ"/>
              </w:rPr>
              <w:t>м</w:t>
            </w:r>
            <w:r w:rsidRPr="00D35A0C">
              <w:rPr>
                <w:rFonts w:ascii="Times New Roman" w:hAnsi="Times New Roman" w:cs="Times New Roman"/>
                <w:color w:val="000000"/>
                <w:lang w:val="kk-KZ"/>
              </w:rPr>
              <w:t>емлекеттік әлеуметтік тапсырысқа және гранттық қаржыландыруға өтінімдер дайындау мәселелері бойынша кемінде 100 үкіметтік емес ұйым өкілдеріне құқықтық және консультациялық көмек және т. б. (тіркеу журналын жүргізе отырып), ҮЕҰ-ның қаржылық сауаттылығын жетілдіру; - азаматтық қоғам мен халық өкілдерінен келіп түсетін өзекті мәселелерге қоғамдық мониторинг жүргізу;</w:t>
            </w:r>
          </w:p>
          <w:p w:rsidR="00FD65F1" w:rsidRPr="00D35A0C"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 xml:space="preserve">3. </w:t>
            </w:r>
            <w:r>
              <w:rPr>
                <w:rFonts w:ascii="Times New Roman" w:hAnsi="Times New Roman" w:cs="Times New Roman"/>
                <w:color w:val="000000"/>
                <w:lang w:val="kk-KZ"/>
              </w:rPr>
              <w:t>Т</w:t>
            </w:r>
            <w:r w:rsidRPr="00D35A0C">
              <w:rPr>
                <w:rFonts w:ascii="Times New Roman" w:hAnsi="Times New Roman" w:cs="Times New Roman"/>
                <w:color w:val="000000"/>
                <w:lang w:val="kk-KZ"/>
              </w:rPr>
              <w:t xml:space="preserve">әжірибелі жаттықтырушыларды тарта отырып, </w:t>
            </w:r>
            <w:r>
              <w:rPr>
                <w:rFonts w:ascii="Times New Roman" w:hAnsi="Times New Roman" w:cs="Times New Roman"/>
                <w:color w:val="000000"/>
                <w:lang w:val="kk-KZ"/>
              </w:rPr>
              <w:t>а</w:t>
            </w:r>
            <w:r w:rsidRPr="00D35A0C">
              <w:rPr>
                <w:rFonts w:ascii="Times New Roman" w:hAnsi="Times New Roman" w:cs="Times New Roman"/>
                <w:color w:val="000000"/>
                <w:lang w:val="kk-KZ"/>
              </w:rPr>
              <w:t xml:space="preserve">заматтық бастамаларды, азаматтық өзін-өзі тануды арттыруға, ҮЕҰ-ның халықпен және мемлекеттік сектормен қарым-қатынасын дамытуға, кері байланысты дамытуға бағытталған </w:t>
            </w:r>
            <w:r>
              <w:rPr>
                <w:rFonts w:ascii="Times New Roman" w:hAnsi="Times New Roman" w:cs="Times New Roman"/>
                <w:color w:val="000000"/>
                <w:lang w:val="kk-KZ"/>
              </w:rPr>
              <w:t>«</w:t>
            </w:r>
            <w:r w:rsidRPr="00D35A0C">
              <w:rPr>
                <w:rFonts w:ascii="Times New Roman" w:hAnsi="Times New Roman" w:cs="Times New Roman"/>
                <w:color w:val="000000"/>
                <w:lang w:val="kk-KZ"/>
              </w:rPr>
              <w:t>Біздің күшіміз</w:t>
            </w:r>
            <w:r>
              <w:rPr>
                <w:rFonts w:ascii="Times New Roman" w:hAnsi="Times New Roman" w:cs="Times New Roman"/>
                <w:color w:val="000000"/>
                <w:lang w:val="kk-KZ"/>
              </w:rPr>
              <w:t xml:space="preserve"> бірлікте»</w:t>
            </w:r>
            <w:r w:rsidRPr="00D35A0C">
              <w:rPr>
                <w:rFonts w:ascii="Times New Roman" w:hAnsi="Times New Roman" w:cs="Times New Roman"/>
                <w:color w:val="000000"/>
                <w:lang w:val="kk-KZ"/>
              </w:rPr>
              <w:t xml:space="preserve"> тақырыбында жұртшылықпен дәрістер ұйымдастыру (2</w:t>
            </w:r>
            <w:r>
              <w:rPr>
                <w:rFonts w:ascii="Times New Roman" w:hAnsi="Times New Roman" w:cs="Times New Roman"/>
                <w:color w:val="000000"/>
                <w:lang w:val="kk-KZ"/>
              </w:rPr>
              <w:t xml:space="preserve"> -</w:t>
            </w:r>
            <w:r w:rsidRPr="00D35A0C">
              <w:rPr>
                <w:rFonts w:ascii="Times New Roman" w:hAnsi="Times New Roman" w:cs="Times New Roman"/>
                <w:color w:val="000000"/>
                <w:lang w:val="kk-KZ"/>
              </w:rPr>
              <w:t xml:space="preserve"> 50 адамн</w:t>
            </w:r>
            <w:r>
              <w:rPr>
                <w:rFonts w:ascii="Times New Roman" w:hAnsi="Times New Roman" w:cs="Times New Roman"/>
                <w:color w:val="000000"/>
                <w:lang w:val="kk-KZ"/>
              </w:rPr>
              <w:t>ан</w:t>
            </w:r>
            <w:r w:rsidRPr="00D35A0C">
              <w:rPr>
                <w:rFonts w:ascii="Times New Roman" w:hAnsi="Times New Roman" w:cs="Times New Roman"/>
                <w:color w:val="000000"/>
                <w:lang w:val="kk-KZ"/>
              </w:rPr>
              <w:t>);</w:t>
            </w:r>
          </w:p>
          <w:p w:rsidR="00FD65F1" w:rsidRPr="00D35A0C"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4. Тәжірибелі жаттықтырушыларды тарта отырып, ҮЕҰ қызметінің мониторингі және қоғамдық бақылау саласындағы өзара іс– қимылды дамытуға бағытталған "Азаматтық қоғам</w:t>
            </w:r>
            <w:r>
              <w:rPr>
                <w:rFonts w:ascii="Times New Roman" w:hAnsi="Times New Roman" w:cs="Times New Roman"/>
                <w:color w:val="000000"/>
                <w:lang w:val="kk-KZ"/>
              </w:rPr>
              <w:t xml:space="preserve"> </w:t>
            </w:r>
            <w:r>
              <w:rPr>
                <w:rFonts w:ascii="Times New Roman" w:hAnsi="Times New Roman" w:cs="Times New Roman"/>
                <w:color w:val="000000"/>
                <w:lang w:val="kk-KZ"/>
              </w:rPr>
              <w:lastRenderedPageBreak/>
              <w:t xml:space="preserve">- </w:t>
            </w:r>
            <w:r w:rsidRPr="00D35A0C">
              <w:rPr>
                <w:rFonts w:ascii="Times New Roman" w:hAnsi="Times New Roman" w:cs="Times New Roman"/>
                <w:color w:val="000000"/>
                <w:lang w:val="kk-KZ"/>
              </w:rPr>
              <w:t>қозғаушы күш" тақырыбында ҮЕҰ басшыларымен (30 адам) және мемлекеттік сектор өкілдерімен (30 адам) семинар өткізу.</w:t>
            </w:r>
          </w:p>
          <w:p w:rsidR="00FD65F1" w:rsidRPr="00D35A0C"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5. Әлеуметтік желілерде тұрақты негізде азаматтық қоғам саласындағы жаңалықтар мен жетістіктер туралы, ҮЕҰ қызметі туралы, қоғамдық ұйымдардың көшбасшылары туралы ақпарат жариялау;</w:t>
            </w:r>
          </w:p>
          <w:p w:rsidR="00FD65F1" w:rsidRDefault="00FD65F1" w:rsidP="00C2103D">
            <w:pPr>
              <w:spacing w:after="0" w:line="240" w:lineRule="auto"/>
              <w:jc w:val="both"/>
              <w:rPr>
                <w:rFonts w:ascii="Times New Roman" w:hAnsi="Times New Roman" w:cs="Times New Roman"/>
                <w:color w:val="000000"/>
                <w:lang w:val="kk-KZ"/>
              </w:rPr>
            </w:pPr>
            <w:r w:rsidRPr="00D35A0C">
              <w:rPr>
                <w:rFonts w:ascii="Times New Roman" w:hAnsi="Times New Roman" w:cs="Times New Roman"/>
                <w:color w:val="000000"/>
                <w:lang w:val="kk-KZ"/>
              </w:rPr>
              <w:t xml:space="preserve">6. </w:t>
            </w:r>
            <w:r>
              <w:rPr>
                <w:rFonts w:ascii="Times New Roman" w:hAnsi="Times New Roman" w:cs="Times New Roman"/>
                <w:color w:val="000000"/>
                <w:lang w:val="kk-KZ"/>
              </w:rPr>
              <w:t>«</w:t>
            </w:r>
            <w:r w:rsidRPr="00D35A0C">
              <w:rPr>
                <w:rFonts w:ascii="Times New Roman" w:hAnsi="Times New Roman" w:cs="Times New Roman"/>
                <w:color w:val="000000"/>
                <w:lang w:val="kk-KZ"/>
              </w:rPr>
              <w:t>Ресурстық мектебінің</w:t>
            </w:r>
            <w:r>
              <w:rPr>
                <w:rFonts w:ascii="Times New Roman" w:hAnsi="Times New Roman" w:cs="Times New Roman"/>
                <w:color w:val="000000"/>
                <w:lang w:val="kk-KZ"/>
              </w:rPr>
              <w:t>»</w:t>
            </w:r>
            <w:r w:rsidRPr="00D35A0C">
              <w:rPr>
                <w:rFonts w:ascii="Times New Roman" w:hAnsi="Times New Roman" w:cs="Times New Roman"/>
                <w:color w:val="000000"/>
                <w:lang w:val="kk-KZ"/>
              </w:rPr>
              <w:t xml:space="preserve"> қызметі шеңберінде түсірілім жүргізу және оларды әлеуметтік желілерде жариялау (5), ҮЕҰ өкілдерімен, жұртшылықпен және қаланың әлеуметтік-экономикалық дамуына үлес қосқан мемлекеттік қызметшілермен жекелеген іс-шаралардың бейнероликтері (4 дана). </w:t>
            </w:r>
          </w:p>
          <w:p w:rsidR="00FD65F1" w:rsidRPr="008D5E3F" w:rsidRDefault="00FD65F1" w:rsidP="00C2103D">
            <w:pPr>
              <w:spacing w:after="0" w:line="240" w:lineRule="auto"/>
              <w:jc w:val="both"/>
              <w:rPr>
                <w:rFonts w:ascii="Times New Roman" w:hAnsi="Times New Roman" w:cs="Times New Roman"/>
                <w:lang w:val="kk-KZ"/>
              </w:rPr>
            </w:pPr>
            <w:r w:rsidRPr="00D35A0C">
              <w:rPr>
                <w:rFonts w:ascii="Times New Roman" w:hAnsi="Times New Roman" w:cs="Times New Roman"/>
                <w:color w:val="000000"/>
                <w:lang w:val="kk-KZ"/>
              </w:rPr>
              <w:t xml:space="preserve">7. </w:t>
            </w:r>
            <w:r>
              <w:rPr>
                <w:rFonts w:ascii="Times New Roman" w:hAnsi="Times New Roman" w:cs="Times New Roman"/>
                <w:color w:val="000000"/>
                <w:lang w:val="kk-KZ"/>
              </w:rPr>
              <w:t>«</w:t>
            </w:r>
            <w:r w:rsidRPr="00D35A0C">
              <w:rPr>
                <w:rFonts w:ascii="Times New Roman" w:hAnsi="Times New Roman" w:cs="Times New Roman"/>
                <w:color w:val="000000"/>
                <w:lang w:val="kk-KZ"/>
              </w:rPr>
              <w:t>2025 жылғы белсенді ҮЕҰ</w:t>
            </w:r>
            <w:r>
              <w:rPr>
                <w:rFonts w:ascii="Times New Roman" w:hAnsi="Times New Roman" w:cs="Times New Roman"/>
                <w:color w:val="000000"/>
                <w:lang w:val="kk-KZ"/>
              </w:rPr>
              <w:t>»</w:t>
            </w:r>
            <w:r w:rsidRPr="00D35A0C">
              <w:rPr>
                <w:rFonts w:ascii="Times New Roman" w:hAnsi="Times New Roman" w:cs="Times New Roman"/>
                <w:color w:val="000000"/>
                <w:lang w:val="kk-KZ"/>
              </w:rPr>
              <w:t xml:space="preserve"> конкурсын ұйымдастыру және өткізу (әзірленген Ереже негізінде).</w:t>
            </w:r>
          </w:p>
        </w:tc>
        <w:tc>
          <w:tcPr>
            <w:tcW w:w="23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D65F1" w:rsidRPr="008D5E3F" w:rsidRDefault="00FD65F1" w:rsidP="00C2103D">
            <w:pPr>
              <w:spacing w:after="0" w:line="240" w:lineRule="auto"/>
              <w:rPr>
                <w:rFonts w:ascii="Times New Roman" w:hAnsi="Times New Roman" w:cs="Times New Roman"/>
                <w:lang w:val="kk-KZ"/>
              </w:rPr>
            </w:pPr>
          </w:p>
        </w:tc>
      </w:tr>
      <w:tr w:rsidR="00FD65F1" w:rsidRPr="00446F06" w:rsidTr="00FD65F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jc w:val="center"/>
              <w:textAlignment w:val="baseline"/>
              <w:rPr>
                <w:rFonts w:ascii="Times New Roman" w:hAnsi="Times New Roman" w:cs="Times New Roman"/>
                <w:color w:val="000000"/>
                <w:spacing w:val="2"/>
                <w:lang w:val="kk-KZ"/>
              </w:rPr>
            </w:pPr>
            <w:r w:rsidRPr="008D5E3F">
              <w:rPr>
                <w:rFonts w:ascii="Times New Roman" w:hAnsi="Times New Roman" w:cs="Times New Roman"/>
                <w:color w:val="000000"/>
                <w:spacing w:val="2"/>
                <w:lang w:val="kk-KZ"/>
              </w:rPr>
              <w:lastRenderedPageBreak/>
              <w:t>2</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D9481D" w:rsidRDefault="00FD65F1" w:rsidP="00C2103D">
            <w:pPr>
              <w:spacing w:after="0" w:line="240" w:lineRule="auto"/>
              <w:jc w:val="both"/>
              <w:rPr>
                <w:rFonts w:ascii="Times New Roman" w:hAnsi="Times New Roman" w:cs="Times New Roman"/>
                <w:b/>
                <w:lang w:val="kk-KZ"/>
              </w:rPr>
            </w:pPr>
            <w:r w:rsidRPr="00FD65F1">
              <w:rPr>
                <w:rFonts w:ascii="Times New Roman" w:hAnsi="Times New Roman" w:cs="Times New Roman"/>
                <w:b/>
                <w:color w:val="000000"/>
                <w:lang w:val="kk-KZ"/>
              </w:rPr>
              <w:t>Қоғамдық келісім мен жалпыұлттық бірлікті нығайту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D9481D" w:rsidRDefault="00565945" w:rsidP="00C2103D">
            <w:pPr>
              <w:spacing w:after="0" w:line="240" w:lineRule="auto"/>
              <w:jc w:val="both"/>
              <w:rPr>
                <w:rFonts w:ascii="Times New Roman" w:hAnsi="Times New Roman" w:cs="Times New Roman"/>
                <w:b/>
                <w:lang w:val="kk-KZ"/>
              </w:rPr>
            </w:pPr>
            <w:r w:rsidRPr="00565945">
              <w:rPr>
                <w:rFonts w:ascii="Times New Roman" w:hAnsi="Times New Roman" w:cs="Times New Roman"/>
                <w:color w:val="000000"/>
                <w:lang w:val="kk-KZ"/>
              </w:rPr>
              <w:t>Этносаралық келісімді нығайтуға бағытталған кешенді іс-шараларды ұйымдастыру</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565945" w:rsidRPr="00565945" w:rsidRDefault="00565945" w:rsidP="00565945">
            <w:pPr>
              <w:spacing w:after="0" w:line="240" w:lineRule="auto"/>
              <w:jc w:val="both"/>
              <w:rPr>
                <w:rFonts w:ascii="Times New Roman" w:hAnsi="Times New Roman" w:cs="Times New Roman"/>
                <w:color w:val="000000"/>
                <w:lang w:val="kk-KZ"/>
              </w:rPr>
            </w:pPr>
            <w:r w:rsidRPr="00565945">
              <w:rPr>
                <w:rFonts w:ascii="Times New Roman" w:hAnsi="Times New Roman" w:cs="Times New Roman"/>
                <w:color w:val="000000"/>
                <w:lang w:val="kk-KZ"/>
              </w:rPr>
              <w:t>Тараз қаласында өзбек, түрік және дүнген ұлтының өкілдері жинақы тұратын көшелер бар. Аталған ұлттар арасында ұлтаралық қақтығыстардың туындауына ешқандай себеп жоқ.</w:t>
            </w:r>
          </w:p>
          <w:p w:rsidR="00565945" w:rsidRPr="00565945" w:rsidRDefault="00565945" w:rsidP="00565945">
            <w:pPr>
              <w:spacing w:after="0" w:line="240" w:lineRule="auto"/>
              <w:jc w:val="both"/>
              <w:rPr>
                <w:rFonts w:ascii="Times New Roman" w:hAnsi="Times New Roman" w:cs="Times New Roman"/>
                <w:color w:val="000000"/>
                <w:lang w:val="kk-KZ"/>
              </w:rPr>
            </w:pPr>
            <w:r w:rsidRPr="00565945">
              <w:rPr>
                <w:rFonts w:ascii="Times New Roman" w:hAnsi="Times New Roman" w:cs="Times New Roman"/>
                <w:color w:val="000000"/>
                <w:lang w:val="kk-KZ"/>
              </w:rPr>
              <w:t>Этномәдени бірлестіктердің өкілдері түрлі қоғамдық-саяси, мәдени іс-шараларға белсенді қатысады.</w:t>
            </w:r>
          </w:p>
          <w:p w:rsidR="00FD65F1" w:rsidRPr="001A3646" w:rsidRDefault="00565945" w:rsidP="00565945">
            <w:pPr>
              <w:pStyle w:val="a3"/>
              <w:shd w:val="clear" w:color="auto" w:fill="FFFFFF"/>
              <w:spacing w:before="0" w:beforeAutospacing="0" w:after="0" w:afterAutospacing="0"/>
              <w:jc w:val="both"/>
              <w:rPr>
                <w:b/>
                <w:lang w:val="kk-KZ"/>
              </w:rPr>
            </w:pPr>
            <w:r w:rsidRPr="00565945">
              <w:rPr>
                <w:color w:val="000000"/>
                <w:lang w:val="kk-KZ"/>
              </w:rPr>
              <w:t xml:space="preserve">Алайда, Қазақстанда тұратын этностардың тарихи шыққан елдеріндегі жекелеген </w:t>
            </w:r>
            <w:r w:rsidRPr="00565945">
              <w:rPr>
                <w:color w:val="000000"/>
                <w:lang w:val="kk-KZ"/>
              </w:rPr>
              <w:lastRenderedPageBreak/>
              <w:t>жанжалды жағдайларды кейбір сыртқы күштер Қазақстандағы этносаралық қатынастарды шиеленістіру үшін пайдалануы мүмкін. Мұның бәрі бірлікті, ұйымшылдық пен патриотизмді нығайту мақсатында ағартушылық, ақпараттық және білім беру бағытындағы іс-шаралар кешенін ұйымдастыру қажеттілігін көрсетеді</w:t>
            </w: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6000,0 мың теңге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rPr>
                <w:rFonts w:ascii="Times New Roman" w:hAnsi="Times New Roman" w:cs="Times New Roman"/>
                <w:lang w:val="kk-KZ"/>
              </w:rPr>
            </w:pPr>
            <w:r w:rsidRPr="008D5E3F">
              <w:rPr>
                <w:rFonts w:ascii="Times New Roman" w:hAnsi="Times New Roman" w:cs="Times New Roman"/>
                <w:lang w:val="kk-KZ"/>
              </w:rPr>
              <w:t>Қысқа мерзімді</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D9481D" w:rsidRDefault="00FD65F1" w:rsidP="00C2103D">
            <w:pPr>
              <w:spacing w:after="0" w:line="240" w:lineRule="auto"/>
              <w:rPr>
                <w:rFonts w:ascii="Times New Roman" w:hAnsi="Times New Roman" w:cs="Times New Roman"/>
                <w:b/>
                <w:bCs/>
                <w:lang w:val="kk-KZ"/>
              </w:rPr>
            </w:pPr>
            <w:r w:rsidRPr="00D9481D">
              <w:rPr>
                <w:rFonts w:ascii="Times New Roman" w:hAnsi="Times New Roman" w:cs="Times New Roman"/>
                <w:b/>
                <w:bCs/>
                <w:lang w:val="kk-KZ"/>
              </w:rPr>
              <w:t>Нысаналы индикатор:</w:t>
            </w:r>
          </w:p>
          <w:p w:rsidR="00565945" w:rsidRPr="00565945" w:rsidRDefault="00565945" w:rsidP="00565945">
            <w:pPr>
              <w:spacing w:after="0" w:line="240" w:lineRule="auto"/>
              <w:jc w:val="both"/>
              <w:rPr>
                <w:rFonts w:ascii="Times New Roman" w:hAnsi="Times New Roman" w:cs="Times New Roman"/>
                <w:color w:val="000000"/>
                <w:lang w:val="kk-KZ"/>
              </w:rPr>
            </w:pPr>
            <w:r w:rsidRPr="00565945">
              <w:rPr>
                <w:rFonts w:ascii="Times New Roman" w:hAnsi="Times New Roman" w:cs="Times New Roman"/>
                <w:color w:val="000000"/>
                <w:lang w:val="kk-KZ"/>
              </w:rPr>
              <w:t>1. Жоба аясында Тараз қаласының кемінде 1000 тұрғыны қамтылады.</w:t>
            </w:r>
          </w:p>
          <w:p w:rsidR="00FD65F1" w:rsidRDefault="00565945" w:rsidP="00565945">
            <w:pPr>
              <w:spacing w:after="0" w:line="240" w:lineRule="auto"/>
              <w:jc w:val="both"/>
              <w:rPr>
                <w:rFonts w:ascii="Arial" w:hAnsi="Arial" w:cs="Arial"/>
                <w:color w:val="000000"/>
                <w:sz w:val="21"/>
                <w:szCs w:val="21"/>
                <w:lang w:val="kk-KZ"/>
              </w:rPr>
            </w:pPr>
            <w:r w:rsidRPr="00565945">
              <w:rPr>
                <w:rFonts w:ascii="Times New Roman" w:hAnsi="Times New Roman" w:cs="Times New Roman"/>
                <w:color w:val="000000"/>
                <w:lang w:val="kk-KZ"/>
              </w:rPr>
              <w:t>2. Жобаның ақпараттық-түсіндіру және мәдени іс - шараларына қатысушылардың қанағаттану деңгейі (сауалнамалар арқылы бағалау) - кемінде 70%</w:t>
            </w:r>
            <w:r w:rsidR="00FD65F1" w:rsidRPr="009D4483">
              <w:rPr>
                <w:rFonts w:ascii="Arial" w:hAnsi="Arial" w:cs="Arial"/>
                <w:color w:val="000000"/>
                <w:sz w:val="21"/>
                <w:szCs w:val="21"/>
                <w:lang w:val="kk-KZ"/>
              </w:rPr>
              <w:t>.</w:t>
            </w:r>
          </w:p>
          <w:p w:rsidR="00FD65F1" w:rsidRPr="008D5E3F" w:rsidRDefault="00FD65F1" w:rsidP="00C2103D">
            <w:pPr>
              <w:spacing w:after="0" w:line="240" w:lineRule="auto"/>
              <w:rPr>
                <w:rFonts w:ascii="Times New Roman" w:hAnsi="Times New Roman" w:cs="Times New Roman"/>
                <w:b/>
                <w:bCs/>
                <w:lang w:val="kk-KZ"/>
              </w:rPr>
            </w:pPr>
            <w:r w:rsidRPr="008D5E3F">
              <w:rPr>
                <w:rFonts w:ascii="Times New Roman" w:hAnsi="Times New Roman" w:cs="Times New Roman"/>
                <w:b/>
                <w:bCs/>
                <w:lang w:val="kk-KZ"/>
              </w:rPr>
              <w:t>Күтілетін нәтиже:</w:t>
            </w:r>
          </w:p>
          <w:p w:rsidR="00FD65F1" w:rsidRPr="00D9481D" w:rsidRDefault="00FD65F1" w:rsidP="00C2103D">
            <w:pPr>
              <w:spacing w:after="0" w:line="240" w:lineRule="auto"/>
              <w:jc w:val="both"/>
              <w:rPr>
                <w:rFonts w:ascii="Times New Roman" w:hAnsi="Times New Roman" w:cs="Times New Roman"/>
                <w:color w:val="000000"/>
                <w:lang w:val="kk-KZ"/>
              </w:rPr>
            </w:pPr>
            <w:r w:rsidRPr="00D9481D">
              <w:rPr>
                <w:rFonts w:ascii="Times New Roman" w:hAnsi="Times New Roman" w:cs="Times New Roman"/>
                <w:color w:val="000000"/>
                <w:lang w:val="kk-KZ"/>
              </w:rPr>
              <w:t xml:space="preserve">1. Әлеуметтік практикаға толерантты сана көзқарастарын енгізуге бағытталған (кәсіби </w:t>
            </w:r>
            <w:r w:rsidRPr="00D9481D">
              <w:rPr>
                <w:rFonts w:ascii="Times New Roman" w:hAnsi="Times New Roman" w:cs="Times New Roman"/>
                <w:color w:val="000000"/>
                <w:lang w:val="kk-KZ"/>
              </w:rPr>
              <w:lastRenderedPageBreak/>
              <w:t xml:space="preserve">лекторларды тарта отырып) «Толеранттылық – бейбітшілік пен келісімге жол» тақырыбында 10 дәріс ұйымдастыру және өткізу; </w:t>
            </w:r>
          </w:p>
          <w:p w:rsidR="00FD65F1" w:rsidRPr="00D9481D" w:rsidRDefault="00FD65F1" w:rsidP="00C2103D">
            <w:pPr>
              <w:spacing w:after="0" w:line="240" w:lineRule="auto"/>
              <w:jc w:val="both"/>
              <w:rPr>
                <w:rFonts w:ascii="Times New Roman" w:hAnsi="Times New Roman" w:cs="Times New Roman"/>
                <w:color w:val="000000"/>
                <w:lang w:val="kk-KZ"/>
              </w:rPr>
            </w:pPr>
            <w:r w:rsidRPr="009D4483">
              <w:rPr>
                <w:rFonts w:ascii="Arial" w:hAnsi="Arial" w:cs="Arial"/>
                <w:color w:val="000000"/>
                <w:sz w:val="21"/>
                <w:szCs w:val="21"/>
                <w:lang w:val="kk-KZ"/>
              </w:rPr>
              <w:t xml:space="preserve">2. </w:t>
            </w:r>
            <w:r>
              <w:rPr>
                <w:rFonts w:ascii="Arial" w:hAnsi="Arial" w:cs="Arial"/>
                <w:color w:val="000000"/>
                <w:sz w:val="21"/>
                <w:szCs w:val="21"/>
                <w:lang w:val="kk-KZ"/>
              </w:rPr>
              <w:t xml:space="preserve">Қоғамда </w:t>
            </w:r>
            <w:r w:rsidRPr="00D9481D">
              <w:rPr>
                <w:rFonts w:ascii="Times New Roman" w:hAnsi="Times New Roman" w:cs="Times New Roman"/>
                <w:color w:val="000000"/>
                <w:lang w:val="kk-KZ"/>
              </w:rPr>
              <w:t>әр түрлі халықтардың мәдени құндылықтары</w:t>
            </w:r>
            <w:r>
              <w:rPr>
                <w:rFonts w:ascii="Times New Roman" w:hAnsi="Times New Roman" w:cs="Times New Roman"/>
                <w:color w:val="000000"/>
                <w:lang w:val="kk-KZ"/>
              </w:rPr>
              <w:t>на құрмет көрсету атмосферасын құру мақсатында</w:t>
            </w:r>
            <w:r w:rsidRPr="00D9481D">
              <w:rPr>
                <w:rFonts w:ascii="Times New Roman" w:hAnsi="Times New Roman" w:cs="Times New Roman"/>
                <w:color w:val="000000"/>
                <w:lang w:val="kk-KZ"/>
              </w:rPr>
              <w:t xml:space="preserve"> «Менің халқым – менің дәстүрлерім» балалар шығармашылығының (суреттерінің) этнографиялық көрмесі</w:t>
            </w:r>
            <w:r>
              <w:rPr>
                <w:rFonts w:ascii="Times New Roman" w:hAnsi="Times New Roman" w:cs="Times New Roman"/>
                <w:color w:val="000000"/>
                <w:lang w:val="kk-KZ"/>
              </w:rPr>
              <w:t>н</w:t>
            </w:r>
            <w:r w:rsidRPr="00D9481D">
              <w:rPr>
                <w:rFonts w:ascii="Times New Roman" w:hAnsi="Times New Roman" w:cs="Times New Roman"/>
                <w:color w:val="000000"/>
                <w:lang w:val="kk-KZ"/>
              </w:rPr>
              <w:t xml:space="preserve"> </w:t>
            </w:r>
            <w:r>
              <w:rPr>
                <w:rFonts w:ascii="Times New Roman" w:hAnsi="Times New Roman" w:cs="Times New Roman"/>
                <w:color w:val="000000"/>
                <w:lang w:val="kk-KZ"/>
              </w:rPr>
              <w:t xml:space="preserve">ұйымдастыру </w:t>
            </w:r>
            <w:r w:rsidRPr="00D9481D">
              <w:rPr>
                <w:rFonts w:ascii="Times New Roman" w:hAnsi="Times New Roman" w:cs="Times New Roman"/>
                <w:color w:val="000000"/>
                <w:lang w:val="kk-KZ"/>
              </w:rPr>
              <w:t xml:space="preserve">(әзірленген </w:t>
            </w:r>
            <w:r>
              <w:rPr>
                <w:rFonts w:ascii="Times New Roman" w:hAnsi="Times New Roman" w:cs="Times New Roman"/>
                <w:color w:val="000000"/>
                <w:lang w:val="kk-KZ"/>
              </w:rPr>
              <w:t>Е</w:t>
            </w:r>
            <w:r w:rsidRPr="00D9481D">
              <w:rPr>
                <w:rFonts w:ascii="Times New Roman" w:hAnsi="Times New Roman" w:cs="Times New Roman"/>
                <w:color w:val="000000"/>
                <w:lang w:val="kk-KZ"/>
              </w:rPr>
              <w:t>реже негізінде білім беру ұжымдарын тарта отырып</w:t>
            </w:r>
            <w:r>
              <w:rPr>
                <w:rFonts w:ascii="Times New Roman" w:hAnsi="Times New Roman" w:cs="Times New Roman"/>
                <w:color w:val="000000"/>
                <w:lang w:val="kk-KZ"/>
              </w:rPr>
              <w:t xml:space="preserve">, </w:t>
            </w:r>
            <w:r w:rsidRPr="00D9481D">
              <w:rPr>
                <w:rFonts w:ascii="Times New Roman" w:hAnsi="Times New Roman" w:cs="Times New Roman"/>
                <w:color w:val="000000"/>
                <w:lang w:val="kk-KZ"/>
              </w:rPr>
              <w:t>6-10 жас аралығындағы балаларды</w:t>
            </w:r>
            <w:r>
              <w:rPr>
                <w:rFonts w:ascii="Times New Roman" w:hAnsi="Times New Roman" w:cs="Times New Roman"/>
                <w:color w:val="000000"/>
                <w:lang w:val="kk-KZ"/>
              </w:rPr>
              <w:t xml:space="preserve"> қатыстыру арқылы</w:t>
            </w:r>
            <w:r w:rsidRPr="00D9481D">
              <w:rPr>
                <w:rFonts w:ascii="Times New Roman" w:hAnsi="Times New Roman" w:cs="Times New Roman"/>
                <w:color w:val="000000"/>
                <w:lang w:val="kk-KZ"/>
              </w:rPr>
              <w:t xml:space="preserve">); </w:t>
            </w:r>
          </w:p>
          <w:p w:rsidR="00FD65F1" w:rsidRPr="009653B0" w:rsidRDefault="00FD65F1" w:rsidP="00C2103D">
            <w:pPr>
              <w:spacing w:after="0" w:line="240" w:lineRule="auto"/>
              <w:jc w:val="both"/>
              <w:rPr>
                <w:rFonts w:ascii="Times New Roman" w:hAnsi="Times New Roman" w:cs="Times New Roman"/>
                <w:color w:val="000000"/>
                <w:lang w:val="kk-KZ"/>
              </w:rPr>
            </w:pPr>
            <w:r w:rsidRPr="009D4483">
              <w:rPr>
                <w:rFonts w:ascii="Arial" w:hAnsi="Arial" w:cs="Arial"/>
                <w:color w:val="000000"/>
                <w:sz w:val="21"/>
                <w:szCs w:val="21"/>
                <w:lang w:val="kk-KZ"/>
              </w:rPr>
              <w:t xml:space="preserve">3. </w:t>
            </w:r>
            <w:r w:rsidRPr="009653B0">
              <w:rPr>
                <w:rFonts w:ascii="Times New Roman" w:hAnsi="Times New Roman" w:cs="Times New Roman"/>
                <w:color w:val="000000"/>
                <w:lang w:val="kk-KZ"/>
              </w:rPr>
              <w:t>Қазақстанда тұратын халықтардың шығармашылығын дамытуға, халықтардың мәдени құндылықтарын құрметтеуге бағытталған әртүрлі халықтардың Этно-мәдени фестивалі</w:t>
            </w:r>
            <w:r>
              <w:rPr>
                <w:rFonts w:ascii="Times New Roman" w:hAnsi="Times New Roman" w:cs="Times New Roman"/>
                <w:color w:val="000000"/>
                <w:lang w:val="kk-KZ"/>
              </w:rPr>
              <w:t>н ұйымдастыру</w:t>
            </w:r>
            <w:r w:rsidRPr="009653B0">
              <w:rPr>
                <w:rFonts w:ascii="Times New Roman" w:hAnsi="Times New Roman" w:cs="Times New Roman"/>
                <w:color w:val="000000"/>
                <w:lang w:val="kk-KZ"/>
              </w:rPr>
              <w:t xml:space="preserve"> (әзірленген </w:t>
            </w:r>
            <w:r>
              <w:rPr>
                <w:rFonts w:ascii="Times New Roman" w:hAnsi="Times New Roman" w:cs="Times New Roman"/>
                <w:color w:val="000000"/>
                <w:lang w:val="kk-KZ"/>
              </w:rPr>
              <w:t>Е</w:t>
            </w:r>
            <w:r w:rsidRPr="009653B0">
              <w:rPr>
                <w:rFonts w:ascii="Times New Roman" w:hAnsi="Times New Roman" w:cs="Times New Roman"/>
                <w:color w:val="000000"/>
                <w:lang w:val="kk-KZ"/>
              </w:rPr>
              <w:t>реже негізінде);</w:t>
            </w:r>
          </w:p>
          <w:p w:rsidR="00FD65F1" w:rsidRPr="005E5BDE" w:rsidRDefault="00FD65F1" w:rsidP="00C2103D">
            <w:pPr>
              <w:spacing w:after="0" w:line="240" w:lineRule="auto"/>
              <w:jc w:val="both"/>
              <w:rPr>
                <w:rFonts w:ascii="Times New Roman" w:hAnsi="Times New Roman" w:cs="Times New Roman"/>
                <w:color w:val="000000"/>
                <w:lang w:val="kk-KZ"/>
              </w:rPr>
            </w:pPr>
            <w:r w:rsidRPr="00D72B2C">
              <w:rPr>
                <w:rFonts w:ascii="Arial" w:hAnsi="Arial" w:cs="Arial"/>
                <w:color w:val="000000"/>
                <w:sz w:val="21"/>
                <w:szCs w:val="21"/>
                <w:lang w:val="kk-KZ"/>
              </w:rPr>
              <w:t xml:space="preserve">4. </w:t>
            </w:r>
            <w:r w:rsidRPr="005E5BDE">
              <w:rPr>
                <w:rFonts w:ascii="Times New Roman" w:hAnsi="Times New Roman" w:cs="Times New Roman"/>
                <w:color w:val="000000"/>
                <w:lang w:val="kk-KZ"/>
              </w:rPr>
              <w:t xml:space="preserve">Этно-мәдени бірлестіктердің өкілдерін, жарқын шығармалар дайындап, олардың ерекшеліктерін сипаттайтын әдебиеттанушы маманды тарта отырып, (кітапхана базасында) еркін форматтағы әлем халықтарының поэзия кешін өткізу; </w:t>
            </w:r>
          </w:p>
          <w:p w:rsidR="00FD65F1" w:rsidRPr="005E5BDE" w:rsidRDefault="00FD65F1" w:rsidP="00C2103D">
            <w:pPr>
              <w:spacing w:after="0" w:line="240" w:lineRule="auto"/>
              <w:jc w:val="both"/>
              <w:rPr>
                <w:rFonts w:ascii="Times New Roman" w:hAnsi="Times New Roman" w:cs="Times New Roman"/>
                <w:color w:val="000000"/>
                <w:lang w:val="kk-KZ"/>
              </w:rPr>
            </w:pPr>
            <w:r w:rsidRPr="005E5BDE">
              <w:rPr>
                <w:rFonts w:ascii="Times New Roman" w:hAnsi="Times New Roman" w:cs="Times New Roman"/>
                <w:color w:val="000000"/>
                <w:lang w:val="kk-KZ"/>
              </w:rPr>
              <w:t xml:space="preserve">5. Этносаралық және конфессияаралық келісімді насихаттау бойынша баспа БАҚ-да кемінде 5 имидждік </w:t>
            </w:r>
            <w:r w:rsidRPr="005E5BDE">
              <w:rPr>
                <w:rFonts w:ascii="Times New Roman" w:hAnsi="Times New Roman" w:cs="Times New Roman"/>
                <w:color w:val="000000"/>
                <w:lang w:val="kk-KZ"/>
              </w:rPr>
              <w:lastRenderedPageBreak/>
              <w:t>материалдардың шығарылуын қамтамасыз ету;</w:t>
            </w:r>
          </w:p>
          <w:p w:rsidR="00FD65F1" w:rsidRPr="006902AD" w:rsidRDefault="00FD65F1" w:rsidP="00C2103D">
            <w:pPr>
              <w:spacing w:after="0" w:line="240" w:lineRule="auto"/>
              <w:jc w:val="both"/>
              <w:rPr>
                <w:rFonts w:ascii="Times New Roman" w:hAnsi="Times New Roman" w:cs="Times New Roman"/>
                <w:color w:val="000000"/>
                <w:lang w:val="kk-KZ"/>
              </w:rPr>
            </w:pPr>
            <w:r w:rsidRPr="006902AD">
              <w:rPr>
                <w:rFonts w:ascii="Times New Roman" w:hAnsi="Times New Roman" w:cs="Times New Roman"/>
                <w:color w:val="000000"/>
                <w:lang w:val="kk-KZ"/>
              </w:rPr>
              <w:t xml:space="preserve">6. Этносаралық қатынастардың деңгейін анықтау және әлеуметтік шиеленістің одан әрі алдын алу мақсатында үш этностың тұрғылықты жеріндеге қала тұрғындары арасында әлеуметтік сауалнама ұйымдастыру (сауалнама парақтарын дайындау, (кемінде 500 респондент) </w:t>
            </w:r>
          </w:p>
          <w:p w:rsidR="00FD65F1" w:rsidRPr="00D72B2C" w:rsidRDefault="00FD65F1" w:rsidP="00C2103D">
            <w:pPr>
              <w:spacing w:after="0" w:line="240" w:lineRule="auto"/>
              <w:jc w:val="both"/>
              <w:rPr>
                <w:rFonts w:ascii="Times New Roman" w:eastAsia="Calibri" w:hAnsi="Times New Roman" w:cs="Times New Roman"/>
                <w:lang w:val="kk-KZ" w:eastAsia="en-US"/>
              </w:rPr>
            </w:pPr>
            <w:r w:rsidRPr="006902AD">
              <w:rPr>
                <w:rFonts w:ascii="Times New Roman" w:hAnsi="Times New Roman" w:cs="Times New Roman"/>
                <w:color w:val="000000"/>
                <w:lang w:val="kk-KZ"/>
              </w:rPr>
              <w:t xml:space="preserve">7. </w:t>
            </w:r>
            <w:r w:rsidR="00565945" w:rsidRPr="00565945">
              <w:rPr>
                <w:rFonts w:ascii="Times New Roman" w:hAnsi="Times New Roman" w:cs="Times New Roman"/>
                <w:color w:val="000000"/>
                <w:lang w:val="kk-KZ"/>
              </w:rPr>
              <w:t>Әлеуметтік жобаны ақпараттық қамтамасыз етуді ұйымдастыру: 1) БАҚ интернет-ресурстарында кемінде 3 мақала; 2) Instagram-дың танымал беттерінде кемінде 1 жарияланым (аудиториясы кемінде 20 000 адам).</w:t>
            </w:r>
          </w:p>
        </w:tc>
        <w:tc>
          <w:tcPr>
            <w:tcW w:w="23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rPr>
                <w:rFonts w:ascii="Times New Roman" w:hAnsi="Times New Roman" w:cs="Times New Roman"/>
                <w:lang w:val="kk-KZ"/>
              </w:rPr>
            </w:pPr>
          </w:p>
        </w:tc>
      </w:tr>
      <w:tr w:rsidR="00FD65F1" w:rsidRPr="00446F06" w:rsidTr="00FD65F1">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jc w:val="center"/>
              <w:textAlignment w:val="baseline"/>
              <w:rPr>
                <w:rFonts w:ascii="Times New Roman" w:hAnsi="Times New Roman" w:cs="Times New Roman"/>
                <w:color w:val="000000"/>
                <w:spacing w:val="2"/>
                <w:lang w:val="kk-KZ"/>
              </w:rPr>
            </w:pPr>
            <w:r w:rsidRPr="008D5E3F">
              <w:rPr>
                <w:rFonts w:ascii="Times New Roman" w:hAnsi="Times New Roman" w:cs="Times New Roman"/>
                <w:color w:val="000000"/>
                <w:spacing w:val="2"/>
                <w:lang w:val="kk-KZ"/>
              </w:rPr>
              <w:lastRenderedPageBreak/>
              <w:t>3</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D9481D" w:rsidRDefault="00565945" w:rsidP="00C2103D">
            <w:pPr>
              <w:spacing w:after="0" w:line="240" w:lineRule="auto"/>
              <w:jc w:val="both"/>
              <w:rPr>
                <w:rFonts w:ascii="Times New Roman" w:hAnsi="Times New Roman" w:cs="Times New Roman"/>
                <w:b/>
                <w:lang w:val="kk-KZ"/>
              </w:rPr>
            </w:pPr>
            <w:r w:rsidRPr="00565945">
              <w:rPr>
                <w:rFonts w:ascii="Times New Roman" w:hAnsi="Times New Roman" w:cs="Times New Roman"/>
                <w:b/>
                <w:color w:val="000000"/>
                <w:lang w:val="kk-KZ"/>
              </w:rPr>
              <w:t>Отбасылық-демографиялық және гендерлік мәселелерді шешуге жәрдемдесу</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565945" w:rsidP="00C2103D">
            <w:pPr>
              <w:spacing w:after="0" w:line="240" w:lineRule="auto"/>
              <w:jc w:val="center"/>
              <w:rPr>
                <w:rFonts w:ascii="Times New Roman" w:hAnsi="Times New Roman" w:cs="Times New Roman"/>
                <w:lang w:val="kk-KZ"/>
              </w:rPr>
            </w:pPr>
            <w:r w:rsidRPr="00565945">
              <w:rPr>
                <w:rFonts w:ascii="Times New Roman" w:hAnsi="Times New Roman" w:cs="Times New Roman"/>
                <w:bCs/>
                <w:lang w:val="kk-KZ"/>
              </w:rPr>
              <w:t xml:space="preserve">Отбасы институтын нығайтуға бағытталған кешенді іс-шаралар өткізу </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565945" w:rsidRDefault="00565945" w:rsidP="00C2103D">
            <w:pPr>
              <w:spacing w:after="0" w:line="240" w:lineRule="auto"/>
              <w:jc w:val="both"/>
              <w:rPr>
                <w:rFonts w:ascii="Times New Roman" w:hAnsi="Times New Roman" w:cs="Times New Roman"/>
                <w:lang w:val="kk-KZ"/>
              </w:rPr>
            </w:pPr>
            <w:r w:rsidRPr="00565945">
              <w:rPr>
                <w:rFonts w:ascii="Times New Roman" w:hAnsi="Times New Roman" w:cs="Times New Roman"/>
                <w:lang w:val="kk-KZ"/>
              </w:rPr>
              <w:t>Ажырасудың ең көп тараған себебі: зинақорлық немесе екінші отбасының пайда болуы, содан кейін туыстарының отбасылық өмірге араласуы, жүйелі тұрмыстық зорлық - зомбылық, алкоголизм, қызғаныш, содан кейін материалдық себептер: жұмыссыздық, қаражаттың жетіспеушілігі және тұрғын үй проблемалары. Жастардың отбасын құруға саналы дайындығының болмауы фактілері жоққа шығарылмайды. Жоғарыда келтірілген деректер отбасын нығайтуға, отбасылық құндылықтарды насихаттау жөніндегі жұмыс нысандарын жүйелеуге ықпал ететін ағартушылық, ақпараттық және білім беру бағытындағы іс-</w:t>
            </w:r>
            <w:r w:rsidRPr="00565945">
              <w:rPr>
                <w:rFonts w:ascii="Times New Roman" w:hAnsi="Times New Roman" w:cs="Times New Roman"/>
                <w:lang w:val="kk-KZ"/>
              </w:rPr>
              <w:lastRenderedPageBreak/>
              <w:t>шаралар кешенін ұйымдастыру қажеттілігі бар екенін көрсетеді.</w:t>
            </w:r>
          </w:p>
          <w:p w:rsidR="00565945" w:rsidRDefault="00565945" w:rsidP="00C2103D">
            <w:pPr>
              <w:spacing w:after="0" w:line="240" w:lineRule="auto"/>
              <w:jc w:val="both"/>
              <w:rPr>
                <w:rFonts w:ascii="Times New Roman" w:hAnsi="Times New Roman" w:cs="Times New Roman"/>
                <w:lang w:val="kk-KZ"/>
              </w:rPr>
            </w:pPr>
          </w:p>
          <w:p w:rsidR="00FD65F1" w:rsidRPr="00F8325A" w:rsidRDefault="00FD65F1" w:rsidP="00C2103D">
            <w:pPr>
              <w:spacing w:after="0" w:line="240" w:lineRule="auto"/>
              <w:jc w:val="both"/>
              <w:rPr>
                <w:rFonts w:ascii="Times New Roman" w:eastAsia="Arial" w:hAnsi="Times New Roman" w:cs="Times New Roman"/>
                <w:lang w:val="kk-KZ"/>
              </w:rPr>
            </w:pPr>
            <w:r w:rsidRPr="00F8325A">
              <w:rPr>
                <w:rFonts w:ascii="Times New Roman" w:hAnsi="Times New Roman" w:cs="Times New Roman"/>
                <w:color w:val="000000"/>
                <w:lang w:val="kk-KZ"/>
              </w:rPr>
              <w:t>.</w:t>
            </w:r>
          </w:p>
          <w:p w:rsidR="00FD65F1" w:rsidRPr="008D5E3F" w:rsidRDefault="00FD65F1" w:rsidP="00C2103D">
            <w:pPr>
              <w:spacing w:after="0" w:line="240" w:lineRule="auto"/>
              <w:jc w:val="both"/>
              <w:rPr>
                <w:rFonts w:ascii="Times New Roman" w:hAnsi="Times New Roman" w:cs="Times New Roman"/>
                <w:b/>
                <w:lang w:val="kk-KZ"/>
              </w:rPr>
            </w:pPr>
          </w:p>
        </w:tc>
        <w:tc>
          <w:tcPr>
            <w:tcW w:w="1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565945" w:rsidP="00C2103D">
            <w:pPr>
              <w:spacing w:after="0" w:line="240" w:lineRule="auto"/>
              <w:jc w:val="center"/>
              <w:rPr>
                <w:rFonts w:ascii="Times New Roman" w:hAnsi="Times New Roman" w:cs="Times New Roman"/>
                <w:lang w:val="kk-KZ"/>
              </w:rPr>
            </w:pPr>
            <w:r>
              <w:rPr>
                <w:rFonts w:ascii="Times New Roman" w:hAnsi="Times New Roman" w:cs="Times New Roman"/>
                <w:color w:val="000000"/>
                <w:shd w:val="clear" w:color="auto" w:fill="F2F9FF"/>
              </w:rPr>
              <w:lastRenderedPageBreak/>
              <w:t>5 5</w:t>
            </w:r>
            <w:r w:rsidR="00FD65F1" w:rsidRPr="008D5E3F">
              <w:rPr>
                <w:rFonts w:ascii="Times New Roman" w:hAnsi="Times New Roman" w:cs="Times New Roman"/>
                <w:color w:val="000000"/>
                <w:shd w:val="clear" w:color="auto" w:fill="F2F9FF"/>
              </w:rPr>
              <w:t>00</w:t>
            </w:r>
            <w:r w:rsidR="00FD65F1">
              <w:rPr>
                <w:rFonts w:ascii="Times New Roman" w:hAnsi="Times New Roman" w:cs="Times New Roman"/>
                <w:color w:val="000000"/>
                <w:shd w:val="clear" w:color="auto" w:fill="F2F9FF"/>
                <w:lang w:val="kk-KZ"/>
              </w:rPr>
              <w:t>,</w:t>
            </w:r>
            <w:r w:rsidR="00FD65F1" w:rsidRPr="008D5E3F">
              <w:rPr>
                <w:rFonts w:ascii="Times New Roman" w:hAnsi="Times New Roman" w:cs="Times New Roman"/>
                <w:color w:val="000000"/>
                <w:shd w:val="clear" w:color="auto" w:fill="F2F9FF"/>
              </w:rPr>
              <w:t>0</w:t>
            </w:r>
            <w:r w:rsidR="00FD65F1" w:rsidRPr="008D5E3F">
              <w:rPr>
                <w:rFonts w:ascii="Times New Roman" w:hAnsi="Times New Roman" w:cs="Times New Roman"/>
                <w:lang w:val="kk-KZ"/>
              </w:rPr>
              <w:t xml:space="preserve"> </w:t>
            </w:r>
            <w:r w:rsidR="00FD65F1">
              <w:rPr>
                <w:rFonts w:ascii="Times New Roman" w:hAnsi="Times New Roman" w:cs="Times New Roman"/>
                <w:lang w:val="kk-KZ"/>
              </w:rPr>
              <w:t xml:space="preserve">мың </w:t>
            </w:r>
            <w:r w:rsidR="00FD65F1" w:rsidRPr="008D5E3F">
              <w:rPr>
                <w:rFonts w:ascii="Times New Roman" w:hAnsi="Times New Roman" w:cs="Times New Roman"/>
                <w:lang w:val="kk-KZ"/>
              </w:rPr>
              <w:t>теңге</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rPr>
                <w:rFonts w:ascii="Times New Roman" w:hAnsi="Times New Roman" w:cs="Times New Roman"/>
                <w:lang w:val="kk-KZ"/>
              </w:rPr>
            </w:pPr>
            <w:r w:rsidRPr="008D5E3F">
              <w:rPr>
                <w:rFonts w:ascii="Times New Roman" w:hAnsi="Times New Roman" w:cs="Times New Roman"/>
                <w:lang w:val="kk-KZ"/>
              </w:rPr>
              <w:t>Қысқа мерзімді</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rPr>
                <w:rFonts w:ascii="Times New Roman" w:hAnsi="Times New Roman" w:cs="Times New Roman"/>
                <w:b/>
                <w:bCs/>
                <w:lang w:val="kk-KZ"/>
              </w:rPr>
            </w:pPr>
            <w:r w:rsidRPr="008D5E3F">
              <w:rPr>
                <w:rFonts w:ascii="Times New Roman" w:hAnsi="Times New Roman" w:cs="Times New Roman"/>
                <w:b/>
                <w:bCs/>
                <w:lang w:val="kk-KZ"/>
              </w:rPr>
              <w:t>Нысаналы индикатор:</w:t>
            </w:r>
          </w:p>
          <w:p w:rsidR="00565945" w:rsidRDefault="00565945" w:rsidP="00565945">
            <w:pPr>
              <w:spacing w:after="0" w:line="240" w:lineRule="auto"/>
              <w:jc w:val="both"/>
              <w:rPr>
                <w:rFonts w:ascii="Times New Roman" w:hAnsi="Times New Roman" w:cs="Times New Roman"/>
                <w:lang w:val="kk-KZ"/>
              </w:rPr>
            </w:pPr>
            <w:r w:rsidRPr="00565945">
              <w:rPr>
                <w:rFonts w:ascii="Times New Roman" w:hAnsi="Times New Roman" w:cs="Times New Roman"/>
                <w:lang w:val="kk-KZ"/>
              </w:rPr>
              <w:t>1. Тараз қаласының кемінде 500 тұрғынын отбасылық құндылықтарды ілгерілету жөніндегі ақпараттық қоғамд</w:t>
            </w:r>
            <w:r>
              <w:rPr>
                <w:rFonts w:ascii="Times New Roman" w:hAnsi="Times New Roman" w:cs="Times New Roman"/>
                <w:lang w:val="kk-KZ"/>
              </w:rPr>
              <w:t>ық іс-шаралармен тікелей қамту.</w:t>
            </w:r>
          </w:p>
          <w:p w:rsidR="00565945" w:rsidRDefault="00565945" w:rsidP="00565945">
            <w:pPr>
              <w:spacing w:after="0" w:line="240" w:lineRule="auto"/>
              <w:jc w:val="both"/>
              <w:rPr>
                <w:rFonts w:ascii="Times New Roman" w:hAnsi="Times New Roman" w:cs="Times New Roman"/>
                <w:lang w:val="kk-KZ"/>
              </w:rPr>
            </w:pPr>
            <w:r w:rsidRPr="00565945">
              <w:rPr>
                <w:rFonts w:ascii="Times New Roman" w:hAnsi="Times New Roman" w:cs="Times New Roman"/>
                <w:lang w:val="kk-KZ"/>
              </w:rPr>
              <w:t>2. Жобаның оң әсерін атап өткен қатысушылардың үлесі-қатысушылардың кемінде 70%.</w:t>
            </w:r>
          </w:p>
          <w:p w:rsidR="00565945" w:rsidRDefault="00565945" w:rsidP="00565945">
            <w:pPr>
              <w:spacing w:after="0" w:line="240" w:lineRule="auto"/>
              <w:jc w:val="both"/>
              <w:rPr>
                <w:rFonts w:ascii="Times New Roman" w:hAnsi="Times New Roman" w:cs="Times New Roman"/>
                <w:lang w:val="kk-KZ"/>
              </w:rPr>
            </w:pPr>
          </w:p>
          <w:p w:rsidR="00565945" w:rsidRPr="008D5E3F" w:rsidRDefault="00565945" w:rsidP="00565945">
            <w:pPr>
              <w:spacing w:after="0" w:line="240" w:lineRule="auto"/>
              <w:rPr>
                <w:rFonts w:ascii="Times New Roman" w:hAnsi="Times New Roman" w:cs="Times New Roman"/>
                <w:b/>
                <w:bCs/>
                <w:lang w:val="kk-KZ"/>
              </w:rPr>
            </w:pPr>
            <w:r w:rsidRPr="008D5E3F">
              <w:rPr>
                <w:rFonts w:ascii="Times New Roman" w:hAnsi="Times New Roman" w:cs="Times New Roman"/>
                <w:b/>
                <w:bCs/>
                <w:lang w:val="kk-KZ"/>
              </w:rPr>
              <w:t>Күтілетін нәтиже:</w:t>
            </w:r>
          </w:p>
          <w:p w:rsidR="00565945" w:rsidRDefault="00565945" w:rsidP="00565945">
            <w:pPr>
              <w:spacing w:after="0" w:line="240" w:lineRule="auto"/>
              <w:jc w:val="both"/>
              <w:rPr>
                <w:rFonts w:ascii="Times New Roman" w:hAnsi="Times New Roman" w:cs="Times New Roman"/>
                <w:lang w:val="kk-KZ"/>
              </w:rPr>
            </w:pPr>
          </w:p>
          <w:p w:rsidR="00565945" w:rsidRP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 xml:space="preserve">1. Отбасын құру, ата-ана жауапкершілігі, халықтық, отбасылық дәстүрлерді насихаттау, балаларға қатысты тұрмыстық зорлық-зомбылықтың алдын алу, ажырасудың алдын алу мәселелеріне саналы көзқарас </w:t>
            </w:r>
            <w:r w:rsidRPr="00565945">
              <w:rPr>
                <w:rFonts w:ascii="Times New Roman" w:eastAsia="Calibri" w:hAnsi="Times New Roman" w:cs="Times New Roman"/>
                <w:lang w:val="kk-KZ"/>
              </w:rPr>
              <w:lastRenderedPageBreak/>
              <w:t>мәселелері бойынша кемінде 300 колледж студенттерін қамти отырып, офлайн форматта 10 семинар өткізу;</w:t>
            </w:r>
          </w:p>
          <w:p w:rsidR="00565945" w:rsidRP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2. Кемінде 100 адамды қамти отырып, жас отбасыларға тұрмыстық зорлық-зомбылықтың алдын алу бойынша офлайн форматта дәрістер ұйымдастыру;</w:t>
            </w:r>
          </w:p>
          <w:p w:rsidR="00565945" w:rsidRP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 xml:space="preserve">3. "Тұрмыстық зорлық-зомбылыққа жол жоқ!"қала тұрғындары көп жиналатын жерлерде (қазақ және орыс тілдерінде 500 парақша тарату); </w:t>
            </w:r>
          </w:p>
          <w:p w:rsidR="00565945" w:rsidRP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4. Жоғары оқу орындарының кемінде 100 студентін тарта отырып, отбасындағы тұрақтылықты, қарым-қатынас пен некені сақтаудың маңыздылығын арттыруға бағытталған офлайн форматта "жас отбасы мектебі" ақпараттық курсын ұйымдастыру;</w:t>
            </w:r>
          </w:p>
          <w:p w:rsidR="00565945" w:rsidRP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5. Отбасы мәселелері бойынша консультациялық психологиялық көмек көрсету (есепке алу журналын жүргізумен кемінде 20 отбасы);</w:t>
            </w:r>
          </w:p>
          <w:p w:rsidR="00565945"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 xml:space="preserve">6. Салауатты отбасылық қарым-қатынастарды насихаттау бойынша 2 бейнеролик және балалармен оң қарым-қатынастарды ілгерілету, әлеуметтік желілерде орналастыра отырып, ұзақтығы 1,5 минуттан аспайтын әйелдер мен балаларға қатысты зорлық-зомбылыққа жол бермеу бойынша 2 бейнеролик </w:t>
            </w:r>
            <w:r w:rsidRPr="00565945">
              <w:rPr>
                <w:rFonts w:ascii="Times New Roman" w:eastAsia="Calibri" w:hAnsi="Times New Roman" w:cs="Times New Roman"/>
                <w:lang w:val="kk-KZ"/>
              </w:rPr>
              <w:lastRenderedPageBreak/>
              <w:t>дайындау (Тапсыр</w:t>
            </w:r>
            <w:r>
              <w:rPr>
                <w:rFonts w:ascii="Times New Roman" w:eastAsia="Calibri" w:hAnsi="Times New Roman" w:cs="Times New Roman"/>
                <w:lang w:val="kk-KZ"/>
              </w:rPr>
              <w:t>ыс берушімен алдын ала келісу);</w:t>
            </w:r>
          </w:p>
          <w:p w:rsidR="00FD65F1" w:rsidRPr="00F8325A" w:rsidRDefault="00565945" w:rsidP="00565945">
            <w:pPr>
              <w:spacing w:after="0" w:line="240" w:lineRule="auto"/>
              <w:jc w:val="both"/>
              <w:rPr>
                <w:rFonts w:ascii="Times New Roman" w:eastAsia="Calibri" w:hAnsi="Times New Roman" w:cs="Times New Roman"/>
                <w:lang w:val="kk-KZ"/>
              </w:rPr>
            </w:pPr>
            <w:r w:rsidRPr="00565945">
              <w:rPr>
                <w:rFonts w:ascii="Times New Roman" w:eastAsia="Calibri" w:hAnsi="Times New Roman" w:cs="Times New Roman"/>
                <w:lang w:val="kk-KZ"/>
              </w:rPr>
              <w:t xml:space="preserve"> 7. Әлеуметтік жобаны ақпараттық қамтамасыз етуді ұйымдастыру: 1) телеарналарда және 2 баспа БАҚ-та кемінде 2 жарияланымды жариялау; 2) БАҚ-тың интернет-ресурстарында кемінде 3 мақала жариялау; 3) Instagram-дың танымал беттерінде кемінде 1 жарияланым (аудиториясы кемінде 20 000 жазылушысы бар).</w:t>
            </w:r>
          </w:p>
        </w:tc>
        <w:tc>
          <w:tcPr>
            <w:tcW w:w="23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65F1" w:rsidRPr="008D5E3F" w:rsidRDefault="00FD65F1" w:rsidP="00C2103D">
            <w:pPr>
              <w:spacing w:after="0" w:line="240" w:lineRule="auto"/>
              <w:rPr>
                <w:rFonts w:ascii="Times New Roman" w:hAnsi="Times New Roman" w:cs="Times New Roman"/>
                <w:lang w:val="kk-KZ"/>
              </w:rPr>
            </w:pPr>
          </w:p>
        </w:tc>
      </w:tr>
    </w:tbl>
    <w:p w:rsidR="00FD65F1" w:rsidRPr="002A4A7A" w:rsidRDefault="00FD65F1" w:rsidP="00FD65F1">
      <w:pPr>
        <w:spacing w:after="0" w:line="240" w:lineRule="auto"/>
        <w:jc w:val="center"/>
        <w:rPr>
          <w:rFonts w:ascii="Times New Roman" w:hAnsi="Times New Roman" w:cs="Times New Roman"/>
          <w:lang w:val="kk-KZ"/>
        </w:rPr>
      </w:pPr>
    </w:p>
    <w:p w:rsidR="00FD65F1" w:rsidRPr="00FD65F1" w:rsidRDefault="00FD65F1" w:rsidP="008A29E7">
      <w:pPr>
        <w:rPr>
          <w:lang w:val="kk-KZ"/>
        </w:rPr>
      </w:pPr>
    </w:p>
    <w:sectPr w:rsidR="00FD65F1" w:rsidRPr="00FD65F1" w:rsidSect="00BA2B83">
      <w:pgSz w:w="16838" w:h="11906" w:orient="landscape"/>
      <w:pgMar w:top="567" w:right="992"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271BB"/>
    <w:multiLevelType w:val="hybridMultilevel"/>
    <w:tmpl w:val="1AA8D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5B620BB"/>
    <w:multiLevelType w:val="hybridMultilevel"/>
    <w:tmpl w:val="06BCB59E"/>
    <w:lvl w:ilvl="0" w:tplc="FC4A2F00">
      <w:start w:val="1"/>
      <w:numFmt w:val="decimal"/>
      <w:lvlText w:val="%1."/>
      <w:lvlJc w:val="left"/>
      <w:pPr>
        <w:tabs>
          <w:tab w:val="num" w:pos="502"/>
        </w:tabs>
        <w:ind w:left="502" w:hanging="360"/>
      </w:pPr>
      <w:rPr>
        <w:sz w:val="20"/>
        <w:szCs w:val="2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7A931961"/>
    <w:multiLevelType w:val="hybridMultilevel"/>
    <w:tmpl w:val="550C0A82"/>
    <w:lvl w:ilvl="0" w:tplc="E4FC206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52"/>
    <w:rsid w:val="000319E6"/>
    <w:rsid w:val="00092EFF"/>
    <w:rsid w:val="00440952"/>
    <w:rsid w:val="00446F06"/>
    <w:rsid w:val="00565945"/>
    <w:rsid w:val="008A29E7"/>
    <w:rsid w:val="008D5265"/>
    <w:rsid w:val="00951FE2"/>
    <w:rsid w:val="00BA2B83"/>
    <w:rsid w:val="00BA4828"/>
    <w:rsid w:val="00F976C8"/>
    <w:rsid w:val="00FD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8E28F-1CD7-48B9-91AF-6671BFC0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8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092EFF"/>
  </w:style>
  <w:style w:type="character" w:styleId="a4">
    <w:name w:val="Hyperlink"/>
    <w:basedOn w:val="a0"/>
    <w:uiPriority w:val="99"/>
    <w:semiHidden/>
    <w:unhideWhenUsed/>
    <w:rsid w:val="00092EFF"/>
    <w:rPr>
      <w:color w:val="0000FF"/>
      <w:u w:val="single"/>
    </w:rPr>
  </w:style>
  <w:style w:type="paragraph" w:styleId="a5">
    <w:name w:val="Balloon Text"/>
    <w:basedOn w:val="a"/>
    <w:link w:val="a6"/>
    <w:uiPriority w:val="99"/>
    <w:semiHidden/>
    <w:unhideWhenUsed/>
    <w:rsid w:val="00092E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2EFF"/>
    <w:rPr>
      <w:rFonts w:ascii="Segoe UI" w:hAnsi="Segoe UI" w:cs="Segoe UI"/>
      <w:sz w:val="18"/>
      <w:szCs w:val="18"/>
    </w:rPr>
  </w:style>
  <w:style w:type="table" w:styleId="a7">
    <w:name w:val="Table Grid"/>
    <w:basedOn w:val="a1"/>
    <w:uiPriority w:val="59"/>
    <w:rsid w:val="00BA2B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zkurwreuab5ozgtqnkl">
    <w:name w:val="ezkurwreuab5ozgtqnkl"/>
    <w:basedOn w:val="a0"/>
    <w:rsid w:val="00F976C8"/>
  </w:style>
  <w:style w:type="paragraph" w:styleId="a8">
    <w:name w:val="List Paragraph"/>
    <w:basedOn w:val="a"/>
    <w:uiPriority w:val="34"/>
    <w:qFormat/>
    <w:rsid w:val="00FD65F1"/>
    <w:pPr>
      <w:spacing w:after="0" w:line="240" w:lineRule="auto"/>
      <w:ind w:left="720" w:firstLine="709"/>
      <w:contextualSpacing/>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2025-01-10T05:30:00Z</cp:lastPrinted>
  <dcterms:created xsi:type="dcterms:W3CDTF">2025-02-21T06:19:00Z</dcterms:created>
  <dcterms:modified xsi:type="dcterms:W3CDTF">2025-02-25T07:13:00Z</dcterms:modified>
</cp:coreProperties>
</file>