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3B74" w14:textId="77777777" w:rsidR="00F14633" w:rsidRDefault="00F14633">
      <w:pPr>
        <w:rPr>
          <w:rFonts w:ascii="Times New Roman" w:eastAsia="Times New Roman" w:hAnsi="Times New Roman" w:cs="Times New Roman"/>
          <w:b/>
          <w:sz w:val="28"/>
          <w:szCs w:val="28"/>
        </w:rPr>
      </w:pPr>
    </w:p>
    <w:p w14:paraId="56AAA503" w14:textId="5F731478" w:rsidR="002E0746" w:rsidRPr="002E0746" w:rsidRDefault="002E0746" w:rsidP="002E0746">
      <w:pPr>
        <w:spacing w:after="0" w:line="240" w:lineRule="auto"/>
        <w:ind w:left="11340" w:hanging="6"/>
        <w:jc w:val="center"/>
        <w:rPr>
          <w:rFonts w:asciiTheme="majorBidi" w:eastAsiaTheme="minorHAnsi" w:hAnsiTheme="majorBidi" w:cstheme="majorBidi"/>
          <w:sz w:val="26"/>
          <w:szCs w:val="26"/>
          <w:lang w:eastAsia="en-US"/>
        </w:rPr>
      </w:pPr>
      <w:r w:rsidRPr="002E0746">
        <w:rPr>
          <w:rFonts w:asciiTheme="majorBidi" w:eastAsiaTheme="minorHAnsi" w:hAnsiTheme="majorBidi" w:cstheme="majorBidi"/>
          <w:sz w:val="26"/>
          <w:szCs w:val="26"/>
          <w:lang w:eastAsia="en-US"/>
        </w:rPr>
        <w:t>Маңғыстау облысының табиғи ресурстар және табиғат пайдалануды реттеу басқармасының 2025 жылғы       «</w:t>
      </w:r>
      <w:r w:rsidR="004315E7">
        <w:rPr>
          <w:rFonts w:asciiTheme="majorBidi" w:eastAsiaTheme="minorHAnsi" w:hAnsiTheme="majorBidi" w:cstheme="majorBidi"/>
          <w:sz w:val="26"/>
          <w:szCs w:val="26"/>
          <w:lang w:eastAsia="en-US"/>
        </w:rPr>
        <w:t>06</w:t>
      </w:r>
      <w:r w:rsidRPr="002E0746">
        <w:rPr>
          <w:rFonts w:asciiTheme="majorBidi" w:eastAsiaTheme="minorHAnsi" w:hAnsiTheme="majorBidi" w:cstheme="majorBidi"/>
          <w:sz w:val="26"/>
          <w:szCs w:val="26"/>
          <w:lang w:eastAsia="en-US"/>
        </w:rPr>
        <w:t xml:space="preserve">» </w:t>
      </w:r>
      <w:r w:rsidR="00D12D0F">
        <w:rPr>
          <w:rFonts w:asciiTheme="majorBidi" w:eastAsiaTheme="minorHAnsi" w:hAnsiTheme="majorBidi" w:cstheme="majorBidi"/>
          <w:sz w:val="26"/>
          <w:szCs w:val="26"/>
          <w:lang w:eastAsia="en-US"/>
        </w:rPr>
        <w:t>наурыздағы</w:t>
      </w:r>
      <w:r w:rsidRPr="002E0746">
        <w:rPr>
          <w:rFonts w:asciiTheme="majorBidi" w:eastAsiaTheme="minorHAnsi" w:hAnsiTheme="majorBidi" w:cstheme="majorBidi"/>
          <w:sz w:val="26"/>
          <w:szCs w:val="26"/>
          <w:lang w:eastAsia="en-US"/>
        </w:rPr>
        <w:t xml:space="preserve"> № </w:t>
      </w:r>
      <w:r w:rsidR="004315E7">
        <w:rPr>
          <w:rFonts w:asciiTheme="majorBidi" w:eastAsiaTheme="minorHAnsi" w:hAnsiTheme="majorBidi" w:cstheme="majorBidi"/>
          <w:sz w:val="26"/>
          <w:szCs w:val="26"/>
          <w:lang w:eastAsia="en-US"/>
        </w:rPr>
        <w:t>39-Б</w:t>
      </w:r>
      <w:r w:rsidRPr="002E0746">
        <w:rPr>
          <w:rFonts w:asciiTheme="majorBidi" w:eastAsiaTheme="minorHAnsi" w:hAnsiTheme="majorBidi" w:cstheme="majorBidi"/>
          <w:sz w:val="26"/>
          <w:szCs w:val="26"/>
          <w:lang w:eastAsia="en-US"/>
        </w:rPr>
        <w:t xml:space="preserve"> бұйрығымен бекітілген</w:t>
      </w:r>
    </w:p>
    <w:p w14:paraId="2CE777D5" w14:textId="77777777" w:rsidR="00F14633" w:rsidRDefault="00F14633">
      <w:pPr>
        <w:rPr>
          <w:rFonts w:ascii="Times New Roman" w:eastAsia="Times New Roman" w:hAnsi="Times New Roman" w:cs="Times New Roman"/>
          <w:b/>
          <w:sz w:val="28"/>
          <w:szCs w:val="28"/>
        </w:rPr>
      </w:pPr>
    </w:p>
    <w:p w14:paraId="46ECE505" w14:textId="2F7BE739" w:rsidR="00F14633" w:rsidRDefault="004B69EC">
      <w:pPr>
        <w:rPr>
          <w:rFonts w:ascii="Times New Roman" w:eastAsia="Times New Roman" w:hAnsi="Times New Roman" w:cs="Times New Roman"/>
          <w:b/>
          <w:sz w:val="28"/>
          <w:szCs w:val="28"/>
        </w:rPr>
      </w:pPr>
      <w:r w:rsidRPr="004B69EC">
        <w:rPr>
          <w:rFonts w:ascii="Times New Roman" w:eastAsia="Times New Roman" w:hAnsi="Times New Roman" w:cs="Times New Roman"/>
          <w:b/>
          <w:sz w:val="28"/>
          <w:szCs w:val="28"/>
        </w:rPr>
        <w:t>Үкіметтік емес ұйымдарға арналған мемлекеттік гранттардың 2025 жылға арналған басым бағыттарының тізбесі</w:t>
      </w:r>
    </w:p>
    <w:tbl>
      <w:tblPr>
        <w:tblStyle w:val="a6"/>
        <w:tblW w:w="157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
        <w:gridCol w:w="2336"/>
        <w:gridCol w:w="2127"/>
        <w:gridCol w:w="2127"/>
        <w:gridCol w:w="2127"/>
        <w:gridCol w:w="1300"/>
        <w:gridCol w:w="5228"/>
      </w:tblGrid>
      <w:tr w:rsidR="00F14633" w14:paraId="0F764B78" w14:textId="77777777" w:rsidTr="00F45845">
        <w:trPr>
          <w:trHeight w:val="525"/>
        </w:trPr>
        <w:tc>
          <w:tcPr>
            <w:tcW w:w="490" w:type="dxa"/>
            <w:shd w:val="clear" w:color="auto" w:fill="auto"/>
            <w:vAlign w:val="center"/>
          </w:tcPr>
          <w:p w14:paraId="091AC4F7" w14:textId="77777777" w:rsidR="00F14633" w:rsidRPr="004B5FF7" w:rsidRDefault="00000000">
            <w:pPr>
              <w:spacing w:after="0" w:line="276" w:lineRule="auto"/>
              <w:jc w:val="center"/>
              <w:rPr>
                <w:rFonts w:ascii="Times New Roman" w:eastAsia="Times New Roman" w:hAnsi="Times New Roman" w:cs="Times New Roman"/>
                <w:b/>
                <w:bCs/>
                <w:color w:val="000000"/>
                <w:sz w:val="24"/>
                <w:szCs w:val="24"/>
              </w:rPr>
            </w:pPr>
            <w:r w:rsidRPr="004B5FF7">
              <w:rPr>
                <w:rFonts w:ascii="Times New Roman" w:eastAsia="Times New Roman" w:hAnsi="Times New Roman" w:cs="Times New Roman"/>
                <w:b/>
                <w:bCs/>
                <w:color w:val="000000"/>
                <w:sz w:val="24"/>
                <w:szCs w:val="24"/>
              </w:rPr>
              <w:t>№</w:t>
            </w:r>
          </w:p>
        </w:tc>
        <w:tc>
          <w:tcPr>
            <w:tcW w:w="2336" w:type="dxa"/>
            <w:tcBorders>
              <w:right w:val="single" w:sz="5" w:space="0" w:color="000000"/>
            </w:tcBorders>
            <w:shd w:val="clear" w:color="auto" w:fill="auto"/>
            <w:vAlign w:val="center"/>
          </w:tcPr>
          <w:p w14:paraId="6302EA88" w14:textId="1DEA5B36" w:rsidR="00F14633" w:rsidRPr="004B5FF7" w:rsidRDefault="004B5FF7">
            <w:pPr>
              <w:spacing w:after="0" w:line="276" w:lineRule="auto"/>
              <w:jc w:val="center"/>
              <w:rPr>
                <w:rFonts w:ascii="Times New Roman" w:eastAsia="Times New Roman" w:hAnsi="Times New Roman" w:cs="Times New Roman"/>
                <w:b/>
                <w:bCs/>
                <w:color w:val="000000"/>
                <w:sz w:val="24"/>
                <w:szCs w:val="24"/>
              </w:rPr>
            </w:pPr>
            <w:r w:rsidRPr="004B5FF7">
              <w:rPr>
                <w:rFonts w:ascii="Times New Roman" w:eastAsia="Times New Roman" w:hAnsi="Times New Roman" w:cs="Times New Roman"/>
                <w:b/>
                <w:bCs/>
                <w:sz w:val="24"/>
                <w:szCs w:val="24"/>
              </w:rPr>
              <w:t>Заңның 5-бабының 1-бөлігіне сәйкес мемлекеттік грант секторы</w:t>
            </w:r>
          </w:p>
        </w:tc>
        <w:tc>
          <w:tcPr>
            <w:tcW w:w="21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01EC4318" w14:textId="4B1DA288" w:rsidR="00F14633" w:rsidRPr="004B5FF7" w:rsidRDefault="004B5FF7">
            <w:pPr>
              <w:spacing w:after="20" w:line="240" w:lineRule="auto"/>
              <w:ind w:left="20"/>
              <w:jc w:val="center"/>
              <w:rPr>
                <w:rFonts w:ascii="Times New Roman" w:eastAsia="Times New Roman" w:hAnsi="Times New Roman" w:cs="Times New Roman"/>
                <w:b/>
                <w:bCs/>
                <w:sz w:val="24"/>
                <w:szCs w:val="24"/>
              </w:rPr>
            </w:pPr>
            <w:r w:rsidRPr="004B5FF7">
              <w:rPr>
                <w:rFonts w:ascii="Times New Roman" w:eastAsia="Times New Roman" w:hAnsi="Times New Roman" w:cs="Times New Roman"/>
                <w:b/>
                <w:bCs/>
                <w:sz w:val="24"/>
                <w:szCs w:val="24"/>
              </w:rPr>
              <w:t>Мемлекеттік гранттың басым бағыты</w:t>
            </w:r>
          </w:p>
        </w:tc>
        <w:tc>
          <w:tcPr>
            <w:tcW w:w="2127" w:type="dxa"/>
            <w:tcBorders>
              <w:top w:val="single" w:sz="5" w:space="0" w:color="000000"/>
              <w:left w:val="single" w:sz="5" w:space="0" w:color="000000"/>
              <w:bottom w:val="single" w:sz="5" w:space="0" w:color="000000"/>
              <w:right w:val="single" w:sz="5" w:space="0" w:color="000000"/>
            </w:tcBorders>
            <w:tcMar>
              <w:top w:w="15" w:type="dxa"/>
              <w:left w:w="15" w:type="dxa"/>
              <w:bottom w:w="15" w:type="dxa"/>
              <w:right w:w="15" w:type="dxa"/>
            </w:tcMar>
            <w:vAlign w:val="center"/>
          </w:tcPr>
          <w:p w14:paraId="5FD6A178" w14:textId="44A2C56D" w:rsidR="00F14633" w:rsidRPr="004B5FF7" w:rsidRDefault="004B5FF7">
            <w:pPr>
              <w:spacing w:after="20" w:line="240" w:lineRule="auto"/>
              <w:ind w:left="20"/>
              <w:jc w:val="center"/>
              <w:rPr>
                <w:rFonts w:ascii="Times New Roman" w:eastAsia="Times New Roman" w:hAnsi="Times New Roman" w:cs="Times New Roman"/>
                <w:b/>
                <w:bCs/>
                <w:sz w:val="24"/>
                <w:szCs w:val="24"/>
              </w:rPr>
            </w:pPr>
            <w:r w:rsidRPr="004B5FF7">
              <w:rPr>
                <w:rFonts w:ascii="Times New Roman" w:eastAsia="Times New Roman" w:hAnsi="Times New Roman" w:cs="Times New Roman"/>
                <w:b/>
                <w:bCs/>
                <w:sz w:val="24"/>
                <w:szCs w:val="24"/>
              </w:rPr>
              <w:t>Мәселенің қысқаша сипаттамасы</w:t>
            </w:r>
          </w:p>
        </w:tc>
        <w:tc>
          <w:tcPr>
            <w:tcW w:w="2127" w:type="dxa"/>
            <w:tcBorders>
              <w:left w:val="single" w:sz="5" w:space="0" w:color="000000"/>
            </w:tcBorders>
            <w:shd w:val="clear" w:color="auto" w:fill="auto"/>
            <w:vAlign w:val="center"/>
          </w:tcPr>
          <w:p w14:paraId="505EC939" w14:textId="77777777" w:rsidR="004B5FF7" w:rsidRPr="004B5FF7" w:rsidRDefault="004B5FF7">
            <w:pPr>
              <w:spacing w:after="0" w:line="276" w:lineRule="auto"/>
              <w:jc w:val="center"/>
              <w:rPr>
                <w:rFonts w:ascii="Times New Roman" w:eastAsia="Times New Roman" w:hAnsi="Times New Roman" w:cs="Times New Roman"/>
                <w:b/>
                <w:bCs/>
                <w:color w:val="000000"/>
                <w:sz w:val="24"/>
                <w:szCs w:val="24"/>
              </w:rPr>
            </w:pPr>
            <w:r w:rsidRPr="004B5FF7">
              <w:rPr>
                <w:rFonts w:ascii="Times New Roman" w:eastAsia="Times New Roman" w:hAnsi="Times New Roman" w:cs="Times New Roman"/>
                <w:b/>
                <w:bCs/>
                <w:color w:val="000000"/>
                <w:sz w:val="24"/>
                <w:szCs w:val="24"/>
              </w:rPr>
              <w:t>Қаржыландыру көлемі</w:t>
            </w:r>
          </w:p>
          <w:p w14:paraId="47FD69D0" w14:textId="1018BC96" w:rsidR="00F14633" w:rsidRPr="004B5FF7" w:rsidRDefault="00000000">
            <w:pPr>
              <w:spacing w:after="0" w:line="276" w:lineRule="auto"/>
              <w:jc w:val="center"/>
              <w:rPr>
                <w:rFonts w:ascii="Times New Roman" w:eastAsia="Times New Roman" w:hAnsi="Times New Roman" w:cs="Times New Roman"/>
                <w:b/>
                <w:bCs/>
                <w:color w:val="000000"/>
                <w:sz w:val="24"/>
                <w:szCs w:val="24"/>
              </w:rPr>
            </w:pPr>
            <w:r w:rsidRPr="004B5FF7">
              <w:rPr>
                <w:rFonts w:ascii="Times New Roman" w:eastAsia="Times New Roman" w:hAnsi="Times New Roman" w:cs="Times New Roman"/>
                <w:b/>
                <w:bCs/>
                <w:color w:val="000000"/>
                <w:sz w:val="24"/>
                <w:szCs w:val="24"/>
              </w:rPr>
              <w:t xml:space="preserve"> (</w:t>
            </w:r>
            <w:r w:rsidR="004B5FF7" w:rsidRPr="004B5FF7">
              <w:rPr>
                <w:rFonts w:ascii="Times New Roman" w:eastAsia="Times New Roman" w:hAnsi="Times New Roman" w:cs="Times New Roman"/>
                <w:b/>
                <w:bCs/>
                <w:color w:val="000000"/>
                <w:sz w:val="24"/>
                <w:szCs w:val="24"/>
              </w:rPr>
              <w:t>мың теңге</w:t>
            </w:r>
            <w:r w:rsidRPr="004B5FF7">
              <w:rPr>
                <w:rFonts w:ascii="Times New Roman" w:eastAsia="Times New Roman" w:hAnsi="Times New Roman" w:cs="Times New Roman"/>
                <w:b/>
                <w:bCs/>
                <w:color w:val="000000"/>
                <w:sz w:val="24"/>
                <w:szCs w:val="24"/>
              </w:rPr>
              <w:t>)</w:t>
            </w:r>
          </w:p>
        </w:tc>
        <w:tc>
          <w:tcPr>
            <w:tcW w:w="1300" w:type="dxa"/>
            <w:shd w:val="clear" w:color="auto" w:fill="auto"/>
            <w:vAlign w:val="center"/>
          </w:tcPr>
          <w:p w14:paraId="5FD12CA6" w14:textId="3D07B394" w:rsidR="00F14633" w:rsidRPr="004B5FF7" w:rsidRDefault="004B5FF7">
            <w:pPr>
              <w:spacing w:after="0" w:line="276" w:lineRule="auto"/>
              <w:jc w:val="center"/>
              <w:rPr>
                <w:rFonts w:ascii="Times New Roman" w:eastAsia="Times New Roman" w:hAnsi="Times New Roman" w:cs="Times New Roman"/>
                <w:b/>
                <w:bCs/>
                <w:color w:val="000000"/>
                <w:sz w:val="24"/>
                <w:szCs w:val="24"/>
              </w:rPr>
            </w:pPr>
            <w:r w:rsidRPr="004B5FF7">
              <w:rPr>
                <w:rFonts w:ascii="Times New Roman" w:eastAsia="Times New Roman" w:hAnsi="Times New Roman" w:cs="Times New Roman"/>
                <w:b/>
                <w:bCs/>
                <w:color w:val="000000"/>
                <w:sz w:val="24"/>
                <w:szCs w:val="24"/>
              </w:rPr>
              <w:t>Грант түрі</w:t>
            </w:r>
          </w:p>
        </w:tc>
        <w:tc>
          <w:tcPr>
            <w:tcW w:w="5228" w:type="dxa"/>
            <w:shd w:val="clear" w:color="auto" w:fill="auto"/>
            <w:vAlign w:val="center"/>
          </w:tcPr>
          <w:p w14:paraId="76AABF35" w14:textId="178010CB" w:rsidR="00F14633" w:rsidRPr="004B5FF7" w:rsidRDefault="004B5FF7">
            <w:pPr>
              <w:spacing w:after="0" w:line="276" w:lineRule="auto"/>
              <w:jc w:val="center"/>
              <w:rPr>
                <w:rFonts w:ascii="Times New Roman" w:eastAsia="Times New Roman" w:hAnsi="Times New Roman" w:cs="Times New Roman"/>
                <w:b/>
                <w:bCs/>
                <w:color w:val="000000"/>
                <w:sz w:val="24"/>
                <w:szCs w:val="24"/>
              </w:rPr>
            </w:pPr>
            <w:r w:rsidRPr="004B5FF7">
              <w:rPr>
                <w:rFonts w:ascii="Times New Roman" w:eastAsia="Times New Roman" w:hAnsi="Times New Roman" w:cs="Times New Roman"/>
                <w:b/>
                <w:bCs/>
                <w:color w:val="000000"/>
                <w:sz w:val="24"/>
                <w:szCs w:val="24"/>
              </w:rPr>
              <w:t>Күтілетін нәтижелер</w:t>
            </w:r>
          </w:p>
        </w:tc>
      </w:tr>
      <w:tr w:rsidR="006421D2" w14:paraId="1B80BC78" w14:textId="77777777" w:rsidTr="00F12CEC">
        <w:trPr>
          <w:trHeight w:val="525"/>
        </w:trPr>
        <w:tc>
          <w:tcPr>
            <w:tcW w:w="490" w:type="dxa"/>
            <w:shd w:val="clear" w:color="auto" w:fill="auto"/>
            <w:vAlign w:val="center"/>
          </w:tcPr>
          <w:p w14:paraId="2F774FE9" w14:textId="163FFCD7" w:rsidR="006421D2" w:rsidRDefault="006421D2" w:rsidP="006421D2">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36" w:type="dxa"/>
            <w:shd w:val="clear" w:color="auto" w:fill="auto"/>
            <w:vAlign w:val="center"/>
          </w:tcPr>
          <w:p w14:paraId="0F417BE8" w14:textId="3EED639B" w:rsidR="006421D2" w:rsidRDefault="004B5FF7" w:rsidP="006421D2">
            <w:pPr>
              <w:spacing w:after="0" w:line="276" w:lineRule="auto"/>
              <w:jc w:val="center"/>
              <w:rPr>
                <w:rFonts w:ascii="Times New Roman" w:eastAsia="Times New Roman" w:hAnsi="Times New Roman" w:cs="Times New Roman"/>
                <w:sz w:val="24"/>
                <w:szCs w:val="24"/>
              </w:rPr>
            </w:pPr>
            <w:r w:rsidRPr="004B5FF7">
              <w:rPr>
                <w:rFonts w:ascii="Times New Roman" w:eastAsia="Times New Roman" w:hAnsi="Times New Roman" w:cs="Times New Roman"/>
                <w:sz w:val="24"/>
                <w:szCs w:val="24"/>
              </w:rPr>
              <w:t>Қоршаған ортаны қорғау</w:t>
            </w:r>
          </w:p>
        </w:tc>
        <w:tc>
          <w:tcPr>
            <w:tcW w:w="2127" w:type="dxa"/>
            <w:tcBorders>
              <w:top w:val="single" w:sz="5" w:space="0" w:color="000000"/>
            </w:tcBorders>
            <w:shd w:val="clear" w:color="auto" w:fill="auto"/>
            <w:tcMar>
              <w:top w:w="15" w:type="dxa"/>
              <w:left w:w="15" w:type="dxa"/>
              <w:bottom w:w="15" w:type="dxa"/>
              <w:right w:w="15" w:type="dxa"/>
            </w:tcMar>
            <w:vAlign w:val="center"/>
          </w:tcPr>
          <w:p w14:paraId="5E3B3A16" w14:textId="24D08223" w:rsidR="006421D2" w:rsidRDefault="004B5FF7" w:rsidP="006421D2">
            <w:pPr>
              <w:spacing w:after="20" w:line="240" w:lineRule="auto"/>
              <w:ind w:left="20"/>
              <w:jc w:val="center"/>
              <w:rPr>
                <w:rFonts w:ascii="Times New Roman" w:eastAsia="Times New Roman" w:hAnsi="Times New Roman" w:cs="Times New Roman"/>
                <w:b/>
                <w:sz w:val="24"/>
                <w:szCs w:val="24"/>
              </w:rPr>
            </w:pPr>
            <w:r w:rsidRPr="004B5FF7">
              <w:rPr>
                <w:rFonts w:ascii="Times New Roman" w:eastAsia="Times New Roman" w:hAnsi="Times New Roman" w:cs="Times New Roman"/>
                <w:sz w:val="24"/>
                <w:szCs w:val="24"/>
              </w:rPr>
              <w:t xml:space="preserve">Өңірде кездесетін жабайы құстарды сақтау және уақтылы көмек көрсету, оларға Маңғыстау облысының табиғи жағдайларын жасау </w:t>
            </w:r>
          </w:p>
        </w:tc>
        <w:tc>
          <w:tcPr>
            <w:tcW w:w="2127" w:type="dxa"/>
            <w:tcBorders>
              <w:top w:val="single" w:sz="5" w:space="0" w:color="000000"/>
            </w:tcBorders>
            <w:shd w:val="clear" w:color="auto" w:fill="auto"/>
            <w:tcMar>
              <w:top w:w="15" w:type="dxa"/>
              <w:left w:w="15" w:type="dxa"/>
              <w:bottom w:w="15" w:type="dxa"/>
              <w:right w:w="15" w:type="dxa"/>
            </w:tcMar>
            <w:vAlign w:val="center"/>
          </w:tcPr>
          <w:p w14:paraId="674AF352" w14:textId="3B70AE15" w:rsidR="004B5FF7" w:rsidRDefault="004B5FF7" w:rsidP="006421D2">
            <w:pPr>
              <w:spacing w:after="20" w:line="240" w:lineRule="auto"/>
              <w:ind w:left="20"/>
              <w:jc w:val="center"/>
              <w:rPr>
                <w:rFonts w:ascii="Times New Roman" w:eastAsia="Times New Roman" w:hAnsi="Times New Roman" w:cs="Times New Roman"/>
                <w:sz w:val="24"/>
                <w:szCs w:val="24"/>
              </w:rPr>
            </w:pPr>
            <w:r w:rsidRPr="004B5FF7">
              <w:rPr>
                <w:rFonts w:ascii="Times New Roman" w:eastAsia="Times New Roman" w:hAnsi="Times New Roman" w:cs="Times New Roman"/>
                <w:sz w:val="24"/>
                <w:szCs w:val="24"/>
              </w:rPr>
              <w:t xml:space="preserve">Маңғыстау облысында жабайы құстар тіршілік ету ортасының жоғалуы, браконьерлік және ластану сияқты қауіп-қатерлерге тап болады, бұл популяция санын, соның ішінде сирек кездесетін түрлерді азайтады. Оңалту орталықтарының болмауы және тіршілік ету ортасын қалпына келтіру шаралары жағдайды нашарлатады. </w:t>
            </w:r>
            <w:r w:rsidRPr="004B5FF7">
              <w:rPr>
                <w:rFonts w:ascii="Times New Roman" w:eastAsia="Times New Roman" w:hAnsi="Times New Roman" w:cs="Times New Roman"/>
                <w:sz w:val="24"/>
                <w:szCs w:val="24"/>
              </w:rPr>
              <w:lastRenderedPageBreak/>
              <w:t xml:space="preserve">Зардап шеккен құстарды сақтау және оларға көмектесу үшін жағдай жасау қажет. </w:t>
            </w:r>
          </w:p>
          <w:p w14:paraId="6BA9E94B" w14:textId="77777777" w:rsidR="004B5FF7" w:rsidRDefault="004B5FF7" w:rsidP="006421D2">
            <w:pPr>
              <w:spacing w:after="20" w:line="240" w:lineRule="auto"/>
              <w:ind w:left="20"/>
              <w:jc w:val="center"/>
              <w:rPr>
                <w:rFonts w:ascii="Times New Roman" w:eastAsia="Times New Roman" w:hAnsi="Times New Roman" w:cs="Times New Roman"/>
                <w:sz w:val="24"/>
                <w:szCs w:val="24"/>
              </w:rPr>
            </w:pPr>
          </w:p>
          <w:p w14:paraId="213050C9" w14:textId="7067E119" w:rsidR="006421D2" w:rsidRDefault="006421D2" w:rsidP="006421D2">
            <w:pPr>
              <w:spacing w:after="20" w:line="240" w:lineRule="auto"/>
              <w:ind w:left="20"/>
              <w:jc w:val="center"/>
              <w:rPr>
                <w:rFonts w:ascii="Times New Roman" w:eastAsia="Times New Roman" w:hAnsi="Times New Roman" w:cs="Times New Roman"/>
                <w:b/>
                <w:sz w:val="24"/>
                <w:szCs w:val="24"/>
              </w:rPr>
            </w:pPr>
          </w:p>
        </w:tc>
        <w:tc>
          <w:tcPr>
            <w:tcW w:w="2127" w:type="dxa"/>
            <w:shd w:val="clear" w:color="auto" w:fill="auto"/>
            <w:vAlign w:val="center"/>
          </w:tcPr>
          <w:p w14:paraId="45A8EC9B" w14:textId="77777777" w:rsidR="006421D2" w:rsidRDefault="006421D2" w:rsidP="006421D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10 000,0</w:t>
            </w:r>
          </w:p>
          <w:p w14:paraId="5597ECFC" w14:textId="77777777" w:rsidR="006421D2" w:rsidRDefault="006421D2" w:rsidP="006421D2">
            <w:pPr>
              <w:spacing w:after="0" w:line="276" w:lineRule="auto"/>
              <w:jc w:val="center"/>
              <w:rPr>
                <w:rFonts w:ascii="Times New Roman" w:eastAsia="Times New Roman" w:hAnsi="Times New Roman" w:cs="Times New Roman"/>
                <w:color w:val="000000"/>
                <w:sz w:val="24"/>
                <w:szCs w:val="24"/>
              </w:rPr>
            </w:pPr>
          </w:p>
        </w:tc>
        <w:tc>
          <w:tcPr>
            <w:tcW w:w="1300" w:type="dxa"/>
            <w:shd w:val="clear" w:color="auto" w:fill="auto"/>
            <w:vAlign w:val="center"/>
          </w:tcPr>
          <w:p w14:paraId="406B61B4" w14:textId="7923EA9F" w:rsidR="006421D2" w:rsidRDefault="00970718" w:rsidP="006421D2">
            <w:pPr>
              <w:spacing w:after="0" w:line="276" w:lineRule="auto"/>
              <w:jc w:val="center"/>
              <w:rPr>
                <w:rFonts w:ascii="Times New Roman" w:eastAsia="Times New Roman" w:hAnsi="Times New Roman" w:cs="Times New Roman"/>
                <w:color w:val="000000"/>
                <w:sz w:val="24"/>
                <w:szCs w:val="24"/>
              </w:rPr>
            </w:pPr>
            <w:r w:rsidRPr="00970718">
              <w:rPr>
                <w:rFonts w:ascii="Times New Roman" w:eastAsia="Times New Roman" w:hAnsi="Times New Roman" w:cs="Times New Roman"/>
                <w:sz w:val="24"/>
                <w:szCs w:val="24"/>
              </w:rPr>
              <w:t xml:space="preserve">Қысқа мерзімді </w:t>
            </w:r>
            <w:r>
              <w:rPr>
                <w:rFonts w:ascii="Times New Roman" w:eastAsia="Times New Roman" w:hAnsi="Times New Roman" w:cs="Times New Roman"/>
                <w:sz w:val="24"/>
                <w:szCs w:val="24"/>
              </w:rPr>
              <w:t xml:space="preserve"> </w:t>
            </w:r>
            <w:r w:rsidRPr="00970718">
              <w:rPr>
                <w:rFonts w:ascii="Times New Roman" w:eastAsia="Times New Roman" w:hAnsi="Times New Roman" w:cs="Times New Roman"/>
                <w:sz w:val="24"/>
                <w:szCs w:val="24"/>
              </w:rPr>
              <w:t>1 грант</w:t>
            </w:r>
          </w:p>
        </w:tc>
        <w:tc>
          <w:tcPr>
            <w:tcW w:w="5228" w:type="dxa"/>
            <w:shd w:val="clear" w:color="auto" w:fill="auto"/>
            <w:vAlign w:val="bottom"/>
          </w:tcPr>
          <w:p w14:paraId="68F50B7A" w14:textId="77777777" w:rsidR="006421D2" w:rsidRPr="00805812" w:rsidRDefault="006421D2" w:rsidP="006421D2">
            <w:pPr>
              <w:spacing w:after="0" w:line="276" w:lineRule="auto"/>
              <w:jc w:val="both"/>
              <w:rPr>
                <w:rFonts w:ascii="Times New Roman" w:eastAsia="Times New Roman" w:hAnsi="Times New Roman" w:cs="Times New Roman"/>
                <w:b/>
                <w:bCs/>
                <w:sz w:val="24"/>
                <w:szCs w:val="24"/>
              </w:rPr>
            </w:pPr>
            <w:r w:rsidRPr="00805812">
              <w:rPr>
                <w:rFonts w:ascii="Times New Roman" w:eastAsia="Times New Roman" w:hAnsi="Times New Roman" w:cs="Times New Roman"/>
                <w:b/>
                <w:bCs/>
                <w:sz w:val="24"/>
                <w:szCs w:val="24"/>
              </w:rPr>
              <w:t>Нысаналы индикаторлар:</w:t>
            </w:r>
          </w:p>
          <w:p w14:paraId="1BC639D0" w14:textId="77777777" w:rsidR="006421D2" w:rsidRPr="007E5997" w:rsidRDefault="006421D2" w:rsidP="006421D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805812">
              <w:rPr>
                <w:rFonts w:ascii="Times New Roman" w:eastAsia="Times New Roman" w:hAnsi="Times New Roman" w:cs="Times New Roman"/>
                <w:sz w:val="24"/>
                <w:szCs w:val="24"/>
              </w:rPr>
              <w:t xml:space="preserve">Аймақтағы жабайы құстар әлемін сақтауды насихаттауға кемінде тікелей 500 адамды және жанама </w:t>
            </w:r>
            <w:r w:rsidRPr="006421D2">
              <w:rPr>
                <w:rFonts w:ascii="Times New Roman" w:eastAsia="Times New Roman" w:hAnsi="Times New Roman" w:cs="Times New Roman"/>
                <w:sz w:val="24"/>
                <w:szCs w:val="24"/>
              </w:rPr>
              <w:t>2</w:t>
            </w:r>
            <w:r w:rsidRPr="00805812">
              <w:rPr>
                <w:rFonts w:ascii="Times New Roman" w:eastAsia="Times New Roman" w:hAnsi="Times New Roman" w:cs="Times New Roman"/>
                <w:sz w:val="24"/>
                <w:szCs w:val="24"/>
              </w:rPr>
              <w:t>0 000 адамды тарту</w:t>
            </w:r>
            <w:r>
              <w:rPr>
                <w:rFonts w:ascii="Times New Roman" w:eastAsia="Times New Roman" w:hAnsi="Times New Roman" w:cs="Times New Roman"/>
                <w:sz w:val="24"/>
                <w:szCs w:val="24"/>
              </w:rPr>
              <w:t>.</w:t>
            </w:r>
          </w:p>
          <w:p w14:paraId="1EA4A905" w14:textId="085F8186" w:rsidR="006421D2" w:rsidRPr="007E5997" w:rsidRDefault="006421D2" w:rsidP="006421D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7E5997">
              <w:rPr>
                <w:rFonts w:ascii="Times New Roman" w:eastAsia="Times New Roman" w:hAnsi="Times New Roman" w:cs="Times New Roman"/>
                <w:sz w:val="24"/>
                <w:szCs w:val="24"/>
              </w:rPr>
              <w:t xml:space="preserve">Іс-шара мақсаттарына табысты қол жеткізу сауалнамалар нәтижелері бойынша қатысушылардың қанағаттану деңгейі </w:t>
            </w:r>
            <w:r w:rsidR="00CB066A">
              <w:rPr>
                <w:rFonts w:ascii="Times New Roman" w:eastAsia="Times New Roman" w:hAnsi="Times New Roman" w:cs="Times New Roman"/>
                <w:sz w:val="24"/>
                <w:szCs w:val="24"/>
              </w:rPr>
              <w:t xml:space="preserve">60 </w:t>
            </w:r>
            <w:r w:rsidRPr="007E5997">
              <w:rPr>
                <w:rFonts w:ascii="Times New Roman" w:eastAsia="Times New Roman" w:hAnsi="Times New Roman" w:cs="Times New Roman"/>
                <w:sz w:val="24"/>
                <w:szCs w:val="24"/>
              </w:rPr>
              <w:t>% - дан төмен емес екендігімен растал</w:t>
            </w:r>
            <w:r>
              <w:rPr>
                <w:rFonts w:ascii="Times New Roman" w:eastAsia="Times New Roman" w:hAnsi="Times New Roman" w:cs="Times New Roman"/>
                <w:sz w:val="24"/>
                <w:szCs w:val="24"/>
              </w:rPr>
              <w:t>уы тиіс.</w:t>
            </w:r>
          </w:p>
          <w:p w14:paraId="2DF4F118" w14:textId="77777777" w:rsidR="006421D2" w:rsidRDefault="006421D2" w:rsidP="006421D2">
            <w:pPr>
              <w:spacing w:after="0" w:line="276" w:lineRule="auto"/>
              <w:jc w:val="both"/>
              <w:rPr>
                <w:rFonts w:ascii="Times New Roman" w:eastAsia="Times New Roman" w:hAnsi="Times New Roman" w:cs="Times New Roman"/>
                <w:b/>
                <w:bCs/>
                <w:sz w:val="24"/>
                <w:szCs w:val="24"/>
              </w:rPr>
            </w:pPr>
            <w:r w:rsidRPr="007E5997">
              <w:rPr>
                <w:rFonts w:ascii="Times New Roman" w:eastAsia="Times New Roman" w:hAnsi="Times New Roman" w:cs="Times New Roman"/>
                <w:b/>
                <w:bCs/>
                <w:sz w:val="24"/>
                <w:szCs w:val="24"/>
              </w:rPr>
              <w:t xml:space="preserve"> Күтілетін нәтижелер:</w:t>
            </w:r>
          </w:p>
          <w:p w14:paraId="28D1FC1D" w14:textId="77777777" w:rsidR="006421D2" w:rsidRPr="00884CE0" w:rsidRDefault="006421D2" w:rsidP="006421D2">
            <w:pPr>
              <w:spacing w:after="0" w:line="276" w:lineRule="auto"/>
              <w:jc w:val="both"/>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1</w:t>
            </w:r>
            <w:r w:rsidRPr="00884CE0">
              <w:rPr>
                <w:rFonts w:ascii="Times New Roman" w:eastAsia="Times New Roman" w:hAnsi="Times New Roman" w:cs="Times New Roman"/>
                <w:sz w:val="24"/>
                <w:szCs w:val="24"/>
              </w:rPr>
              <w:t>)   Әлсіреген және жараланған жабайы құстарды оңалту орталығын ұйымдастыру;</w:t>
            </w:r>
          </w:p>
          <w:p w14:paraId="1AC1A893" w14:textId="77777777" w:rsidR="006421D2" w:rsidRPr="00166418" w:rsidRDefault="006421D2" w:rsidP="006421D2">
            <w:pPr>
              <w:spacing w:after="0" w:line="276" w:lineRule="auto"/>
              <w:jc w:val="both"/>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 xml:space="preserve">- уақытша ұстау орны </w:t>
            </w:r>
          </w:p>
          <w:p w14:paraId="126CC02F" w14:textId="77777777" w:rsidR="006421D2" w:rsidRPr="00166418" w:rsidRDefault="006421D2" w:rsidP="006421D2">
            <w:pPr>
              <w:spacing w:after="0" w:line="276" w:lineRule="auto"/>
              <w:jc w:val="both"/>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 ветеринар қызметі</w:t>
            </w:r>
          </w:p>
          <w:p w14:paraId="71158810" w14:textId="77777777" w:rsidR="006421D2" w:rsidRPr="00166418" w:rsidRDefault="006421D2" w:rsidP="006421D2">
            <w:pPr>
              <w:spacing w:after="0" w:line="276" w:lineRule="auto"/>
              <w:jc w:val="both"/>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 қоректендіру</w:t>
            </w:r>
          </w:p>
          <w:p w14:paraId="6211C878" w14:textId="77777777" w:rsidR="006421D2" w:rsidRPr="00166418" w:rsidRDefault="006421D2" w:rsidP="006421D2">
            <w:pPr>
              <w:spacing w:after="0" w:line="276" w:lineRule="auto"/>
              <w:jc w:val="both"/>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 табиғи ортаға жіберу</w:t>
            </w:r>
          </w:p>
          <w:p w14:paraId="5F448AC5" w14:textId="77777777" w:rsidR="006421D2" w:rsidRPr="00166418" w:rsidRDefault="006421D2" w:rsidP="006421D2">
            <w:pPr>
              <w:spacing w:after="0" w:line="276" w:lineRule="auto"/>
              <w:jc w:val="both"/>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 көмек көрсетілген құстарды журналға тіркеу.</w:t>
            </w:r>
          </w:p>
          <w:p w14:paraId="638C85F9" w14:textId="2B211E1B" w:rsidR="006421D2" w:rsidRPr="00884CE0" w:rsidRDefault="006421D2" w:rsidP="006421D2">
            <w:pPr>
              <w:spacing w:after="0" w:line="276" w:lineRule="auto"/>
              <w:jc w:val="both"/>
              <w:rPr>
                <w:rFonts w:ascii="Times New Roman" w:eastAsia="Times New Roman" w:hAnsi="Times New Roman" w:cs="Times New Roman"/>
                <w:sz w:val="24"/>
                <w:szCs w:val="24"/>
              </w:rPr>
            </w:pPr>
            <w:r w:rsidRPr="006421D2">
              <w:rPr>
                <w:rFonts w:ascii="Times New Roman" w:eastAsia="Times New Roman" w:hAnsi="Times New Roman" w:cs="Times New Roman"/>
                <w:sz w:val="24"/>
                <w:szCs w:val="24"/>
              </w:rPr>
              <w:lastRenderedPageBreak/>
              <w:t>2</w:t>
            </w:r>
            <w:r w:rsidRPr="00884CE0">
              <w:rPr>
                <w:rFonts w:ascii="Times New Roman" w:eastAsia="Times New Roman" w:hAnsi="Times New Roman" w:cs="Times New Roman"/>
                <w:sz w:val="24"/>
                <w:szCs w:val="24"/>
              </w:rPr>
              <w:t xml:space="preserve">)   </w:t>
            </w:r>
            <w:r w:rsidR="00891E61" w:rsidRPr="00891E61">
              <w:rPr>
                <w:rFonts w:ascii="Times New Roman" w:eastAsia="Times New Roman" w:hAnsi="Times New Roman" w:cs="Times New Roman"/>
                <w:sz w:val="24"/>
                <w:szCs w:val="24"/>
              </w:rPr>
              <w:t>Көктем және күз айларында кем дегенде 300 адамды</w:t>
            </w:r>
            <w:r w:rsidR="00891E61">
              <w:rPr>
                <w:rFonts w:ascii="Times New Roman" w:eastAsia="Times New Roman" w:hAnsi="Times New Roman" w:cs="Times New Roman"/>
                <w:sz w:val="24"/>
                <w:szCs w:val="24"/>
              </w:rPr>
              <w:t>,</w:t>
            </w:r>
            <w:r w:rsidR="00891E61" w:rsidRPr="00891E61">
              <w:rPr>
                <w:rFonts w:ascii="Times New Roman" w:eastAsia="Times New Roman" w:hAnsi="Times New Roman" w:cs="Times New Roman"/>
                <w:sz w:val="24"/>
                <w:szCs w:val="24"/>
              </w:rPr>
              <w:t xml:space="preserve"> оның ішінде қарттар үйлерінен, облыстық мамандандырылған балалар үйлерінен және жасөспірімдерді</w:t>
            </w:r>
            <w:r w:rsidR="00891E61" w:rsidRPr="00891E61">
              <w:rPr>
                <w:rFonts w:ascii="Times New Roman" w:eastAsia="Times New Roman" w:hAnsi="Times New Roman" w:cs="Times New Roman"/>
                <w:sz w:val="24"/>
                <w:szCs w:val="24"/>
              </w:rPr>
              <w:t xml:space="preserve"> </w:t>
            </w:r>
            <w:r w:rsidR="00891E61" w:rsidRPr="00891E61">
              <w:rPr>
                <w:rFonts w:ascii="Times New Roman" w:eastAsia="Times New Roman" w:hAnsi="Times New Roman" w:cs="Times New Roman"/>
                <w:sz w:val="24"/>
                <w:szCs w:val="24"/>
              </w:rPr>
              <w:t>қамти отырып, жабайы құстарды бақылау бойынша 20 экскурсия ұйымдастыру</w:t>
            </w:r>
            <w:r w:rsidRPr="00884CE0">
              <w:rPr>
                <w:rFonts w:ascii="Times New Roman" w:eastAsia="Times New Roman" w:hAnsi="Times New Roman" w:cs="Times New Roman"/>
                <w:sz w:val="24"/>
                <w:szCs w:val="24"/>
              </w:rPr>
              <w:t>;</w:t>
            </w:r>
          </w:p>
          <w:p w14:paraId="20FC9C91" w14:textId="77777777" w:rsidR="006421D2" w:rsidRDefault="006421D2" w:rsidP="006421D2">
            <w:pPr>
              <w:spacing w:after="0" w:line="276" w:lineRule="auto"/>
              <w:jc w:val="both"/>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3</w:t>
            </w:r>
            <w:r w:rsidRPr="00884CE0">
              <w:rPr>
                <w:rFonts w:ascii="Times New Roman" w:eastAsia="Times New Roman" w:hAnsi="Times New Roman" w:cs="Times New Roman"/>
                <w:sz w:val="24"/>
                <w:szCs w:val="24"/>
              </w:rPr>
              <w:t>)   «24 маусым Халықаралық қоқиқаз күні» фестивальін</w:t>
            </w:r>
            <w:r>
              <w:rPr>
                <w:rFonts w:ascii="Times New Roman" w:eastAsia="Times New Roman" w:hAnsi="Times New Roman" w:cs="Times New Roman"/>
                <w:sz w:val="24"/>
                <w:szCs w:val="24"/>
              </w:rPr>
              <w:t xml:space="preserve"> республикалық және жергілікті телеарналардан көрсете отырып,</w:t>
            </w:r>
            <w:r w:rsidRPr="00884CE0">
              <w:rPr>
                <w:rFonts w:ascii="Times New Roman" w:eastAsia="Times New Roman" w:hAnsi="Times New Roman" w:cs="Times New Roman"/>
                <w:sz w:val="24"/>
                <w:szCs w:val="24"/>
              </w:rPr>
              <w:t xml:space="preserve"> ұйымдастыру </w:t>
            </w:r>
            <w:r w:rsidRPr="006421D2">
              <w:rPr>
                <w:rFonts w:ascii="Times New Roman" w:eastAsia="Times New Roman" w:hAnsi="Times New Roman" w:cs="Times New Roman"/>
                <w:i/>
                <w:iCs/>
                <w:sz w:val="24"/>
                <w:szCs w:val="24"/>
              </w:rPr>
              <w:t>(фестиваль ережесін Басқармамен келіс</w:t>
            </w:r>
            <w:r w:rsidRPr="006421D2">
              <w:rPr>
                <w:rFonts w:ascii="Times New Roman" w:eastAsia="Times New Roman" w:hAnsi="Times New Roman" w:cs="Times New Roman"/>
                <w:sz w:val="24"/>
                <w:szCs w:val="24"/>
              </w:rPr>
              <w:t>у);</w:t>
            </w:r>
          </w:p>
          <w:p w14:paraId="160F2ADD" w14:textId="77777777" w:rsidR="006421D2" w:rsidRDefault="006421D2" w:rsidP="006421D2">
            <w:pPr>
              <w:spacing w:after="0" w:line="276" w:lineRule="auto"/>
              <w:jc w:val="both"/>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Ф</w:t>
            </w:r>
            <w:r w:rsidRPr="00166418">
              <w:rPr>
                <w:rFonts w:ascii="Times New Roman" w:eastAsia="Times New Roman" w:hAnsi="Times New Roman" w:cs="Times New Roman"/>
                <w:sz w:val="24"/>
                <w:szCs w:val="24"/>
              </w:rPr>
              <w:t>естиваль шеңберінде Қазақстанның батыс өңірі ауқымында 5 номинация бойынша шығармалар конкурсын өткізу және қорытындылау</w:t>
            </w:r>
            <w:r>
              <w:rPr>
                <w:rFonts w:ascii="Times New Roman" w:eastAsia="Times New Roman" w:hAnsi="Times New Roman" w:cs="Times New Roman"/>
                <w:sz w:val="24"/>
                <w:szCs w:val="24"/>
              </w:rPr>
              <w:t xml:space="preserve"> </w:t>
            </w:r>
            <w:r w:rsidRPr="006421D2">
              <w:rPr>
                <w:rFonts w:ascii="Times New Roman" w:eastAsia="Times New Roman" w:hAnsi="Times New Roman" w:cs="Times New Roman"/>
                <w:i/>
                <w:iCs/>
                <w:sz w:val="24"/>
                <w:szCs w:val="24"/>
              </w:rPr>
              <w:t>(қолданбалы өнер жұмыстары, көркем жұмыстар, фотосуреттер, бейнероликтер, әдеби шығармалар (материалдар міндетті түрде мемлекеттік тілде))</w:t>
            </w:r>
            <w:r w:rsidRPr="00166418">
              <w:rPr>
                <w:rFonts w:ascii="Times New Roman" w:eastAsia="Times New Roman" w:hAnsi="Times New Roman" w:cs="Times New Roman"/>
                <w:sz w:val="24"/>
                <w:szCs w:val="24"/>
              </w:rPr>
              <w:t xml:space="preserve"> </w:t>
            </w:r>
          </w:p>
          <w:p w14:paraId="5EEC1F00" w14:textId="77777777" w:rsidR="006421D2" w:rsidRPr="00884CE0" w:rsidRDefault="006421D2" w:rsidP="006421D2">
            <w:pPr>
              <w:spacing w:after="0" w:line="276" w:lineRule="auto"/>
              <w:jc w:val="both"/>
              <w:rPr>
                <w:rFonts w:ascii="Times New Roman" w:eastAsia="Times New Roman" w:hAnsi="Times New Roman" w:cs="Times New Roman"/>
                <w:sz w:val="24"/>
                <w:szCs w:val="24"/>
              </w:rPr>
            </w:pPr>
            <w:r w:rsidRPr="00166418">
              <w:rPr>
                <w:rFonts w:ascii="Times New Roman" w:eastAsia="Times New Roman" w:hAnsi="Times New Roman" w:cs="Times New Roman"/>
                <w:sz w:val="24"/>
                <w:szCs w:val="24"/>
              </w:rPr>
              <w:t xml:space="preserve">5) фестиваль шеңберінде дайындалған материалдарды әлеуметтік желілерде және Маңғыстау облысының </w:t>
            </w:r>
            <w:r>
              <w:rPr>
                <w:rFonts w:ascii="Times New Roman" w:eastAsia="Times New Roman" w:hAnsi="Times New Roman" w:cs="Times New Roman"/>
                <w:sz w:val="24"/>
                <w:szCs w:val="24"/>
              </w:rPr>
              <w:t>т</w:t>
            </w:r>
            <w:r w:rsidRPr="00166418">
              <w:rPr>
                <w:rFonts w:ascii="Times New Roman" w:eastAsia="Times New Roman" w:hAnsi="Times New Roman" w:cs="Times New Roman"/>
                <w:sz w:val="24"/>
                <w:szCs w:val="24"/>
              </w:rPr>
              <w:t>абиғи ресурстар және табиғат пайдалануды реттеу басқармасының ресми сайтында жариялау</w:t>
            </w:r>
          </w:p>
          <w:p w14:paraId="72900E47" w14:textId="251670E0" w:rsidR="006421D2" w:rsidRDefault="006421D2" w:rsidP="006421D2">
            <w:pPr>
              <w:spacing w:after="0" w:line="276" w:lineRule="auto"/>
              <w:jc w:val="center"/>
              <w:rPr>
                <w:rFonts w:ascii="Times New Roman" w:eastAsia="Times New Roman" w:hAnsi="Times New Roman" w:cs="Times New Roman"/>
                <w:color w:val="000000"/>
                <w:sz w:val="24"/>
                <w:szCs w:val="24"/>
              </w:rPr>
            </w:pPr>
          </w:p>
        </w:tc>
      </w:tr>
      <w:tr w:rsidR="00E10769" w14:paraId="3E0C7BB6" w14:textId="77777777" w:rsidTr="003F126A">
        <w:trPr>
          <w:trHeight w:val="525"/>
        </w:trPr>
        <w:tc>
          <w:tcPr>
            <w:tcW w:w="490" w:type="dxa"/>
            <w:shd w:val="clear" w:color="auto" w:fill="auto"/>
            <w:vAlign w:val="bottom"/>
          </w:tcPr>
          <w:p w14:paraId="216C7E79" w14:textId="52653326" w:rsidR="00E10769" w:rsidRDefault="00E10769" w:rsidP="00E1076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2336" w:type="dxa"/>
            <w:shd w:val="clear" w:color="auto" w:fill="auto"/>
            <w:vAlign w:val="bottom"/>
          </w:tcPr>
          <w:p w14:paraId="5A3CA5EC" w14:textId="56DA4937" w:rsidR="00E10769" w:rsidRDefault="004B5FF7" w:rsidP="00E10769">
            <w:pPr>
              <w:spacing w:after="0" w:line="276" w:lineRule="auto"/>
              <w:jc w:val="center"/>
              <w:rPr>
                <w:rFonts w:ascii="Times New Roman" w:eastAsia="Times New Roman" w:hAnsi="Times New Roman" w:cs="Times New Roman"/>
                <w:sz w:val="24"/>
                <w:szCs w:val="24"/>
              </w:rPr>
            </w:pPr>
            <w:r w:rsidRPr="004B5FF7">
              <w:rPr>
                <w:rFonts w:ascii="Times New Roman" w:eastAsia="Times New Roman" w:hAnsi="Times New Roman" w:cs="Times New Roman"/>
                <w:sz w:val="24"/>
                <w:szCs w:val="24"/>
              </w:rPr>
              <w:t>Қоршаған ортаны қорғау</w:t>
            </w:r>
          </w:p>
        </w:tc>
        <w:tc>
          <w:tcPr>
            <w:tcW w:w="2127" w:type="dxa"/>
            <w:shd w:val="clear" w:color="auto" w:fill="auto"/>
            <w:tcMar>
              <w:top w:w="15" w:type="dxa"/>
              <w:left w:w="15" w:type="dxa"/>
              <w:bottom w:w="15" w:type="dxa"/>
              <w:right w:w="15" w:type="dxa"/>
            </w:tcMar>
            <w:vAlign w:val="bottom"/>
          </w:tcPr>
          <w:p w14:paraId="63B630E3" w14:textId="38CED2C3" w:rsidR="00E10769" w:rsidRDefault="004B5FF7" w:rsidP="00E10769">
            <w:pPr>
              <w:spacing w:after="20" w:line="240" w:lineRule="auto"/>
              <w:ind w:left="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Pr="004B5FF7">
              <w:rPr>
                <w:rFonts w:ascii="Times New Roman" w:eastAsia="Times New Roman" w:hAnsi="Times New Roman" w:cs="Times New Roman"/>
                <w:sz w:val="24"/>
                <w:szCs w:val="24"/>
              </w:rPr>
              <w:t>Таза Қазақстан</w:t>
            </w:r>
            <w:r>
              <w:rPr>
                <w:rFonts w:ascii="Times New Roman" w:eastAsia="Times New Roman" w:hAnsi="Times New Roman" w:cs="Times New Roman"/>
                <w:sz w:val="24"/>
                <w:szCs w:val="24"/>
              </w:rPr>
              <w:t xml:space="preserve">» </w:t>
            </w:r>
            <w:r w:rsidRPr="004B5FF7">
              <w:rPr>
                <w:rFonts w:ascii="Times New Roman" w:eastAsia="Times New Roman" w:hAnsi="Times New Roman" w:cs="Times New Roman"/>
                <w:sz w:val="24"/>
                <w:szCs w:val="24"/>
              </w:rPr>
              <w:t xml:space="preserve">бағдарламасы шеңберінде жергілікті тұрғындар мен туристердің көркем демалыс орындарының ластануын болдырмау </w:t>
            </w:r>
            <w:r w:rsidRPr="004B5FF7">
              <w:rPr>
                <w:rFonts w:ascii="Times New Roman" w:eastAsia="Times New Roman" w:hAnsi="Times New Roman" w:cs="Times New Roman"/>
                <w:sz w:val="24"/>
                <w:szCs w:val="24"/>
              </w:rPr>
              <w:lastRenderedPageBreak/>
              <w:t>жөніндегі профилактикалық іс-шараларды ұйымдастыру</w:t>
            </w:r>
          </w:p>
        </w:tc>
        <w:tc>
          <w:tcPr>
            <w:tcW w:w="2127" w:type="dxa"/>
            <w:shd w:val="clear" w:color="auto" w:fill="auto"/>
            <w:tcMar>
              <w:top w:w="15" w:type="dxa"/>
              <w:left w:w="15" w:type="dxa"/>
              <w:bottom w:w="15" w:type="dxa"/>
              <w:right w:w="15" w:type="dxa"/>
            </w:tcMar>
            <w:vAlign w:val="bottom"/>
          </w:tcPr>
          <w:p w14:paraId="786E13F6" w14:textId="7B51C634" w:rsidR="004B5FF7" w:rsidRDefault="004B5FF7" w:rsidP="004B5FF7">
            <w:pPr>
              <w:spacing w:after="20" w:line="240" w:lineRule="auto"/>
              <w:ind w:left="20"/>
              <w:jc w:val="center"/>
              <w:rPr>
                <w:rFonts w:ascii="Times New Roman" w:eastAsia="Times New Roman" w:hAnsi="Times New Roman" w:cs="Times New Roman"/>
                <w:sz w:val="24"/>
                <w:szCs w:val="24"/>
              </w:rPr>
            </w:pPr>
            <w:r w:rsidRPr="004B5FF7">
              <w:rPr>
                <w:rFonts w:ascii="Times New Roman" w:eastAsia="Times New Roman" w:hAnsi="Times New Roman" w:cs="Times New Roman"/>
                <w:sz w:val="24"/>
                <w:szCs w:val="24"/>
              </w:rPr>
              <w:lastRenderedPageBreak/>
              <w:t>Экология</w:t>
            </w:r>
            <w:r>
              <w:rPr>
                <w:rFonts w:ascii="Times New Roman" w:eastAsia="Times New Roman" w:hAnsi="Times New Roman" w:cs="Times New Roman"/>
                <w:sz w:val="24"/>
                <w:szCs w:val="24"/>
              </w:rPr>
              <w:t xml:space="preserve">лық </w:t>
            </w:r>
            <w:r w:rsidRPr="004B5FF7">
              <w:rPr>
                <w:rFonts w:ascii="Times New Roman" w:eastAsia="Times New Roman" w:hAnsi="Times New Roman" w:cs="Times New Roman"/>
                <w:sz w:val="24"/>
                <w:szCs w:val="24"/>
              </w:rPr>
              <w:t>проблема</w:t>
            </w:r>
            <w:r>
              <w:rPr>
                <w:rFonts w:ascii="Times New Roman" w:eastAsia="Times New Roman" w:hAnsi="Times New Roman" w:cs="Times New Roman"/>
                <w:sz w:val="24"/>
                <w:szCs w:val="24"/>
              </w:rPr>
              <w:t>лардың бірі</w:t>
            </w:r>
            <w:r w:rsidRPr="004B5FF7">
              <w:rPr>
                <w:rFonts w:ascii="Times New Roman" w:eastAsia="Times New Roman" w:hAnsi="Times New Roman" w:cs="Times New Roman"/>
                <w:sz w:val="24"/>
                <w:szCs w:val="24"/>
              </w:rPr>
              <w:t xml:space="preserve"> табиғи аумақтардың, әсіресе көркем демалыс орындарының, жергілікті тұрғындардың</w:t>
            </w:r>
            <w:r>
              <w:rPr>
                <w:rFonts w:ascii="Times New Roman" w:eastAsia="Times New Roman" w:hAnsi="Times New Roman" w:cs="Times New Roman"/>
                <w:sz w:val="24"/>
                <w:szCs w:val="24"/>
              </w:rPr>
              <w:t xml:space="preserve"> және</w:t>
            </w:r>
            <w:r w:rsidRPr="004B5FF7">
              <w:rPr>
                <w:rFonts w:ascii="Times New Roman" w:eastAsia="Times New Roman" w:hAnsi="Times New Roman" w:cs="Times New Roman"/>
                <w:sz w:val="24"/>
                <w:szCs w:val="24"/>
              </w:rPr>
              <w:t xml:space="preserve"> туристердің</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әсерінен </w:t>
            </w:r>
            <w:r w:rsidRPr="004B5FF7">
              <w:rPr>
                <w:rFonts w:ascii="Times New Roman" w:eastAsia="Times New Roman" w:hAnsi="Times New Roman" w:cs="Times New Roman"/>
                <w:sz w:val="24"/>
                <w:szCs w:val="24"/>
              </w:rPr>
              <w:t xml:space="preserve">ластануы болып табылады. Экологиялық нормалардың сақталуын тиісті бақылаудың болмауы қоқыстардың жиналуына, рұқсат етілмеген полигондарға және су объектілерінің ластануына әкеледі. Бұл экожүйелерге теріс әсер етеді, қоршаған ортаның сапасын нашарлатады және болашақ ұрпақ үшін табиғи мұраның сақталуына жол бермейді. </w:t>
            </w:r>
          </w:p>
          <w:p w14:paraId="5F546B4F" w14:textId="77777777" w:rsidR="004B5FF7" w:rsidRDefault="004B5FF7" w:rsidP="00E10769">
            <w:pPr>
              <w:spacing w:after="20" w:line="240" w:lineRule="auto"/>
              <w:ind w:left="20"/>
              <w:jc w:val="center"/>
              <w:rPr>
                <w:rFonts w:ascii="Times New Roman" w:eastAsia="Times New Roman" w:hAnsi="Times New Roman" w:cs="Times New Roman"/>
                <w:sz w:val="24"/>
                <w:szCs w:val="24"/>
              </w:rPr>
            </w:pPr>
          </w:p>
          <w:p w14:paraId="5F7E72B8" w14:textId="7256B428" w:rsidR="00E10769" w:rsidRDefault="00E10769" w:rsidP="00E10769">
            <w:pPr>
              <w:spacing w:after="20" w:line="240" w:lineRule="auto"/>
              <w:ind w:left="20"/>
              <w:jc w:val="center"/>
              <w:rPr>
                <w:rFonts w:ascii="Times New Roman" w:eastAsia="Times New Roman" w:hAnsi="Times New Roman" w:cs="Times New Roman"/>
                <w:b/>
                <w:sz w:val="24"/>
                <w:szCs w:val="24"/>
              </w:rPr>
            </w:pPr>
          </w:p>
        </w:tc>
        <w:tc>
          <w:tcPr>
            <w:tcW w:w="2127" w:type="dxa"/>
            <w:shd w:val="clear" w:color="auto" w:fill="auto"/>
            <w:vAlign w:val="bottom"/>
          </w:tcPr>
          <w:p w14:paraId="1103D929" w14:textId="5609D458" w:rsidR="00E10769" w:rsidRDefault="00E10769" w:rsidP="00E10769">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11 796,0</w:t>
            </w:r>
          </w:p>
        </w:tc>
        <w:tc>
          <w:tcPr>
            <w:tcW w:w="1300" w:type="dxa"/>
            <w:shd w:val="clear" w:color="auto" w:fill="auto"/>
            <w:vAlign w:val="bottom"/>
          </w:tcPr>
          <w:p w14:paraId="5BAEA4FA" w14:textId="71ECCE78" w:rsidR="00E10769" w:rsidRDefault="00970718" w:rsidP="00E10769">
            <w:pPr>
              <w:spacing w:after="0" w:line="276" w:lineRule="auto"/>
              <w:jc w:val="center"/>
              <w:rPr>
                <w:rFonts w:ascii="Times New Roman" w:eastAsia="Times New Roman" w:hAnsi="Times New Roman" w:cs="Times New Roman"/>
                <w:color w:val="000000"/>
                <w:sz w:val="24"/>
                <w:szCs w:val="24"/>
              </w:rPr>
            </w:pPr>
            <w:r w:rsidRPr="00970718">
              <w:rPr>
                <w:rFonts w:ascii="Times New Roman" w:eastAsia="Times New Roman" w:hAnsi="Times New Roman" w:cs="Times New Roman"/>
                <w:sz w:val="24"/>
                <w:szCs w:val="24"/>
              </w:rPr>
              <w:t>Қысқа мерзімді</w:t>
            </w:r>
            <w:r>
              <w:rPr>
                <w:rFonts w:ascii="Times New Roman" w:eastAsia="Times New Roman" w:hAnsi="Times New Roman" w:cs="Times New Roman"/>
                <w:sz w:val="24"/>
                <w:szCs w:val="24"/>
              </w:rPr>
              <w:t xml:space="preserve"> </w:t>
            </w:r>
            <w:r w:rsidRPr="00970718">
              <w:rPr>
                <w:rFonts w:ascii="Times New Roman" w:eastAsia="Times New Roman" w:hAnsi="Times New Roman" w:cs="Times New Roman"/>
                <w:sz w:val="24"/>
                <w:szCs w:val="24"/>
              </w:rPr>
              <w:t xml:space="preserve"> 1 грант</w:t>
            </w:r>
          </w:p>
        </w:tc>
        <w:tc>
          <w:tcPr>
            <w:tcW w:w="5228" w:type="dxa"/>
            <w:shd w:val="clear" w:color="auto" w:fill="auto"/>
            <w:vAlign w:val="bottom"/>
          </w:tcPr>
          <w:p w14:paraId="242DEC4E" w14:textId="77777777" w:rsidR="00E10769" w:rsidRPr="00BB4B2C" w:rsidRDefault="00E10769" w:rsidP="00E10769">
            <w:pPr>
              <w:spacing w:after="0" w:line="276" w:lineRule="auto"/>
              <w:jc w:val="both"/>
              <w:rPr>
                <w:rFonts w:ascii="Times New Roman" w:eastAsia="Times New Roman" w:hAnsi="Times New Roman" w:cs="Times New Roman"/>
                <w:b/>
                <w:bCs/>
                <w:sz w:val="24"/>
                <w:szCs w:val="24"/>
              </w:rPr>
            </w:pPr>
            <w:r w:rsidRPr="00BB4B2C">
              <w:rPr>
                <w:rFonts w:ascii="Times New Roman" w:eastAsia="Times New Roman" w:hAnsi="Times New Roman" w:cs="Times New Roman"/>
                <w:b/>
                <w:bCs/>
                <w:sz w:val="24"/>
                <w:szCs w:val="24"/>
              </w:rPr>
              <w:t>Нысаналы индикаторлар:</w:t>
            </w:r>
          </w:p>
          <w:p w14:paraId="25B3824F" w14:textId="3AA35323" w:rsidR="00DF780F" w:rsidRDefault="00DF780F" w:rsidP="00DF780F">
            <w:pPr>
              <w:spacing w:after="0" w:line="276" w:lineRule="auto"/>
              <w:jc w:val="both"/>
              <w:rPr>
                <w:rFonts w:ascii="Times New Roman" w:eastAsia="Times New Roman" w:hAnsi="Times New Roman" w:cs="Times New Roman"/>
                <w:sz w:val="24"/>
                <w:szCs w:val="24"/>
              </w:rPr>
            </w:pPr>
            <w:r w:rsidRPr="00DF780F">
              <w:rPr>
                <w:rFonts w:ascii="Times New Roman" w:eastAsia="Times New Roman" w:hAnsi="Times New Roman" w:cs="Times New Roman"/>
                <w:sz w:val="24"/>
                <w:szCs w:val="24"/>
              </w:rPr>
              <w:t>1. Кемінде 500 адамды тарту арқылы халықтың қоршаған ортаға жауапты қатынасын қалыптастыру</w:t>
            </w:r>
            <w:r>
              <w:rPr>
                <w:rFonts w:ascii="Times New Roman" w:eastAsia="Times New Roman" w:hAnsi="Times New Roman" w:cs="Times New Roman"/>
                <w:sz w:val="24"/>
                <w:szCs w:val="24"/>
              </w:rPr>
              <w:t>.</w:t>
            </w:r>
            <w:r w:rsidRPr="00DF780F">
              <w:rPr>
                <w:rFonts w:ascii="Times New Roman" w:eastAsia="Times New Roman" w:hAnsi="Times New Roman" w:cs="Times New Roman"/>
                <w:sz w:val="24"/>
                <w:szCs w:val="24"/>
              </w:rPr>
              <w:t xml:space="preserve"> </w:t>
            </w:r>
          </w:p>
          <w:p w14:paraId="256C473C" w14:textId="78245A92" w:rsidR="00CB066A" w:rsidRDefault="00DF780F" w:rsidP="00DF780F">
            <w:pPr>
              <w:spacing w:after="0" w:line="276" w:lineRule="auto"/>
              <w:jc w:val="both"/>
              <w:rPr>
                <w:rFonts w:ascii="Times New Roman" w:eastAsia="Times New Roman" w:hAnsi="Times New Roman" w:cs="Times New Roman"/>
                <w:sz w:val="24"/>
                <w:szCs w:val="24"/>
              </w:rPr>
            </w:pPr>
            <w:r w:rsidRPr="00DF780F">
              <w:rPr>
                <w:rFonts w:ascii="Times New Roman" w:eastAsia="Times New Roman" w:hAnsi="Times New Roman" w:cs="Times New Roman"/>
                <w:sz w:val="24"/>
                <w:szCs w:val="24"/>
              </w:rPr>
              <w:t>2. Ақпараттық қамту-кемінде 30 000 қаралым.</w:t>
            </w:r>
          </w:p>
          <w:p w14:paraId="0E933C57" w14:textId="77777777" w:rsidR="00DF780F" w:rsidRPr="00BB4B2C" w:rsidRDefault="00DF780F" w:rsidP="00DF780F">
            <w:pPr>
              <w:spacing w:after="0" w:line="276" w:lineRule="auto"/>
              <w:jc w:val="both"/>
              <w:rPr>
                <w:rFonts w:ascii="Times New Roman" w:eastAsia="Times New Roman" w:hAnsi="Times New Roman" w:cs="Times New Roman"/>
                <w:sz w:val="24"/>
                <w:szCs w:val="24"/>
              </w:rPr>
            </w:pPr>
          </w:p>
          <w:p w14:paraId="0CEF3334" w14:textId="77777777" w:rsidR="00E10769" w:rsidRPr="00BB4B2C" w:rsidRDefault="00E10769" w:rsidP="00E10769">
            <w:pPr>
              <w:spacing w:after="0" w:line="276" w:lineRule="auto"/>
              <w:jc w:val="both"/>
              <w:rPr>
                <w:rFonts w:ascii="Times New Roman" w:eastAsia="Times New Roman" w:hAnsi="Times New Roman" w:cs="Times New Roman"/>
                <w:b/>
                <w:bCs/>
                <w:sz w:val="24"/>
                <w:szCs w:val="24"/>
              </w:rPr>
            </w:pPr>
            <w:r w:rsidRPr="00BB4B2C">
              <w:rPr>
                <w:rFonts w:ascii="Times New Roman" w:eastAsia="Times New Roman" w:hAnsi="Times New Roman" w:cs="Times New Roman"/>
                <w:sz w:val="24"/>
                <w:szCs w:val="24"/>
              </w:rPr>
              <w:t xml:space="preserve"> </w:t>
            </w:r>
            <w:r w:rsidRPr="00BB4B2C">
              <w:rPr>
                <w:rFonts w:ascii="Times New Roman" w:eastAsia="Times New Roman" w:hAnsi="Times New Roman" w:cs="Times New Roman"/>
                <w:b/>
                <w:bCs/>
                <w:sz w:val="24"/>
                <w:szCs w:val="24"/>
              </w:rPr>
              <w:t>Күтілетін нәтижелер:</w:t>
            </w:r>
          </w:p>
          <w:p w14:paraId="36D6114F" w14:textId="77777777" w:rsidR="00BB4B2C" w:rsidRDefault="00BB4B2C" w:rsidP="00E10769">
            <w:pPr>
              <w:spacing w:after="0" w:line="276" w:lineRule="auto"/>
              <w:jc w:val="both"/>
              <w:rPr>
                <w:rFonts w:asciiTheme="majorBidi" w:hAnsiTheme="majorBidi" w:cstheme="majorBidi"/>
                <w:color w:val="222222"/>
                <w:sz w:val="24"/>
                <w:szCs w:val="24"/>
                <w:shd w:val="clear" w:color="auto" w:fill="FFFFFF"/>
              </w:rPr>
            </w:pPr>
            <w:r w:rsidRPr="00BB4B2C">
              <w:rPr>
                <w:rFonts w:asciiTheme="majorBidi" w:hAnsiTheme="majorBidi" w:cstheme="majorBidi"/>
                <w:color w:val="222222"/>
                <w:sz w:val="24"/>
                <w:szCs w:val="24"/>
                <w:shd w:val="clear" w:color="auto" w:fill="FFFFFF"/>
              </w:rPr>
              <w:t xml:space="preserve">1) 5 бағыт бойынша кемінде 500 адамды, оның ішінде эко-белсенділерді, жастарды, </w:t>
            </w:r>
            <w:r w:rsidRPr="00BB4B2C">
              <w:rPr>
                <w:rFonts w:asciiTheme="majorBidi" w:hAnsiTheme="majorBidi" w:cstheme="majorBidi"/>
                <w:color w:val="222222"/>
                <w:sz w:val="24"/>
                <w:szCs w:val="24"/>
                <w:shd w:val="clear" w:color="auto" w:fill="FFFFFF"/>
              </w:rPr>
              <w:lastRenderedPageBreak/>
              <w:t xml:space="preserve">экологтарды және т. б. қамтитын </w:t>
            </w:r>
            <w:r>
              <w:rPr>
                <w:rFonts w:asciiTheme="majorBidi" w:hAnsiTheme="majorBidi" w:cstheme="majorBidi"/>
                <w:color w:val="222222"/>
                <w:sz w:val="24"/>
                <w:szCs w:val="24"/>
                <w:shd w:val="clear" w:color="auto" w:fill="FFFFFF"/>
              </w:rPr>
              <w:t>«</w:t>
            </w:r>
            <w:r w:rsidRPr="00BB4B2C">
              <w:rPr>
                <w:rFonts w:asciiTheme="majorBidi" w:hAnsiTheme="majorBidi" w:cstheme="majorBidi"/>
                <w:color w:val="222222"/>
                <w:sz w:val="24"/>
                <w:szCs w:val="24"/>
                <w:shd w:val="clear" w:color="auto" w:fill="FFFFFF"/>
              </w:rPr>
              <w:t>TAZALIKE</w:t>
            </w:r>
            <w:r>
              <w:rPr>
                <w:rFonts w:asciiTheme="majorBidi" w:hAnsiTheme="majorBidi" w:cstheme="majorBidi"/>
                <w:color w:val="222222"/>
                <w:sz w:val="24"/>
                <w:szCs w:val="24"/>
                <w:shd w:val="clear" w:color="auto" w:fill="FFFFFF"/>
              </w:rPr>
              <w:t xml:space="preserve">» </w:t>
            </w:r>
            <w:r w:rsidRPr="00BB4B2C">
              <w:rPr>
                <w:rFonts w:asciiTheme="majorBidi" w:hAnsiTheme="majorBidi" w:cstheme="majorBidi"/>
                <w:color w:val="222222"/>
                <w:sz w:val="24"/>
                <w:szCs w:val="24"/>
                <w:shd w:val="clear" w:color="auto" w:fill="FFFFFF"/>
              </w:rPr>
              <w:t>FEST екі күндік фестивалін (жоспарланған кезеңі</w:t>
            </w:r>
            <w:r>
              <w:rPr>
                <w:rFonts w:asciiTheme="majorBidi" w:hAnsiTheme="majorBidi" w:cstheme="majorBidi"/>
                <w:color w:val="222222"/>
                <w:sz w:val="24"/>
                <w:szCs w:val="24"/>
                <w:shd w:val="clear" w:color="auto" w:fill="FFFFFF"/>
              </w:rPr>
              <w:t xml:space="preserve">: </w:t>
            </w:r>
            <w:r w:rsidRPr="00BB4B2C">
              <w:rPr>
                <w:rFonts w:asciiTheme="majorBidi" w:hAnsiTheme="majorBidi" w:cstheme="majorBidi"/>
                <w:color w:val="222222"/>
                <w:sz w:val="24"/>
                <w:szCs w:val="24"/>
                <w:shd w:val="clear" w:color="auto" w:fill="FFFFFF"/>
              </w:rPr>
              <w:t xml:space="preserve">наурыз-сәуір </w:t>
            </w:r>
            <w:r>
              <w:rPr>
                <w:rFonts w:asciiTheme="majorBidi" w:hAnsiTheme="majorBidi" w:cstheme="majorBidi"/>
                <w:color w:val="222222"/>
                <w:sz w:val="24"/>
                <w:szCs w:val="24"/>
                <w:shd w:val="clear" w:color="auto" w:fill="FFFFFF"/>
              </w:rPr>
              <w:t>айлары</w:t>
            </w:r>
            <w:r w:rsidRPr="00BB4B2C">
              <w:rPr>
                <w:rFonts w:asciiTheme="majorBidi" w:hAnsiTheme="majorBidi" w:cstheme="majorBidi"/>
                <w:color w:val="222222"/>
                <w:sz w:val="24"/>
                <w:szCs w:val="24"/>
                <w:shd w:val="clear" w:color="auto" w:fill="FFFFFF"/>
              </w:rPr>
              <w:t xml:space="preserve">) ұйымдастыру: </w:t>
            </w:r>
          </w:p>
          <w:p w14:paraId="61F9E9E9" w14:textId="13190F62"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«Өмірдің бастауы-су»</w:t>
            </w:r>
          </w:p>
          <w:p w14:paraId="5A9D2B63" w14:textId="77777777"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xml:space="preserve">● «JER ANA» </w:t>
            </w:r>
          </w:p>
          <w:p w14:paraId="541D7DB6" w14:textId="74714C20"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xml:space="preserve">● «Таза ауа» </w:t>
            </w:r>
          </w:p>
          <w:p w14:paraId="04BD036A" w14:textId="6DA2D491"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xml:space="preserve">● «Жасыл рельеф» </w:t>
            </w:r>
          </w:p>
          <w:p w14:paraId="358FF75B" w14:textId="6E366301"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«Климат»</w:t>
            </w:r>
          </w:p>
          <w:p w14:paraId="7FC02512" w14:textId="345110D7"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xml:space="preserve">● «Болашақ» </w:t>
            </w:r>
          </w:p>
          <w:p w14:paraId="59EF721A" w14:textId="77777777" w:rsidR="00BB4B2C" w:rsidRDefault="00BB4B2C" w:rsidP="00E10769">
            <w:pPr>
              <w:spacing w:after="0" w:line="276" w:lineRule="auto"/>
              <w:jc w:val="both"/>
              <w:rPr>
                <w:rFonts w:asciiTheme="majorBidi" w:hAnsiTheme="majorBidi" w:cstheme="majorBidi"/>
                <w:color w:val="222222"/>
                <w:sz w:val="24"/>
                <w:szCs w:val="24"/>
                <w:shd w:val="clear" w:color="auto" w:fill="FFFFFF"/>
              </w:rPr>
            </w:pPr>
            <w:r w:rsidRPr="00BB4B2C">
              <w:rPr>
                <w:rFonts w:asciiTheme="majorBidi" w:hAnsiTheme="majorBidi" w:cstheme="majorBidi"/>
                <w:color w:val="222222"/>
                <w:sz w:val="24"/>
                <w:szCs w:val="24"/>
                <w:shd w:val="clear" w:color="auto" w:fill="FFFFFF"/>
              </w:rPr>
              <w:t xml:space="preserve">2) </w:t>
            </w:r>
            <w:r>
              <w:rPr>
                <w:rFonts w:asciiTheme="majorBidi" w:hAnsiTheme="majorBidi" w:cstheme="majorBidi"/>
                <w:color w:val="222222"/>
                <w:sz w:val="24"/>
                <w:szCs w:val="24"/>
                <w:shd w:val="clear" w:color="auto" w:fill="FFFFFF"/>
              </w:rPr>
              <w:t>Т</w:t>
            </w:r>
            <w:r w:rsidRPr="00BB4B2C">
              <w:rPr>
                <w:rFonts w:asciiTheme="majorBidi" w:hAnsiTheme="majorBidi" w:cstheme="majorBidi"/>
                <w:color w:val="222222"/>
                <w:sz w:val="24"/>
                <w:szCs w:val="24"/>
                <w:shd w:val="clear" w:color="auto" w:fill="FFFFFF"/>
              </w:rPr>
              <w:t xml:space="preserve">ұрақты негізде волонтерлік қызмет арқылы халықтың жаппай жиналуының кемінде 10 </w:t>
            </w:r>
            <w:r w:rsidRPr="00886320">
              <w:rPr>
                <w:rFonts w:asciiTheme="majorBidi" w:hAnsiTheme="majorBidi" w:cstheme="majorBidi"/>
                <w:i/>
                <w:iCs/>
                <w:color w:val="222222"/>
                <w:sz w:val="24"/>
                <w:szCs w:val="24"/>
                <w:shd w:val="clear" w:color="auto" w:fill="FFFFFF"/>
              </w:rPr>
              <w:t>(Тапсырыс берушімен келісілген)</w:t>
            </w:r>
            <w:r w:rsidRPr="00BB4B2C">
              <w:rPr>
                <w:rFonts w:asciiTheme="majorBidi" w:hAnsiTheme="majorBidi" w:cstheme="majorBidi"/>
                <w:color w:val="222222"/>
                <w:sz w:val="24"/>
                <w:szCs w:val="24"/>
                <w:shd w:val="clear" w:color="auto" w:fill="FFFFFF"/>
              </w:rPr>
              <w:t xml:space="preserve"> табиғи объектілерінің тазалығын сақтауды қамтамасыз ету:</w:t>
            </w:r>
          </w:p>
          <w:p w14:paraId="5DD45126" w14:textId="77777777"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color w:val="222222"/>
                <w:sz w:val="24"/>
                <w:szCs w:val="24"/>
                <w:shd w:val="clear" w:color="auto" w:fill="FFFFFF"/>
              </w:rPr>
              <w:t xml:space="preserve"> </w:t>
            </w:r>
            <w:r w:rsidRPr="00BB4B2C">
              <w:rPr>
                <w:rFonts w:asciiTheme="majorBidi" w:hAnsiTheme="majorBidi" w:cstheme="majorBidi"/>
                <w:i/>
                <w:iCs/>
                <w:color w:val="222222"/>
                <w:sz w:val="24"/>
                <w:szCs w:val="24"/>
                <w:shd w:val="clear" w:color="auto" w:fill="FFFFFF"/>
              </w:rPr>
              <w:t xml:space="preserve">-әрбір табиғи, тарихи-мәдени жерде кемінде 2 сенбілік ұйымдастыру; </w:t>
            </w:r>
          </w:p>
          <w:p w14:paraId="0D82F26B" w14:textId="77777777"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xml:space="preserve">- әрбір табиғи, тарихи-мәдени жерде кемінде 2 ҚТҚ контейнерін орнату; </w:t>
            </w:r>
          </w:p>
          <w:p w14:paraId="0D34A9CB" w14:textId="77777777"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xml:space="preserve">- әрбір табиғи, тарихи-мәдени орында тазалықты сақтау бойынша даналық пен даналық сөздері бар кемінде 1 тақтайша орнату; </w:t>
            </w:r>
          </w:p>
          <w:p w14:paraId="38E9F430" w14:textId="481FBA9F"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xml:space="preserve">- тазалықты сақтау бойынша кемінде 20 түсіндіру, ағарту іс-шарасын ұйымдастыру (2 </w:t>
            </w:r>
            <w:r>
              <w:rPr>
                <w:rFonts w:asciiTheme="majorBidi" w:hAnsiTheme="majorBidi" w:cstheme="majorBidi"/>
                <w:i/>
                <w:iCs/>
                <w:color w:val="222222"/>
                <w:sz w:val="24"/>
                <w:szCs w:val="24"/>
                <w:shd w:val="clear" w:color="auto" w:fill="FFFFFF"/>
              </w:rPr>
              <w:t>е</w:t>
            </w:r>
            <w:r w:rsidRPr="00BB4B2C">
              <w:rPr>
                <w:rFonts w:asciiTheme="majorBidi" w:hAnsiTheme="majorBidi" w:cstheme="majorBidi"/>
                <w:i/>
                <w:iCs/>
                <w:color w:val="222222"/>
                <w:sz w:val="24"/>
                <w:szCs w:val="24"/>
                <w:shd w:val="clear" w:color="auto" w:fill="FFFFFF"/>
              </w:rPr>
              <w:t xml:space="preserve">рікті, еріктілер арнайы белгісі бар киіммен жүреді); </w:t>
            </w:r>
          </w:p>
          <w:p w14:paraId="5D5DA4EA" w14:textId="77777777" w:rsidR="00BB4B2C" w:rsidRPr="00BB4B2C" w:rsidRDefault="00BB4B2C" w:rsidP="00E10769">
            <w:pPr>
              <w:spacing w:after="0" w:line="276" w:lineRule="auto"/>
              <w:jc w:val="both"/>
              <w:rPr>
                <w:rFonts w:asciiTheme="majorBidi" w:hAnsiTheme="majorBidi" w:cstheme="majorBidi"/>
                <w:i/>
                <w:iCs/>
                <w:color w:val="222222"/>
                <w:sz w:val="24"/>
                <w:szCs w:val="24"/>
                <w:shd w:val="clear" w:color="auto" w:fill="FFFFFF"/>
              </w:rPr>
            </w:pPr>
            <w:r w:rsidRPr="00BB4B2C">
              <w:rPr>
                <w:rFonts w:asciiTheme="majorBidi" w:hAnsiTheme="majorBidi" w:cstheme="majorBidi"/>
                <w:i/>
                <w:iCs/>
                <w:color w:val="222222"/>
                <w:sz w:val="24"/>
                <w:szCs w:val="24"/>
                <w:shd w:val="clear" w:color="auto" w:fill="FFFFFF"/>
              </w:rPr>
              <w:t xml:space="preserve">- жиналған қоқысты бекітілген жауапты мекемелер арқылы және жергілікті әкімдікпен бірлесіп шығаруды ұйымдастыру. </w:t>
            </w:r>
          </w:p>
          <w:p w14:paraId="687D4A61" w14:textId="3E3223A7" w:rsidR="00BB4B2C" w:rsidRDefault="00BB4B2C" w:rsidP="00E10769">
            <w:pPr>
              <w:spacing w:after="0" w:line="276" w:lineRule="auto"/>
              <w:jc w:val="both"/>
              <w:rPr>
                <w:rFonts w:asciiTheme="majorBidi" w:hAnsiTheme="majorBidi" w:cstheme="majorBidi"/>
                <w:color w:val="222222"/>
                <w:sz w:val="24"/>
                <w:szCs w:val="24"/>
                <w:shd w:val="clear" w:color="auto" w:fill="FFFFFF"/>
              </w:rPr>
            </w:pPr>
            <w:r w:rsidRPr="00BB4B2C">
              <w:rPr>
                <w:rFonts w:asciiTheme="majorBidi" w:hAnsiTheme="majorBidi" w:cstheme="majorBidi"/>
                <w:color w:val="222222"/>
                <w:sz w:val="24"/>
                <w:szCs w:val="24"/>
                <w:shd w:val="clear" w:color="auto" w:fill="FFFFFF"/>
              </w:rPr>
              <w:t xml:space="preserve">3) </w:t>
            </w:r>
            <w:r w:rsidR="00330A93">
              <w:rPr>
                <w:rFonts w:asciiTheme="majorBidi" w:hAnsiTheme="majorBidi" w:cstheme="majorBidi"/>
                <w:color w:val="222222"/>
                <w:sz w:val="24"/>
                <w:szCs w:val="24"/>
                <w:shd w:val="clear" w:color="auto" w:fill="FFFFFF"/>
              </w:rPr>
              <w:t>М</w:t>
            </w:r>
            <w:r w:rsidRPr="00BB4B2C">
              <w:rPr>
                <w:rFonts w:asciiTheme="majorBidi" w:hAnsiTheme="majorBidi" w:cstheme="majorBidi"/>
                <w:color w:val="222222"/>
                <w:sz w:val="24"/>
                <w:szCs w:val="24"/>
                <w:shd w:val="clear" w:color="auto" w:fill="FFFFFF"/>
              </w:rPr>
              <w:t xml:space="preserve">емлекеттік және орыс тілдерінде демалыс орындарында тазалықты сақтау бойынша кемінде 5 бейнеролик дайындау және тарату (әлеуметтік желілерде және Басқарманың ресми </w:t>
            </w:r>
            <w:r w:rsidRPr="00BB4B2C">
              <w:rPr>
                <w:rFonts w:asciiTheme="majorBidi" w:hAnsiTheme="majorBidi" w:cstheme="majorBidi"/>
                <w:color w:val="222222"/>
                <w:sz w:val="24"/>
                <w:szCs w:val="24"/>
                <w:shd w:val="clear" w:color="auto" w:fill="FFFFFF"/>
              </w:rPr>
              <w:lastRenderedPageBreak/>
              <w:t xml:space="preserve">сайтында бейнероликтер орналастыру), кемінде 10 000 қаралым қамтылады. </w:t>
            </w:r>
          </w:p>
          <w:p w14:paraId="0CBD5553" w14:textId="1B27508F" w:rsidR="00BB4B2C" w:rsidRPr="00BB4B2C" w:rsidRDefault="00BB4B2C" w:rsidP="00E10769">
            <w:pPr>
              <w:spacing w:after="0" w:line="276" w:lineRule="auto"/>
              <w:jc w:val="both"/>
              <w:rPr>
                <w:rFonts w:asciiTheme="majorBidi" w:eastAsia="Times New Roman" w:hAnsiTheme="majorBidi" w:cstheme="majorBidi"/>
                <w:b/>
                <w:bCs/>
                <w:sz w:val="24"/>
                <w:szCs w:val="24"/>
              </w:rPr>
            </w:pPr>
            <w:r w:rsidRPr="00BB4B2C">
              <w:rPr>
                <w:rFonts w:asciiTheme="majorBidi" w:hAnsiTheme="majorBidi" w:cstheme="majorBidi"/>
                <w:color w:val="222222"/>
                <w:sz w:val="24"/>
                <w:szCs w:val="24"/>
                <w:shd w:val="clear" w:color="auto" w:fill="FFFFFF"/>
              </w:rPr>
              <w:t>4)</w:t>
            </w:r>
            <w:r w:rsidR="00330A93">
              <w:rPr>
                <w:rFonts w:asciiTheme="majorBidi" w:hAnsiTheme="majorBidi" w:cstheme="majorBidi"/>
                <w:color w:val="222222"/>
                <w:sz w:val="24"/>
                <w:szCs w:val="24"/>
                <w:shd w:val="clear" w:color="auto" w:fill="FFFFFF"/>
              </w:rPr>
              <w:t xml:space="preserve"> Ұ</w:t>
            </w:r>
            <w:r w:rsidRPr="00BB4B2C">
              <w:rPr>
                <w:rFonts w:asciiTheme="majorBidi" w:hAnsiTheme="majorBidi" w:cstheme="majorBidi"/>
                <w:color w:val="222222"/>
                <w:sz w:val="24"/>
                <w:szCs w:val="24"/>
                <w:shd w:val="clear" w:color="auto" w:fill="FFFFFF"/>
              </w:rPr>
              <w:t>йымдастырушылардың, басқарма өкілдерінің және басқа да іс-шараларға қатысушылардың қатысуымен өңірлік телеарнада жобаның қорытындысын шығару).</w:t>
            </w:r>
          </w:p>
          <w:p w14:paraId="55FBF5AB" w14:textId="47A51BF2" w:rsidR="00E10769" w:rsidRPr="00BB4B2C" w:rsidRDefault="00E10769" w:rsidP="00BB4B2C">
            <w:pPr>
              <w:spacing w:after="0" w:line="276" w:lineRule="auto"/>
              <w:jc w:val="both"/>
              <w:rPr>
                <w:rFonts w:ascii="Times New Roman" w:eastAsia="Times New Roman" w:hAnsi="Times New Roman" w:cs="Times New Roman"/>
                <w:color w:val="000000"/>
                <w:sz w:val="24"/>
                <w:szCs w:val="24"/>
              </w:rPr>
            </w:pPr>
          </w:p>
        </w:tc>
      </w:tr>
      <w:tr w:rsidR="00F45845" w14:paraId="401D7B9D" w14:textId="77777777" w:rsidTr="003F126A">
        <w:trPr>
          <w:trHeight w:val="525"/>
        </w:trPr>
        <w:tc>
          <w:tcPr>
            <w:tcW w:w="490" w:type="dxa"/>
            <w:shd w:val="clear" w:color="auto" w:fill="auto"/>
            <w:vAlign w:val="bottom"/>
          </w:tcPr>
          <w:p w14:paraId="6D48091A" w14:textId="1C0B99A1" w:rsidR="00F45845" w:rsidRDefault="00F45845" w:rsidP="00F45845">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2336" w:type="dxa"/>
            <w:shd w:val="clear" w:color="auto" w:fill="auto"/>
            <w:vAlign w:val="bottom"/>
          </w:tcPr>
          <w:p w14:paraId="7F922267" w14:textId="52F2B86C" w:rsidR="00F45845" w:rsidRDefault="004B5FF7" w:rsidP="00F45845">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Қоршаған ортаны қорғау</w:t>
            </w:r>
          </w:p>
        </w:tc>
        <w:tc>
          <w:tcPr>
            <w:tcW w:w="2127" w:type="dxa"/>
            <w:shd w:val="clear" w:color="auto" w:fill="auto"/>
            <w:tcMar>
              <w:top w:w="15" w:type="dxa"/>
              <w:left w:w="15" w:type="dxa"/>
              <w:bottom w:w="15" w:type="dxa"/>
              <w:right w:w="15" w:type="dxa"/>
            </w:tcMar>
            <w:vAlign w:val="bottom"/>
          </w:tcPr>
          <w:p w14:paraId="243EC248" w14:textId="54741EA8" w:rsidR="00F45845" w:rsidRDefault="003E7815" w:rsidP="00F45845">
            <w:pPr>
              <w:spacing w:after="20" w:line="240" w:lineRule="auto"/>
              <w:ind w:left="20"/>
              <w:jc w:val="center"/>
              <w:rPr>
                <w:rFonts w:ascii="Times New Roman" w:eastAsia="Times New Roman" w:hAnsi="Times New Roman" w:cs="Times New Roman"/>
                <w:b/>
                <w:sz w:val="24"/>
                <w:szCs w:val="24"/>
              </w:rPr>
            </w:pPr>
            <w:r w:rsidRPr="003E7815">
              <w:rPr>
                <w:rFonts w:ascii="Times New Roman" w:eastAsia="Times New Roman" w:hAnsi="Times New Roman" w:cs="Times New Roman"/>
                <w:sz w:val="24"/>
                <w:szCs w:val="24"/>
              </w:rPr>
              <w:t>Өңір халқының табиғатқа жауапты қатынасын қалыптастыру, қоршаған ортаны қорғау және өңірдің орнықты дамуы саласындағы халықтың белсенділігін арттыру</w:t>
            </w:r>
          </w:p>
        </w:tc>
        <w:tc>
          <w:tcPr>
            <w:tcW w:w="2127" w:type="dxa"/>
            <w:shd w:val="clear" w:color="auto" w:fill="auto"/>
            <w:tcMar>
              <w:top w:w="15" w:type="dxa"/>
              <w:left w:w="15" w:type="dxa"/>
              <w:bottom w:w="15" w:type="dxa"/>
              <w:right w:w="15" w:type="dxa"/>
            </w:tcMar>
            <w:vAlign w:val="bottom"/>
          </w:tcPr>
          <w:p w14:paraId="16AFF72F" w14:textId="50469D27" w:rsidR="00F45845" w:rsidRDefault="004B5FF7" w:rsidP="00F45845">
            <w:pPr>
              <w:spacing w:after="20" w:line="240" w:lineRule="auto"/>
              <w:ind w:left="20"/>
              <w:jc w:val="center"/>
              <w:rPr>
                <w:rFonts w:ascii="Times New Roman" w:eastAsia="Times New Roman" w:hAnsi="Times New Roman" w:cs="Times New Roman"/>
                <w:b/>
                <w:sz w:val="24"/>
                <w:szCs w:val="24"/>
              </w:rPr>
            </w:pPr>
            <w:r w:rsidRPr="004B5FF7">
              <w:rPr>
                <w:rFonts w:ascii="Times New Roman" w:eastAsia="Times New Roman" w:hAnsi="Times New Roman" w:cs="Times New Roman"/>
                <w:sz w:val="24"/>
                <w:szCs w:val="24"/>
              </w:rPr>
              <w:t>Негізгі экологиялық проблемалардың бірі-халықтың қоршаған ортаны қорғаудың маңыздылығы туралы хабардар болмауы, сондай-ақ азаматтардың аймақтың тұрақты дамуына қатысуының төмен деңгейі. Бұл экожүйелердің нашарлауына, табиғи ресурстардың ластануына және өмір сапасының төмендеуіне әкеледі.</w:t>
            </w:r>
          </w:p>
        </w:tc>
        <w:tc>
          <w:tcPr>
            <w:tcW w:w="2127" w:type="dxa"/>
            <w:shd w:val="clear" w:color="auto" w:fill="auto"/>
            <w:vAlign w:val="bottom"/>
          </w:tcPr>
          <w:p w14:paraId="77AA944C" w14:textId="299C739A" w:rsidR="00F45845" w:rsidRDefault="00F45845" w:rsidP="00F45845">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8 </w:t>
            </w:r>
            <w:r w:rsidR="00970718">
              <w:rPr>
                <w:rFonts w:ascii="Times New Roman" w:eastAsia="Times New Roman" w:hAnsi="Times New Roman" w:cs="Times New Roman"/>
                <w:sz w:val="24"/>
                <w:szCs w:val="24"/>
              </w:rPr>
              <w:t>204</w:t>
            </w:r>
            <w:r>
              <w:rPr>
                <w:rFonts w:ascii="Times New Roman" w:eastAsia="Times New Roman" w:hAnsi="Times New Roman" w:cs="Times New Roman"/>
                <w:sz w:val="24"/>
                <w:szCs w:val="24"/>
              </w:rPr>
              <w:t>,0</w:t>
            </w:r>
          </w:p>
        </w:tc>
        <w:tc>
          <w:tcPr>
            <w:tcW w:w="1300" w:type="dxa"/>
            <w:shd w:val="clear" w:color="auto" w:fill="auto"/>
            <w:vAlign w:val="bottom"/>
          </w:tcPr>
          <w:p w14:paraId="660819B9" w14:textId="24B9C369" w:rsidR="00F45845" w:rsidRDefault="00970718" w:rsidP="00F45845">
            <w:pPr>
              <w:spacing w:after="0" w:line="276" w:lineRule="auto"/>
              <w:jc w:val="center"/>
              <w:rPr>
                <w:rFonts w:ascii="Times New Roman" w:eastAsia="Times New Roman" w:hAnsi="Times New Roman" w:cs="Times New Roman"/>
                <w:color w:val="000000"/>
                <w:sz w:val="24"/>
                <w:szCs w:val="24"/>
              </w:rPr>
            </w:pPr>
            <w:r w:rsidRPr="00970718">
              <w:rPr>
                <w:rFonts w:ascii="Times New Roman" w:eastAsia="Times New Roman" w:hAnsi="Times New Roman" w:cs="Times New Roman"/>
                <w:sz w:val="24"/>
                <w:szCs w:val="24"/>
              </w:rPr>
              <w:t xml:space="preserve">Қысқа мерзімді </w:t>
            </w:r>
            <w:r>
              <w:rPr>
                <w:rFonts w:ascii="Times New Roman" w:eastAsia="Times New Roman" w:hAnsi="Times New Roman" w:cs="Times New Roman"/>
                <w:sz w:val="24"/>
                <w:szCs w:val="24"/>
              </w:rPr>
              <w:t xml:space="preserve"> </w:t>
            </w:r>
            <w:r w:rsidRPr="00970718">
              <w:rPr>
                <w:rFonts w:ascii="Times New Roman" w:eastAsia="Times New Roman" w:hAnsi="Times New Roman" w:cs="Times New Roman"/>
                <w:sz w:val="24"/>
                <w:szCs w:val="24"/>
              </w:rPr>
              <w:t>1 грант</w:t>
            </w:r>
          </w:p>
        </w:tc>
        <w:tc>
          <w:tcPr>
            <w:tcW w:w="5228" w:type="dxa"/>
            <w:shd w:val="clear" w:color="auto" w:fill="auto"/>
            <w:vAlign w:val="bottom"/>
          </w:tcPr>
          <w:p w14:paraId="5C2D8BD2" w14:textId="77777777" w:rsidR="00841C01" w:rsidRDefault="00841C01" w:rsidP="00841C01">
            <w:pPr>
              <w:spacing w:after="0" w:line="276" w:lineRule="auto"/>
              <w:rPr>
                <w:rFonts w:ascii="Times New Roman" w:eastAsia="Times New Roman" w:hAnsi="Times New Roman" w:cs="Times New Roman"/>
                <w:b/>
                <w:sz w:val="24"/>
                <w:szCs w:val="24"/>
              </w:rPr>
            </w:pPr>
            <w:r w:rsidRPr="00841C01">
              <w:rPr>
                <w:rFonts w:ascii="Times New Roman" w:eastAsia="Times New Roman" w:hAnsi="Times New Roman" w:cs="Times New Roman"/>
                <w:b/>
                <w:sz w:val="24"/>
                <w:szCs w:val="24"/>
              </w:rPr>
              <w:t xml:space="preserve">Нысаналы индикаторлар: </w:t>
            </w:r>
          </w:p>
          <w:p w14:paraId="473F1C8B" w14:textId="77777777" w:rsidR="00841C01" w:rsidRPr="00841C01" w:rsidRDefault="00841C01" w:rsidP="00841C01">
            <w:pPr>
              <w:spacing w:after="0" w:line="276" w:lineRule="auto"/>
              <w:rPr>
                <w:rFonts w:ascii="Times New Roman" w:eastAsia="Times New Roman" w:hAnsi="Times New Roman" w:cs="Times New Roman"/>
                <w:bCs/>
                <w:sz w:val="24"/>
                <w:szCs w:val="24"/>
              </w:rPr>
            </w:pPr>
            <w:r w:rsidRPr="00841C01">
              <w:rPr>
                <w:rFonts w:ascii="Times New Roman" w:eastAsia="Times New Roman" w:hAnsi="Times New Roman" w:cs="Times New Roman"/>
                <w:bCs/>
                <w:sz w:val="24"/>
                <w:szCs w:val="24"/>
              </w:rPr>
              <w:t xml:space="preserve">1. Кемінде 500 адамды тікелей қамту және кемінде 20 000 қарауды ақпараттық қамту арқылы халық арасында экологиялық мәдениетті қалыптастыру. </w:t>
            </w:r>
          </w:p>
          <w:p w14:paraId="60A55AF5" w14:textId="77777777" w:rsidR="00841C01" w:rsidRPr="00841C01" w:rsidRDefault="00841C01" w:rsidP="00841C01">
            <w:pPr>
              <w:spacing w:after="0" w:line="276" w:lineRule="auto"/>
              <w:rPr>
                <w:rFonts w:ascii="Times New Roman" w:eastAsia="Times New Roman" w:hAnsi="Times New Roman" w:cs="Times New Roman"/>
                <w:bCs/>
                <w:sz w:val="24"/>
                <w:szCs w:val="24"/>
              </w:rPr>
            </w:pPr>
            <w:r w:rsidRPr="00841C01">
              <w:rPr>
                <w:rFonts w:ascii="Times New Roman" w:eastAsia="Times New Roman" w:hAnsi="Times New Roman" w:cs="Times New Roman"/>
                <w:bCs/>
                <w:sz w:val="24"/>
                <w:szCs w:val="24"/>
              </w:rPr>
              <w:t xml:space="preserve">2. Іс-шараға қатысушылардың кемінде 60% - ы жобаға қанағаттанушылығын білдіруі тиіс. </w:t>
            </w:r>
          </w:p>
          <w:p w14:paraId="76801FD9" w14:textId="77777777" w:rsidR="00841C01" w:rsidRDefault="00841C01" w:rsidP="00841C01">
            <w:pPr>
              <w:spacing w:after="0" w:line="276" w:lineRule="auto"/>
              <w:rPr>
                <w:rFonts w:ascii="Times New Roman" w:eastAsia="Times New Roman" w:hAnsi="Times New Roman" w:cs="Times New Roman"/>
                <w:b/>
                <w:sz w:val="24"/>
                <w:szCs w:val="24"/>
              </w:rPr>
            </w:pPr>
          </w:p>
          <w:p w14:paraId="7E04BC1F" w14:textId="77777777" w:rsidR="00841C01" w:rsidRDefault="00841C01" w:rsidP="00841C01">
            <w:pPr>
              <w:spacing w:after="0" w:line="276" w:lineRule="auto"/>
              <w:rPr>
                <w:rFonts w:ascii="Times New Roman" w:eastAsia="Times New Roman" w:hAnsi="Times New Roman" w:cs="Times New Roman"/>
                <w:b/>
                <w:sz w:val="24"/>
                <w:szCs w:val="24"/>
              </w:rPr>
            </w:pPr>
            <w:r w:rsidRPr="00841C01">
              <w:rPr>
                <w:rFonts w:ascii="Times New Roman" w:eastAsia="Times New Roman" w:hAnsi="Times New Roman" w:cs="Times New Roman"/>
                <w:b/>
                <w:sz w:val="24"/>
                <w:szCs w:val="24"/>
              </w:rPr>
              <w:t xml:space="preserve">Күтілетін нәтижелер: </w:t>
            </w:r>
          </w:p>
          <w:p w14:paraId="555595F2" w14:textId="77777777" w:rsidR="007C11AD" w:rsidRDefault="00841C01" w:rsidP="00841C01">
            <w:pPr>
              <w:spacing w:after="0" w:line="276" w:lineRule="auto"/>
              <w:rPr>
                <w:rFonts w:ascii="Times New Roman" w:eastAsia="Times New Roman" w:hAnsi="Times New Roman" w:cs="Times New Roman"/>
                <w:bCs/>
                <w:sz w:val="24"/>
                <w:szCs w:val="24"/>
              </w:rPr>
            </w:pPr>
            <w:r w:rsidRPr="00841C01">
              <w:rPr>
                <w:rFonts w:ascii="Times New Roman" w:eastAsia="Times New Roman" w:hAnsi="Times New Roman" w:cs="Times New Roman"/>
                <w:bCs/>
                <w:sz w:val="24"/>
                <w:szCs w:val="24"/>
              </w:rPr>
              <w:t xml:space="preserve">1) өңірдің кемінде 200 тұрғынын қамти отырып, кемінде 30 белсенді азаматты даярлау және олардың халық арасында табиғатқа жауапкершілікпен қарау мәселелері бойынша ағарту жұмыстарын жүргізу мақсатында </w:t>
            </w:r>
            <w:r>
              <w:rPr>
                <w:rFonts w:ascii="Times New Roman" w:eastAsia="Times New Roman" w:hAnsi="Times New Roman" w:cs="Times New Roman"/>
                <w:bCs/>
                <w:sz w:val="24"/>
                <w:szCs w:val="24"/>
              </w:rPr>
              <w:t>«Э</w:t>
            </w:r>
            <w:r w:rsidRPr="00841C01">
              <w:rPr>
                <w:rFonts w:ascii="Times New Roman" w:eastAsia="Times New Roman" w:hAnsi="Times New Roman" w:cs="Times New Roman"/>
                <w:bCs/>
                <w:sz w:val="24"/>
                <w:szCs w:val="24"/>
              </w:rPr>
              <w:t>ко-волонтерлік мектептерін</w:t>
            </w:r>
            <w:r>
              <w:rPr>
                <w:rFonts w:ascii="Times New Roman" w:eastAsia="Times New Roman" w:hAnsi="Times New Roman" w:cs="Times New Roman"/>
                <w:bCs/>
                <w:sz w:val="24"/>
                <w:szCs w:val="24"/>
              </w:rPr>
              <w:t>»</w:t>
            </w:r>
            <w:r w:rsidRPr="00841C01">
              <w:rPr>
                <w:rFonts w:ascii="Times New Roman" w:eastAsia="Times New Roman" w:hAnsi="Times New Roman" w:cs="Times New Roman"/>
                <w:bCs/>
                <w:sz w:val="24"/>
                <w:szCs w:val="24"/>
              </w:rPr>
              <w:t xml:space="preserve"> ұйымдастыру. </w:t>
            </w:r>
          </w:p>
          <w:p w14:paraId="214B7ABC" w14:textId="77777777" w:rsidR="007C11AD" w:rsidRDefault="00841C01" w:rsidP="00841C01">
            <w:pPr>
              <w:spacing w:after="0" w:line="276" w:lineRule="auto"/>
              <w:rPr>
                <w:rFonts w:ascii="Times New Roman" w:eastAsia="Times New Roman" w:hAnsi="Times New Roman" w:cs="Times New Roman"/>
                <w:bCs/>
                <w:sz w:val="24"/>
                <w:szCs w:val="24"/>
              </w:rPr>
            </w:pPr>
            <w:r w:rsidRPr="00841C01">
              <w:rPr>
                <w:rFonts w:ascii="Times New Roman" w:eastAsia="Times New Roman" w:hAnsi="Times New Roman" w:cs="Times New Roman"/>
                <w:bCs/>
                <w:sz w:val="24"/>
                <w:szCs w:val="24"/>
              </w:rPr>
              <w:t xml:space="preserve">2) кемінде 300 қатысушыны қамти отырып, қоршаған ортаны қорғау саласындағы халықтың белсенділігін арттыру үшін экологиялық акциялар мен марафондар ұйымдастыру; </w:t>
            </w:r>
          </w:p>
          <w:p w14:paraId="13DD847B" w14:textId="77777777" w:rsidR="007C11AD" w:rsidRDefault="00841C01" w:rsidP="00841C01">
            <w:pPr>
              <w:spacing w:after="0" w:line="276" w:lineRule="auto"/>
              <w:rPr>
                <w:rFonts w:ascii="Times New Roman" w:eastAsia="Times New Roman" w:hAnsi="Times New Roman" w:cs="Times New Roman"/>
                <w:bCs/>
                <w:sz w:val="24"/>
                <w:szCs w:val="24"/>
              </w:rPr>
            </w:pPr>
            <w:r w:rsidRPr="00841C01">
              <w:rPr>
                <w:rFonts w:ascii="Times New Roman" w:eastAsia="Times New Roman" w:hAnsi="Times New Roman" w:cs="Times New Roman"/>
                <w:bCs/>
                <w:sz w:val="24"/>
                <w:szCs w:val="24"/>
              </w:rPr>
              <w:t xml:space="preserve">3) кем дегенде 100 қатысушыны қамти отырып, облыстық деңгейде </w:t>
            </w:r>
            <w:r w:rsidR="007C11AD">
              <w:rPr>
                <w:rFonts w:ascii="Times New Roman" w:eastAsia="Times New Roman" w:hAnsi="Times New Roman" w:cs="Times New Roman"/>
                <w:bCs/>
                <w:sz w:val="24"/>
                <w:szCs w:val="24"/>
              </w:rPr>
              <w:t>«</w:t>
            </w:r>
            <w:r w:rsidRPr="00841C01">
              <w:rPr>
                <w:rFonts w:ascii="Times New Roman" w:eastAsia="Times New Roman" w:hAnsi="Times New Roman" w:cs="Times New Roman"/>
                <w:bCs/>
                <w:sz w:val="24"/>
                <w:szCs w:val="24"/>
              </w:rPr>
              <w:t>5 маусым – Дүниежүзілік қоршаған ортаны қорғау күні</w:t>
            </w:r>
            <w:r w:rsidR="007C11AD">
              <w:rPr>
                <w:rFonts w:ascii="Times New Roman" w:eastAsia="Times New Roman" w:hAnsi="Times New Roman" w:cs="Times New Roman"/>
                <w:bCs/>
                <w:sz w:val="24"/>
                <w:szCs w:val="24"/>
              </w:rPr>
              <w:t>»</w:t>
            </w:r>
            <w:r w:rsidRPr="00841C01">
              <w:rPr>
                <w:rFonts w:ascii="Times New Roman" w:eastAsia="Times New Roman" w:hAnsi="Times New Roman" w:cs="Times New Roman"/>
                <w:bCs/>
                <w:sz w:val="24"/>
                <w:szCs w:val="24"/>
              </w:rPr>
              <w:t xml:space="preserve"> мерекелік іс-шарасын ұйымдастыру. </w:t>
            </w:r>
          </w:p>
          <w:p w14:paraId="72F46FE5" w14:textId="77777777" w:rsidR="007C11AD" w:rsidRDefault="00841C01" w:rsidP="00841C01">
            <w:pPr>
              <w:spacing w:after="0" w:line="276" w:lineRule="auto"/>
              <w:rPr>
                <w:rFonts w:ascii="Times New Roman" w:eastAsia="Times New Roman" w:hAnsi="Times New Roman" w:cs="Times New Roman"/>
                <w:bCs/>
                <w:sz w:val="24"/>
                <w:szCs w:val="24"/>
              </w:rPr>
            </w:pPr>
            <w:r w:rsidRPr="00841C01">
              <w:rPr>
                <w:rFonts w:ascii="Times New Roman" w:eastAsia="Times New Roman" w:hAnsi="Times New Roman" w:cs="Times New Roman"/>
                <w:bCs/>
                <w:sz w:val="24"/>
                <w:szCs w:val="24"/>
              </w:rPr>
              <w:t xml:space="preserve">4) кемінде 100 адамды тікелей қамти отырып, облыстық (халықаралық) деңгейде </w:t>
            </w:r>
            <w:r w:rsidR="007C11AD">
              <w:rPr>
                <w:rFonts w:ascii="Times New Roman" w:eastAsia="Times New Roman" w:hAnsi="Times New Roman" w:cs="Times New Roman"/>
                <w:bCs/>
                <w:sz w:val="24"/>
                <w:szCs w:val="24"/>
              </w:rPr>
              <w:t>«</w:t>
            </w:r>
            <w:r w:rsidRPr="00841C01">
              <w:rPr>
                <w:rFonts w:ascii="Times New Roman" w:eastAsia="Times New Roman" w:hAnsi="Times New Roman" w:cs="Times New Roman"/>
                <w:bCs/>
                <w:sz w:val="24"/>
                <w:szCs w:val="24"/>
              </w:rPr>
              <w:t xml:space="preserve">12 тамыз </w:t>
            </w:r>
            <w:r w:rsidRPr="00841C01">
              <w:rPr>
                <w:rFonts w:ascii="Times New Roman" w:eastAsia="Times New Roman" w:hAnsi="Times New Roman" w:cs="Times New Roman"/>
                <w:bCs/>
                <w:sz w:val="24"/>
                <w:szCs w:val="24"/>
              </w:rPr>
              <w:lastRenderedPageBreak/>
              <w:t>Халықаралық Каспий күні</w:t>
            </w:r>
            <w:r w:rsidR="007C11AD">
              <w:rPr>
                <w:rFonts w:ascii="Times New Roman" w:eastAsia="Times New Roman" w:hAnsi="Times New Roman" w:cs="Times New Roman"/>
                <w:bCs/>
                <w:sz w:val="24"/>
                <w:szCs w:val="24"/>
              </w:rPr>
              <w:t>»</w:t>
            </w:r>
            <w:r w:rsidRPr="00841C01">
              <w:rPr>
                <w:rFonts w:ascii="Times New Roman" w:eastAsia="Times New Roman" w:hAnsi="Times New Roman" w:cs="Times New Roman"/>
                <w:bCs/>
                <w:sz w:val="24"/>
                <w:szCs w:val="24"/>
              </w:rPr>
              <w:t xml:space="preserve"> мерекелік іс-шарасын ұйымдастыру. </w:t>
            </w:r>
          </w:p>
          <w:p w14:paraId="061D1750" w14:textId="77777777" w:rsidR="007C11AD" w:rsidRDefault="00841C01" w:rsidP="00841C01">
            <w:pPr>
              <w:spacing w:after="0" w:line="276" w:lineRule="auto"/>
              <w:rPr>
                <w:rFonts w:ascii="Times New Roman" w:eastAsia="Times New Roman" w:hAnsi="Times New Roman" w:cs="Times New Roman"/>
                <w:bCs/>
                <w:sz w:val="24"/>
                <w:szCs w:val="24"/>
              </w:rPr>
            </w:pPr>
            <w:r w:rsidRPr="00841C01">
              <w:rPr>
                <w:rFonts w:ascii="Times New Roman" w:eastAsia="Times New Roman" w:hAnsi="Times New Roman" w:cs="Times New Roman"/>
                <w:bCs/>
                <w:sz w:val="24"/>
                <w:szCs w:val="24"/>
              </w:rPr>
              <w:t xml:space="preserve">5) мерекелік іс-шаралар бағдарламасын Маңғыстау облысының Табиғи ресурстар және табиғат пайдалануды реттеу басқармасымен келісу </w:t>
            </w:r>
          </w:p>
          <w:p w14:paraId="7D15465C" w14:textId="0CF19FF9" w:rsidR="00841C01" w:rsidRPr="00841C01" w:rsidRDefault="00841C01" w:rsidP="00841C01">
            <w:pPr>
              <w:spacing w:after="0" w:line="276" w:lineRule="auto"/>
              <w:rPr>
                <w:rFonts w:ascii="Times New Roman" w:eastAsia="Times New Roman" w:hAnsi="Times New Roman" w:cs="Times New Roman"/>
                <w:bCs/>
                <w:sz w:val="24"/>
                <w:szCs w:val="24"/>
              </w:rPr>
            </w:pPr>
            <w:r w:rsidRPr="00841C01">
              <w:rPr>
                <w:rFonts w:ascii="Times New Roman" w:eastAsia="Times New Roman" w:hAnsi="Times New Roman" w:cs="Times New Roman"/>
                <w:bCs/>
                <w:sz w:val="24"/>
                <w:szCs w:val="24"/>
              </w:rPr>
              <w:t xml:space="preserve">6) </w:t>
            </w:r>
            <w:r w:rsidR="007C11AD">
              <w:rPr>
                <w:rFonts w:ascii="Times New Roman" w:eastAsia="Times New Roman" w:hAnsi="Times New Roman" w:cs="Times New Roman"/>
                <w:bCs/>
                <w:sz w:val="24"/>
                <w:szCs w:val="24"/>
              </w:rPr>
              <w:t>Ж</w:t>
            </w:r>
            <w:r w:rsidRPr="00841C01">
              <w:rPr>
                <w:rFonts w:ascii="Times New Roman" w:eastAsia="Times New Roman" w:hAnsi="Times New Roman" w:cs="Times New Roman"/>
                <w:bCs/>
                <w:sz w:val="24"/>
                <w:szCs w:val="24"/>
              </w:rPr>
              <w:t>обаны іске асыру барысын әлеуметтік желілерде, өңірлік және республикалық БАҚ-та кемінде 20 000 қарауды қамти отырып жариялау.</w:t>
            </w:r>
          </w:p>
          <w:p w14:paraId="5FCFC09F" w14:textId="77777777" w:rsidR="00F45845" w:rsidRDefault="00F45845" w:rsidP="007C11AD">
            <w:pPr>
              <w:spacing w:after="0" w:line="276" w:lineRule="auto"/>
              <w:rPr>
                <w:rFonts w:ascii="Times New Roman" w:eastAsia="Times New Roman" w:hAnsi="Times New Roman" w:cs="Times New Roman"/>
                <w:color w:val="000000"/>
                <w:sz w:val="24"/>
                <w:szCs w:val="24"/>
              </w:rPr>
            </w:pPr>
          </w:p>
        </w:tc>
      </w:tr>
    </w:tbl>
    <w:p w14:paraId="3D7C34CC" w14:textId="77777777" w:rsidR="00F14633" w:rsidRDefault="00F14633">
      <w:pPr>
        <w:rPr>
          <w:rFonts w:ascii="Times New Roman" w:eastAsia="Times New Roman" w:hAnsi="Times New Roman" w:cs="Times New Roman"/>
          <w:b/>
          <w:sz w:val="28"/>
          <w:szCs w:val="28"/>
        </w:rPr>
      </w:pPr>
    </w:p>
    <w:p w14:paraId="2C821FC9" w14:textId="77777777" w:rsidR="00970718" w:rsidRDefault="00970718">
      <w:pPr>
        <w:rPr>
          <w:rFonts w:ascii="Times New Roman" w:eastAsia="Times New Roman" w:hAnsi="Times New Roman" w:cs="Times New Roman"/>
          <w:b/>
          <w:sz w:val="28"/>
          <w:szCs w:val="28"/>
        </w:rPr>
      </w:pPr>
    </w:p>
    <w:p w14:paraId="7C26356E" w14:textId="77777777" w:rsidR="00970718" w:rsidRDefault="00970718">
      <w:pPr>
        <w:rPr>
          <w:rFonts w:ascii="Times New Roman" w:eastAsia="Times New Roman" w:hAnsi="Times New Roman" w:cs="Times New Roman"/>
          <w:b/>
          <w:sz w:val="28"/>
          <w:szCs w:val="28"/>
        </w:rPr>
      </w:pPr>
    </w:p>
    <w:p w14:paraId="3D980173" w14:textId="77777777" w:rsidR="00F14633" w:rsidRDefault="00F14633">
      <w:pPr>
        <w:rPr>
          <w:rFonts w:ascii="Times New Roman" w:eastAsia="Times New Roman" w:hAnsi="Times New Roman" w:cs="Times New Roman"/>
          <w:b/>
          <w:sz w:val="28"/>
          <w:szCs w:val="28"/>
        </w:rPr>
      </w:pPr>
    </w:p>
    <w:sectPr w:rsidR="00F14633" w:rsidSect="00F45845">
      <w:pgSz w:w="16838" w:h="11906" w:orient="landscape"/>
      <w:pgMar w:top="568"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64A6B"/>
    <w:multiLevelType w:val="multilevel"/>
    <w:tmpl w:val="5762C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046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3"/>
    <w:rsid w:val="001D4D55"/>
    <w:rsid w:val="002E0746"/>
    <w:rsid w:val="00330A93"/>
    <w:rsid w:val="003E7815"/>
    <w:rsid w:val="004315E7"/>
    <w:rsid w:val="004B0107"/>
    <w:rsid w:val="004B5FF7"/>
    <w:rsid w:val="004B69EC"/>
    <w:rsid w:val="004C36A6"/>
    <w:rsid w:val="00565C83"/>
    <w:rsid w:val="00641F95"/>
    <w:rsid w:val="006421D2"/>
    <w:rsid w:val="007C11AD"/>
    <w:rsid w:val="00841C01"/>
    <w:rsid w:val="00886320"/>
    <w:rsid w:val="00891E61"/>
    <w:rsid w:val="00904B78"/>
    <w:rsid w:val="00970718"/>
    <w:rsid w:val="009E42D9"/>
    <w:rsid w:val="00BB4B2C"/>
    <w:rsid w:val="00CB066A"/>
    <w:rsid w:val="00CC7C5B"/>
    <w:rsid w:val="00D12D0F"/>
    <w:rsid w:val="00DC4308"/>
    <w:rsid w:val="00DF780F"/>
    <w:rsid w:val="00E10769"/>
    <w:rsid w:val="00F14633"/>
    <w:rsid w:val="00F4584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22EE"/>
  <w15:docId w15:val="{F0128BAF-7AD7-4E31-9B81-0D9F596E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BA0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a8">
    <w:name w:val="List Paragraph"/>
    <w:basedOn w:val="a"/>
    <w:uiPriority w:val="34"/>
    <w:qFormat/>
    <w:rsid w:val="00E10769"/>
    <w:pPr>
      <w:ind w:left="720"/>
      <w:contextualSpacing/>
    </w:pPr>
  </w:style>
  <w:style w:type="table" w:customStyle="1" w:styleId="10">
    <w:name w:val="Сетка таблицы1"/>
    <w:basedOn w:val="a1"/>
    <w:next w:val="a4"/>
    <w:uiPriority w:val="39"/>
    <w:rsid w:val="00970718"/>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VH95I5HnW3PvWbHJ4wMLf9EyQ==">CgMxLjA4AHIhMUp2Q3BHdC1WN1VWT2V0Q2dJU3hkUTRDeFpid3hkaWN2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 Мухамеджанов</dc:creator>
  <cp:lastModifiedBy>Жазира Әділбекова</cp:lastModifiedBy>
  <cp:revision>39</cp:revision>
  <cp:lastPrinted>2025-03-05T09:37:00Z</cp:lastPrinted>
  <dcterms:created xsi:type="dcterms:W3CDTF">2025-03-05T09:54:00Z</dcterms:created>
  <dcterms:modified xsi:type="dcterms:W3CDTF">2025-03-14T10:44:00Z</dcterms:modified>
</cp:coreProperties>
</file>