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3273" w14:textId="77777777" w:rsidR="003349B8" w:rsidRPr="008A3C4B" w:rsidRDefault="005B0047" w:rsidP="003349B8">
      <w:pPr>
        <w:shd w:val="clear" w:color="auto" w:fill="FFFFFF" w:themeFill="background1"/>
        <w:ind w:left="10348"/>
        <w:contextualSpacing/>
        <w:jc w:val="center"/>
        <w:rPr>
          <w:bCs/>
          <w:color w:val="000000" w:themeColor="text1"/>
          <w:lang w:val="kk-KZ"/>
        </w:rPr>
      </w:pPr>
      <w:r w:rsidRPr="008A3C4B">
        <w:rPr>
          <w:bCs/>
          <w:color w:val="000000" w:themeColor="text1"/>
          <w:lang w:val="kk-KZ"/>
        </w:rPr>
        <w:t xml:space="preserve">Қазақстан Республикасы </w:t>
      </w:r>
      <w:r w:rsidR="005A4589" w:rsidRPr="008A3C4B">
        <w:rPr>
          <w:bCs/>
          <w:color w:val="000000" w:themeColor="text1"/>
          <w:lang w:val="kk-KZ"/>
        </w:rPr>
        <w:t>М</w:t>
      </w:r>
      <w:r w:rsidR="0041412D" w:rsidRPr="008A3C4B">
        <w:rPr>
          <w:bCs/>
          <w:color w:val="000000" w:themeColor="text1"/>
          <w:lang w:val="kk-KZ"/>
        </w:rPr>
        <w:t xml:space="preserve">әдениет және ақпарат </w:t>
      </w:r>
      <w:r w:rsidR="00AC28BD" w:rsidRPr="008A3C4B">
        <w:rPr>
          <w:bCs/>
          <w:color w:val="000000" w:themeColor="text1"/>
          <w:lang w:val="kk-KZ"/>
        </w:rPr>
        <w:t xml:space="preserve">министрі </w:t>
      </w:r>
    </w:p>
    <w:p w14:paraId="646E44C9" w14:textId="77777777" w:rsidR="005B0047" w:rsidRPr="008A3C4B" w:rsidRDefault="005B0047" w:rsidP="0041412D">
      <w:pPr>
        <w:shd w:val="clear" w:color="auto" w:fill="FFFFFF" w:themeFill="background1"/>
        <w:ind w:left="10348"/>
        <w:contextualSpacing/>
        <w:jc w:val="center"/>
        <w:rPr>
          <w:bCs/>
          <w:color w:val="000000" w:themeColor="text1"/>
          <w:lang w:val="kk-KZ"/>
        </w:rPr>
      </w:pPr>
      <w:r w:rsidRPr="008A3C4B">
        <w:rPr>
          <w:bCs/>
          <w:color w:val="000000" w:themeColor="text1"/>
          <w:lang w:val="kk-KZ"/>
        </w:rPr>
        <w:t xml:space="preserve">_______ жылғы  </w:t>
      </w:r>
      <w:r w:rsidR="005A4589" w:rsidRPr="008A3C4B">
        <w:rPr>
          <w:bCs/>
          <w:color w:val="000000" w:themeColor="text1"/>
          <w:lang w:val="kk-KZ"/>
        </w:rPr>
        <w:t>«</w:t>
      </w:r>
      <w:r w:rsidRPr="008A3C4B">
        <w:rPr>
          <w:bCs/>
          <w:color w:val="000000" w:themeColor="text1"/>
          <w:lang w:val="kk-KZ"/>
        </w:rPr>
        <w:t>___</w:t>
      </w:r>
      <w:r w:rsidR="005A4589" w:rsidRPr="008A3C4B">
        <w:rPr>
          <w:bCs/>
          <w:color w:val="000000" w:themeColor="text1"/>
          <w:lang w:val="kk-KZ"/>
        </w:rPr>
        <w:t>»</w:t>
      </w:r>
      <w:r w:rsidRPr="008A3C4B">
        <w:rPr>
          <w:bCs/>
          <w:color w:val="000000" w:themeColor="text1"/>
          <w:lang w:val="kk-KZ"/>
        </w:rPr>
        <w:t xml:space="preserve"> </w:t>
      </w:r>
      <w:r w:rsidR="00BA795B">
        <w:rPr>
          <w:bCs/>
          <w:color w:val="000000" w:themeColor="text1"/>
          <w:lang w:val="kk-KZ"/>
        </w:rPr>
        <w:t>ақпан</w:t>
      </w:r>
      <w:r w:rsidRPr="008A3C4B">
        <w:rPr>
          <w:bCs/>
          <w:color w:val="000000" w:themeColor="text1"/>
          <w:lang w:val="kk-KZ"/>
        </w:rPr>
        <w:t xml:space="preserve">дағы </w:t>
      </w:r>
      <w:r w:rsidRPr="008A3C4B">
        <w:rPr>
          <w:bCs/>
          <w:color w:val="000000" w:themeColor="text1"/>
          <w:lang w:val="kk-KZ"/>
        </w:rPr>
        <w:br/>
        <w:t>№ ____</w:t>
      </w:r>
    </w:p>
    <w:p w14:paraId="7551B925" w14:textId="77777777" w:rsidR="005B0047" w:rsidRPr="008A3C4B" w:rsidRDefault="005B0047" w:rsidP="005B0047">
      <w:pPr>
        <w:shd w:val="clear" w:color="auto" w:fill="FFFFFF" w:themeFill="background1"/>
        <w:ind w:left="10348"/>
        <w:contextualSpacing/>
        <w:jc w:val="center"/>
        <w:rPr>
          <w:bCs/>
          <w:color w:val="000000" w:themeColor="text1"/>
          <w:lang w:val="kk-KZ"/>
        </w:rPr>
      </w:pPr>
      <w:r w:rsidRPr="008A3C4B">
        <w:rPr>
          <w:bCs/>
          <w:color w:val="000000" w:themeColor="text1"/>
          <w:lang w:val="kk-KZ"/>
        </w:rPr>
        <w:t>бұйрығымен бекітілген</w:t>
      </w:r>
    </w:p>
    <w:p w14:paraId="5B38B062" w14:textId="77777777" w:rsidR="005B0047" w:rsidRPr="008A3C4B" w:rsidRDefault="005B0047" w:rsidP="005B0047">
      <w:pPr>
        <w:pStyle w:val="3"/>
        <w:spacing w:before="0" w:beforeAutospacing="0" w:after="0" w:afterAutospacing="0"/>
        <w:contextualSpacing/>
        <w:rPr>
          <w:sz w:val="24"/>
          <w:szCs w:val="24"/>
          <w:lang w:val="kk-KZ"/>
        </w:rPr>
      </w:pPr>
    </w:p>
    <w:p w14:paraId="28D387D4" w14:textId="77777777" w:rsidR="00B954CB" w:rsidRPr="008A3C4B" w:rsidRDefault="00E926F2" w:rsidP="009C19CD">
      <w:pPr>
        <w:jc w:val="center"/>
        <w:rPr>
          <w:lang w:val="kk-KZ"/>
        </w:rPr>
      </w:pPr>
      <w:r w:rsidRPr="008A3C4B">
        <w:rPr>
          <w:b/>
          <w:bCs/>
          <w:lang w:val="kk-KZ"/>
        </w:rPr>
        <w:t>202</w:t>
      </w:r>
      <w:r w:rsidR="005B52B2" w:rsidRPr="008A3C4B">
        <w:rPr>
          <w:b/>
          <w:bCs/>
          <w:lang w:val="kk-KZ"/>
        </w:rPr>
        <w:t>5</w:t>
      </w:r>
      <w:r w:rsidRPr="008A3C4B">
        <w:rPr>
          <w:b/>
          <w:bCs/>
          <w:lang w:val="kk-KZ"/>
        </w:rPr>
        <w:t xml:space="preserve"> жылға арналған үкіметтік емес ұйымдарға берілетін мемлекеттік</w:t>
      </w:r>
      <w:r w:rsidRPr="008A3C4B">
        <w:rPr>
          <w:b/>
          <w:bCs/>
          <w:lang w:val="kk-KZ"/>
        </w:rPr>
        <w:br/>
        <w:t xml:space="preserve"> гранттардың басым бағыттарының</w:t>
      </w:r>
      <w:r w:rsidRPr="008A3C4B">
        <w:rPr>
          <w:b/>
          <w:lang w:val="kk-KZ"/>
        </w:rPr>
        <w:t xml:space="preserve"> </w:t>
      </w:r>
      <w:r w:rsidR="005B0047" w:rsidRPr="008A3C4B">
        <w:rPr>
          <w:b/>
          <w:lang w:val="kk-KZ"/>
        </w:rPr>
        <w:t>тізбесі</w:t>
      </w:r>
    </w:p>
    <w:p w14:paraId="560E9CE4" w14:textId="77777777" w:rsidR="005B0047" w:rsidRPr="008A3C4B" w:rsidRDefault="005B0047" w:rsidP="00B954CB">
      <w:pPr>
        <w:pStyle w:val="3"/>
        <w:spacing w:before="0" w:beforeAutospacing="0" w:after="0" w:afterAutospacing="0"/>
        <w:ind w:firstLine="709"/>
        <w:jc w:val="center"/>
        <w:rPr>
          <w:b w:val="0"/>
          <w:sz w:val="24"/>
          <w:szCs w:val="24"/>
          <w:lang w:val="kk-KZ"/>
        </w:rPr>
      </w:pPr>
    </w:p>
    <w:tbl>
      <w:tblPr>
        <w:tblW w:w="16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417"/>
        <w:gridCol w:w="1418"/>
        <w:gridCol w:w="4961"/>
        <w:gridCol w:w="1134"/>
        <w:gridCol w:w="992"/>
        <w:gridCol w:w="4820"/>
        <w:gridCol w:w="1276"/>
        <w:gridCol w:w="123"/>
      </w:tblGrid>
      <w:tr w:rsidR="00482042" w:rsidRPr="00547934" w14:paraId="030BB682" w14:textId="77777777" w:rsidTr="00C84863">
        <w:trPr>
          <w:gridAfter w:val="1"/>
          <w:wAfter w:w="123" w:type="dxa"/>
          <w:trHeight w:val="896"/>
          <w:jc w:val="center"/>
        </w:trPr>
        <w:tc>
          <w:tcPr>
            <w:tcW w:w="421" w:type="dxa"/>
            <w:shd w:val="clear" w:color="auto" w:fill="D0CECE" w:themeFill="background2" w:themeFillShade="E6"/>
          </w:tcPr>
          <w:p w14:paraId="09A5BE9C" w14:textId="77777777" w:rsidR="00482042" w:rsidRPr="008A3C4B" w:rsidRDefault="00482042" w:rsidP="00482042">
            <w:pPr>
              <w:pBdr>
                <w:top w:val="nil"/>
                <w:left w:val="nil"/>
                <w:bottom w:val="nil"/>
                <w:right w:val="nil"/>
                <w:between w:val="nil"/>
              </w:pBdr>
              <w:rPr>
                <w:b/>
                <w:lang w:val="kk-KZ"/>
              </w:rPr>
            </w:pPr>
            <w:r w:rsidRPr="008A3C4B">
              <w:rPr>
                <w:b/>
                <w:lang w:val="kk-KZ"/>
              </w:rPr>
              <w:t>№</w:t>
            </w:r>
            <w:r w:rsidR="00AC637A" w:rsidRPr="008A3C4B">
              <w:rPr>
                <w:b/>
                <w:lang w:val="kk-KZ"/>
              </w:rPr>
              <w:t xml:space="preserve"> р/с</w:t>
            </w:r>
          </w:p>
        </w:tc>
        <w:tc>
          <w:tcPr>
            <w:tcW w:w="1417" w:type="dxa"/>
            <w:shd w:val="clear" w:color="auto" w:fill="D0CECE" w:themeFill="background2" w:themeFillShade="E6"/>
            <w:vAlign w:val="center"/>
          </w:tcPr>
          <w:p w14:paraId="368E09BD" w14:textId="77777777" w:rsidR="00482042" w:rsidRPr="008A3C4B" w:rsidRDefault="00482042" w:rsidP="00155595">
            <w:pPr>
              <w:pStyle w:val="a7"/>
              <w:jc w:val="center"/>
              <w:rPr>
                <w:b/>
                <w:lang w:val="kk-KZ"/>
              </w:rPr>
            </w:pPr>
            <w:r w:rsidRPr="008A3C4B">
              <w:rPr>
                <w:b/>
                <w:lang w:val="kk-KZ"/>
              </w:rPr>
              <w:t>Заңның</w:t>
            </w:r>
            <w:r w:rsidR="000C3202" w:rsidRPr="008A3C4B">
              <w:rPr>
                <w:b/>
                <w:lang w:val="kk-KZ"/>
              </w:rPr>
              <w:br/>
            </w:r>
            <w:r w:rsidRPr="008A3C4B">
              <w:rPr>
                <w:b/>
                <w:lang w:val="kk-KZ"/>
              </w:rPr>
              <w:t>5-бабының 1-</w:t>
            </w:r>
            <w:r w:rsidR="000C3202" w:rsidRPr="008A3C4B">
              <w:rPr>
                <w:b/>
                <w:lang w:val="kk-KZ"/>
              </w:rPr>
              <w:t>т</w:t>
            </w:r>
            <w:r w:rsidRPr="008A3C4B">
              <w:rPr>
                <w:b/>
                <w:lang w:val="kk-KZ"/>
              </w:rPr>
              <w:t xml:space="preserve">армағына сәйкес </w:t>
            </w:r>
            <w:r w:rsidR="000242B6" w:rsidRPr="008A3C4B">
              <w:rPr>
                <w:b/>
                <w:lang w:val="kk-KZ"/>
              </w:rPr>
              <w:t>м</w:t>
            </w:r>
            <w:r w:rsidRPr="008A3C4B">
              <w:rPr>
                <w:b/>
                <w:lang w:val="kk-KZ"/>
              </w:rPr>
              <w:t>емлекеттік грант саласы</w:t>
            </w:r>
          </w:p>
        </w:tc>
        <w:tc>
          <w:tcPr>
            <w:tcW w:w="1418" w:type="dxa"/>
            <w:shd w:val="clear" w:color="auto" w:fill="D0CECE" w:themeFill="background2" w:themeFillShade="E6"/>
            <w:vAlign w:val="center"/>
          </w:tcPr>
          <w:p w14:paraId="021871CE" w14:textId="77777777" w:rsidR="00482042" w:rsidRPr="008A3C4B" w:rsidRDefault="00482042" w:rsidP="00155595">
            <w:pPr>
              <w:pStyle w:val="a7"/>
              <w:jc w:val="center"/>
              <w:rPr>
                <w:b/>
                <w:lang w:val="kk-KZ"/>
              </w:rPr>
            </w:pPr>
            <w:r w:rsidRPr="008A3C4B">
              <w:rPr>
                <w:b/>
                <w:lang w:val="kk-KZ"/>
              </w:rPr>
              <w:t>Мемлекеттік гранттың басым бағыты</w:t>
            </w:r>
          </w:p>
        </w:tc>
        <w:tc>
          <w:tcPr>
            <w:tcW w:w="4961" w:type="dxa"/>
            <w:shd w:val="clear" w:color="auto" w:fill="D0CECE" w:themeFill="background2" w:themeFillShade="E6"/>
            <w:vAlign w:val="center"/>
          </w:tcPr>
          <w:p w14:paraId="7ED28CA7" w14:textId="77777777" w:rsidR="00482042" w:rsidRPr="008A3C4B" w:rsidRDefault="00482042" w:rsidP="00482042">
            <w:pPr>
              <w:pStyle w:val="a7"/>
              <w:jc w:val="center"/>
              <w:rPr>
                <w:b/>
                <w:lang w:val="kk-KZ"/>
              </w:rPr>
            </w:pPr>
            <w:r w:rsidRPr="008A3C4B">
              <w:rPr>
                <w:b/>
                <w:lang w:val="kk-KZ"/>
              </w:rPr>
              <w:t>Мәселенің қысқаша сипаттамасы</w:t>
            </w:r>
          </w:p>
        </w:tc>
        <w:tc>
          <w:tcPr>
            <w:tcW w:w="1134" w:type="dxa"/>
            <w:shd w:val="clear" w:color="auto" w:fill="D0CECE" w:themeFill="background2" w:themeFillShade="E6"/>
            <w:vAlign w:val="center"/>
          </w:tcPr>
          <w:p w14:paraId="6E6AD1F0" w14:textId="77777777" w:rsidR="00482042" w:rsidRPr="008A3C4B" w:rsidRDefault="00482042" w:rsidP="00482042">
            <w:pPr>
              <w:pStyle w:val="a7"/>
              <w:jc w:val="center"/>
              <w:rPr>
                <w:b/>
                <w:lang w:val="kk-KZ"/>
              </w:rPr>
            </w:pPr>
            <w:r w:rsidRPr="008A3C4B">
              <w:rPr>
                <w:b/>
                <w:lang w:val="kk-KZ"/>
              </w:rPr>
              <w:t>Қаржыландыру көлемі (мың теңге)</w:t>
            </w:r>
          </w:p>
        </w:tc>
        <w:tc>
          <w:tcPr>
            <w:tcW w:w="992" w:type="dxa"/>
            <w:shd w:val="clear" w:color="auto" w:fill="D0CECE" w:themeFill="background2" w:themeFillShade="E6"/>
            <w:vAlign w:val="center"/>
          </w:tcPr>
          <w:p w14:paraId="1304CAEB" w14:textId="77777777" w:rsidR="00482042" w:rsidRPr="008A3C4B" w:rsidRDefault="00482042" w:rsidP="00482042">
            <w:pPr>
              <w:pStyle w:val="a7"/>
              <w:jc w:val="center"/>
              <w:rPr>
                <w:b/>
                <w:lang w:val="kk-KZ"/>
              </w:rPr>
            </w:pPr>
            <w:r w:rsidRPr="008A3C4B">
              <w:rPr>
                <w:b/>
                <w:lang w:val="kk-KZ"/>
              </w:rPr>
              <w:t>Грант түрі</w:t>
            </w:r>
          </w:p>
        </w:tc>
        <w:tc>
          <w:tcPr>
            <w:tcW w:w="4820" w:type="dxa"/>
            <w:shd w:val="clear" w:color="auto" w:fill="D0CECE" w:themeFill="background2" w:themeFillShade="E6"/>
            <w:vAlign w:val="center"/>
          </w:tcPr>
          <w:p w14:paraId="39E94E0C" w14:textId="77777777" w:rsidR="00482042" w:rsidRPr="008A3C4B" w:rsidRDefault="00482042" w:rsidP="00482042">
            <w:pPr>
              <w:pStyle w:val="a7"/>
              <w:jc w:val="center"/>
              <w:rPr>
                <w:b/>
                <w:lang w:val="kk-KZ"/>
              </w:rPr>
            </w:pPr>
            <w:r w:rsidRPr="008A3C4B">
              <w:rPr>
                <w:b/>
                <w:lang w:val="kk-KZ"/>
              </w:rPr>
              <w:t>Нысаналы индикатор</w:t>
            </w:r>
          </w:p>
        </w:tc>
        <w:tc>
          <w:tcPr>
            <w:tcW w:w="1276" w:type="dxa"/>
            <w:shd w:val="clear" w:color="auto" w:fill="D0CECE" w:themeFill="background2" w:themeFillShade="E6"/>
          </w:tcPr>
          <w:p w14:paraId="4663F06F" w14:textId="77777777" w:rsidR="00482042" w:rsidRPr="008A3C4B" w:rsidRDefault="002722D1" w:rsidP="00482042">
            <w:pPr>
              <w:pBdr>
                <w:top w:val="nil"/>
                <w:left w:val="nil"/>
                <w:bottom w:val="nil"/>
                <w:right w:val="nil"/>
                <w:between w:val="nil"/>
              </w:pBdr>
              <w:jc w:val="center"/>
              <w:rPr>
                <w:b/>
                <w:i/>
                <w:lang w:val="kk-KZ"/>
              </w:rPr>
            </w:pPr>
            <w:r w:rsidRPr="008A3C4B">
              <w:rPr>
                <w:lang w:val="kk-KZ"/>
              </w:rPr>
              <w:t>Материалдық-техникалық базаға қойылатын талаптар</w:t>
            </w:r>
            <w:r w:rsidRPr="008A3C4B">
              <w:rPr>
                <w:lang w:val="kk-KZ"/>
              </w:rPr>
              <w:br/>
              <w:t>(ұзақ мерзімді гранттарды іске асыру кезінде ғана белгіленеді)</w:t>
            </w:r>
          </w:p>
        </w:tc>
      </w:tr>
      <w:tr w:rsidR="006264F1" w:rsidRPr="008A3C4B" w14:paraId="29A9BB68" w14:textId="77777777" w:rsidTr="00C84863">
        <w:trPr>
          <w:trHeight w:val="409"/>
          <w:jc w:val="center"/>
        </w:trPr>
        <w:tc>
          <w:tcPr>
            <w:tcW w:w="421" w:type="dxa"/>
            <w:shd w:val="clear" w:color="auto" w:fill="D0CECE" w:themeFill="background2" w:themeFillShade="E6"/>
          </w:tcPr>
          <w:p w14:paraId="73654714" w14:textId="77777777" w:rsidR="006264F1" w:rsidRPr="008A3C4B" w:rsidRDefault="006264F1" w:rsidP="00482042">
            <w:pPr>
              <w:pBdr>
                <w:top w:val="nil"/>
                <w:left w:val="nil"/>
                <w:bottom w:val="nil"/>
                <w:right w:val="nil"/>
                <w:between w:val="nil"/>
              </w:pBdr>
              <w:rPr>
                <w:b/>
                <w:lang w:val="kk-KZ"/>
              </w:rPr>
            </w:pPr>
          </w:p>
        </w:tc>
        <w:tc>
          <w:tcPr>
            <w:tcW w:w="16141" w:type="dxa"/>
            <w:gridSpan w:val="8"/>
            <w:shd w:val="clear" w:color="auto" w:fill="D0CECE" w:themeFill="background2" w:themeFillShade="E6"/>
            <w:vAlign w:val="center"/>
          </w:tcPr>
          <w:p w14:paraId="0F64D0C4" w14:textId="77777777" w:rsidR="006264F1" w:rsidRPr="008A3C4B" w:rsidRDefault="006264F1" w:rsidP="00155595">
            <w:pPr>
              <w:pBdr>
                <w:top w:val="nil"/>
                <w:left w:val="nil"/>
                <w:bottom w:val="nil"/>
                <w:right w:val="nil"/>
                <w:between w:val="nil"/>
              </w:pBdr>
              <w:jc w:val="center"/>
              <w:rPr>
                <w:b/>
                <w:lang w:val="kk-KZ"/>
              </w:rPr>
            </w:pPr>
            <w:r w:rsidRPr="008A3C4B">
              <w:rPr>
                <w:b/>
                <w:lang w:val="kk-KZ"/>
              </w:rPr>
              <w:t>Азаматтық қоғам істері комитеті</w:t>
            </w:r>
          </w:p>
        </w:tc>
      </w:tr>
      <w:tr w:rsidR="005B52B2" w:rsidRPr="00547934" w14:paraId="17BD6FBA" w14:textId="77777777" w:rsidTr="00C84863">
        <w:trPr>
          <w:gridAfter w:val="1"/>
          <w:wAfter w:w="123" w:type="dxa"/>
          <w:trHeight w:val="1835"/>
          <w:jc w:val="center"/>
        </w:trPr>
        <w:tc>
          <w:tcPr>
            <w:tcW w:w="421" w:type="dxa"/>
          </w:tcPr>
          <w:p w14:paraId="6F875434" w14:textId="77777777" w:rsidR="005B52B2" w:rsidRPr="008A3C4B" w:rsidRDefault="005B52B2" w:rsidP="005B52B2">
            <w:pPr>
              <w:pStyle w:val="a5"/>
              <w:numPr>
                <w:ilvl w:val="0"/>
                <w:numId w:val="13"/>
              </w:numPr>
              <w:pBdr>
                <w:top w:val="nil"/>
                <w:left w:val="nil"/>
                <w:bottom w:val="nil"/>
                <w:right w:val="nil"/>
                <w:between w:val="nil"/>
              </w:pBdr>
              <w:rPr>
                <w:lang w:val="kk-KZ"/>
              </w:rPr>
            </w:pPr>
          </w:p>
        </w:tc>
        <w:tc>
          <w:tcPr>
            <w:tcW w:w="1417" w:type="dxa"/>
          </w:tcPr>
          <w:p w14:paraId="35B63D69" w14:textId="77777777" w:rsidR="005B52B2" w:rsidRPr="008A3C4B" w:rsidRDefault="005B52B2" w:rsidP="00155595">
            <w:pPr>
              <w:jc w:val="center"/>
              <w:rPr>
                <w:color w:val="000000"/>
                <w:lang w:val="kk-KZ"/>
              </w:rPr>
            </w:pPr>
            <w:r w:rsidRPr="008A3C4B">
              <w:rPr>
                <w:color w:val="000000"/>
                <w:lang w:val="kk-KZ"/>
              </w:rPr>
              <w:t>Халықтың әлеуметтік тұрғыдан осал топтарын қолдау</w:t>
            </w:r>
          </w:p>
        </w:tc>
        <w:tc>
          <w:tcPr>
            <w:tcW w:w="1418" w:type="dxa"/>
          </w:tcPr>
          <w:p w14:paraId="2B5EBBFD" w14:textId="77777777" w:rsidR="005B52B2" w:rsidRPr="008A3C4B" w:rsidRDefault="005B52B2" w:rsidP="00155595">
            <w:pPr>
              <w:jc w:val="center"/>
              <w:rPr>
                <w:color w:val="000000"/>
                <w:lang w:val="kk-KZ"/>
              </w:rPr>
            </w:pPr>
            <w:r w:rsidRPr="008A3C4B">
              <w:rPr>
                <w:bCs/>
                <w:color w:val="000000"/>
                <w:lang w:val="kk-KZ"/>
              </w:rPr>
              <w:t>Инклюзивті қоғамды дамыту</w:t>
            </w:r>
          </w:p>
          <w:p w14:paraId="6C5EA064" w14:textId="77777777" w:rsidR="005B52B2" w:rsidRPr="008A3C4B" w:rsidRDefault="005B52B2" w:rsidP="00155595">
            <w:pPr>
              <w:jc w:val="center"/>
              <w:rPr>
                <w:b/>
                <w:color w:val="000000"/>
                <w:lang w:val="kk-KZ"/>
              </w:rPr>
            </w:pPr>
          </w:p>
        </w:tc>
        <w:tc>
          <w:tcPr>
            <w:tcW w:w="4961" w:type="dxa"/>
          </w:tcPr>
          <w:p w14:paraId="053C011C" w14:textId="77777777" w:rsidR="004F2070" w:rsidRPr="008A3C4B" w:rsidRDefault="004F2070" w:rsidP="004F2070">
            <w:pPr>
              <w:jc w:val="both"/>
              <w:rPr>
                <w:lang w:val="kk-KZ"/>
              </w:rPr>
            </w:pPr>
            <w:r w:rsidRPr="008A3C4B">
              <w:rPr>
                <w:lang w:val="kk-KZ"/>
              </w:rPr>
              <w:t>Ұлттық статистика бюросының деректеріне сәйкес бүгінгі күні Қазақстанда мүгедектігі бар 732,1 мың адам немесе халықтың жалпы санының 3,6%-ы тұрады, оның 381,3 мыңы еңбекке қабілетті жаста.</w:t>
            </w:r>
          </w:p>
          <w:p w14:paraId="6A034E7C" w14:textId="77777777" w:rsidR="004F2070" w:rsidRPr="008A3C4B" w:rsidRDefault="004F2070" w:rsidP="004F2070">
            <w:pPr>
              <w:jc w:val="both"/>
              <w:rPr>
                <w:lang w:val="kk-KZ"/>
              </w:rPr>
            </w:pPr>
            <w:r w:rsidRPr="008A3C4B">
              <w:rPr>
                <w:lang w:val="kk-KZ"/>
              </w:rPr>
              <w:t xml:space="preserve">Ерекше қажеттіліктері бар адамдар үшін олардың әлеуметтік оқшаулануы, кемсітушілік, инфрақұрылымның жеткіліксіз қолжетімділігі, еңбек нарығындағы тең емес </w:t>
            </w:r>
            <w:r w:rsidRPr="008A3C4B">
              <w:rPr>
                <w:lang w:val="kk-KZ"/>
              </w:rPr>
              <w:lastRenderedPageBreak/>
              <w:t xml:space="preserve">мүмкіндіктер, арнаулы әлеуметтік қызметтердің сапасының төмендігі және басқа да мәселелер өзекті болып отыр. </w:t>
            </w:r>
          </w:p>
          <w:p w14:paraId="1BE6D78C" w14:textId="77777777" w:rsidR="005B52B2" w:rsidRPr="008A3C4B" w:rsidRDefault="004F2070" w:rsidP="004F2070">
            <w:pPr>
              <w:jc w:val="both"/>
              <w:rPr>
                <w:lang w:val="kk-KZ"/>
              </w:rPr>
            </w:pPr>
            <w:r w:rsidRPr="008A3C4B">
              <w:rPr>
                <w:lang w:val="kk-KZ"/>
              </w:rPr>
              <w:t>Инклюзия саласында жұмыс істейтін жас ҮЕҰ инклюзивті жобаларды іске асыру және ерекше қажеттіліктері бар адамдардың мәселелерін шешуге жәрдемдесу үшін айтарлықтай әлеуетке ие, бірақ қоғамдық ортаға тиімдірек әсер ету үшін кәсіби дағдыларды арттыру және олардың тұрақтылығын нығайту қажеттілігіне тап болады. Олардың дамуын қолдау және қаржыландыру мүмкіндігі ұйымдарға инклюзивті қоғамды қалыптастыруда белсенді рөл атқаруға көмектеседі.</w:t>
            </w:r>
          </w:p>
          <w:p w14:paraId="01E7C9F0" w14:textId="77777777" w:rsidR="005B52B2" w:rsidRPr="008A3C4B" w:rsidRDefault="005B52B2" w:rsidP="005B52B2">
            <w:pPr>
              <w:jc w:val="both"/>
              <w:rPr>
                <w:lang w:val="kk-KZ"/>
              </w:rPr>
            </w:pPr>
          </w:p>
          <w:p w14:paraId="343AB8E1" w14:textId="77777777" w:rsidR="005B52B2" w:rsidRPr="008A3C4B" w:rsidRDefault="005B52B2" w:rsidP="005B52B2">
            <w:pPr>
              <w:jc w:val="both"/>
              <w:rPr>
                <w:lang w:val="kk-KZ"/>
              </w:rPr>
            </w:pPr>
          </w:p>
          <w:p w14:paraId="4BD36E86" w14:textId="77777777" w:rsidR="005B52B2" w:rsidRPr="008A3C4B" w:rsidRDefault="005B52B2" w:rsidP="005B52B2">
            <w:pPr>
              <w:jc w:val="both"/>
              <w:rPr>
                <w:lang w:val="kk-KZ"/>
              </w:rPr>
            </w:pPr>
          </w:p>
          <w:p w14:paraId="0943F2E9" w14:textId="77777777" w:rsidR="005B52B2" w:rsidRPr="008A3C4B" w:rsidRDefault="005B52B2" w:rsidP="005B52B2">
            <w:pPr>
              <w:jc w:val="both"/>
              <w:rPr>
                <w:lang w:val="kk-KZ"/>
              </w:rPr>
            </w:pPr>
          </w:p>
          <w:p w14:paraId="0ECA7B29" w14:textId="77777777" w:rsidR="005B52B2" w:rsidRPr="008A3C4B" w:rsidRDefault="005B52B2" w:rsidP="005B52B2">
            <w:pPr>
              <w:jc w:val="both"/>
              <w:rPr>
                <w:lang w:val="kk-KZ"/>
              </w:rPr>
            </w:pPr>
          </w:p>
          <w:p w14:paraId="08E39550" w14:textId="77777777" w:rsidR="005B52B2" w:rsidRPr="008A3C4B" w:rsidRDefault="005B52B2" w:rsidP="005B52B2">
            <w:pPr>
              <w:jc w:val="both"/>
              <w:rPr>
                <w:lang w:val="kk-KZ"/>
              </w:rPr>
            </w:pPr>
          </w:p>
          <w:p w14:paraId="1DE3C122" w14:textId="77777777" w:rsidR="005B52B2" w:rsidRPr="008A3C4B" w:rsidRDefault="005B52B2" w:rsidP="005B52B2">
            <w:pPr>
              <w:jc w:val="both"/>
              <w:rPr>
                <w:lang w:val="kk-KZ"/>
              </w:rPr>
            </w:pPr>
          </w:p>
          <w:p w14:paraId="4574E921" w14:textId="77777777" w:rsidR="005B52B2" w:rsidRPr="008A3C4B" w:rsidRDefault="005B52B2" w:rsidP="005B52B2">
            <w:pPr>
              <w:jc w:val="both"/>
              <w:rPr>
                <w:lang w:val="kk-KZ"/>
              </w:rPr>
            </w:pPr>
          </w:p>
          <w:p w14:paraId="31205E2C" w14:textId="77777777" w:rsidR="005B52B2" w:rsidRPr="008A3C4B" w:rsidRDefault="005B52B2" w:rsidP="005B52B2">
            <w:pPr>
              <w:jc w:val="both"/>
              <w:rPr>
                <w:lang w:val="kk-KZ"/>
              </w:rPr>
            </w:pPr>
          </w:p>
          <w:p w14:paraId="41C986E4" w14:textId="77777777" w:rsidR="005B52B2" w:rsidRPr="008A3C4B" w:rsidRDefault="005B52B2" w:rsidP="005B52B2">
            <w:pPr>
              <w:jc w:val="both"/>
              <w:rPr>
                <w:lang w:val="kk-KZ"/>
              </w:rPr>
            </w:pPr>
          </w:p>
          <w:p w14:paraId="6B48A88D" w14:textId="77777777" w:rsidR="005B52B2" w:rsidRPr="008A3C4B" w:rsidRDefault="005B52B2" w:rsidP="005B52B2">
            <w:pPr>
              <w:jc w:val="both"/>
              <w:rPr>
                <w:lang w:val="kk-KZ"/>
              </w:rPr>
            </w:pPr>
          </w:p>
          <w:p w14:paraId="5D770D40" w14:textId="77777777" w:rsidR="005B52B2" w:rsidRPr="008A3C4B" w:rsidRDefault="005B52B2" w:rsidP="005B52B2">
            <w:pPr>
              <w:jc w:val="both"/>
              <w:rPr>
                <w:lang w:val="kk-KZ"/>
              </w:rPr>
            </w:pPr>
          </w:p>
          <w:p w14:paraId="3B443CF9" w14:textId="77777777" w:rsidR="005B52B2" w:rsidRPr="008A3C4B" w:rsidRDefault="005B52B2" w:rsidP="005B52B2">
            <w:pPr>
              <w:jc w:val="both"/>
              <w:rPr>
                <w:lang w:val="kk-KZ"/>
              </w:rPr>
            </w:pPr>
          </w:p>
          <w:p w14:paraId="43E3E570" w14:textId="77777777" w:rsidR="005B52B2" w:rsidRPr="008A3C4B" w:rsidRDefault="005B52B2" w:rsidP="005B52B2">
            <w:pPr>
              <w:jc w:val="both"/>
              <w:rPr>
                <w:lang w:val="kk-KZ"/>
              </w:rPr>
            </w:pPr>
          </w:p>
          <w:p w14:paraId="18E5D062" w14:textId="77777777" w:rsidR="005B52B2" w:rsidRPr="008A3C4B" w:rsidRDefault="005B52B2" w:rsidP="005B52B2">
            <w:pPr>
              <w:jc w:val="both"/>
              <w:rPr>
                <w:lang w:val="kk-KZ"/>
              </w:rPr>
            </w:pPr>
          </w:p>
        </w:tc>
        <w:tc>
          <w:tcPr>
            <w:tcW w:w="1134" w:type="dxa"/>
          </w:tcPr>
          <w:p w14:paraId="4377F926"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w:t>
            </w:r>
            <w:r w:rsidR="00E16FB7">
              <w:rPr>
                <w:b w:val="0"/>
                <w:sz w:val="24"/>
                <w:szCs w:val="24"/>
                <w:lang w:val="kk-KZ"/>
              </w:rPr>
              <w:t> </w:t>
            </w:r>
            <w:r w:rsidRPr="008A3C4B">
              <w:rPr>
                <w:b w:val="0"/>
                <w:sz w:val="24"/>
                <w:szCs w:val="24"/>
                <w:lang w:val="kk-KZ"/>
              </w:rPr>
              <w:t>886 мың тг</w:t>
            </w:r>
            <w:r w:rsidR="00001504">
              <w:rPr>
                <w:b w:val="0"/>
                <w:sz w:val="24"/>
                <w:szCs w:val="24"/>
                <w:lang w:val="kk-KZ"/>
              </w:rPr>
              <w:t>.</w:t>
            </w:r>
          </w:p>
          <w:p w14:paraId="6C9DED76" w14:textId="77777777" w:rsidR="005B52B2" w:rsidRPr="008A3C4B" w:rsidRDefault="005B52B2" w:rsidP="005B52B2">
            <w:pPr>
              <w:pStyle w:val="3"/>
              <w:spacing w:before="0" w:beforeAutospacing="0" w:after="0" w:afterAutospacing="0"/>
              <w:jc w:val="both"/>
              <w:rPr>
                <w:b w:val="0"/>
                <w:sz w:val="24"/>
                <w:szCs w:val="24"/>
                <w:lang w:val="kk-KZ"/>
              </w:rPr>
            </w:pPr>
          </w:p>
          <w:p w14:paraId="01ABACBA"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t>2026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30 886 мың тг</w:t>
            </w:r>
            <w:r w:rsidR="00001504">
              <w:rPr>
                <w:b w:val="0"/>
                <w:sz w:val="24"/>
                <w:szCs w:val="24"/>
                <w:lang w:val="kk-KZ"/>
              </w:rPr>
              <w:t>.</w:t>
            </w:r>
          </w:p>
          <w:p w14:paraId="320DFB91" w14:textId="77777777" w:rsidR="005B52B2" w:rsidRPr="008A3C4B" w:rsidRDefault="005B52B2" w:rsidP="005B52B2">
            <w:pPr>
              <w:pStyle w:val="3"/>
              <w:spacing w:before="0" w:beforeAutospacing="0" w:after="0" w:afterAutospacing="0"/>
              <w:jc w:val="both"/>
              <w:rPr>
                <w:b w:val="0"/>
                <w:sz w:val="24"/>
                <w:szCs w:val="24"/>
                <w:lang w:val="kk-KZ"/>
              </w:rPr>
            </w:pPr>
          </w:p>
          <w:p w14:paraId="5D78B2A8" w14:textId="77777777" w:rsidR="005B52B2" w:rsidRPr="008A3C4B" w:rsidRDefault="005B52B2" w:rsidP="005B52B2">
            <w:pPr>
              <w:pStyle w:val="3"/>
              <w:spacing w:before="0" w:beforeAutospacing="0" w:after="0" w:afterAutospacing="0"/>
              <w:jc w:val="both"/>
              <w:rPr>
                <w:sz w:val="24"/>
                <w:szCs w:val="24"/>
                <w:lang w:val="kk-KZ"/>
              </w:rPr>
            </w:pPr>
          </w:p>
        </w:tc>
        <w:tc>
          <w:tcPr>
            <w:tcW w:w="992" w:type="dxa"/>
          </w:tcPr>
          <w:p w14:paraId="7A6AC4B9" w14:textId="77777777" w:rsidR="005B52B2" w:rsidRPr="008A3C4B" w:rsidRDefault="005B52B2" w:rsidP="004E13EB">
            <w:pPr>
              <w:pStyle w:val="3"/>
              <w:spacing w:before="0" w:beforeAutospacing="0" w:after="0" w:afterAutospacing="0"/>
              <w:jc w:val="both"/>
              <w:rPr>
                <w:b w:val="0"/>
                <w:sz w:val="24"/>
                <w:szCs w:val="24"/>
                <w:lang w:val="kk-KZ"/>
              </w:rPr>
            </w:pPr>
            <w:r w:rsidRPr="008A3C4B">
              <w:rPr>
                <w:b w:val="0"/>
                <w:sz w:val="24"/>
                <w:szCs w:val="24"/>
                <w:lang w:val="kk-KZ"/>
              </w:rPr>
              <w:lastRenderedPageBreak/>
              <w:t>1 орта мерзімдігрант</w:t>
            </w:r>
          </w:p>
          <w:p w14:paraId="6D09EA69" w14:textId="77777777" w:rsidR="005B52B2" w:rsidRPr="008A3C4B" w:rsidRDefault="005B52B2" w:rsidP="005B52B2">
            <w:pPr>
              <w:pStyle w:val="3"/>
              <w:spacing w:before="0" w:beforeAutospacing="0" w:after="0" w:afterAutospacing="0"/>
              <w:ind w:hanging="108"/>
              <w:jc w:val="both"/>
              <w:rPr>
                <w:b w:val="0"/>
                <w:sz w:val="24"/>
                <w:szCs w:val="24"/>
                <w:lang w:val="kk-KZ"/>
              </w:rPr>
            </w:pPr>
          </w:p>
          <w:p w14:paraId="3072AC11" w14:textId="77777777" w:rsidR="005B52B2" w:rsidRPr="008A3C4B" w:rsidRDefault="005B52B2" w:rsidP="005B52B2">
            <w:pPr>
              <w:pStyle w:val="3"/>
              <w:spacing w:before="0" w:beforeAutospacing="0" w:after="0" w:afterAutospacing="0"/>
              <w:jc w:val="both"/>
              <w:rPr>
                <w:b w:val="0"/>
                <w:sz w:val="24"/>
                <w:szCs w:val="24"/>
                <w:lang w:val="kk-KZ"/>
              </w:rPr>
            </w:pPr>
          </w:p>
          <w:p w14:paraId="3A3FCDA3" w14:textId="77777777" w:rsidR="005B52B2" w:rsidRPr="008A3C4B" w:rsidRDefault="005B52B2" w:rsidP="005B52B2">
            <w:pPr>
              <w:pStyle w:val="3"/>
              <w:spacing w:before="0" w:beforeAutospacing="0" w:after="0" w:afterAutospacing="0"/>
              <w:jc w:val="both"/>
              <w:rPr>
                <w:b w:val="0"/>
                <w:sz w:val="24"/>
                <w:szCs w:val="24"/>
                <w:lang w:val="kk-KZ"/>
              </w:rPr>
            </w:pPr>
          </w:p>
        </w:tc>
        <w:tc>
          <w:tcPr>
            <w:tcW w:w="4820" w:type="dxa"/>
          </w:tcPr>
          <w:p w14:paraId="3CC0A84D" w14:textId="77777777" w:rsidR="004F2070" w:rsidRPr="008A3C4B" w:rsidRDefault="005B52B2" w:rsidP="004F2070">
            <w:pPr>
              <w:jc w:val="both"/>
              <w:rPr>
                <w:color w:val="000000" w:themeColor="text1"/>
                <w:lang w:val="kk-KZ"/>
              </w:rPr>
            </w:pPr>
            <w:r w:rsidRPr="008A3C4B">
              <w:rPr>
                <w:b/>
                <w:color w:val="000000" w:themeColor="text1"/>
                <w:lang w:val="kk-KZ"/>
              </w:rPr>
              <w:t xml:space="preserve">Нысаналы индикатор </w:t>
            </w:r>
            <w:r w:rsidR="004F2070" w:rsidRPr="008A3C4B">
              <w:rPr>
                <w:color w:val="000000" w:themeColor="text1"/>
                <w:lang w:val="kk-KZ"/>
              </w:rPr>
              <w:t xml:space="preserve">1) инклюзия саласында өз қызметін жүзеге асыратын ҮЕҰ-ның кемінде </w:t>
            </w:r>
            <w:r w:rsidR="00BA795B">
              <w:rPr>
                <w:color w:val="000000" w:themeColor="text1"/>
                <w:lang w:val="kk-KZ"/>
              </w:rPr>
              <w:t>7</w:t>
            </w:r>
            <w:r w:rsidR="004F2070" w:rsidRPr="008A3C4B">
              <w:rPr>
                <w:color w:val="000000" w:themeColor="text1"/>
                <w:lang w:val="kk-KZ"/>
              </w:rPr>
              <w:t xml:space="preserve">0 өкілінің олардың кәсібилігін, орнықтылығын арттыру және </w:t>
            </w:r>
            <w:r w:rsidR="001844B8">
              <w:rPr>
                <w:color w:val="000000" w:themeColor="text1"/>
                <w:lang w:val="kk-KZ"/>
              </w:rPr>
              <w:t>к</w:t>
            </w:r>
            <w:r w:rsidR="001844B8" w:rsidRPr="001844B8">
              <w:rPr>
                <w:color w:val="000000" w:themeColor="text1"/>
                <w:lang w:val="kk-KZ"/>
              </w:rPr>
              <w:t>емінде екі облыстың немесе бір облыстың және Республикалық маңызы бар қаланың (астананы қоса алғанда)</w:t>
            </w:r>
            <w:r w:rsidR="001844B8">
              <w:rPr>
                <w:color w:val="000000" w:themeColor="text1"/>
                <w:lang w:val="kk-KZ"/>
              </w:rPr>
              <w:t xml:space="preserve"> </w:t>
            </w:r>
            <w:r w:rsidR="004F2070" w:rsidRPr="008A3C4B">
              <w:rPr>
                <w:color w:val="000000" w:themeColor="text1"/>
                <w:lang w:val="kk-KZ"/>
              </w:rPr>
              <w:t>Инклюзивті ортаны қалыптастыруға ықпал ету үшін әлеуетін нығайту жобаны іске асыру-жыл сайын;</w:t>
            </w:r>
          </w:p>
          <w:p w14:paraId="460573C1" w14:textId="77777777" w:rsidR="004F2070" w:rsidRPr="008A3C4B" w:rsidRDefault="004F2070" w:rsidP="004F2070">
            <w:pPr>
              <w:jc w:val="both"/>
              <w:rPr>
                <w:color w:val="000000" w:themeColor="text1"/>
                <w:lang w:val="kk-KZ"/>
              </w:rPr>
            </w:pPr>
            <w:r w:rsidRPr="008A3C4B">
              <w:rPr>
                <w:color w:val="000000" w:themeColor="text1"/>
                <w:lang w:val="kk-KZ"/>
              </w:rPr>
              <w:lastRenderedPageBreak/>
              <w:t>2) жобаға қатысушылардың қанағаттанушылығын бағалау: қанағаттану деңгейі сауалнама нәтижелері негізінде – жыл сайын кемінде 70% құрайды.</w:t>
            </w:r>
          </w:p>
          <w:p w14:paraId="5A368E86" w14:textId="77777777" w:rsidR="004F2070" w:rsidRPr="008A3C4B" w:rsidRDefault="005B52B2" w:rsidP="004F2070">
            <w:pPr>
              <w:jc w:val="both"/>
              <w:rPr>
                <w:b/>
                <w:color w:val="000000" w:themeColor="text1"/>
                <w:lang w:val="kk-KZ"/>
              </w:rPr>
            </w:pPr>
            <w:r w:rsidRPr="008A3C4B">
              <w:rPr>
                <w:b/>
                <w:color w:val="000000" w:themeColor="text1"/>
                <w:lang w:val="kk-KZ"/>
              </w:rPr>
              <w:t xml:space="preserve">Күтілетін нәтиже </w:t>
            </w:r>
          </w:p>
          <w:p w14:paraId="7A069B98" w14:textId="77777777" w:rsidR="004F2070" w:rsidRPr="008A3C4B" w:rsidRDefault="004F2070" w:rsidP="004F2070">
            <w:pPr>
              <w:jc w:val="both"/>
              <w:rPr>
                <w:color w:val="000000" w:themeColor="text1"/>
                <w:lang w:val="kk-KZ"/>
              </w:rPr>
            </w:pPr>
            <w:r w:rsidRPr="008A3C4B">
              <w:rPr>
                <w:color w:val="000000" w:themeColor="text1"/>
                <w:lang w:val="kk-KZ"/>
              </w:rPr>
              <w:t xml:space="preserve">1) инклюзия саласында жүзеге асыратын ҮЕҰ - ның кемінде </w:t>
            </w:r>
            <w:r w:rsidR="00BA795B">
              <w:rPr>
                <w:color w:val="000000" w:themeColor="text1"/>
                <w:lang w:val="kk-KZ"/>
              </w:rPr>
              <w:t>7</w:t>
            </w:r>
            <w:r w:rsidRPr="008A3C4B">
              <w:rPr>
                <w:color w:val="000000" w:themeColor="text1"/>
                <w:lang w:val="kk-KZ"/>
              </w:rPr>
              <w:t xml:space="preserve">0 өкілі үшін олардың әлеуетін арттыру мәселелері бойынша оқыту іс-шараларының кешенін жүргізу (жобалық басқару, </w:t>
            </w:r>
            <w:r w:rsidR="00095CAC">
              <w:rPr>
                <w:color w:val="000000" w:themeColor="text1"/>
                <w:lang w:val="kk-KZ"/>
              </w:rPr>
              <w:t>МбА</w:t>
            </w:r>
            <w:r w:rsidRPr="008A3C4B">
              <w:rPr>
                <w:color w:val="000000" w:themeColor="text1"/>
                <w:lang w:val="kk-KZ"/>
              </w:rPr>
              <w:t>-мен жұмыс және т. б.) - жыл сайын;</w:t>
            </w:r>
          </w:p>
          <w:p w14:paraId="6A8C0C27" w14:textId="77777777" w:rsidR="004F2070" w:rsidRPr="008A3C4B" w:rsidRDefault="004F2070" w:rsidP="004F2070">
            <w:pPr>
              <w:jc w:val="both"/>
              <w:rPr>
                <w:color w:val="000000" w:themeColor="text1"/>
                <w:lang w:val="kk-KZ"/>
              </w:rPr>
            </w:pPr>
            <w:r w:rsidRPr="008A3C4B">
              <w:rPr>
                <w:color w:val="000000" w:themeColor="text1"/>
                <w:lang w:val="kk-KZ"/>
              </w:rPr>
              <w:t>2) инклюзия саласында өз қызметін жүзеге асыратын ҮЕҰ үшін мүгедектігі бар адамдардың қатысуымен инклюзивті қоғамды дамыту шеңберінде - жыл сайын кемінде 18 шағын грант (1 млн теңгеден) беру;</w:t>
            </w:r>
          </w:p>
          <w:p w14:paraId="19BB30C7" w14:textId="77777777" w:rsidR="004F2070" w:rsidRPr="008A3C4B" w:rsidRDefault="004F2070" w:rsidP="004F2070">
            <w:pPr>
              <w:jc w:val="both"/>
              <w:rPr>
                <w:color w:val="000000" w:themeColor="text1"/>
                <w:lang w:val="kk-KZ"/>
              </w:rPr>
            </w:pPr>
            <w:r w:rsidRPr="008A3C4B">
              <w:rPr>
                <w:color w:val="000000" w:themeColor="text1"/>
                <w:lang w:val="kk-KZ"/>
              </w:rPr>
              <w:t>3) жобаларды іске асыру аумағында нетворкинг-алаңдарды ұйымдастыру және мүгедектігі бар белсенді адамдардың қатысуымен түрлі іс – шаралар өткізу-жыл сайын;</w:t>
            </w:r>
          </w:p>
          <w:p w14:paraId="3D4AF864" w14:textId="77777777" w:rsidR="005B52B2" w:rsidRPr="008A3C4B" w:rsidRDefault="004F2070" w:rsidP="004F2070">
            <w:pPr>
              <w:jc w:val="both"/>
              <w:rPr>
                <w:color w:val="000000" w:themeColor="text1"/>
                <w:lang w:val="kk-KZ"/>
              </w:rPr>
            </w:pPr>
            <w:r w:rsidRPr="008A3C4B">
              <w:rPr>
                <w:color w:val="000000" w:themeColor="text1"/>
                <w:lang w:val="kk-KZ"/>
              </w:rPr>
              <w:t>4) жоба нәтижелерінің қорытынды таныстырылымын ұйымдастыру-жыл сайын.</w:t>
            </w:r>
          </w:p>
        </w:tc>
        <w:tc>
          <w:tcPr>
            <w:tcW w:w="1276" w:type="dxa"/>
          </w:tcPr>
          <w:p w14:paraId="0027F3B7" w14:textId="77777777" w:rsidR="005B52B2" w:rsidRPr="008A3C4B" w:rsidRDefault="005B52B2" w:rsidP="005B52B2">
            <w:pPr>
              <w:pStyle w:val="3"/>
              <w:spacing w:before="0" w:beforeAutospacing="0" w:after="0" w:afterAutospacing="0"/>
              <w:rPr>
                <w:b w:val="0"/>
                <w:sz w:val="24"/>
                <w:szCs w:val="24"/>
                <w:highlight w:val="yellow"/>
                <w:lang w:val="kk-KZ"/>
              </w:rPr>
            </w:pPr>
          </w:p>
        </w:tc>
      </w:tr>
      <w:tr w:rsidR="005B52B2" w:rsidRPr="00547934" w14:paraId="290B8226" w14:textId="77777777" w:rsidTr="00C84863">
        <w:trPr>
          <w:gridAfter w:val="1"/>
          <w:wAfter w:w="123" w:type="dxa"/>
          <w:trHeight w:val="438"/>
          <w:jc w:val="center"/>
        </w:trPr>
        <w:tc>
          <w:tcPr>
            <w:tcW w:w="421" w:type="dxa"/>
          </w:tcPr>
          <w:p w14:paraId="5973E78B" w14:textId="77777777" w:rsidR="005B52B2" w:rsidRPr="008A3C4B" w:rsidRDefault="005B52B2" w:rsidP="005B52B2">
            <w:pPr>
              <w:pStyle w:val="a5"/>
              <w:numPr>
                <w:ilvl w:val="0"/>
                <w:numId w:val="13"/>
              </w:numPr>
              <w:pBdr>
                <w:top w:val="nil"/>
                <w:left w:val="nil"/>
                <w:bottom w:val="nil"/>
                <w:right w:val="nil"/>
                <w:between w:val="nil"/>
              </w:pBdr>
              <w:rPr>
                <w:lang w:val="kk-KZ"/>
              </w:rPr>
            </w:pPr>
          </w:p>
        </w:tc>
        <w:tc>
          <w:tcPr>
            <w:tcW w:w="1417" w:type="dxa"/>
          </w:tcPr>
          <w:p w14:paraId="4E86B7D0" w14:textId="77777777" w:rsidR="005B52B2" w:rsidRPr="008A3C4B" w:rsidRDefault="005B52B2" w:rsidP="00155595">
            <w:pPr>
              <w:jc w:val="center"/>
              <w:rPr>
                <w:color w:val="000000"/>
                <w:lang w:val="kk-KZ"/>
              </w:rPr>
            </w:pPr>
            <w:r w:rsidRPr="008A3C4B">
              <w:rPr>
                <w:color w:val="000000"/>
                <w:lang w:val="kk-KZ"/>
              </w:rPr>
              <w:t xml:space="preserve">Азаматтық қоғамды дамытуға, оның </w:t>
            </w:r>
            <w:r w:rsidRPr="008A3C4B">
              <w:rPr>
                <w:color w:val="000000"/>
                <w:lang w:val="kk-KZ"/>
              </w:rPr>
              <w:lastRenderedPageBreak/>
              <w:t>ішінде үкіметтік емес ұйымдар қызметінің тиімділігін арттыруға жәрдемдесу</w:t>
            </w:r>
          </w:p>
        </w:tc>
        <w:tc>
          <w:tcPr>
            <w:tcW w:w="1418" w:type="dxa"/>
          </w:tcPr>
          <w:p w14:paraId="21467D55" w14:textId="77777777" w:rsidR="005B52B2" w:rsidRPr="008A3C4B" w:rsidRDefault="00601023" w:rsidP="00155595">
            <w:pPr>
              <w:pStyle w:val="3"/>
              <w:spacing w:before="0" w:beforeAutospacing="0" w:after="0" w:afterAutospacing="0"/>
              <w:jc w:val="center"/>
              <w:rPr>
                <w:b w:val="0"/>
                <w:sz w:val="24"/>
                <w:szCs w:val="24"/>
                <w:lang w:val="kk-KZ"/>
              </w:rPr>
            </w:pPr>
            <w:r w:rsidRPr="008A3C4B">
              <w:rPr>
                <w:b w:val="0"/>
                <w:sz w:val="24"/>
                <w:szCs w:val="24"/>
                <w:lang w:val="kk-KZ"/>
              </w:rPr>
              <w:lastRenderedPageBreak/>
              <w:t>Ауылда а</w:t>
            </w:r>
            <w:r w:rsidR="005B52B2" w:rsidRPr="008A3C4B">
              <w:rPr>
                <w:b w:val="0"/>
                <w:sz w:val="24"/>
                <w:szCs w:val="24"/>
                <w:lang w:val="kk-KZ"/>
              </w:rPr>
              <w:t>заматтық бастамаларды дамыту</w:t>
            </w:r>
          </w:p>
          <w:p w14:paraId="2842E665" w14:textId="77777777" w:rsidR="005B52B2" w:rsidRPr="008A3C4B" w:rsidRDefault="005B52B2" w:rsidP="00155595">
            <w:pPr>
              <w:pStyle w:val="3"/>
              <w:spacing w:before="0" w:beforeAutospacing="0" w:after="0" w:afterAutospacing="0"/>
              <w:jc w:val="center"/>
              <w:rPr>
                <w:b w:val="0"/>
                <w:sz w:val="24"/>
                <w:szCs w:val="24"/>
                <w:lang w:val="kk-KZ"/>
              </w:rPr>
            </w:pPr>
          </w:p>
          <w:p w14:paraId="298D733B" w14:textId="77777777" w:rsidR="005B52B2" w:rsidRPr="008A3C4B" w:rsidRDefault="005B52B2" w:rsidP="00155595">
            <w:pPr>
              <w:pStyle w:val="3"/>
              <w:spacing w:before="0" w:beforeAutospacing="0" w:after="0" w:afterAutospacing="0"/>
              <w:jc w:val="center"/>
              <w:rPr>
                <w:b w:val="0"/>
                <w:sz w:val="24"/>
                <w:szCs w:val="24"/>
                <w:lang w:val="kk-KZ"/>
              </w:rPr>
            </w:pPr>
          </w:p>
          <w:p w14:paraId="328A5D4D" w14:textId="77777777" w:rsidR="005B52B2" w:rsidRPr="008A3C4B" w:rsidRDefault="005B52B2" w:rsidP="00155595">
            <w:pPr>
              <w:pStyle w:val="3"/>
              <w:spacing w:before="0" w:beforeAutospacing="0" w:after="0" w:afterAutospacing="0"/>
              <w:jc w:val="center"/>
              <w:rPr>
                <w:b w:val="0"/>
                <w:sz w:val="24"/>
                <w:szCs w:val="24"/>
                <w:lang w:val="kk-KZ"/>
              </w:rPr>
            </w:pPr>
          </w:p>
          <w:p w14:paraId="012A15AA" w14:textId="77777777" w:rsidR="005B52B2" w:rsidRPr="008A3C4B" w:rsidRDefault="005B52B2" w:rsidP="00155595">
            <w:pPr>
              <w:pStyle w:val="3"/>
              <w:spacing w:before="0" w:beforeAutospacing="0" w:after="0" w:afterAutospacing="0"/>
              <w:jc w:val="center"/>
              <w:rPr>
                <w:b w:val="0"/>
                <w:sz w:val="24"/>
                <w:szCs w:val="24"/>
                <w:lang w:val="kk-KZ"/>
              </w:rPr>
            </w:pPr>
          </w:p>
          <w:p w14:paraId="468DC132" w14:textId="77777777" w:rsidR="005B52B2" w:rsidRPr="008A3C4B" w:rsidRDefault="005B52B2" w:rsidP="00155595">
            <w:pPr>
              <w:pStyle w:val="3"/>
              <w:spacing w:before="0" w:beforeAutospacing="0" w:after="0" w:afterAutospacing="0"/>
              <w:jc w:val="center"/>
              <w:rPr>
                <w:b w:val="0"/>
                <w:sz w:val="24"/>
                <w:szCs w:val="24"/>
                <w:lang w:val="kk-KZ"/>
              </w:rPr>
            </w:pPr>
          </w:p>
          <w:p w14:paraId="47397BF9" w14:textId="77777777" w:rsidR="005B52B2" w:rsidRPr="008A3C4B" w:rsidRDefault="005B52B2" w:rsidP="00155595">
            <w:pPr>
              <w:pStyle w:val="3"/>
              <w:spacing w:before="0" w:beforeAutospacing="0" w:after="0" w:afterAutospacing="0"/>
              <w:jc w:val="center"/>
              <w:rPr>
                <w:b w:val="0"/>
                <w:sz w:val="24"/>
                <w:szCs w:val="24"/>
                <w:lang w:val="kk-KZ"/>
              </w:rPr>
            </w:pPr>
          </w:p>
          <w:p w14:paraId="0355D87A" w14:textId="77777777" w:rsidR="005B52B2" w:rsidRPr="008A3C4B" w:rsidRDefault="005B52B2" w:rsidP="00155595">
            <w:pPr>
              <w:pStyle w:val="3"/>
              <w:spacing w:before="0" w:beforeAutospacing="0" w:after="0" w:afterAutospacing="0"/>
              <w:jc w:val="center"/>
              <w:rPr>
                <w:b w:val="0"/>
                <w:sz w:val="24"/>
                <w:szCs w:val="24"/>
                <w:lang w:val="kk-KZ"/>
              </w:rPr>
            </w:pPr>
          </w:p>
          <w:p w14:paraId="0F5E6BB5" w14:textId="77777777" w:rsidR="005B52B2" w:rsidRPr="008A3C4B" w:rsidRDefault="005B52B2" w:rsidP="00155595">
            <w:pPr>
              <w:pStyle w:val="3"/>
              <w:spacing w:before="0" w:beforeAutospacing="0" w:after="0" w:afterAutospacing="0"/>
              <w:jc w:val="center"/>
              <w:rPr>
                <w:b w:val="0"/>
                <w:sz w:val="24"/>
                <w:szCs w:val="24"/>
                <w:lang w:val="kk-KZ"/>
              </w:rPr>
            </w:pPr>
          </w:p>
        </w:tc>
        <w:tc>
          <w:tcPr>
            <w:tcW w:w="4961" w:type="dxa"/>
          </w:tcPr>
          <w:p w14:paraId="3456B8C0" w14:textId="77777777" w:rsidR="004F2070" w:rsidRPr="008A3C4B" w:rsidRDefault="004F2070" w:rsidP="004F2070">
            <w:pPr>
              <w:jc w:val="both"/>
              <w:rPr>
                <w:lang w:val="kk-KZ"/>
              </w:rPr>
            </w:pPr>
            <w:r w:rsidRPr="008A3C4B">
              <w:rPr>
                <w:lang w:val="kk-KZ"/>
              </w:rPr>
              <w:lastRenderedPageBreak/>
              <w:t xml:space="preserve">Үкіметтік емес сектор әлеуметтік мәселелерді шешуде және азаматтық бастамаларды жандандыруда мемлекеттің негізгі әріптестерінің бірі болып табылады. Қазіргі </w:t>
            </w:r>
            <w:r w:rsidRPr="008A3C4B">
              <w:rPr>
                <w:lang w:val="kk-KZ"/>
              </w:rPr>
              <w:lastRenderedPageBreak/>
              <w:t>уақытта республикада 23 335 ҮЕҰ тіркелген, оның ішінде жұмыс істеп тұрғандары – 18 204. Жалпы, ҮЕҰ саны 15 жыл ішінде 6,5 есе өсті.</w:t>
            </w:r>
          </w:p>
          <w:p w14:paraId="7DFA67DA" w14:textId="77777777" w:rsidR="004F2070" w:rsidRPr="008A3C4B" w:rsidRDefault="004F2070" w:rsidP="004F2070">
            <w:pPr>
              <w:jc w:val="both"/>
              <w:rPr>
                <w:lang w:val="kk-KZ"/>
              </w:rPr>
            </w:pPr>
            <w:r w:rsidRPr="008A3C4B">
              <w:rPr>
                <w:lang w:val="kk-KZ"/>
              </w:rPr>
              <w:t>ҮЕҰ азаматтық қоғамның негізгі институттарының бірі болып табылады, оның ішінде азаматтардың ұсыныстары мен талаптарын қалыптастыру және білдіру, ақпараттандыру, қоғамдық пікір құру, әлеуметтік инновацияларды, азаматтық белсенділікті және қоғамдық интеграцияны дамыту бойынша маңызды функцияларды жүзеге асырады.</w:t>
            </w:r>
          </w:p>
          <w:p w14:paraId="0A6F08B0" w14:textId="77777777" w:rsidR="005B52B2" w:rsidRPr="008A3C4B" w:rsidRDefault="004F2070" w:rsidP="004F2070">
            <w:pPr>
              <w:jc w:val="both"/>
              <w:rPr>
                <w:lang w:val="kk-KZ"/>
              </w:rPr>
            </w:pPr>
            <w:r w:rsidRPr="008A3C4B">
              <w:rPr>
                <w:lang w:val="kk-KZ"/>
              </w:rPr>
              <w:t>Қазақстанда 5 мыңнан астам ҮЕҰ өңірлерде белсенді жұмыс істеуде. Бүгінгі таңда ауылдық азаматтық қоғам жергілікті мәселелерді шешуде маңызды орын алады. Ауылдық жерлерде жұмыс істейтін ҮЕҰ жергілікті жағдайды жақсы түсінеді және олардың әлеуеті осы аймақтардағы әлеуметтік климатты жақсарту үшін қосымша дамуды қажет етеді.</w:t>
            </w:r>
          </w:p>
        </w:tc>
        <w:tc>
          <w:tcPr>
            <w:tcW w:w="1134" w:type="dxa"/>
          </w:tcPr>
          <w:p w14:paraId="60AD1064"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sidR="00001504">
              <w:rPr>
                <w:b w:val="0"/>
                <w:sz w:val="24"/>
                <w:szCs w:val="24"/>
                <w:lang w:val="kk-KZ"/>
              </w:rPr>
              <w:t xml:space="preserve"> </w:t>
            </w:r>
            <w:r w:rsidR="00E16FB7">
              <w:rPr>
                <w:b w:val="0"/>
                <w:sz w:val="24"/>
                <w:szCs w:val="24"/>
                <w:lang w:val="kk-KZ"/>
              </w:rPr>
              <w:t>–</w:t>
            </w:r>
            <w:r w:rsidR="00001504">
              <w:rPr>
                <w:b w:val="0"/>
                <w:sz w:val="24"/>
                <w:szCs w:val="24"/>
                <w:lang w:val="kk-KZ"/>
              </w:rPr>
              <w:t xml:space="preserve"> </w:t>
            </w:r>
            <w:r w:rsidRPr="008A3C4B">
              <w:rPr>
                <w:b w:val="0"/>
                <w:sz w:val="24"/>
                <w:szCs w:val="24"/>
                <w:lang w:val="kk-KZ"/>
              </w:rPr>
              <w:t>30</w:t>
            </w:r>
            <w:r w:rsidR="00E16FB7">
              <w:rPr>
                <w:b w:val="0"/>
                <w:sz w:val="24"/>
                <w:szCs w:val="24"/>
                <w:lang w:val="kk-KZ"/>
              </w:rPr>
              <w:t> </w:t>
            </w:r>
            <w:r w:rsidRPr="008A3C4B">
              <w:rPr>
                <w:b w:val="0"/>
                <w:sz w:val="24"/>
                <w:szCs w:val="24"/>
                <w:lang w:val="kk-KZ"/>
              </w:rPr>
              <w:t>886 мың тг</w:t>
            </w:r>
            <w:r w:rsidR="00001504">
              <w:rPr>
                <w:b w:val="0"/>
                <w:sz w:val="24"/>
                <w:szCs w:val="24"/>
                <w:lang w:val="kk-KZ"/>
              </w:rPr>
              <w:t>.</w:t>
            </w:r>
          </w:p>
          <w:p w14:paraId="6A5ABEF7" w14:textId="77777777" w:rsidR="005B52B2" w:rsidRPr="008A3C4B" w:rsidRDefault="005B52B2" w:rsidP="005B52B2">
            <w:pPr>
              <w:pStyle w:val="3"/>
              <w:spacing w:before="0" w:beforeAutospacing="0" w:after="0" w:afterAutospacing="0"/>
              <w:jc w:val="both"/>
              <w:rPr>
                <w:b w:val="0"/>
                <w:sz w:val="24"/>
                <w:szCs w:val="24"/>
                <w:lang w:val="kk-KZ"/>
              </w:rPr>
            </w:pPr>
          </w:p>
          <w:p w14:paraId="365D067D" w14:textId="77777777" w:rsidR="005B52B2" w:rsidRPr="008A3C4B" w:rsidRDefault="005B52B2" w:rsidP="005B52B2">
            <w:pPr>
              <w:pStyle w:val="3"/>
              <w:spacing w:before="0" w:beforeAutospacing="0" w:after="0" w:afterAutospacing="0"/>
              <w:jc w:val="both"/>
              <w:rPr>
                <w:b w:val="0"/>
                <w:sz w:val="24"/>
                <w:szCs w:val="24"/>
                <w:lang w:val="kk-KZ"/>
              </w:rPr>
            </w:pPr>
            <w:r w:rsidRPr="008A3C4B">
              <w:rPr>
                <w:b w:val="0"/>
                <w:sz w:val="24"/>
                <w:szCs w:val="24"/>
                <w:lang w:val="kk-KZ"/>
              </w:rPr>
              <w:t>2026 жыл</w:t>
            </w:r>
            <w:r w:rsidR="00001504">
              <w:rPr>
                <w:b w:val="0"/>
                <w:sz w:val="24"/>
                <w:szCs w:val="24"/>
                <w:lang w:val="kk-KZ"/>
              </w:rPr>
              <w:t xml:space="preserve"> </w:t>
            </w:r>
            <w:r w:rsidR="00344411">
              <w:rPr>
                <w:b w:val="0"/>
                <w:sz w:val="24"/>
                <w:szCs w:val="24"/>
                <w:lang w:val="kk-KZ"/>
              </w:rPr>
              <w:t>–</w:t>
            </w:r>
            <w:r w:rsidR="00001504">
              <w:rPr>
                <w:b w:val="0"/>
                <w:sz w:val="24"/>
                <w:szCs w:val="24"/>
                <w:lang w:val="kk-KZ"/>
              </w:rPr>
              <w:t xml:space="preserve"> </w:t>
            </w:r>
            <w:r w:rsidRPr="008A3C4B">
              <w:rPr>
                <w:b w:val="0"/>
                <w:sz w:val="24"/>
                <w:szCs w:val="24"/>
                <w:lang w:val="kk-KZ"/>
              </w:rPr>
              <w:t>30 886 мың тг</w:t>
            </w:r>
            <w:r w:rsidR="00001504">
              <w:rPr>
                <w:b w:val="0"/>
                <w:sz w:val="24"/>
                <w:szCs w:val="24"/>
                <w:lang w:val="kk-KZ"/>
              </w:rPr>
              <w:t>.</w:t>
            </w:r>
          </w:p>
          <w:p w14:paraId="29CEAD72" w14:textId="77777777" w:rsidR="005B52B2" w:rsidRPr="008A3C4B" w:rsidRDefault="005B52B2" w:rsidP="005B52B2">
            <w:pPr>
              <w:pStyle w:val="3"/>
              <w:spacing w:before="0" w:beforeAutospacing="0" w:after="0" w:afterAutospacing="0"/>
              <w:jc w:val="both"/>
              <w:rPr>
                <w:sz w:val="24"/>
                <w:szCs w:val="24"/>
                <w:lang w:val="kk-KZ"/>
              </w:rPr>
            </w:pPr>
          </w:p>
        </w:tc>
        <w:tc>
          <w:tcPr>
            <w:tcW w:w="992" w:type="dxa"/>
          </w:tcPr>
          <w:p w14:paraId="78E0C58D" w14:textId="77777777" w:rsidR="005B52B2" w:rsidRPr="008A3C4B" w:rsidRDefault="005B52B2" w:rsidP="007F6802">
            <w:pPr>
              <w:pStyle w:val="3"/>
              <w:spacing w:before="0" w:beforeAutospacing="0" w:after="0" w:afterAutospacing="0"/>
              <w:jc w:val="both"/>
              <w:rPr>
                <w:b w:val="0"/>
                <w:sz w:val="24"/>
                <w:szCs w:val="24"/>
                <w:lang w:val="kk-KZ"/>
              </w:rPr>
            </w:pPr>
            <w:r w:rsidRPr="008A3C4B">
              <w:rPr>
                <w:b w:val="0"/>
                <w:sz w:val="24"/>
                <w:szCs w:val="24"/>
                <w:lang w:val="kk-KZ"/>
              </w:rPr>
              <w:lastRenderedPageBreak/>
              <w:t>1 орта мерзімді</w:t>
            </w:r>
            <w:r w:rsidR="004E13EB">
              <w:rPr>
                <w:b w:val="0"/>
                <w:sz w:val="24"/>
                <w:szCs w:val="24"/>
                <w:lang w:val="kk-KZ"/>
              </w:rPr>
              <w:t xml:space="preserve"> </w:t>
            </w:r>
            <w:r w:rsidRPr="008A3C4B">
              <w:rPr>
                <w:b w:val="0"/>
                <w:sz w:val="24"/>
                <w:szCs w:val="24"/>
                <w:lang w:val="kk-KZ"/>
              </w:rPr>
              <w:t>грант</w:t>
            </w:r>
          </w:p>
        </w:tc>
        <w:tc>
          <w:tcPr>
            <w:tcW w:w="4820" w:type="dxa"/>
          </w:tcPr>
          <w:p w14:paraId="6207BBF0" w14:textId="77777777" w:rsidR="004F2070" w:rsidRPr="008A3C4B" w:rsidRDefault="005B52B2" w:rsidP="004F2070">
            <w:pPr>
              <w:jc w:val="both"/>
              <w:rPr>
                <w:color w:val="000000" w:themeColor="text1"/>
                <w:lang w:val="kk-KZ"/>
              </w:rPr>
            </w:pPr>
            <w:r w:rsidRPr="008A3C4B">
              <w:rPr>
                <w:b/>
                <w:color w:val="000000" w:themeColor="text1"/>
                <w:lang w:val="kk-KZ"/>
              </w:rPr>
              <w:t xml:space="preserve">Нысаналы индикатор </w:t>
            </w:r>
            <w:r w:rsidR="004F2070" w:rsidRPr="008A3C4B">
              <w:rPr>
                <w:color w:val="000000" w:themeColor="text1"/>
                <w:lang w:val="kk-KZ"/>
              </w:rPr>
              <w:t>1) кемінде 2 (екі) облыстан кемінде 50 ауылдық үкіметтік емес ұйымның әлеуетін арттыруды қамтамасыз ету – жыл сайын.</w:t>
            </w:r>
          </w:p>
          <w:p w14:paraId="5DC1E0FE" w14:textId="77777777" w:rsidR="004F2070" w:rsidRPr="008A3C4B" w:rsidRDefault="004F2070" w:rsidP="004F2070">
            <w:pPr>
              <w:jc w:val="both"/>
              <w:rPr>
                <w:color w:val="000000" w:themeColor="text1"/>
                <w:lang w:val="kk-KZ"/>
              </w:rPr>
            </w:pPr>
            <w:r w:rsidRPr="008A3C4B">
              <w:rPr>
                <w:color w:val="000000" w:themeColor="text1"/>
                <w:lang w:val="kk-KZ"/>
              </w:rPr>
              <w:lastRenderedPageBreak/>
              <w:t>2) жобаға қатысушылардың қанағаттанушылығын бағалау: қанағаттану деңгейі сауалнама нәтижелері негізінде – жыл сайын кемінде 70% құрайды.</w:t>
            </w:r>
          </w:p>
          <w:p w14:paraId="71E1654F" w14:textId="77777777" w:rsidR="004F2070" w:rsidRPr="008A3C4B" w:rsidRDefault="005B52B2" w:rsidP="004F2070">
            <w:pPr>
              <w:jc w:val="both"/>
              <w:rPr>
                <w:b/>
                <w:color w:val="000000" w:themeColor="text1"/>
                <w:lang w:val="kk-KZ"/>
              </w:rPr>
            </w:pPr>
            <w:r w:rsidRPr="008A3C4B">
              <w:rPr>
                <w:b/>
                <w:color w:val="000000" w:themeColor="text1"/>
                <w:lang w:val="kk-KZ"/>
              </w:rPr>
              <w:t xml:space="preserve">Күтілетін нәтиже </w:t>
            </w:r>
          </w:p>
          <w:p w14:paraId="6EF87D42" w14:textId="77777777" w:rsidR="004F2070" w:rsidRPr="008A3C4B" w:rsidRDefault="004F2070" w:rsidP="004F2070">
            <w:pPr>
              <w:jc w:val="both"/>
              <w:rPr>
                <w:color w:val="000000" w:themeColor="text1"/>
                <w:lang w:val="kk-KZ"/>
              </w:rPr>
            </w:pPr>
            <w:r w:rsidRPr="008A3C4B">
              <w:rPr>
                <w:color w:val="000000" w:themeColor="text1"/>
                <w:lang w:val="kk-KZ"/>
              </w:rPr>
              <w:t>1) ұйымды дамыту стратегиясын әзірлеу, ақпараттық өрісте позициялау, мақсатты аудитория мәселелерін шешу үшін өнімдерді әзірлеу және ұйымды ілгерілету бойынша кемінде 50 ауылдық ҮЕҰ оқытуды және тәлімгерлік сүйемелдеуді ұйымдастыру - жыл сайын;</w:t>
            </w:r>
          </w:p>
          <w:p w14:paraId="4DEA4D07" w14:textId="77777777" w:rsidR="004F2070" w:rsidRPr="008A3C4B" w:rsidRDefault="004F2070" w:rsidP="004F2070">
            <w:pPr>
              <w:jc w:val="both"/>
              <w:rPr>
                <w:color w:val="000000" w:themeColor="text1"/>
                <w:lang w:val="kk-KZ"/>
              </w:rPr>
            </w:pPr>
            <w:r w:rsidRPr="008A3C4B">
              <w:rPr>
                <w:color w:val="000000" w:themeColor="text1"/>
                <w:lang w:val="kk-KZ"/>
              </w:rPr>
              <w:t>2) ауылдық бастамалар үшін консультация, бухгалтерлік және заңдық сүйемелдеу көрсету - жыл сайын;</w:t>
            </w:r>
          </w:p>
          <w:p w14:paraId="3099EFB8" w14:textId="77777777" w:rsidR="004F2070" w:rsidRPr="008A3C4B" w:rsidRDefault="004F2070" w:rsidP="004F2070">
            <w:pPr>
              <w:jc w:val="both"/>
              <w:rPr>
                <w:color w:val="000000" w:themeColor="text1"/>
                <w:lang w:val="kk-KZ"/>
              </w:rPr>
            </w:pPr>
            <w:r w:rsidRPr="008A3C4B">
              <w:rPr>
                <w:color w:val="000000" w:themeColor="text1"/>
                <w:lang w:val="kk-KZ"/>
              </w:rPr>
              <w:t>3) ауылдық жерді дамытуға бағытталған ауылдық ҮЕҰ үшін 1 млн теңгеден 18 шағын грант беру - жыл сайын;</w:t>
            </w:r>
          </w:p>
          <w:p w14:paraId="1C8E2815" w14:textId="77777777" w:rsidR="004F2070" w:rsidRPr="008A3C4B" w:rsidRDefault="004F2070" w:rsidP="004F2070">
            <w:pPr>
              <w:jc w:val="both"/>
              <w:rPr>
                <w:color w:val="000000" w:themeColor="text1"/>
                <w:lang w:val="kk-KZ"/>
              </w:rPr>
            </w:pPr>
            <w:r w:rsidRPr="008A3C4B">
              <w:rPr>
                <w:color w:val="000000" w:themeColor="text1"/>
                <w:lang w:val="kk-KZ"/>
              </w:rPr>
              <w:t>4) тағылымдамаларды ұйымдастыру және тәжірибелі ҮЕҰ - мен тәжірибе алмасу-жыл сайын;</w:t>
            </w:r>
          </w:p>
          <w:p w14:paraId="14A476FD" w14:textId="77777777" w:rsidR="005B52B2" w:rsidRPr="008A3C4B" w:rsidRDefault="004F2070" w:rsidP="004F2070">
            <w:pPr>
              <w:tabs>
                <w:tab w:val="left" w:pos="175"/>
                <w:tab w:val="left" w:pos="317"/>
                <w:tab w:val="left" w:pos="378"/>
              </w:tabs>
              <w:jc w:val="both"/>
              <w:rPr>
                <w:color w:val="000000" w:themeColor="text1"/>
                <w:lang w:val="kk-KZ"/>
              </w:rPr>
            </w:pPr>
            <w:r w:rsidRPr="008A3C4B">
              <w:rPr>
                <w:color w:val="000000" w:themeColor="text1"/>
                <w:lang w:val="kk-KZ"/>
              </w:rPr>
              <w:t>5) жоба нәтижелерінің қорытынды таныстырылымын ұйымдастыру-жыл сайын.</w:t>
            </w:r>
          </w:p>
        </w:tc>
        <w:tc>
          <w:tcPr>
            <w:tcW w:w="1276" w:type="dxa"/>
          </w:tcPr>
          <w:p w14:paraId="047574B9" w14:textId="77777777" w:rsidR="005B52B2" w:rsidRPr="008A3C4B" w:rsidRDefault="005B52B2" w:rsidP="005B52B2">
            <w:pPr>
              <w:jc w:val="both"/>
              <w:rPr>
                <w:highlight w:val="yellow"/>
                <w:lang w:val="kk-KZ"/>
              </w:rPr>
            </w:pPr>
          </w:p>
        </w:tc>
      </w:tr>
      <w:tr w:rsidR="00F339D4" w:rsidRPr="00547934" w14:paraId="0AC44297" w14:textId="77777777" w:rsidTr="00C84863">
        <w:trPr>
          <w:gridAfter w:val="1"/>
          <w:wAfter w:w="123" w:type="dxa"/>
          <w:trHeight w:val="1124"/>
          <w:jc w:val="center"/>
        </w:trPr>
        <w:tc>
          <w:tcPr>
            <w:tcW w:w="421" w:type="dxa"/>
          </w:tcPr>
          <w:p w14:paraId="398CB456" w14:textId="77777777" w:rsidR="00F339D4" w:rsidRPr="008A3C4B" w:rsidRDefault="00F339D4" w:rsidP="00F339D4">
            <w:pPr>
              <w:pStyle w:val="a5"/>
              <w:numPr>
                <w:ilvl w:val="0"/>
                <w:numId w:val="13"/>
              </w:numPr>
              <w:pBdr>
                <w:top w:val="nil"/>
                <w:left w:val="nil"/>
                <w:bottom w:val="nil"/>
                <w:right w:val="nil"/>
                <w:between w:val="nil"/>
              </w:pBdr>
              <w:rPr>
                <w:lang w:val="kk-KZ"/>
              </w:rPr>
            </w:pPr>
          </w:p>
        </w:tc>
        <w:tc>
          <w:tcPr>
            <w:tcW w:w="1417" w:type="dxa"/>
          </w:tcPr>
          <w:p w14:paraId="65EF1A7C" w14:textId="77777777" w:rsidR="00F339D4" w:rsidRDefault="00F339D4" w:rsidP="00F339D4">
            <w:pPr>
              <w:jc w:val="both"/>
              <w:rPr>
                <w:color w:val="000000"/>
                <w:lang w:val="kk-KZ" w:eastAsia="en-US"/>
              </w:rPr>
            </w:pPr>
            <w:r>
              <w:rPr>
                <w:color w:val="000000"/>
                <w:lang w:val="kk-KZ" w:eastAsia="en-US"/>
              </w:rPr>
              <w:t>Азаматтар мен ұйымдардың құқықтарын, заңды мүдделерін қорғау</w:t>
            </w:r>
          </w:p>
        </w:tc>
        <w:tc>
          <w:tcPr>
            <w:tcW w:w="1418" w:type="dxa"/>
          </w:tcPr>
          <w:p w14:paraId="20D7FFAF" w14:textId="77777777" w:rsidR="00F339D4" w:rsidRDefault="00F339D4" w:rsidP="00F339D4">
            <w:pPr>
              <w:jc w:val="both"/>
              <w:rPr>
                <w:b/>
                <w:color w:val="000000"/>
                <w:lang w:val="kk-KZ" w:eastAsia="en-US"/>
              </w:rPr>
            </w:pPr>
            <w:r>
              <w:rPr>
                <w:color w:val="000000"/>
                <w:lang w:val="kk-KZ" w:eastAsia="en-US"/>
              </w:rPr>
              <w:t xml:space="preserve">Азаматтардың құқықтарын қорғау және қоғамдағы құқықтық мәдениет деңгейін арттыру бойынша </w:t>
            </w:r>
            <w:r>
              <w:rPr>
                <w:color w:val="000000"/>
                <w:lang w:val="kk-KZ" w:eastAsia="en-US"/>
              </w:rPr>
              <w:lastRenderedPageBreak/>
              <w:t>тиісті шаралар мен іс-шараларды ұйымдастыру</w:t>
            </w:r>
            <w:r>
              <w:rPr>
                <w:b/>
                <w:color w:val="000000"/>
                <w:lang w:val="kk-KZ" w:eastAsia="en-US"/>
              </w:rPr>
              <w:t xml:space="preserve"> </w:t>
            </w:r>
          </w:p>
        </w:tc>
        <w:tc>
          <w:tcPr>
            <w:tcW w:w="4961" w:type="dxa"/>
          </w:tcPr>
          <w:p w14:paraId="1978A0FD"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lastRenderedPageBreak/>
              <w:t>Қазіргі уақытта республикада құқықтық сауаттылықтың, мәдениеттің және құқықтық сананың төмен деңгейі байқалады.</w:t>
            </w:r>
          </w:p>
          <w:p w14:paraId="43C4B72B"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 xml:space="preserve">Жалпы әлеуметтік сауалнамаларға сәйкес халықтың тек 53%-ы құқықтық сауаттылық деңгейін жоғары, 18,1%-ы орташа, 25,7%-ы төмен деп санайды. Бұл деректер халықтың жартысы ғана құқықтық мәселелерді түсінетінін және заңдар туралы білетінін көрсетеді, бірақ қалған бөлігі әлі де құқықтық </w:t>
            </w:r>
            <w:r>
              <w:rPr>
                <w:lang w:val="kk-KZ" w:eastAsia="en-US"/>
              </w:rPr>
              <w:lastRenderedPageBreak/>
              <w:t>білім мен құқықтық сана деңгейін арттыру қажеттілігін тудырады.</w:t>
            </w:r>
          </w:p>
          <w:p w14:paraId="6CB3BB5E"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Жастар мен қарттар арасында құқықтық сауаттылық деңгейінде айырмашылықтар бар.</w:t>
            </w:r>
          </w:p>
          <w:p w14:paraId="462801AE"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Жастардың жоғары құқықтық сауаттылығы болашақ ұрпақтың құқықтық мәдениетін және қоғамдағы заңның сақталу деңгейін арттыруға ықпал етуі тиіс.</w:t>
            </w:r>
          </w:p>
          <w:p w14:paraId="07D545DC"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Дегенмен, 25,7% төмен көрсеткіш халықтың төрттен бір бөлігі құқықтық мәселелерде қиындықтарға тап болуы мүмкін екенін көрсетеді.</w:t>
            </w:r>
            <w:r>
              <w:rPr>
                <w:lang w:val="kk-KZ" w:eastAsia="en-US"/>
              </w:rPr>
              <w:br/>
              <w:t>Елдегі құқықтық білім мен құқықтық мәдениет деңгейі, әсіресе ауыл халқы мен жастар арасында төмен деңгейде қалып отыр.</w:t>
            </w:r>
          </w:p>
          <w:p w14:paraId="1BE5ADA4"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t>Осы тұрғыда құқықтық ағарту жөніндегі іс-шараларды күшейту, құқықтық ақпараттандыру бағдарламаларын енгізу және халықтың барлық санаттарына құқықтық көмек көрсету жөніндегі жұмыс көлемін ұлғайту қажет.</w:t>
            </w:r>
          </w:p>
          <w:p w14:paraId="55432034" w14:textId="77777777" w:rsidR="00F339D4" w:rsidRDefault="00F339D4" w:rsidP="00F339D4">
            <w:pPr>
              <w:pStyle w:val="a7"/>
              <w:tabs>
                <w:tab w:val="left" w:pos="601"/>
              </w:tabs>
              <w:spacing w:before="0" w:beforeAutospacing="0" w:after="0" w:afterAutospacing="0"/>
              <w:jc w:val="both"/>
              <w:rPr>
                <w:lang w:val="kk-KZ" w:eastAsia="en-US"/>
              </w:rPr>
            </w:pPr>
            <w:r>
              <w:rPr>
                <w:lang w:val="kk-KZ" w:eastAsia="en-US"/>
              </w:rPr>
              <w:br/>
            </w:r>
          </w:p>
        </w:tc>
        <w:tc>
          <w:tcPr>
            <w:tcW w:w="1134" w:type="dxa"/>
          </w:tcPr>
          <w:p w14:paraId="0B374A81"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lastRenderedPageBreak/>
              <w:t>2025 жыл</w:t>
            </w:r>
            <w:r>
              <w:rPr>
                <w:b w:val="0"/>
                <w:sz w:val="24"/>
                <w:szCs w:val="24"/>
                <w:lang w:val="kk-KZ"/>
              </w:rPr>
              <w:t xml:space="preserve"> – </w:t>
            </w:r>
            <w:r w:rsidRPr="008A3C4B">
              <w:rPr>
                <w:b w:val="0"/>
                <w:sz w:val="24"/>
                <w:szCs w:val="24"/>
                <w:lang w:val="kk-KZ"/>
              </w:rPr>
              <w:t>20</w:t>
            </w:r>
            <w:r>
              <w:rPr>
                <w:b w:val="0"/>
                <w:sz w:val="24"/>
                <w:szCs w:val="24"/>
                <w:lang w:val="kk-KZ"/>
              </w:rPr>
              <w:t> </w:t>
            </w:r>
            <w:r w:rsidRPr="008A3C4B">
              <w:rPr>
                <w:b w:val="0"/>
                <w:sz w:val="24"/>
                <w:szCs w:val="24"/>
                <w:lang w:val="kk-KZ"/>
              </w:rPr>
              <w:t>242 мың тг</w:t>
            </w:r>
            <w:r>
              <w:rPr>
                <w:b w:val="0"/>
                <w:sz w:val="24"/>
                <w:szCs w:val="24"/>
                <w:lang w:val="kk-KZ"/>
              </w:rPr>
              <w:t>.</w:t>
            </w:r>
          </w:p>
          <w:p w14:paraId="6331E1A5" w14:textId="77777777" w:rsidR="00F339D4" w:rsidRPr="008A3C4B" w:rsidRDefault="00F339D4" w:rsidP="00F339D4">
            <w:pPr>
              <w:pStyle w:val="3"/>
              <w:spacing w:before="0" w:beforeAutospacing="0" w:after="0" w:afterAutospacing="0"/>
              <w:jc w:val="both"/>
              <w:rPr>
                <w:b w:val="0"/>
                <w:sz w:val="24"/>
                <w:szCs w:val="24"/>
                <w:lang w:val="kk-KZ"/>
              </w:rPr>
            </w:pPr>
          </w:p>
          <w:p w14:paraId="0BAA6C48"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t>2026 жыл</w:t>
            </w:r>
            <w:r>
              <w:rPr>
                <w:b w:val="0"/>
                <w:sz w:val="24"/>
                <w:szCs w:val="24"/>
                <w:lang w:val="kk-KZ"/>
              </w:rPr>
              <w:t xml:space="preserve"> – </w:t>
            </w:r>
            <w:r w:rsidRPr="008A3C4B">
              <w:rPr>
                <w:b w:val="0"/>
                <w:sz w:val="24"/>
                <w:szCs w:val="24"/>
                <w:lang w:val="kk-KZ"/>
              </w:rPr>
              <w:t>20</w:t>
            </w:r>
            <w:r>
              <w:rPr>
                <w:b w:val="0"/>
                <w:sz w:val="24"/>
                <w:szCs w:val="24"/>
                <w:lang w:val="kk-KZ"/>
              </w:rPr>
              <w:t> </w:t>
            </w:r>
            <w:r w:rsidRPr="008A3C4B">
              <w:rPr>
                <w:b w:val="0"/>
                <w:sz w:val="24"/>
                <w:szCs w:val="24"/>
                <w:lang w:val="kk-KZ"/>
              </w:rPr>
              <w:t>242 мың тг</w:t>
            </w:r>
            <w:r>
              <w:rPr>
                <w:b w:val="0"/>
                <w:sz w:val="24"/>
                <w:szCs w:val="24"/>
                <w:lang w:val="kk-KZ"/>
              </w:rPr>
              <w:t>.</w:t>
            </w:r>
          </w:p>
          <w:p w14:paraId="2408CADE" w14:textId="77777777" w:rsidR="00F339D4" w:rsidRPr="008A3C4B" w:rsidRDefault="00F339D4" w:rsidP="00F339D4">
            <w:pPr>
              <w:pStyle w:val="3"/>
              <w:spacing w:before="0" w:beforeAutospacing="0" w:after="0" w:afterAutospacing="0"/>
              <w:jc w:val="both"/>
              <w:rPr>
                <w:b w:val="0"/>
                <w:sz w:val="24"/>
                <w:szCs w:val="24"/>
                <w:lang w:val="kk-KZ"/>
              </w:rPr>
            </w:pPr>
          </w:p>
          <w:p w14:paraId="005B6FC8" w14:textId="77777777" w:rsidR="00F339D4" w:rsidRPr="008A3C4B" w:rsidRDefault="00F339D4" w:rsidP="00F339D4">
            <w:pPr>
              <w:pStyle w:val="3"/>
              <w:spacing w:before="0" w:beforeAutospacing="0" w:after="0" w:afterAutospacing="0"/>
              <w:jc w:val="both"/>
              <w:rPr>
                <w:sz w:val="24"/>
                <w:szCs w:val="24"/>
                <w:lang w:val="kk-KZ"/>
              </w:rPr>
            </w:pPr>
          </w:p>
        </w:tc>
        <w:tc>
          <w:tcPr>
            <w:tcW w:w="992" w:type="dxa"/>
          </w:tcPr>
          <w:p w14:paraId="4EDC09EC"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t>1 орта мерзімді</w:t>
            </w:r>
            <w:r>
              <w:rPr>
                <w:b w:val="0"/>
                <w:sz w:val="24"/>
                <w:szCs w:val="24"/>
                <w:lang w:val="kk-KZ"/>
              </w:rPr>
              <w:t xml:space="preserve"> </w:t>
            </w:r>
          </w:p>
          <w:p w14:paraId="6A757A66" w14:textId="77777777" w:rsidR="00F339D4" w:rsidRPr="008A3C4B" w:rsidRDefault="00F339D4" w:rsidP="00F339D4">
            <w:pPr>
              <w:pStyle w:val="3"/>
              <w:spacing w:before="0" w:beforeAutospacing="0" w:after="0" w:afterAutospacing="0"/>
              <w:jc w:val="both"/>
              <w:rPr>
                <w:b w:val="0"/>
                <w:sz w:val="24"/>
                <w:szCs w:val="24"/>
                <w:lang w:val="kk-KZ"/>
              </w:rPr>
            </w:pPr>
            <w:r w:rsidRPr="008A3C4B">
              <w:rPr>
                <w:b w:val="0"/>
                <w:sz w:val="24"/>
                <w:szCs w:val="24"/>
                <w:lang w:val="kk-KZ"/>
              </w:rPr>
              <w:t>грант</w:t>
            </w:r>
          </w:p>
        </w:tc>
        <w:tc>
          <w:tcPr>
            <w:tcW w:w="4820" w:type="dxa"/>
          </w:tcPr>
          <w:p w14:paraId="37E59736" w14:textId="77777777" w:rsidR="00F339D4" w:rsidRDefault="00F339D4" w:rsidP="00F339D4">
            <w:pPr>
              <w:jc w:val="both"/>
              <w:rPr>
                <w:b/>
                <w:color w:val="000000" w:themeColor="text1"/>
                <w:lang w:val="kk-KZ"/>
              </w:rPr>
            </w:pPr>
            <w:r>
              <w:rPr>
                <w:b/>
                <w:color w:val="000000" w:themeColor="text1"/>
                <w:lang w:val="kk-KZ"/>
              </w:rPr>
              <w:t>Нысаналы индикатор:</w:t>
            </w:r>
          </w:p>
          <w:p w14:paraId="7DE6CBA1" w14:textId="77777777" w:rsidR="00F339D4" w:rsidRDefault="00F339D4" w:rsidP="00F339D4">
            <w:pPr>
              <w:jc w:val="both"/>
              <w:rPr>
                <w:i/>
                <w:color w:val="000000" w:themeColor="text1"/>
                <w:sz w:val="20"/>
                <w:szCs w:val="20"/>
                <w:lang w:val="kk-KZ"/>
              </w:rPr>
            </w:pPr>
            <w:r>
              <w:rPr>
                <w:color w:val="000000" w:themeColor="text1"/>
                <w:lang w:val="kk-KZ"/>
              </w:rPr>
              <w:t xml:space="preserve">1) Нысаналы өңірлерде халықтың құқықтық сауаттылық деңгейін 4% - ға ұлғайту </w:t>
            </w:r>
            <w:r>
              <w:rPr>
                <w:i/>
                <w:color w:val="000000" w:themeColor="text1"/>
                <w:sz w:val="20"/>
                <w:szCs w:val="20"/>
                <w:lang w:val="kk-KZ"/>
              </w:rPr>
              <w:t>(негіздеме – «Азаматтардың ҚР Заңнамасы бойынша өз білімдерін бағалауы» индикаторы бойынша ҚР ӘМ-нің Халыққа мобильді сауалнамасы).</w:t>
            </w:r>
          </w:p>
          <w:p w14:paraId="1A1ED79A" w14:textId="77777777" w:rsidR="00F339D4" w:rsidRDefault="00F339D4" w:rsidP="00F339D4">
            <w:pPr>
              <w:pStyle w:val="a7"/>
              <w:spacing w:before="0" w:beforeAutospacing="0" w:after="0" w:afterAutospacing="0"/>
              <w:jc w:val="both"/>
              <w:rPr>
                <w:lang w:val="kk-KZ"/>
              </w:rPr>
            </w:pPr>
            <w:r>
              <w:rPr>
                <w:lang w:val="kk-KZ"/>
              </w:rPr>
              <w:t>2) Жобаны іске асыру шеңберінде 2025 жылы  кемінде 5 өңір, 2026 жылы кемінде 5 өңір қамтылсын.</w:t>
            </w:r>
          </w:p>
          <w:p w14:paraId="2C41E904" w14:textId="77777777" w:rsidR="00F339D4" w:rsidRDefault="00F339D4" w:rsidP="00F339D4">
            <w:pPr>
              <w:pStyle w:val="a7"/>
              <w:spacing w:before="0" w:beforeAutospacing="0" w:after="0" w:afterAutospacing="0"/>
              <w:jc w:val="both"/>
              <w:rPr>
                <w:b/>
                <w:lang w:val="kk-KZ"/>
              </w:rPr>
            </w:pPr>
            <w:r>
              <w:rPr>
                <w:lang w:val="kk-KZ"/>
              </w:rPr>
              <w:t> </w:t>
            </w:r>
            <w:r>
              <w:rPr>
                <w:lang w:val="kk-KZ"/>
              </w:rPr>
              <w:br/>
            </w:r>
            <w:r>
              <w:rPr>
                <w:b/>
                <w:lang w:val="kk-KZ"/>
              </w:rPr>
              <w:t>Күтілетін нәтиже:</w:t>
            </w:r>
          </w:p>
          <w:p w14:paraId="77950F86" w14:textId="77777777" w:rsidR="00F339D4" w:rsidRDefault="00F339D4" w:rsidP="00F339D4">
            <w:pPr>
              <w:pStyle w:val="a7"/>
              <w:spacing w:before="0" w:beforeAutospacing="0" w:after="0" w:afterAutospacing="0"/>
              <w:jc w:val="both"/>
              <w:rPr>
                <w:lang w:val="kk-KZ"/>
              </w:rPr>
            </w:pPr>
            <w:r>
              <w:rPr>
                <w:lang w:val="kk-KZ"/>
              </w:rPr>
              <w:lastRenderedPageBreak/>
              <w:t>1) Жыл сайын 1 мыңнан астам адамды тікелей іс-шараларға қамтумен және кемінде 5 мың адамды ақпараттық қамтумен ел халқының құқықтық сауаттылығын арттыру.</w:t>
            </w:r>
          </w:p>
          <w:p w14:paraId="2C81760D" w14:textId="77777777" w:rsidR="00F339D4" w:rsidRDefault="00F339D4" w:rsidP="00F339D4">
            <w:pPr>
              <w:pStyle w:val="a7"/>
              <w:spacing w:before="0" w:beforeAutospacing="0" w:after="0" w:afterAutospacing="0"/>
              <w:jc w:val="both"/>
              <w:rPr>
                <w:lang w:val="kk-KZ"/>
              </w:rPr>
            </w:pPr>
            <w:r>
              <w:rPr>
                <w:lang w:val="kk-KZ"/>
              </w:rPr>
              <w:t xml:space="preserve">2) жыл сайын Қазақстан өңірлерінде халық арасында, оның ішінде әртүрлі топтармен </w:t>
            </w:r>
            <w:r>
              <w:rPr>
                <w:i/>
                <w:sz w:val="20"/>
                <w:szCs w:val="20"/>
                <w:lang w:val="kk-KZ"/>
              </w:rPr>
              <w:t>(жастар, жеке және бюджеттік ұйымдардың қызметкерлері, ауыл тұрғындары және т.б.)</w:t>
            </w:r>
            <w:r>
              <w:rPr>
                <w:lang w:val="kk-KZ"/>
              </w:rPr>
              <w:t xml:space="preserve"> кемінде 10 іс-шара ұйымдастыру.</w:t>
            </w:r>
          </w:p>
          <w:p w14:paraId="7D9A99A0" w14:textId="77777777" w:rsidR="00F339D4" w:rsidRDefault="00F339D4" w:rsidP="00F339D4">
            <w:pPr>
              <w:pStyle w:val="a7"/>
              <w:spacing w:before="0" w:beforeAutospacing="0" w:after="0" w:afterAutospacing="0"/>
              <w:jc w:val="both"/>
              <w:rPr>
                <w:lang w:val="kk-KZ"/>
              </w:rPr>
            </w:pPr>
            <w:r>
              <w:rPr>
                <w:lang w:val="kk-KZ"/>
              </w:rPr>
              <w:t>3) халықтың өзекті және жиі қойылатын сұрақтарының тізбесін көрсете отырып, азаматтардың құқықтық санасын және халықтың құқықтық мәдениетін арттыру бойынша мемлекеттік және орыс тілдерінде әдістемелік модуль әзірлеу.</w:t>
            </w:r>
          </w:p>
          <w:p w14:paraId="2F048537" w14:textId="77777777" w:rsidR="00F339D4" w:rsidRPr="002F0E07" w:rsidRDefault="00F339D4" w:rsidP="00F339D4">
            <w:pPr>
              <w:pStyle w:val="a7"/>
              <w:spacing w:before="0" w:beforeAutospacing="0" w:after="0" w:afterAutospacing="0"/>
              <w:jc w:val="both"/>
              <w:rPr>
                <w:lang w:val="kk-KZ"/>
              </w:rPr>
            </w:pPr>
            <w:r>
              <w:rPr>
                <w:lang w:val="kk-KZ"/>
              </w:rPr>
              <w:t xml:space="preserve">4) жыл сайын мақалалар, посттар, инфографика түріндегі мазмұнды әзірлеп, бұқаралық ақпарат құралдары мен әлеуметтік желілерді тарта отырып, ақпараттық науқан.желілер, соның ішінде </w:t>
            </w:r>
            <w:r>
              <w:rPr>
                <w:i/>
                <w:lang w:val="kk-KZ"/>
              </w:rPr>
              <w:t>(@Zan.onai)</w:t>
            </w:r>
            <w:r>
              <w:rPr>
                <w:lang w:val="kk-KZ"/>
              </w:rPr>
              <w:t xml:space="preserve"> әлеуметтік желілерде кемінде 10 материал, республикалық интернет-басылымдарда                         3 мақала жариялауды, сондай-ақ, азаматтардың құқықтарын қорғау мәселелері бойынша кемінде 2 бейнеролик әзірлеп, кейіннен БАҚ пен әлеуметтік желілерде орналастыра отырып, жариялауды қамтамасыз ету.</w:t>
            </w:r>
          </w:p>
        </w:tc>
        <w:tc>
          <w:tcPr>
            <w:tcW w:w="1276" w:type="dxa"/>
          </w:tcPr>
          <w:p w14:paraId="5B774CA5" w14:textId="77777777" w:rsidR="00F339D4" w:rsidRPr="008A3C4B" w:rsidRDefault="00F339D4" w:rsidP="00F339D4">
            <w:pPr>
              <w:pStyle w:val="3"/>
              <w:spacing w:before="0" w:beforeAutospacing="0" w:after="0" w:afterAutospacing="0"/>
              <w:jc w:val="both"/>
              <w:rPr>
                <w:b w:val="0"/>
                <w:sz w:val="24"/>
                <w:szCs w:val="24"/>
                <w:lang w:val="kk-KZ"/>
              </w:rPr>
            </w:pPr>
          </w:p>
        </w:tc>
      </w:tr>
      <w:tr w:rsidR="002D6044" w:rsidRPr="00547934" w14:paraId="3D8872E3" w14:textId="77777777" w:rsidTr="00C84863">
        <w:trPr>
          <w:gridAfter w:val="1"/>
          <w:wAfter w:w="123" w:type="dxa"/>
          <w:trHeight w:val="1124"/>
          <w:jc w:val="center"/>
        </w:trPr>
        <w:tc>
          <w:tcPr>
            <w:tcW w:w="421" w:type="dxa"/>
          </w:tcPr>
          <w:p w14:paraId="263B5CDF"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417" w:type="dxa"/>
          </w:tcPr>
          <w:p w14:paraId="4E668B76" w14:textId="77777777" w:rsidR="002D6044" w:rsidRPr="008A3C4B" w:rsidRDefault="002D6044" w:rsidP="002D6044">
            <w:pPr>
              <w:jc w:val="center"/>
              <w:rPr>
                <w:lang w:val="kk-KZ"/>
              </w:rPr>
            </w:pPr>
            <w:r w:rsidRPr="008A3C4B">
              <w:rPr>
                <w:lang w:val="kk-KZ"/>
              </w:rPr>
              <w:t>Волонтерлік бастамаларды дамыту және қолдау</w:t>
            </w:r>
          </w:p>
        </w:tc>
        <w:tc>
          <w:tcPr>
            <w:tcW w:w="1418" w:type="dxa"/>
          </w:tcPr>
          <w:p w14:paraId="4F010D66" w14:textId="77777777" w:rsidR="002D6044" w:rsidRPr="008A3C4B" w:rsidRDefault="002D6044" w:rsidP="002D6044">
            <w:pPr>
              <w:pStyle w:val="ac"/>
              <w:jc w:val="center"/>
              <w:rPr>
                <w:rFonts w:ascii="Times New Roman" w:hAnsi="Times New Roman" w:cs="Times New Roman"/>
                <w:sz w:val="24"/>
                <w:lang w:val="kk-KZ" w:eastAsia="ru-RU"/>
              </w:rPr>
            </w:pPr>
            <w:r w:rsidRPr="008A3C4B">
              <w:rPr>
                <w:rFonts w:ascii="Times New Roman" w:hAnsi="Times New Roman" w:cs="Times New Roman"/>
                <w:sz w:val="24"/>
                <w:lang w:val="kk-KZ" w:eastAsia="ru-RU"/>
              </w:rPr>
              <w:t xml:space="preserve">Төтенше жағдайларда волонтерлікті және ТЖ салдарын </w:t>
            </w:r>
            <w:r w:rsidRPr="008A3C4B">
              <w:rPr>
                <w:rFonts w:ascii="Times New Roman" w:hAnsi="Times New Roman" w:cs="Times New Roman"/>
                <w:sz w:val="24"/>
                <w:lang w:val="kk-KZ" w:eastAsia="ru-RU"/>
              </w:rPr>
              <w:lastRenderedPageBreak/>
              <w:t>жоюды дамыту</w:t>
            </w:r>
          </w:p>
        </w:tc>
        <w:tc>
          <w:tcPr>
            <w:tcW w:w="4961" w:type="dxa"/>
          </w:tcPr>
          <w:p w14:paraId="766BF298" w14:textId="77777777"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lastRenderedPageBreak/>
              <w:t xml:space="preserve">Қазіргі уақытта елде ТЖ салдарын жою саласында волонтерлікті дамытуда бірқатар кемшіліктер байқалады, атап айтқанда: Қазақстанда төтенше жағдайлар саласындағы волонтерлік қызмет көбінесе орталықтандырылған және үйлестірілген тәсілге ие болмайды, осы салада </w:t>
            </w:r>
            <w:r w:rsidRPr="008A3C4B">
              <w:rPr>
                <w:rFonts w:ascii="Times New Roman" w:hAnsi="Times New Roman" w:cs="Times New Roman"/>
                <w:sz w:val="24"/>
                <w:szCs w:val="24"/>
                <w:lang w:val="kk-KZ"/>
              </w:rPr>
              <w:lastRenderedPageBreak/>
              <w:t xml:space="preserve">волонтерлерді даярлау мен оқытудың жетіспеушілігі байқалады, </w:t>
            </w:r>
          </w:p>
          <w:p w14:paraId="2646AAAE" w14:textId="77777777"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волонтерлік бастамаларды іске асыруға қаржыландыру мен ресурстардың жетіспеушілігі бар,</w:t>
            </w:r>
          </w:p>
          <w:p w14:paraId="000E99A0" w14:textId="77777777" w:rsidR="002D6044" w:rsidRPr="008A3C4B" w:rsidRDefault="002D6044" w:rsidP="002D6044">
            <w:pPr>
              <w:pStyle w:val="ac"/>
              <w:jc w:val="both"/>
              <w:rPr>
                <w:rFonts w:ascii="Times New Roman" w:hAnsi="Times New Roman" w:cs="Times New Roman"/>
                <w:sz w:val="24"/>
                <w:szCs w:val="24"/>
                <w:lang w:val="kk-KZ"/>
              </w:rPr>
            </w:pPr>
            <w:r w:rsidRPr="008A3C4B">
              <w:rPr>
                <w:rFonts w:ascii="Times New Roman" w:hAnsi="Times New Roman" w:cs="Times New Roman"/>
                <w:sz w:val="24"/>
                <w:szCs w:val="24"/>
                <w:lang w:val="kk-KZ"/>
              </w:rPr>
              <w:t>осы саладағы волонтерлер үшін төмен хабардарлық пен мотивацияның болмауы қалады</w:t>
            </w:r>
          </w:p>
        </w:tc>
        <w:tc>
          <w:tcPr>
            <w:tcW w:w="1134" w:type="dxa"/>
          </w:tcPr>
          <w:p w14:paraId="4B283C62" w14:textId="77777777"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26</w:t>
            </w:r>
            <w:r>
              <w:rPr>
                <w:lang w:val="kk-KZ"/>
              </w:rPr>
              <w:t> </w:t>
            </w:r>
            <w:r w:rsidRPr="008A3C4B">
              <w:rPr>
                <w:lang w:val="kk-KZ"/>
              </w:rPr>
              <w:t>650 мың т</w:t>
            </w:r>
            <w:r>
              <w:rPr>
                <w:lang w:val="kk-KZ"/>
              </w:rPr>
              <w:t>г.</w:t>
            </w:r>
          </w:p>
          <w:p w14:paraId="61A14A5A" w14:textId="77777777" w:rsidR="002D6044" w:rsidRPr="008A3C4B" w:rsidRDefault="002D6044" w:rsidP="002D6044">
            <w:pPr>
              <w:jc w:val="center"/>
              <w:rPr>
                <w:lang w:val="kk-KZ"/>
              </w:rPr>
            </w:pPr>
          </w:p>
          <w:p w14:paraId="03AE4281"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lastRenderedPageBreak/>
              <w:t xml:space="preserve">27 756 </w:t>
            </w:r>
            <w:r w:rsidRPr="008A3C4B">
              <w:rPr>
                <w:lang w:val="kk-KZ"/>
              </w:rPr>
              <w:t>мың т</w:t>
            </w:r>
            <w:r>
              <w:rPr>
                <w:lang w:val="kk-KZ"/>
              </w:rPr>
              <w:t>г.</w:t>
            </w:r>
          </w:p>
        </w:tc>
        <w:tc>
          <w:tcPr>
            <w:tcW w:w="992" w:type="dxa"/>
          </w:tcPr>
          <w:p w14:paraId="4F3A003E" w14:textId="77777777" w:rsidR="002D6044" w:rsidRPr="008A3C4B" w:rsidRDefault="002D6044" w:rsidP="002D6044">
            <w:pPr>
              <w:jc w:val="both"/>
              <w:rPr>
                <w:lang w:val="kk-KZ"/>
              </w:rPr>
            </w:pPr>
            <w:r w:rsidRPr="008A3C4B">
              <w:rPr>
                <w:lang w:val="kk-KZ"/>
              </w:rPr>
              <w:lastRenderedPageBreak/>
              <w:t xml:space="preserve">1 орта </w:t>
            </w:r>
            <w:r w:rsidRPr="008A3C4B">
              <w:rPr>
                <w:rStyle w:val="ezkurwreuab5ozgtqnkl"/>
                <w:lang w:val="kk-KZ"/>
              </w:rPr>
              <w:t>мерзімді грант</w:t>
            </w:r>
          </w:p>
        </w:tc>
        <w:tc>
          <w:tcPr>
            <w:tcW w:w="4820" w:type="dxa"/>
          </w:tcPr>
          <w:p w14:paraId="7F2818E5" w14:textId="77777777" w:rsidR="002D6044" w:rsidRPr="00725329" w:rsidRDefault="002D6044" w:rsidP="002D6044">
            <w:pPr>
              <w:shd w:val="clear" w:color="auto" w:fill="FFFFFF"/>
              <w:jc w:val="both"/>
              <w:rPr>
                <w:b/>
                <w:color w:val="000000"/>
                <w:szCs w:val="21"/>
                <w:lang w:val="kk-KZ"/>
              </w:rPr>
            </w:pPr>
            <w:r w:rsidRPr="00725329">
              <w:rPr>
                <w:b/>
                <w:color w:val="000000"/>
                <w:szCs w:val="21"/>
                <w:lang w:val="kk-KZ"/>
              </w:rPr>
              <w:t>Нысаналы индикатор:</w:t>
            </w:r>
          </w:p>
          <w:p w14:paraId="4050093F"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ТЖ саласындағы жаңа волонтерлер санын </w:t>
            </w:r>
            <w:r>
              <w:rPr>
                <w:color w:val="000000"/>
                <w:szCs w:val="21"/>
                <w:lang w:val="kk-KZ"/>
              </w:rPr>
              <w:t>10%</w:t>
            </w:r>
            <w:r w:rsidRPr="00725329">
              <w:rPr>
                <w:color w:val="000000"/>
                <w:szCs w:val="21"/>
                <w:lang w:val="kk-KZ"/>
              </w:rPr>
              <w:t>-ға арттыру - жыл сайын.</w:t>
            </w:r>
          </w:p>
          <w:p w14:paraId="597F79B2"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0A6C8A44"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lastRenderedPageBreak/>
              <w:t>3) Кемінде 10 шағын грант бере отырып, (әрбір шағын гранттың сомасы кемінде - 1 000 000 тг) конкурс өткізу - жыл сайын.</w:t>
            </w:r>
          </w:p>
          <w:p w14:paraId="01011C10"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 - ақ әлеуметтік желілерде жариялау және тарату - кемінде 5 арна).</w:t>
            </w:r>
          </w:p>
          <w:p w14:paraId="229E3E9F"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5) Ақпараттық қамту кемінде 500 000 адамды, БАҚ-та кемінде 15 жарияланымды және әлеуметтік желілерде кемінде 120 жариялам болуы тиіс.</w:t>
            </w:r>
          </w:p>
          <w:p w14:paraId="2BD52511"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мақсатында Волонтерлерді жұмылдырудың Халықаралық жылын іске асыруға қатысу – 2026 жыл.</w:t>
            </w:r>
          </w:p>
          <w:p w14:paraId="2AFBD136" w14:textId="77777777" w:rsidR="002D6044" w:rsidRPr="00B64129" w:rsidRDefault="002D6044" w:rsidP="002D6044">
            <w:pPr>
              <w:shd w:val="clear" w:color="auto" w:fill="FFFFFF"/>
              <w:jc w:val="both"/>
              <w:rPr>
                <w:b/>
                <w:color w:val="000000"/>
                <w:szCs w:val="21"/>
                <w:lang w:val="kk-KZ"/>
              </w:rPr>
            </w:pPr>
            <w:r w:rsidRPr="00B64129">
              <w:rPr>
                <w:b/>
                <w:color w:val="000000"/>
                <w:szCs w:val="21"/>
                <w:lang w:val="kk-KZ"/>
              </w:rPr>
              <w:t>Күтілетін нәтиже:</w:t>
            </w:r>
          </w:p>
          <w:p w14:paraId="1995C026"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20F9447E"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қпараттық кампаниялар арқылы, үздік тәжірибелерді дәріптеу, сондай - ақ ақпараттық материалдарды әзірлеу және тарату арқылы төтенше жағдайларда волонтерлердің рөлі туралы халықтың хабардарлығын арттыру - жыл сайын.</w:t>
            </w:r>
          </w:p>
          <w:p w14:paraId="15C546F7" w14:textId="77777777" w:rsidR="002D6044" w:rsidRPr="00B64129"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4C4041DE"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 ТЖ саласындағы топтармен</w:t>
            </w:r>
            <w:r>
              <w:rPr>
                <w:color w:val="000000"/>
                <w:szCs w:val="21"/>
                <w:lang w:val="kk-KZ"/>
              </w:rPr>
              <w:t>, сондай-ақ Ұлттық в</w:t>
            </w:r>
            <w:r w:rsidRPr="00B64129">
              <w:rPr>
                <w:color w:val="000000"/>
                <w:szCs w:val="21"/>
                <w:lang w:val="kk-KZ"/>
              </w:rPr>
              <w:t xml:space="preserve">олонтерлер </w:t>
            </w:r>
            <w:r w:rsidRPr="00B64129">
              <w:rPr>
                <w:color w:val="000000"/>
                <w:szCs w:val="21"/>
                <w:lang w:val="kk-KZ"/>
              </w:rPr>
              <w:lastRenderedPageBreak/>
              <w:t xml:space="preserve">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582BB275" w14:textId="77777777" w:rsidR="002D6044" w:rsidRPr="00B64129"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1F6A1BB5"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44B5A321" w14:textId="77777777" w:rsidR="002D6044" w:rsidRPr="007F676C" w:rsidRDefault="002D6044" w:rsidP="002D6044">
            <w:pPr>
              <w:shd w:val="clear" w:color="auto" w:fill="FFFFFF"/>
              <w:jc w:val="both"/>
              <w:rPr>
                <w:color w:val="000000"/>
                <w:sz w:val="21"/>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276" w:type="dxa"/>
          </w:tcPr>
          <w:p w14:paraId="0740018F" w14:textId="77777777" w:rsidR="002D6044" w:rsidRPr="008A3C4B" w:rsidRDefault="002D6044" w:rsidP="002D6044">
            <w:pPr>
              <w:spacing w:before="100" w:beforeAutospacing="1" w:after="100" w:afterAutospacing="1"/>
              <w:rPr>
                <w:b/>
                <w:lang w:val="kk-KZ"/>
              </w:rPr>
            </w:pPr>
          </w:p>
        </w:tc>
      </w:tr>
      <w:tr w:rsidR="002D6044" w:rsidRPr="00547934" w14:paraId="3832E1E7" w14:textId="77777777" w:rsidTr="00C84863">
        <w:trPr>
          <w:gridAfter w:val="1"/>
          <w:wAfter w:w="123" w:type="dxa"/>
          <w:trHeight w:val="1124"/>
          <w:jc w:val="center"/>
        </w:trPr>
        <w:tc>
          <w:tcPr>
            <w:tcW w:w="421" w:type="dxa"/>
          </w:tcPr>
          <w:p w14:paraId="36AC4130"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417" w:type="dxa"/>
          </w:tcPr>
          <w:p w14:paraId="094D964C"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418" w:type="dxa"/>
          </w:tcPr>
          <w:p w14:paraId="008B9C82" w14:textId="77777777" w:rsidR="002D6044" w:rsidRPr="008A3C4B" w:rsidRDefault="002D6044" w:rsidP="002D6044">
            <w:pPr>
              <w:jc w:val="center"/>
              <w:rPr>
                <w:lang w:val="kk-KZ"/>
              </w:rPr>
            </w:pPr>
            <w:r w:rsidRPr="008A3C4B">
              <w:rPr>
                <w:rFonts w:eastAsiaTheme="minorHAnsi"/>
                <w:szCs w:val="22"/>
                <w:lang w:val="kk-KZ"/>
              </w:rPr>
              <w:t>«Таза Қазақстан» науқаны шеңберінде экологиялық волонтерлікті дамыту</w:t>
            </w:r>
          </w:p>
        </w:tc>
        <w:tc>
          <w:tcPr>
            <w:tcW w:w="4961" w:type="dxa"/>
          </w:tcPr>
          <w:p w14:paraId="06FFD1DD" w14:textId="77777777" w:rsidR="002D6044" w:rsidRPr="008A3C4B" w:rsidRDefault="002D6044" w:rsidP="002D6044">
            <w:pPr>
              <w:jc w:val="both"/>
              <w:rPr>
                <w:lang w:val="kk-KZ"/>
              </w:rPr>
            </w:pPr>
            <w:r w:rsidRPr="008A3C4B">
              <w:rPr>
                <w:lang w:val="kk-KZ"/>
              </w:rPr>
              <w:t xml:space="preserve">Қазақстанда экологиялық волонтерлікті дамыту азаматтарды қоршаған ортаны қорғауға және экологиялық проблемаларды шешуге тиімді тартуға кедергі келтіретін бірқатар проблемаларға тап болады: экологиялық волонтерлік үшін тұрақты инфрақұрылымның болмауы. Елдегі экологиялық сауаттылық деңгейі, әсіресе ауыл тұрғындары мен жастар арасында төмен деңгейде қалып отыр. Волонтерлік топтар өз жобаларын іске асыру үшін ресурстардың тапшылығына тап болады, осы саладағы волонтерлерді ынталандыру мен танудың төмен деңгейі байқалады. Осы салада еріктілерді даярлау мен оқытудың жетіспеушілігі байқалады, </w:t>
            </w:r>
          </w:p>
          <w:p w14:paraId="1F22CC54" w14:textId="77777777" w:rsidR="002D6044" w:rsidRPr="008A3C4B" w:rsidRDefault="002D6044" w:rsidP="002D6044">
            <w:pPr>
              <w:jc w:val="both"/>
              <w:rPr>
                <w:lang w:val="kk-KZ"/>
              </w:rPr>
            </w:pPr>
            <w:r w:rsidRPr="008A3C4B">
              <w:rPr>
                <w:lang w:val="kk-KZ"/>
              </w:rPr>
              <w:t>волонтерлік бастамаларды іске асыруға қаржыландыру мен ресурстардың жетіспеушілігі бар</w:t>
            </w:r>
          </w:p>
        </w:tc>
        <w:tc>
          <w:tcPr>
            <w:tcW w:w="1134" w:type="dxa"/>
          </w:tcPr>
          <w:p w14:paraId="1505649C"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14:paraId="0AF16557" w14:textId="77777777" w:rsidR="002D6044" w:rsidRPr="008A3C4B" w:rsidRDefault="002D6044" w:rsidP="002D6044">
            <w:pPr>
              <w:jc w:val="center"/>
              <w:rPr>
                <w:lang w:val="kk-KZ"/>
              </w:rPr>
            </w:pPr>
          </w:p>
          <w:p w14:paraId="69C98053"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992" w:type="dxa"/>
          </w:tcPr>
          <w:p w14:paraId="724CDDCF"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4820" w:type="dxa"/>
          </w:tcPr>
          <w:p w14:paraId="09E634B4" w14:textId="77777777" w:rsidR="002D6044" w:rsidRPr="00FC2A1D" w:rsidRDefault="002D6044" w:rsidP="002D6044">
            <w:pPr>
              <w:shd w:val="clear" w:color="auto" w:fill="FFFFFF"/>
              <w:jc w:val="both"/>
              <w:rPr>
                <w:b/>
                <w:color w:val="000000"/>
                <w:szCs w:val="21"/>
                <w:lang w:val="kk-KZ"/>
              </w:rPr>
            </w:pPr>
            <w:r w:rsidRPr="00FC2A1D">
              <w:rPr>
                <w:b/>
                <w:color w:val="000000"/>
                <w:szCs w:val="21"/>
                <w:lang w:val="kk-KZ"/>
              </w:rPr>
              <w:t>Нысаналы индикатор:</w:t>
            </w:r>
          </w:p>
          <w:p w14:paraId="5F80A372"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color w:val="000000"/>
                <w:szCs w:val="21"/>
                <w:lang w:val="kk-KZ"/>
              </w:rPr>
              <w:t>экология</w:t>
            </w:r>
            <w:r w:rsidRPr="00725329">
              <w:rPr>
                <w:color w:val="000000"/>
                <w:szCs w:val="21"/>
                <w:lang w:val="kk-KZ"/>
              </w:rPr>
              <w:t xml:space="preserve"> саласындағы жаңа волонтерлер санын </w:t>
            </w:r>
            <w:r>
              <w:rPr>
                <w:color w:val="000000"/>
                <w:szCs w:val="21"/>
                <w:lang w:val="kk-KZ"/>
              </w:rPr>
              <w:t>10%-</w:t>
            </w:r>
            <w:r w:rsidRPr="00725329">
              <w:rPr>
                <w:color w:val="000000"/>
                <w:szCs w:val="21"/>
                <w:lang w:val="kk-KZ"/>
              </w:rPr>
              <w:t>ға арттыру - жыл сайын.</w:t>
            </w:r>
          </w:p>
          <w:p w14:paraId="650B463F"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7C92C60F"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25C53239"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 - ақ әлеуметтік желілерде жариялау және тарату - кемінде 5 арна).</w:t>
            </w:r>
          </w:p>
          <w:p w14:paraId="19248974"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5) Ақпараттық қамту кемінде 500 000 адамды, БАҚ-та кемінде 15 жарияланымды және әлеуметтік желілерде кемінде 120 жариялам болуы тиіс.</w:t>
            </w:r>
          </w:p>
          <w:p w14:paraId="29B9EB54"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lastRenderedPageBreak/>
              <w:t>6) Тұрақты даму мақсатында Волонтерлерді жұмылдырудың Халықаралық жылын іске асыруға қатысу – 2026 жыл.</w:t>
            </w:r>
          </w:p>
          <w:p w14:paraId="5C85B43B" w14:textId="77777777" w:rsidR="002D6044" w:rsidRPr="00FC2A1D" w:rsidRDefault="002D6044" w:rsidP="002D6044">
            <w:pPr>
              <w:shd w:val="clear" w:color="auto" w:fill="FFFFFF"/>
              <w:jc w:val="both"/>
              <w:rPr>
                <w:b/>
                <w:color w:val="000000"/>
                <w:szCs w:val="21"/>
                <w:lang w:val="kk-KZ"/>
              </w:rPr>
            </w:pPr>
            <w:r w:rsidRPr="00FC2A1D">
              <w:rPr>
                <w:b/>
                <w:color w:val="000000"/>
                <w:szCs w:val="21"/>
                <w:lang w:val="kk-KZ"/>
              </w:rPr>
              <w:t>Күтілетін нәтиже:</w:t>
            </w:r>
          </w:p>
          <w:p w14:paraId="1060168D"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 xml:space="preserve">зірленген оқыту бағдарламасы негізінде салалық </w:t>
            </w:r>
            <w:r>
              <w:rPr>
                <w:color w:val="000000"/>
                <w:szCs w:val="21"/>
                <w:lang w:val="kk-KZ"/>
              </w:rPr>
              <w:t>в</w:t>
            </w:r>
            <w:r w:rsidRPr="00B64129">
              <w:rPr>
                <w:color w:val="000000"/>
                <w:szCs w:val="21"/>
                <w:lang w:val="kk-KZ"/>
              </w:rPr>
              <w:t>олонтерлердің білімі мен құзыретін арттыру - жыл сайын.</w:t>
            </w:r>
          </w:p>
          <w:p w14:paraId="514DCDE7"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 - ақ ақпараттық материалдарды әзірлеу және тарату арқылы </w:t>
            </w:r>
            <w:r>
              <w:rPr>
                <w:color w:val="000000"/>
                <w:szCs w:val="21"/>
                <w:lang w:val="kk-KZ"/>
              </w:rPr>
              <w:t>экология саласындағы</w:t>
            </w:r>
            <w:r w:rsidRPr="00B64129">
              <w:rPr>
                <w:color w:val="000000"/>
                <w:szCs w:val="21"/>
                <w:lang w:val="kk-KZ"/>
              </w:rPr>
              <w:t xml:space="preserve"> волонтерлердің рөлі туралы халықтың хабардарлығын арттыру - жыл сайын.</w:t>
            </w:r>
          </w:p>
          <w:p w14:paraId="30E0F6FA"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416FA96A"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 xml:space="preserve">ейінді орталық мемлекеттік органмен, жергілікті атқарушы органдармен және волонтерлік ұйымдармен, </w:t>
            </w:r>
            <w:r>
              <w:rPr>
                <w:color w:val="000000"/>
                <w:szCs w:val="21"/>
                <w:lang w:val="kk-KZ"/>
              </w:rPr>
              <w:t xml:space="preserve">экология </w:t>
            </w:r>
            <w:r w:rsidRPr="00B64129">
              <w:rPr>
                <w:color w:val="000000"/>
                <w:szCs w:val="21"/>
                <w:lang w:val="kk-KZ"/>
              </w:rPr>
              <w:t>саласындағы 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73C3241E"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204D8039"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583CBEC8" w14:textId="77777777" w:rsidR="002D6044" w:rsidRPr="00FC2A1D" w:rsidRDefault="002D6044" w:rsidP="002D6044">
            <w:pPr>
              <w:shd w:val="clear" w:color="auto" w:fill="FFFFFF"/>
              <w:jc w:val="both"/>
              <w:rPr>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276" w:type="dxa"/>
          </w:tcPr>
          <w:p w14:paraId="2D6FE1B7" w14:textId="77777777" w:rsidR="002D6044" w:rsidRPr="008A3C4B" w:rsidRDefault="002D6044" w:rsidP="002D6044">
            <w:pPr>
              <w:pStyle w:val="3"/>
              <w:jc w:val="center"/>
              <w:rPr>
                <w:b w:val="0"/>
                <w:sz w:val="24"/>
                <w:szCs w:val="24"/>
                <w:lang w:val="kk-KZ"/>
              </w:rPr>
            </w:pPr>
          </w:p>
        </w:tc>
      </w:tr>
      <w:tr w:rsidR="002D6044" w:rsidRPr="00547934" w14:paraId="3C34D007" w14:textId="77777777" w:rsidTr="00C84863">
        <w:trPr>
          <w:gridAfter w:val="1"/>
          <w:wAfter w:w="123" w:type="dxa"/>
          <w:trHeight w:val="1124"/>
          <w:jc w:val="center"/>
        </w:trPr>
        <w:tc>
          <w:tcPr>
            <w:tcW w:w="421" w:type="dxa"/>
          </w:tcPr>
          <w:p w14:paraId="13112C25"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417" w:type="dxa"/>
          </w:tcPr>
          <w:p w14:paraId="14D73706"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418" w:type="dxa"/>
          </w:tcPr>
          <w:p w14:paraId="1F66A1C5" w14:textId="77777777" w:rsidR="002D6044" w:rsidRPr="008A3C4B" w:rsidRDefault="002D6044" w:rsidP="002D6044">
            <w:pPr>
              <w:jc w:val="center"/>
              <w:rPr>
                <w:lang w:val="kk-KZ"/>
              </w:rPr>
            </w:pPr>
            <w:r w:rsidRPr="008A3C4B">
              <w:rPr>
                <w:rStyle w:val="ezkurwreuab5ozgtqnkl"/>
                <w:lang w:val="kk-KZ"/>
              </w:rPr>
              <w:t>Медицина</w:t>
            </w:r>
            <w:r w:rsidRPr="008A3C4B">
              <w:rPr>
                <w:lang w:val="kk-KZ"/>
              </w:rPr>
              <w:t xml:space="preserve"> </w:t>
            </w:r>
            <w:r w:rsidRPr="008A3C4B">
              <w:rPr>
                <w:rStyle w:val="ezkurwreuab5ozgtqnkl"/>
                <w:lang w:val="kk-KZ"/>
              </w:rPr>
              <w:t>саласындағы</w:t>
            </w:r>
            <w:r w:rsidRPr="008A3C4B">
              <w:rPr>
                <w:lang w:val="kk-KZ"/>
              </w:rPr>
              <w:t xml:space="preserve"> </w:t>
            </w:r>
            <w:r w:rsidRPr="008A3C4B">
              <w:rPr>
                <w:rStyle w:val="ezkurwreuab5ozgtqnkl"/>
                <w:lang w:val="kk-KZ"/>
              </w:rPr>
              <w:t>волонтерлікті</w:t>
            </w:r>
            <w:r w:rsidRPr="008A3C4B">
              <w:rPr>
                <w:lang w:val="kk-KZ"/>
              </w:rPr>
              <w:t xml:space="preserve"> </w:t>
            </w:r>
            <w:r w:rsidRPr="008A3C4B">
              <w:rPr>
                <w:rStyle w:val="ezkurwreuab5ozgtqnkl"/>
                <w:lang w:val="kk-KZ"/>
              </w:rPr>
              <w:t>дамыту</w:t>
            </w:r>
          </w:p>
        </w:tc>
        <w:tc>
          <w:tcPr>
            <w:tcW w:w="4961" w:type="dxa"/>
          </w:tcPr>
          <w:p w14:paraId="3F58CC12" w14:textId="77777777" w:rsidR="002D6044" w:rsidRPr="008A3C4B" w:rsidRDefault="002D6044" w:rsidP="002D6044">
            <w:pPr>
              <w:jc w:val="both"/>
              <w:rPr>
                <w:lang w:val="kk-KZ"/>
              </w:rPr>
            </w:pPr>
            <w:r w:rsidRPr="008A3C4B">
              <w:rPr>
                <w:lang w:val="kk-KZ"/>
              </w:rPr>
              <w:t xml:space="preserve">Қазақстанда медицина саласындағы волонтерлікті дамыту оның тиімділігі мен іске асырудың толықтығын шектейтін бірқатар проблемаларға тап болады. Денсаулық сақтау саласындағы волонтерлік бастамалар Денсаулық сақтау жүйесін қолдаудың маңызды бөлігі болуы мүмкін, әсіресе дағдарыс жағдайында, бірақ олардың дамуына кедергі келтіретін бірнеше факторлар бар: медициналық волонтерлердің қызметін нақты ұйымдастыру мен үйлестіру жоқ, халықтың осы бағытқа қатысуға деген хабардарлығы мен уәждемесі төмен. Медициналық еріктілік жоғары дайындықты қажет етеді, өйткені еріктілер әртүрлі ауруларға, жарақаттарға және басқа да қиын жағдайларға тап болуы мүмкін. Алайда, Қазақстанда көптеген еріктілер алғашқы көмек көрсету, психоәлеуметтік қолдау, сондай-ақ медицина негіздері бойынша тиісті оқытудан өтпейді. Осы салада еріктілерді даярлау мен оқытудың жетіспеушілігі байқалады, </w:t>
            </w:r>
          </w:p>
          <w:p w14:paraId="4C99AFA5" w14:textId="77777777" w:rsidR="002D6044" w:rsidRPr="008A3C4B" w:rsidRDefault="002D6044" w:rsidP="002D6044">
            <w:pPr>
              <w:jc w:val="both"/>
              <w:rPr>
                <w:lang w:val="kk-KZ"/>
              </w:rPr>
            </w:pPr>
            <w:r w:rsidRPr="008A3C4B">
              <w:rPr>
                <w:lang w:val="kk-KZ"/>
              </w:rPr>
              <w:t>волонтерлік бастамаларды іске асыру үшін қаржыландыру мен ресурстардың жетіспеушілігі бар.</w:t>
            </w:r>
          </w:p>
        </w:tc>
        <w:tc>
          <w:tcPr>
            <w:tcW w:w="1134" w:type="dxa"/>
          </w:tcPr>
          <w:p w14:paraId="3EF4365E"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14:paraId="39D67D6E" w14:textId="77777777" w:rsidR="002D6044" w:rsidRPr="008A3C4B" w:rsidRDefault="002D6044" w:rsidP="002D6044">
            <w:pPr>
              <w:jc w:val="center"/>
              <w:rPr>
                <w:lang w:val="kk-KZ"/>
              </w:rPr>
            </w:pPr>
          </w:p>
          <w:p w14:paraId="7496B129"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992" w:type="dxa"/>
          </w:tcPr>
          <w:p w14:paraId="541767AE"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4820" w:type="dxa"/>
          </w:tcPr>
          <w:p w14:paraId="20F16CBB" w14:textId="77777777" w:rsidR="002D6044" w:rsidRPr="00FC2A1D" w:rsidRDefault="002D6044" w:rsidP="002D6044">
            <w:pPr>
              <w:shd w:val="clear" w:color="auto" w:fill="FFFFFF"/>
              <w:jc w:val="both"/>
              <w:rPr>
                <w:b/>
                <w:color w:val="000000"/>
                <w:szCs w:val="21"/>
                <w:lang w:val="kk-KZ"/>
              </w:rPr>
            </w:pPr>
            <w:r w:rsidRPr="00FC2A1D">
              <w:rPr>
                <w:b/>
                <w:color w:val="000000"/>
                <w:szCs w:val="21"/>
                <w:lang w:val="kk-KZ"/>
              </w:rPr>
              <w:t>Нысаналы индикатор:</w:t>
            </w:r>
          </w:p>
          <w:p w14:paraId="68E518B3"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color w:val="000000"/>
                <w:szCs w:val="21"/>
                <w:lang w:val="kk-KZ"/>
              </w:rPr>
              <w:t xml:space="preserve">медицина </w:t>
            </w:r>
            <w:r w:rsidRPr="00725329">
              <w:rPr>
                <w:color w:val="000000"/>
                <w:szCs w:val="21"/>
                <w:lang w:val="kk-KZ"/>
              </w:rPr>
              <w:t xml:space="preserve">саласындағы жаңа волонтерлер санын </w:t>
            </w:r>
            <w:r>
              <w:rPr>
                <w:color w:val="000000"/>
                <w:szCs w:val="21"/>
                <w:lang w:val="kk-KZ"/>
              </w:rPr>
              <w:t>10%-</w:t>
            </w:r>
            <w:r w:rsidRPr="00725329">
              <w:rPr>
                <w:color w:val="000000"/>
                <w:szCs w:val="21"/>
                <w:lang w:val="kk-KZ"/>
              </w:rPr>
              <w:t>ға арттыру - жыл сайын.</w:t>
            </w:r>
          </w:p>
          <w:p w14:paraId="37F171E8"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44AB93D1"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05529E28"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 - ақ әлеуметтік желілерде жариялау және тарату - кемінде 5 арна).</w:t>
            </w:r>
          </w:p>
          <w:p w14:paraId="4D8A2738"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5) Ақпараттық қамту кемінде 500 000 адамды, БАҚ-та кемінде 15 жарияланымды және әлеуметтік желілерде кемінде 120 жариялам болуы тиіс.</w:t>
            </w:r>
          </w:p>
          <w:p w14:paraId="480F5C25"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мақсатында Волонтерлерді жұмылдырудың Халықаралық жылын іске асыруға қатысу – 2026 жыл.</w:t>
            </w:r>
          </w:p>
          <w:p w14:paraId="104ED841" w14:textId="77777777" w:rsidR="002D6044" w:rsidRPr="00B04A2E" w:rsidRDefault="002D6044" w:rsidP="002D6044">
            <w:pPr>
              <w:shd w:val="clear" w:color="auto" w:fill="FFFFFF"/>
              <w:jc w:val="both"/>
              <w:rPr>
                <w:b/>
                <w:color w:val="000000"/>
                <w:szCs w:val="21"/>
                <w:lang w:val="kk-KZ"/>
              </w:rPr>
            </w:pPr>
            <w:r w:rsidRPr="00B04A2E">
              <w:rPr>
                <w:b/>
                <w:color w:val="000000"/>
                <w:szCs w:val="21"/>
                <w:lang w:val="kk-KZ"/>
              </w:rPr>
              <w:t>Күтілетін нәтиже:</w:t>
            </w:r>
          </w:p>
          <w:p w14:paraId="3BCADCCD"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70857E3C"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 - ақ ақпараттық материалдарды әзірлеу және тарату арқылы </w:t>
            </w:r>
            <w:r w:rsidRPr="00FC2A1D">
              <w:rPr>
                <w:color w:val="000000"/>
                <w:szCs w:val="21"/>
                <w:lang w:val="kk-KZ"/>
              </w:rPr>
              <w:t>медицинадағы</w:t>
            </w:r>
            <w:r w:rsidRPr="00B64129">
              <w:rPr>
                <w:color w:val="000000"/>
                <w:szCs w:val="21"/>
                <w:lang w:val="kk-KZ"/>
              </w:rPr>
              <w:t xml:space="preserve"> волонтерлердің рөлі туралы халықтың хабардарлығын арттыру - жыл сайын.</w:t>
            </w:r>
          </w:p>
          <w:p w14:paraId="4C48B4DD" w14:textId="77777777" w:rsidR="002D6044" w:rsidRDefault="002D6044" w:rsidP="002D6044">
            <w:pPr>
              <w:shd w:val="clear" w:color="auto" w:fill="FFFFFF"/>
              <w:jc w:val="both"/>
              <w:rPr>
                <w:color w:val="000000"/>
                <w:szCs w:val="21"/>
                <w:lang w:val="kk-KZ"/>
              </w:rPr>
            </w:pPr>
            <w:r>
              <w:rPr>
                <w:color w:val="000000"/>
                <w:szCs w:val="21"/>
                <w:lang w:val="kk-KZ"/>
              </w:rPr>
              <w:lastRenderedPageBreak/>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1C4F5FE0"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 xml:space="preserve">ейінді орталық мемлекеттік органмен, жергілікті атқарушы органдармен және волонтерлік ұйымдармен, </w:t>
            </w:r>
            <w:r w:rsidRPr="00FC2A1D">
              <w:rPr>
                <w:color w:val="000000"/>
                <w:szCs w:val="21"/>
                <w:lang w:val="kk-KZ"/>
              </w:rPr>
              <w:t xml:space="preserve">медицина саласындағы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2C1DC2D5"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0CC83089"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76FAB25C" w14:textId="77777777" w:rsidR="002D6044" w:rsidRPr="00FC2A1D" w:rsidRDefault="002D6044" w:rsidP="002D6044">
            <w:pPr>
              <w:shd w:val="clear" w:color="auto" w:fill="FFFFFF"/>
              <w:jc w:val="both"/>
              <w:rPr>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276" w:type="dxa"/>
          </w:tcPr>
          <w:p w14:paraId="0A997547" w14:textId="77777777" w:rsidR="002D6044" w:rsidRPr="008A3C4B" w:rsidRDefault="002D6044" w:rsidP="002D6044">
            <w:pPr>
              <w:pStyle w:val="3"/>
              <w:jc w:val="center"/>
              <w:rPr>
                <w:b w:val="0"/>
                <w:sz w:val="24"/>
                <w:szCs w:val="24"/>
                <w:lang w:val="kk-KZ"/>
              </w:rPr>
            </w:pPr>
          </w:p>
        </w:tc>
      </w:tr>
      <w:tr w:rsidR="002D6044" w:rsidRPr="00547934" w14:paraId="0A60CCFE" w14:textId="77777777" w:rsidTr="00C84863">
        <w:trPr>
          <w:gridAfter w:val="1"/>
          <w:wAfter w:w="123" w:type="dxa"/>
          <w:trHeight w:val="1124"/>
          <w:jc w:val="center"/>
        </w:trPr>
        <w:tc>
          <w:tcPr>
            <w:tcW w:w="421" w:type="dxa"/>
          </w:tcPr>
          <w:p w14:paraId="511D6EF7"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417" w:type="dxa"/>
          </w:tcPr>
          <w:p w14:paraId="7136CC13"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418" w:type="dxa"/>
          </w:tcPr>
          <w:p w14:paraId="5E3FE6A4" w14:textId="77777777" w:rsidR="002D6044" w:rsidRPr="008A3C4B" w:rsidRDefault="002D6044" w:rsidP="002D6044">
            <w:pPr>
              <w:pStyle w:val="ac"/>
              <w:jc w:val="center"/>
              <w:rPr>
                <w:rFonts w:ascii="Times New Roman" w:hAnsi="Times New Roman" w:cs="Times New Roman"/>
                <w:sz w:val="24"/>
                <w:lang w:val="kk-KZ" w:eastAsia="ru-RU"/>
              </w:rPr>
            </w:pPr>
            <w:r w:rsidRPr="008A3C4B">
              <w:rPr>
                <w:rFonts w:ascii="Times New Roman" w:hAnsi="Times New Roman" w:cs="Times New Roman"/>
                <w:sz w:val="24"/>
                <w:lang w:val="kk-KZ" w:eastAsia="ru-RU"/>
              </w:rPr>
              <w:t>Тарих және мәдениет саласындағы волонтерлікті дамыту</w:t>
            </w:r>
          </w:p>
        </w:tc>
        <w:tc>
          <w:tcPr>
            <w:tcW w:w="4961" w:type="dxa"/>
          </w:tcPr>
          <w:p w14:paraId="54801797" w14:textId="77777777" w:rsidR="002D6044" w:rsidRPr="008A3C4B" w:rsidRDefault="002D6044" w:rsidP="002D6044">
            <w:pPr>
              <w:jc w:val="both"/>
              <w:rPr>
                <w:lang w:val="kk-KZ"/>
              </w:rPr>
            </w:pPr>
            <w:r w:rsidRPr="008A3C4B">
              <w:rPr>
                <w:lang w:val="kk-KZ"/>
              </w:rPr>
              <w:t xml:space="preserve">Қазақстанда тарих және мәдениет саласындағы волонтерлікті дамыту оның әлеуеті мен мәдени мұраны сақтауға, сондай-ақ елдің мәдени өмірін дамытуға ықпалын шектейтін бірқатар проблемаларға тап болады. </w:t>
            </w:r>
          </w:p>
          <w:p w14:paraId="5115D8EA" w14:textId="77777777" w:rsidR="002D6044" w:rsidRPr="008A3C4B" w:rsidRDefault="002D6044" w:rsidP="002D6044">
            <w:pPr>
              <w:jc w:val="both"/>
              <w:rPr>
                <w:lang w:val="kk-KZ"/>
              </w:rPr>
            </w:pPr>
            <w:r w:rsidRPr="008A3C4B">
              <w:rPr>
                <w:lang w:val="kk-KZ"/>
              </w:rPr>
              <w:t xml:space="preserve">Бұл саладағы волонтерлік бастамалар дәстүрлерді сақтауда, мұражайларды, ескерткіштерді қолдауда, сондай-ақ Мәдени іс-шараларды өткізуде маңызды рөл атқарады, бірақ бұл ретте бірнеше елеулі сын-қатерлерге тап болады: Қазақстанда тарих және мәдениет саласындағы волонтерлік көбінесе нақты институционалдық қолдау мен үйлестірудің </w:t>
            </w:r>
            <w:r w:rsidRPr="008A3C4B">
              <w:rPr>
                <w:lang w:val="kk-KZ"/>
              </w:rPr>
              <w:lastRenderedPageBreak/>
              <w:t>жоқтығы проблемасына тап болады. Қазақстанның көптеген азаматтары тарих және мәдениет саласындағы волонтерліктің мүмкіндіктері мен маңыздылығы туралы білмейді. Тарих және мәдениет саласында жұмыс істейтін көптеген еріктілердің қажетті кәсіби дайындығы жоқ. Волонтерлік бастамаларды іске асыру үшін қаржыландыру мен ресурстардың жетіспеушілігі бар.</w:t>
            </w:r>
          </w:p>
        </w:tc>
        <w:tc>
          <w:tcPr>
            <w:tcW w:w="1134" w:type="dxa"/>
          </w:tcPr>
          <w:p w14:paraId="4E2F79C6" w14:textId="77777777"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26 65</w:t>
            </w:r>
            <w:r>
              <w:rPr>
                <w:lang w:val="kk-KZ"/>
              </w:rPr>
              <w:t>0</w:t>
            </w:r>
            <w:r w:rsidRPr="008A3C4B">
              <w:rPr>
                <w:lang w:val="kk-KZ"/>
              </w:rPr>
              <w:t xml:space="preserve"> мың т</w:t>
            </w:r>
            <w:r>
              <w:rPr>
                <w:lang w:val="kk-KZ"/>
              </w:rPr>
              <w:t>г.</w:t>
            </w:r>
          </w:p>
          <w:p w14:paraId="0E5F88EF" w14:textId="77777777" w:rsidR="002D6044" w:rsidRPr="008A3C4B" w:rsidRDefault="002D6044" w:rsidP="002D6044">
            <w:pPr>
              <w:jc w:val="center"/>
              <w:rPr>
                <w:lang w:val="kk-KZ"/>
              </w:rPr>
            </w:pPr>
          </w:p>
          <w:p w14:paraId="0214F0CD"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992" w:type="dxa"/>
          </w:tcPr>
          <w:p w14:paraId="78668FE2"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4820" w:type="dxa"/>
          </w:tcPr>
          <w:p w14:paraId="11AABFC7" w14:textId="77777777" w:rsidR="002D6044" w:rsidRPr="00B04A2E" w:rsidRDefault="002D6044" w:rsidP="002D6044">
            <w:pPr>
              <w:shd w:val="clear" w:color="auto" w:fill="FFFFFF"/>
              <w:jc w:val="both"/>
              <w:rPr>
                <w:b/>
                <w:color w:val="000000"/>
                <w:szCs w:val="21"/>
                <w:lang w:val="kk-KZ"/>
              </w:rPr>
            </w:pPr>
            <w:r w:rsidRPr="00B04A2E">
              <w:rPr>
                <w:b/>
                <w:color w:val="000000"/>
                <w:szCs w:val="21"/>
                <w:lang w:val="kk-KZ"/>
              </w:rPr>
              <w:t>Нысаналы индикатор:</w:t>
            </w:r>
          </w:p>
          <w:p w14:paraId="5E8BE445"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sidRPr="00B04A2E">
              <w:rPr>
                <w:color w:val="000000"/>
                <w:szCs w:val="21"/>
                <w:lang w:val="kk-KZ"/>
              </w:rPr>
              <w:t>Тарих және мәдениет саласындағы</w:t>
            </w:r>
            <w:r w:rsidRPr="00725329">
              <w:rPr>
                <w:color w:val="000000"/>
                <w:szCs w:val="21"/>
                <w:lang w:val="kk-KZ"/>
              </w:rPr>
              <w:t xml:space="preserve"> жаңа волонтерлер санын </w:t>
            </w:r>
            <w:r>
              <w:rPr>
                <w:color w:val="000000"/>
                <w:szCs w:val="21"/>
                <w:lang w:val="kk-KZ"/>
              </w:rPr>
              <w:t>10%-</w:t>
            </w:r>
            <w:r w:rsidRPr="00725329">
              <w:rPr>
                <w:color w:val="000000"/>
                <w:szCs w:val="21"/>
                <w:lang w:val="kk-KZ"/>
              </w:rPr>
              <w:t>ға арттыру - жыл сайын.</w:t>
            </w:r>
          </w:p>
          <w:p w14:paraId="37C12700"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0801EF1D"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4D3EE348"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 xml:space="preserve">4) Осы бағытта волонтерлікті дамыту туралы ақпараттық жұмыс жүргізу (ақпаратты республикалық және өңірлік бұқаралық ақпарат құралдарында, сондай - ақ </w:t>
            </w:r>
            <w:r w:rsidRPr="00725329">
              <w:rPr>
                <w:color w:val="000000"/>
                <w:szCs w:val="21"/>
                <w:lang w:val="kk-KZ"/>
              </w:rPr>
              <w:lastRenderedPageBreak/>
              <w:t>әлеуметтік желілерде жариялау және тарату - кемінде 5 арна).</w:t>
            </w:r>
          </w:p>
          <w:p w14:paraId="00A22065"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5) Ақпараттық қамту кемінде 500 000 адамды, БАҚ-та кемінде 15 жарияланымды және әлеуметтік желілерде кемінде 120 жариялам болуы тиіс.</w:t>
            </w:r>
          </w:p>
          <w:p w14:paraId="66C170FF"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мақсатында Волонтерлерді жұмылдырудың Халықаралық жылын іске асыруға қатысу – 2026 жыл.</w:t>
            </w:r>
          </w:p>
          <w:p w14:paraId="2618CA38" w14:textId="77777777" w:rsidR="002D6044" w:rsidRDefault="002D6044" w:rsidP="002D6044">
            <w:pPr>
              <w:shd w:val="clear" w:color="auto" w:fill="FFFFFF"/>
              <w:jc w:val="both"/>
              <w:rPr>
                <w:b/>
                <w:color w:val="000000"/>
                <w:szCs w:val="21"/>
                <w:lang w:val="kk-KZ"/>
              </w:rPr>
            </w:pPr>
            <w:r w:rsidRPr="00B04A2E">
              <w:rPr>
                <w:b/>
                <w:color w:val="000000"/>
                <w:szCs w:val="21"/>
                <w:lang w:val="kk-KZ"/>
              </w:rPr>
              <w:t>Күтілетін нәтиже:</w:t>
            </w:r>
          </w:p>
          <w:p w14:paraId="201294A5"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03DD50AB"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 - ақ ақпараттық материалдарды әзірлеу және тарату арқылы </w:t>
            </w:r>
            <w:r w:rsidRPr="00CA3C98">
              <w:rPr>
                <w:color w:val="000000"/>
                <w:szCs w:val="21"/>
                <w:lang w:val="kk-KZ"/>
              </w:rPr>
              <w:t xml:space="preserve">тарих пен мәдениеттегі </w:t>
            </w:r>
            <w:r w:rsidRPr="00B64129">
              <w:rPr>
                <w:color w:val="000000"/>
                <w:szCs w:val="21"/>
                <w:lang w:val="kk-KZ"/>
              </w:rPr>
              <w:t>волонтерлердің рөлі туралы халықтың хабардарлығын арттыру - жыл сайын.</w:t>
            </w:r>
          </w:p>
          <w:p w14:paraId="5C6C519D"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4283D54B"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тарих және мәдениет саласындағы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569A6F3E"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7DAA84EC" w14:textId="77777777" w:rsidR="002D6044" w:rsidRPr="00B64129" w:rsidRDefault="002D6044" w:rsidP="002D6044">
            <w:pPr>
              <w:shd w:val="clear" w:color="auto" w:fill="FFFFFF"/>
              <w:jc w:val="both"/>
              <w:rPr>
                <w:color w:val="000000"/>
                <w:szCs w:val="21"/>
                <w:lang w:val="kk-KZ"/>
              </w:rPr>
            </w:pPr>
            <w:r>
              <w:rPr>
                <w:color w:val="000000"/>
                <w:szCs w:val="21"/>
                <w:lang w:val="kk-KZ"/>
              </w:rPr>
              <w:lastRenderedPageBreak/>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11BA450D" w14:textId="77777777" w:rsidR="002D6044" w:rsidRPr="00CA3C98" w:rsidRDefault="002D6044" w:rsidP="002D6044">
            <w:pPr>
              <w:shd w:val="clear" w:color="auto" w:fill="FFFFFF"/>
              <w:jc w:val="both"/>
              <w:rPr>
                <w:b/>
                <w:color w:val="000000"/>
                <w:szCs w:val="21"/>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276" w:type="dxa"/>
          </w:tcPr>
          <w:p w14:paraId="31F7CC2E" w14:textId="77777777" w:rsidR="002D6044" w:rsidRPr="008A3C4B" w:rsidRDefault="002D6044" w:rsidP="002D6044">
            <w:pPr>
              <w:pStyle w:val="3"/>
              <w:jc w:val="center"/>
              <w:rPr>
                <w:b w:val="0"/>
                <w:sz w:val="24"/>
                <w:szCs w:val="24"/>
                <w:lang w:val="kk-KZ"/>
              </w:rPr>
            </w:pPr>
          </w:p>
        </w:tc>
      </w:tr>
      <w:tr w:rsidR="002D6044" w:rsidRPr="00547934" w14:paraId="52BE597A" w14:textId="77777777" w:rsidTr="00C84863">
        <w:trPr>
          <w:gridAfter w:val="1"/>
          <w:wAfter w:w="123" w:type="dxa"/>
          <w:trHeight w:val="1124"/>
          <w:jc w:val="center"/>
        </w:trPr>
        <w:tc>
          <w:tcPr>
            <w:tcW w:w="421" w:type="dxa"/>
          </w:tcPr>
          <w:p w14:paraId="3EA4DC4E"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417" w:type="dxa"/>
          </w:tcPr>
          <w:p w14:paraId="55A4605F"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418" w:type="dxa"/>
          </w:tcPr>
          <w:p w14:paraId="1E11F3A8" w14:textId="77777777" w:rsidR="002D6044" w:rsidRPr="008A3C4B" w:rsidRDefault="002D6044" w:rsidP="002D6044">
            <w:pPr>
              <w:jc w:val="center"/>
              <w:rPr>
                <w:lang w:val="kk-KZ"/>
              </w:rPr>
            </w:pPr>
            <w:r w:rsidRPr="008A3C4B">
              <w:rPr>
                <w:rFonts w:eastAsiaTheme="minorHAnsi"/>
                <w:szCs w:val="22"/>
                <w:lang w:val="kk-KZ" w:eastAsia="en-US"/>
              </w:rPr>
              <w:t>Әлеуметтік волонтерлікті дамыту</w:t>
            </w:r>
          </w:p>
        </w:tc>
        <w:tc>
          <w:tcPr>
            <w:tcW w:w="4961" w:type="dxa"/>
          </w:tcPr>
          <w:p w14:paraId="31BD3106" w14:textId="77777777" w:rsidR="002D6044" w:rsidRPr="008A3C4B" w:rsidRDefault="002D6044" w:rsidP="002D6044">
            <w:pPr>
              <w:jc w:val="both"/>
              <w:rPr>
                <w:lang w:val="kk-KZ"/>
              </w:rPr>
            </w:pPr>
            <w:r w:rsidRPr="008A3C4B">
              <w:rPr>
                <w:lang w:val="kk-KZ"/>
              </w:rPr>
              <w:t xml:space="preserve">Қазақстанда әлеуметтік волонтерлікті дамыту оның әлеуеті мен тиімділігін шектейтін бірқатар проблемаларға тап болады. Әлеуметтік көмек, ерекше қажеттіліктері бар адамдарды, қарттарды, балаларды және халықтың басқа да осал топтарын қолдау бойынша әртүрлі еріктілер бастамаларының болуына қарамастан, елде әлеуметтік волонтерліктің дамуын тежейтін бірнеше факторлар бар. Негізгі проблемалардың бірі-халықтың әлеуметтік волонтерліктің маңыздылығы мен мүмкіндіктері туралы хабардарлығының төмен деңгейі. Қазақстандағы әлеуметтік волонтерлік көбінесе үйлестіру мен ұйымдастырудың нақты жүйесінің жоқтығынан зардап шегеді. Осы салада еріктілерді даярлау мен оқытудың жетіспеушілігі байқалады, </w:t>
            </w:r>
          </w:p>
          <w:p w14:paraId="420E8779" w14:textId="77777777" w:rsidR="002D6044" w:rsidRPr="008A3C4B" w:rsidRDefault="002D6044" w:rsidP="002D6044">
            <w:pPr>
              <w:jc w:val="both"/>
              <w:rPr>
                <w:lang w:val="kk-KZ"/>
              </w:rPr>
            </w:pPr>
            <w:r w:rsidRPr="008A3C4B">
              <w:rPr>
                <w:lang w:val="kk-KZ"/>
              </w:rPr>
              <w:t>волонтерлік бастамаларды іске асыру үшін қаржыландыру мен ресурстардың жетіспеушілігі бар.</w:t>
            </w:r>
          </w:p>
        </w:tc>
        <w:tc>
          <w:tcPr>
            <w:tcW w:w="1134" w:type="dxa"/>
          </w:tcPr>
          <w:p w14:paraId="4270140F" w14:textId="77777777" w:rsidR="002D6044" w:rsidRPr="008A3C4B" w:rsidRDefault="002D6044" w:rsidP="002D6044">
            <w:pPr>
              <w:jc w:val="center"/>
              <w:rPr>
                <w:lang w:val="kk-KZ"/>
              </w:rPr>
            </w:pPr>
            <w:r w:rsidRPr="008A3C4B">
              <w:rPr>
                <w:lang w:val="kk-KZ"/>
              </w:rPr>
              <w:t xml:space="preserve">2025 жыл </w:t>
            </w:r>
            <w:r>
              <w:rPr>
                <w:b/>
                <w:lang w:val="kk-KZ"/>
              </w:rPr>
              <w:t>–</w:t>
            </w:r>
            <w:r w:rsidRPr="008A3C4B">
              <w:rPr>
                <w:lang w:val="kk-KZ"/>
              </w:rPr>
              <w:t xml:space="preserve"> 26 650 мың т</w:t>
            </w:r>
            <w:r>
              <w:rPr>
                <w:lang w:val="kk-KZ"/>
              </w:rPr>
              <w:t>г.</w:t>
            </w:r>
          </w:p>
          <w:p w14:paraId="60BE5AE4" w14:textId="77777777" w:rsidR="002D6044" w:rsidRPr="008A3C4B" w:rsidRDefault="002D6044" w:rsidP="002D6044">
            <w:pPr>
              <w:jc w:val="center"/>
              <w:rPr>
                <w:lang w:val="kk-KZ"/>
              </w:rPr>
            </w:pPr>
          </w:p>
          <w:p w14:paraId="01B1B5B2" w14:textId="77777777" w:rsidR="002D6044" w:rsidRPr="008A3C4B" w:rsidRDefault="002D6044" w:rsidP="002D6044">
            <w:pPr>
              <w:jc w:val="center"/>
              <w:rPr>
                <w:lang w:val="kk-KZ"/>
              </w:rPr>
            </w:pPr>
            <w:r w:rsidRPr="008A3C4B">
              <w:rPr>
                <w:lang w:val="kk-KZ"/>
              </w:rPr>
              <w:t xml:space="preserve">2026 жыл </w:t>
            </w:r>
            <w:r>
              <w:rPr>
                <w:b/>
                <w:lang w:val="kk-KZ"/>
              </w:rPr>
              <w:t>–</w:t>
            </w:r>
            <w:r w:rsidRPr="008A3C4B">
              <w:rPr>
                <w:lang w:val="kk-KZ"/>
              </w:rPr>
              <w:t xml:space="preserve"> </w:t>
            </w:r>
            <w:r w:rsidR="008D1E71" w:rsidRPr="00F339D4">
              <w:rPr>
                <w:lang w:val="kk-KZ"/>
              </w:rPr>
              <w:t xml:space="preserve">27 756 </w:t>
            </w:r>
            <w:r w:rsidRPr="008A3C4B">
              <w:rPr>
                <w:lang w:val="kk-KZ"/>
              </w:rPr>
              <w:t>мың т</w:t>
            </w:r>
            <w:r>
              <w:rPr>
                <w:lang w:val="kk-KZ"/>
              </w:rPr>
              <w:t>г.</w:t>
            </w:r>
            <w:r w:rsidRPr="008A3C4B">
              <w:rPr>
                <w:lang w:val="kk-KZ"/>
              </w:rPr>
              <w:t xml:space="preserve"> </w:t>
            </w:r>
          </w:p>
        </w:tc>
        <w:tc>
          <w:tcPr>
            <w:tcW w:w="992" w:type="dxa"/>
          </w:tcPr>
          <w:p w14:paraId="1994317A" w14:textId="77777777" w:rsidR="002D6044" w:rsidRPr="008A3C4B" w:rsidRDefault="002D6044" w:rsidP="002D6044">
            <w:pPr>
              <w:jc w:val="both"/>
              <w:rPr>
                <w:i/>
                <w:lang w:val="kk-KZ"/>
              </w:rPr>
            </w:pPr>
            <w:r w:rsidRPr="008A3C4B">
              <w:rPr>
                <w:lang w:val="kk-KZ"/>
              </w:rPr>
              <w:t xml:space="preserve">1 орта </w:t>
            </w:r>
            <w:r w:rsidRPr="008A3C4B">
              <w:rPr>
                <w:rStyle w:val="ezkurwreuab5ozgtqnkl"/>
                <w:lang w:val="kk-KZ"/>
              </w:rPr>
              <w:t>мерзімді грант</w:t>
            </w:r>
          </w:p>
        </w:tc>
        <w:tc>
          <w:tcPr>
            <w:tcW w:w="4820" w:type="dxa"/>
          </w:tcPr>
          <w:p w14:paraId="653AD78F"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Нысаналы индикатор:</w:t>
            </w:r>
          </w:p>
          <w:p w14:paraId="1D6C694F"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sidRPr="00CA3C98">
              <w:rPr>
                <w:color w:val="000000"/>
                <w:szCs w:val="21"/>
                <w:lang w:val="kk-KZ"/>
              </w:rPr>
              <w:t xml:space="preserve">әлеуметтік саладағы </w:t>
            </w:r>
            <w:r w:rsidRPr="00725329">
              <w:rPr>
                <w:color w:val="000000"/>
                <w:szCs w:val="21"/>
                <w:lang w:val="kk-KZ"/>
              </w:rPr>
              <w:t xml:space="preserve">жаңа волонтерлер санын </w:t>
            </w:r>
            <w:r>
              <w:rPr>
                <w:color w:val="000000"/>
                <w:szCs w:val="21"/>
                <w:lang w:val="kk-KZ"/>
              </w:rPr>
              <w:t>10%-</w:t>
            </w:r>
            <w:r w:rsidRPr="00725329">
              <w:rPr>
                <w:color w:val="000000"/>
                <w:szCs w:val="21"/>
                <w:lang w:val="kk-KZ"/>
              </w:rPr>
              <w:t>ға арттыру - жыл сайын.</w:t>
            </w:r>
          </w:p>
          <w:p w14:paraId="6310C5CD"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15813BF7"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3) Кемінде 10 шағын грант бере отырып, (әрбір шағын гранттың сомасы кемінде - 1 000 000 тг) конкурс өткізу - жыл сайын.</w:t>
            </w:r>
          </w:p>
          <w:p w14:paraId="19E63B30"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 - ақ әлеуметтік желілерде жариялау және тарату - кемінде 5 арна).</w:t>
            </w:r>
          </w:p>
          <w:p w14:paraId="30796CB7"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5) Ақпараттық қамту кемінде 500 000 адамды, БАҚ-та кемінде 15 жарияланымды және әлеуметтік желілерде кемінде 120 жариялам болуы тиіс.</w:t>
            </w:r>
          </w:p>
          <w:p w14:paraId="3D4C7EE0"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мақсатында Волонтерлерді жұмылдырудың Халықаралық жылын іске асыруға қатысу – 2026 жыл.</w:t>
            </w:r>
          </w:p>
          <w:p w14:paraId="3AAC1B69"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Күтілетін нәтиже:</w:t>
            </w:r>
          </w:p>
          <w:p w14:paraId="77A46248"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785B6DDF" w14:textId="77777777" w:rsidR="002D6044" w:rsidRPr="00B64129" w:rsidRDefault="002D6044" w:rsidP="002D6044">
            <w:pPr>
              <w:shd w:val="clear" w:color="auto" w:fill="FFFFFF"/>
              <w:jc w:val="both"/>
              <w:rPr>
                <w:color w:val="000000"/>
                <w:szCs w:val="21"/>
                <w:lang w:val="kk-KZ"/>
              </w:rPr>
            </w:pPr>
            <w:r>
              <w:rPr>
                <w:color w:val="000000"/>
                <w:szCs w:val="21"/>
                <w:lang w:val="kk-KZ"/>
              </w:rPr>
              <w:lastRenderedPageBreak/>
              <w:t>2) А</w:t>
            </w:r>
            <w:r w:rsidRPr="00B64129">
              <w:rPr>
                <w:color w:val="000000"/>
                <w:szCs w:val="21"/>
                <w:lang w:val="kk-KZ"/>
              </w:rPr>
              <w:t xml:space="preserve">қпараттық кампаниялар арқылы, үздік тәжірибелерді дәріптеу, сондай - ақ ақпараттық материалдарды әзірлеу және тарату арқылы </w:t>
            </w:r>
            <w:r w:rsidRPr="00CA3C98">
              <w:rPr>
                <w:color w:val="000000"/>
                <w:szCs w:val="21"/>
                <w:lang w:val="kk-KZ"/>
              </w:rPr>
              <w:t xml:space="preserve">әлеуметтік саладағы </w:t>
            </w:r>
            <w:r w:rsidRPr="00B64129">
              <w:rPr>
                <w:color w:val="000000"/>
                <w:szCs w:val="21"/>
                <w:lang w:val="kk-KZ"/>
              </w:rPr>
              <w:t>волонтерлердің рөлі туралы халықтың хабардарлығын арттыру - жыл сайын.</w:t>
            </w:r>
          </w:p>
          <w:p w14:paraId="6692FED1"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30468D0A"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әлеуметтік саладағы </w:t>
            </w:r>
            <w:r w:rsidRPr="00B64129">
              <w:rPr>
                <w:color w:val="000000"/>
                <w:szCs w:val="21"/>
                <w:lang w:val="kk-KZ"/>
              </w:rPr>
              <w:t>топтармен</w:t>
            </w:r>
            <w:r>
              <w:rPr>
                <w:color w:val="000000"/>
                <w:szCs w:val="21"/>
                <w:lang w:val="kk-KZ"/>
              </w:rPr>
              <w:t>, сондай-ақ Ұлттық 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1D9D8ECE"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407C23F7"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757C9E3B" w14:textId="77777777" w:rsidR="002D6044" w:rsidRPr="00CA3C98" w:rsidRDefault="002D6044" w:rsidP="002D6044">
            <w:pPr>
              <w:shd w:val="clear" w:color="auto" w:fill="FFFFFF"/>
              <w:jc w:val="both"/>
              <w:rPr>
                <w:color w:val="000000"/>
                <w:szCs w:val="21"/>
                <w:highlight w:val="yellow"/>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276" w:type="dxa"/>
          </w:tcPr>
          <w:p w14:paraId="48CF4607" w14:textId="77777777" w:rsidR="002D6044" w:rsidRPr="008A3C4B" w:rsidRDefault="002D6044" w:rsidP="002D6044">
            <w:pPr>
              <w:pStyle w:val="3"/>
              <w:jc w:val="center"/>
              <w:rPr>
                <w:b w:val="0"/>
                <w:sz w:val="24"/>
                <w:szCs w:val="24"/>
                <w:lang w:val="kk-KZ"/>
              </w:rPr>
            </w:pPr>
          </w:p>
        </w:tc>
      </w:tr>
      <w:tr w:rsidR="002D6044" w:rsidRPr="00547934" w14:paraId="3BB34751" w14:textId="77777777" w:rsidTr="00C84863">
        <w:trPr>
          <w:gridAfter w:val="1"/>
          <w:wAfter w:w="123" w:type="dxa"/>
          <w:trHeight w:val="1124"/>
          <w:jc w:val="center"/>
        </w:trPr>
        <w:tc>
          <w:tcPr>
            <w:tcW w:w="421" w:type="dxa"/>
          </w:tcPr>
          <w:p w14:paraId="6B7B7C7A" w14:textId="77777777" w:rsidR="002D6044" w:rsidRPr="008A3C4B" w:rsidRDefault="002D6044" w:rsidP="002D6044">
            <w:pPr>
              <w:pStyle w:val="a5"/>
              <w:numPr>
                <w:ilvl w:val="0"/>
                <w:numId w:val="13"/>
              </w:numPr>
              <w:pBdr>
                <w:top w:val="nil"/>
                <w:left w:val="nil"/>
                <w:bottom w:val="nil"/>
                <w:right w:val="nil"/>
                <w:between w:val="nil"/>
              </w:pBdr>
              <w:rPr>
                <w:lang w:val="kk-KZ"/>
              </w:rPr>
            </w:pPr>
          </w:p>
        </w:tc>
        <w:tc>
          <w:tcPr>
            <w:tcW w:w="1417" w:type="dxa"/>
          </w:tcPr>
          <w:p w14:paraId="7B634862" w14:textId="77777777" w:rsidR="002D6044" w:rsidRPr="008A3C4B" w:rsidRDefault="002D6044" w:rsidP="002D6044">
            <w:pPr>
              <w:jc w:val="center"/>
              <w:rPr>
                <w:color w:val="000000"/>
                <w:lang w:val="kk-KZ"/>
              </w:rPr>
            </w:pPr>
            <w:r w:rsidRPr="008A3C4B">
              <w:rPr>
                <w:lang w:val="kk-KZ"/>
              </w:rPr>
              <w:t>Волонтерлік бастамаларды дамыту және қолдау</w:t>
            </w:r>
          </w:p>
        </w:tc>
        <w:tc>
          <w:tcPr>
            <w:tcW w:w="1418" w:type="dxa"/>
          </w:tcPr>
          <w:p w14:paraId="2ADCBF61" w14:textId="77777777" w:rsidR="002D6044" w:rsidRPr="008A3C4B" w:rsidRDefault="002D6044" w:rsidP="002D6044">
            <w:pPr>
              <w:jc w:val="center"/>
              <w:rPr>
                <w:lang w:val="kk-KZ"/>
              </w:rPr>
            </w:pPr>
            <w:r w:rsidRPr="00D742AB">
              <w:rPr>
                <w:rFonts w:eastAsiaTheme="minorHAnsi"/>
                <w:szCs w:val="22"/>
                <w:lang w:val="kk-KZ"/>
              </w:rPr>
              <w:t xml:space="preserve">Зооволонтерлікті дамыту </w:t>
            </w:r>
          </w:p>
        </w:tc>
        <w:tc>
          <w:tcPr>
            <w:tcW w:w="4961" w:type="dxa"/>
          </w:tcPr>
          <w:p w14:paraId="71A6B5BD" w14:textId="77777777" w:rsidR="002D6044" w:rsidRPr="00D742AB" w:rsidRDefault="002D6044" w:rsidP="002D6044">
            <w:pPr>
              <w:jc w:val="both"/>
              <w:rPr>
                <w:lang w:val="kk-KZ"/>
              </w:rPr>
            </w:pPr>
            <w:r w:rsidRPr="00D742AB">
              <w:rPr>
                <w:lang w:val="kk-KZ"/>
              </w:rPr>
              <w:t xml:space="preserve">Қазақстанда зооволонтерлік дамуда, алайда оның тиімділігі мен мүмкіндіктерін шектейтін бірқатар маңызды проблемаларға тап болады. Зооволонтерлер жануарларды қорғауда, жануарлардың баспанасыздығымен күресуде, сондай-ақ оларды қалпына келтіруде және жаңа иелерді табуда маңызды рөл атқарады. Дегенмен, елде зооволонтерліктің белсенді </w:t>
            </w:r>
            <w:r w:rsidRPr="00D742AB">
              <w:rPr>
                <w:lang w:val="kk-KZ"/>
              </w:rPr>
              <w:lastRenderedPageBreak/>
              <w:t>дамуына кедергі келтіретін бірнеше факторлар бар. Осы салада еріктілерді даярлау мен оқытудың жетіспеушілігі байқалады,</w:t>
            </w:r>
          </w:p>
          <w:p w14:paraId="23971B22" w14:textId="77777777" w:rsidR="002D6044" w:rsidRPr="008A3C4B" w:rsidRDefault="002D6044" w:rsidP="002D6044">
            <w:pPr>
              <w:jc w:val="both"/>
              <w:rPr>
                <w:lang w:val="kk-KZ"/>
              </w:rPr>
            </w:pPr>
            <w:r w:rsidRPr="00D742AB">
              <w:rPr>
                <w:lang w:val="kk-KZ"/>
              </w:rPr>
              <w:t>волонтерлік бастамаларды іске асыру үшін қаржыландыру мен ресурстардың жетіспеушілігі бар. Зооволонтерлер көбінесе кәсіби дайындықтың жетіспеушілігі проблемасына тап болады.</w:t>
            </w:r>
          </w:p>
        </w:tc>
        <w:tc>
          <w:tcPr>
            <w:tcW w:w="1134" w:type="dxa"/>
          </w:tcPr>
          <w:p w14:paraId="76F8AA69" w14:textId="77777777" w:rsidR="002D6044" w:rsidRPr="008A3C4B" w:rsidRDefault="002D6044" w:rsidP="002D6044">
            <w:pPr>
              <w:jc w:val="center"/>
              <w:rPr>
                <w:lang w:val="kk-KZ"/>
              </w:rPr>
            </w:pPr>
            <w:r w:rsidRPr="008A3C4B">
              <w:rPr>
                <w:lang w:val="kk-KZ"/>
              </w:rPr>
              <w:lastRenderedPageBreak/>
              <w:t xml:space="preserve">2025 жыл </w:t>
            </w:r>
            <w:r>
              <w:rPr>
                <w:b/>
                <w:lang w:val="kk-KZ"/>
              </w:rPr>
              <w:t>–</w:t>
            </w:r>
            <w:r w:rsidRPr="008A3C4B">
              <w:rPr>
                <w:lang w:val="kk-KZ"/>
              </w:rPr>
              <w:t xml:space="preserve"> 24 442 мың т</w:t>
            </w:r>
            <w:r>
              <w:rPr>
                <w:lang w:val="kk-KZ"/>
              </w:rPr>
              <w:t>г.</w:t>
            </w:r>
          </w:p>
          <w:p w14:paraId="3CAE6DCA" w14:textId="77777777" w:rsidR="002D6044" w:rsidRPr="008A3C4B" w:rsidRDefault="002D6044" w:rsidP="002D6044">
            <w:pPr>
              <w:jc w:val="center"/>
              <w:rPr>
                <w:lang w:val="kk-KZ"/>
              </w:rPr>
            </w:pPr>
          </w:p>
          <w:p w14:paraId="0AB6AABD" w14:textId="77777777" w:rsidR="002D6044" w:rsidRPr="008A3C4B" w:rsidRDefault="002D6044" w:rsidP="002D6044">
            <w:pPr>
              <w:jc w:val="center"/>
              <w:rPr>
                <w:lang w:val="kk-KZ"/>
              </w:rPr>
            </w:pPr>
            <w:r w:rsidRPr="008A3C4B">
              <w:rPr>
                <w:lang w:val="kk-KZ"/>
              </w:rPr>
              <w:t xml:space="preserve">2026 жыл </w:t>
            </w:r>
            <w:r>
              <w:rPr>
                <w:b/>
                <w:lang w:val="kk-KZ"/>
              </w:rPr>
              <w:t>–</w:t>
            </w:r>
          </w:p>
          <w:p w14:paraId="1CC0CBA9" w14:textId="77777777" w:rsidR="002D6044" w:rsidRPr="008A3C4B" w:rsidRDefault="002D6044" w:rsidP="002D6044">
            <w:pPr>
              <w:jc w:val="center"/>
              <w:rPr>
                <w:lang w:val="kk-KZ"/>
              </w:rPr>
            </w:pPr>
            <w:r w:rsidRPr="008A3C4B">
              <w:rPr>
                <w:lang w:val="kk-KZ"/>
              </w:rPr>
              <w:lastRenderedPageBreak/>
              <w:t>24</w:t>
            </w:r>
            <w:r>
              <w:rPr>
                <w:lang w:val="kk-KZ"/>
              </w:rPr>
              <w:t> </w:t>
            </w:r>
            <w:r w:rsidRPr="008A3C4B">
              <w:rPr>
                <w:lang w:val="kk-KZ"/>
              </w:rPr>
              <w:t>44</w:t>
            </w:r>
            <w:r w:rsidR="008D1E71" w:rsidRPr="00F339D4">
              <w:rPr>
                <w:lang w:val="kk-KZ"/>
              </w:rPr>
              <w:t>4</w:t>
            </w:r>
            <w:r>
              <w:rPr>
                <w:lang w:val="kk-KZ"/>
              </w:rPr>
              <w:t xml:space="preserve"> </w:t>
            </w:r>
            <w:r w:rsidRPr="008A3C4B">
              <w:rPr>
                <w:lang w:val="kk-KZ"/>
              </w:rPr>
              <w:t>мың т</w:t>
            </w:r>
            <w:r>
              <w:rPr>
                <w:lang w:val="kk-KZ"/>
              </w:rPr>
              <w:t>г.</w:t>
            </w:r>
          </w:p>
        </w:tc>
        <w:tc>
          <w:tcPr>
            <w:tcW w:w="992" w:type="dxa"/>
          </w:tcPr>
          <w:p w14:paraId="2B51D24F" w14:textId="77777777" w:rsidR="002D6044" w:rsidRPr="008A3C4B" w:rsidRDefault="002D6044" w:rsidP="002D6044">
            <w:pPr>
              <w:jc w:val="both"/>
              <w:rPr>
                <w:i/>
                <w:lang w:val="kk-KZ"/>
              </w:rPr>
            </w:pPr>
            <w:r w:rsidRPr="008A3C4B">
              <w:rPr>
                <w:lang w:val="kk-KZ"/>
              </w:rPr>
              <w:lastRenderedPageBreak/>
              <w:t xml:space="preserve">1 орта </w:t>
            </w:r>
            <w:r w:rsidRPr="008A3C4B">
              <w:rPr>
                <w:rStyle w:val="ezkurwreuab5ozgtqnkl"/>
                <w:lang w:val="kk-KZ"/>
              </w:rPr>
              <w:t>мерзімді грант</w:t>
            </w:r>
          </w:p>
        </w:tc>
        <w:tc>
          <w:tcPr>
            <w:tcW w:w="4820" w:type="dxa"/>
          </w:tcPr>
          <w:p w14:paraId="7CFDF836"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Нысаналы индикатор:</w:t>
            </w:r>
          </w:p>
          <w:p w14:paraId="362835D1" w14:textId="77777777" w:rsidR="002D6044" w:rsidRPr="00262406" w:rsidRDefault="002D6044" w:rsidP="002D6044">
            <w:pPr>
              <w:shd w:val="clear" w:color="auto" w:fill="FFFFFF"/>
              <w:jc w:val="both"/>
              <w:rPr>
                <w:color w:val="000000"/>
                <w:szCs w:val="21"/>
                <w:lang w:val="kk-KZ"/>
              </w:rPr>
            </w:pPr>
            <w:r w:rsidRPr="00725329">
              <w:rPr>
                <w:color w:val="000000"/>
                <w:szCs w:val="21"/>
                <w:lang w:val="kk-KZ"/>
              </w:rPr>
              <w:t xml:space="preserve">1) Волонтерлік саласындағы уәкілетті органның деректері негізінде </w:t>
            </w:r>
            <w:r>
              <w:rPr>
                <w:rFonts w:eastAsiaTheme="minorHAnsi"/>
                <w:szCs w:val="22"/>
                <w:lang w:val="kk-KZ"/>
              </w:rPr>
              <w:t xml:space="preserve">зооволонтерлік </w:t>
            </w:r>
            <w:r w:rsidRPr="00CA3C98">
              <w:rPr>
                <w:color w:val="000000"/>
                <w:szCs w:val="21"/>
                <w:lang w:val="kk-KZ"/>
              </w:rPr>
              <w:t xml:space="preserve">саладағы </w:t>
            </w:r>
            <w:r w:rsidRPr="00725329">
              <w:rPr>
                <w:color w:val="000000"/>
                <w:szCs w:val="21"/>
                <w:lang w:val="kk-KZ"/>
              </w:rPr>
              <w:t xml:space="preserve">жаңа волонтерлер санын </w:t>
            </w:r>
            <w:r>
              <w:rPr>
                <w:color w:val="000000"/>
                <w:szCs w:val="21"/>
                <w:lang w:val="kk-KZ"/>
              </w:rPr>
              <w:t>10%-</w:t>
            </w:r>
            <w:r w:rsidRPr="00725329">
              <w:rPr>
                <w:color w:val="000000"/>
                <w:szCs w:val="21"/>
                <w:lang w:val="kk-KZ"/>
              </w:rPr>
              <w:t>ға арттыру - жыл сайын.</w:t>
            </w:r>
          </w:p>
          <w:p w14:paraId="3FA552B1"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2) Жобаға тартылған волонтерлердің кемінде 50%-на оқыту жүргізу -жыл сайын.</w:t>
            </w:r>
          </w:p>
          <w:p w14:paraId="446219E1"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lastRenderedPageBreak/>
              <w:t>3) Кемінде 10 шағын грант бере отырып, (әрбір шағын гранттың сомасы кемінде - 1 000 000 тг) конкурс өткізу - жыл сайын.</w:t>
            </w:r>
          </w:p>
          <w:p w14:paraId="0287B4D1" w14:textId="77777777" w:rsidR="002D6044" w:rsidRPr="00725329" w:rsidRDefault="002D6044" w:rsidP="002D6044">
            <w:pPr>
              <w:shd w:val="clear" w:color="auto" w:fill="FFFFFF"/>
              <w:jc w:val="both"/>
              <w:rPr>
                <w:color w:val="000000"/>
                <w:szCs w:val="21"/>
                <w:lang w:val="kk-KZ"/>
              </w:rPr>
            </w:pPr>
            <w:r w:rsidRPr="00725329">
              <w:rPr>
                <w:color w:val="000000"/>
                <w:szCs w:val="21"/>
                <w:lang w:val="kk-KZ"/>
              </w:rPr>
              <w:t>4) Осы бағытта волонтерлікті дамыту туралы ақпараттық жұмыс жүргізу (ақпаратты республикалық және өңірлік бұқаралық ақпарат құралдарында, сондай - ақ әлеуметтік желілерде жариялау және тарату - кемінде 5 арна).</w:t>
            </w:r>
          </w:p>
          <w:p w14:paraId="2B3074DE"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5) Ақпараттық қамту кемінде 500 000 адамды, БАҚ-та кемінде 15 жарияланымды және әлеуметтік желілерде кемінде 120 жариялам болуы тиіс.</w:t>
            </w:r>
          </w:p>
          <w:p w14:paraId="7D00324D" w14:textId="77777777" w:rsidR="002D6044" w:rsidRPr="00B64129" w:rsidRDefault="002D6044" w:rsidP="002D6044">
            <w:pPr>
              <w:shd w:val="clear" w:color="auto" w:fill="FFFFFF"/>
              <w:jc w:val="both"/>
              <w:rPr>
                <w:color w:val="000000"/>
                <w:szCs w:val="21"/>
                <w:lang w:val="kk-KZ"/>
              </w:rPr>
            </w:pPr>
            <w:r w:rsidRPr="00B64129">
              <w:rPr>
                <w:color w:val="000000"/>
                <w:szCs w:val="21"/>
                <w:lang w:val="kk-KZ"/>
              </w:rPr>
              <w:t>6) Тұрақты даму мақсатында Волонтерлерді жұмылдырудың Халықаралық жылын іске асыруға қатысу – 2026 жыл.</w:t>
            </w:r>
          </w:p>
          <w:p w14:paraId="0B96BA06" w14:textId="77777777" w:rsidR="002D6044" w:rsidRPr="00CA3C98" w:rsidRDefault="002D6044" w:rsidP="002D6044">
            <w:pPr>
              <w:shd w:val="clear" w:color="auto" w:fill="FFFFFF"/>
              <w:jc w:val="both"/>
              <w:rPr>
                <w:b/>
                <w:color w:val="000000"/>
                <w:szCs w:val="21"/>
                <w:lang w:val="kk-KZ"/>
              </w:rPr>
            </w:pPr>
            <w:r w:rsidRPr="00CA3C98">
              <w:rPr>
                <w:b/>
                <w:color w:val="000000"/>
                <w:szCs w:val="21"/>
                <w:lang w:val="kk-KZ"/>
              </w:rPr>
              <w:t>Күтілетін нәтиже:</w:t>
            </w:r>
          </w:p>
          <w:p w14:paraId="306B2A02" w14:textId="77777777" w:rsidR="002D6044" w:rsidRDefault="002D6044" w:rsidP="002D6044">
            <w:pPr>
              <w:shd w:val="clear" w:color="auto" w:fill="FFFFFF"/>
              <w:jc w:val="both"/>
              <w:rPr>
                <w:color w:val="000000"/>
                <w:szCs w:val="21"/>
                <w:lang w:val="kk-KZ"/>
              </w:rPr>
            </w:pPr>
            <w:r w:rsidRPr="00B64129">
              <w:rPr>
                <w:color w:val="000000"/>
                <w:szCs w:val="21"/>
                <w:lang w:val="kk-KZ"/>
              </w:rPr>
              <w:t xml:space="preserve">1) </w:t>
            </w:r>
            <w:r>
              <w:rPr>
                <w:color w:val="000000"/>
                <w:szCs w:val="21"/>
                <w:lang w:val="kk-KZ"/>
              </w:rPr>
              <w:t>Ә</w:t>
            </w:r>
            <w:r w:rsidRPr="00B64129">
              <w:rPr>
                <w:color w:val="000000"/>
                <w:szCs w:val="21"/>
                <w:lang w:val="kk-KZ"/>
              </w:rPr>
              <w:t>зірленген оқыту бағдарламасы негізінде салалық волонтерлердің білімі мен құзыретін арттыру - жыл сайын.</w:t>
            </w:r>
          </w:p>
          <w:p w14:paraId="1A37608D" w14:textId="77777777" w:rsidR="002D6044" w:rsidRPr="00B64129" w:rsidRDefault="002D6044" w:rsidP="002D6044">
            <w:pPr>
              <w:shd w:val="clear" w:color="auto" w:fill="FFFFFF"/>
              <w:jc w:val="both"/>
              <w:rPr>
                <w:color w:val="000000"/>
                <w:szCs w:val="21"/>
                <w:lang w:val="kk-KZ"/>
              </w:rPr>
            </w:pPr>
            <w:r>
              <w:rPr>
                <w:color w:val="000000"/>
                <w:szCs w:val="21"/>
                <w:lang w:val="kk-KZ"/>
              </w:rPr>
              <w:t>2) А</w:t>
            </w:r>
            <w:r w:rsidRPr="00B64129">
              <w:rPr>
                <w:color w:val="000000"/>
                <w:szCs w:val="21"/>
                <w:lang w:val="kk-KZ"/>
              </w:rPr>
              <w:t xml:space="preserve">қпараттық кампаниялар арқылы, үздік тәжірибелерді дәріптеу, сондай - ақ ақпараттық материалдарды әзірлеу және тарату арқылы </w:t>
            </w:r>
            <w:r>
              <w:rPr>
                <w:rFonts w:eastAsiaTheme="minorHAnsi"/>
                <w:szCs w:val="22"/>
                <w:lang w:val="kk-KZ"/>
              </w:rPr>
              <w:t>зооволонтерлік</w:t>
            </w:r>
            <w:r w:rsidRPr="00CA3C98">
              <w:rPr>
                <w:color w:val="000000"/>
                <w:szCs w:val="21"/>
                <w:lang w:val="kk-KZ"/>
              </w:rPr>
              <w:t xml:space="preserve"> саладағы </w:t>
            </w:r>
            <w:r w:rsidRPr="00B64129">
              <w:rPr>
                <w:color w:val="000000"/>
                <w:szCs w:val="21"/>
                <w:lang w:val="kk-KZ"/>
              </w:rPr>
              <w:t>волонтерлердің рөлі туралы халықтың хабардарлығын арттыру - жыл сайын.</w:t>
            </w:r>
          </w:p>
          <w:p w14:paraId="597FC22F" w14:textId="77777777" w:rsidR="002D6044" w:rsidRDefault="002D6044" w:rsidP="002D6044">
            <w:pPr>
              <w:shd w:val="clear" w:color="auto" w:fill="FFFFFF"/>
              <w:jc w:val="both"/>
              <w:rPr>
                <w:color w:val="000000"/>
                <w:szCs w:val="21"/>
                <w:lang w:val="kk-KZ"/>
              </w:rPr>
            </w:pPr>
            <w:r>
              <w:rPr>
                <w:color w:val="000000"/>
                <w:szCs w:val="21"/>
                <w:lang w:val="kk-KZ"/>
              </w:rPr>
              <w:t>3) Ұ</w:t>
            </w:r>
            <w:r w:rsidRPr="00B64129">
              <w:rPr>
                <w:color w:val="000000"/>
                <w:szCs w:val="21"/>
                <w:lang w:val="kk-KZ"/>
              </w:rPr>
              <w:t>сынымдары бар талдамалық анықтаманы ұсына отырып, шағын грант алушыларды сүйемелдеуді ұйымдастыру.</w:t>
            </w:r>
          </w:p>
          <w:p w14:paraId="1549716C" w14:textId="77777777" w:rsidR="002D6044" w:rsidRPr="00B64129" w:rsidRDefault="002D6044" w:rsidP="002D6044">
            <w:pPr>
              <w:shd w:val="clear" w:color="auto" w:fill="FFFFFF"/>
              <w:jc w:val="both"/>
              <w:rPr>
                <w:color w:val="000000"/>
                <w:szCs w:val="21"/>
                <w:lang w:val="kk-KZ"/>
              </w:rPr>
            </w:pPr>
            <w:r>
              <w:rPr>
                <w:color w:val="000000"/>
                <w:szCs w:val="21"/>
                <w:lang w:val="kk-KZ"/>
              </w:rPr>
              <w:t>4) Б</w:t>
            </w:r>
            <w:r w:rsidRPr="00B64129">
              <w:rPr>
                <w:color w:val="000000"/>
                <w:szCs w:val="21"/>
                <w:lang w:val="kk-KZ"/>
              </w:rPr>
              <w:t>ейінді орталық мемлекеттік органмен, жергілікті атқарушы органдармен және волонтерлік ұйымдармен</w:t>
            </w:r>
            <w:r w:rsidRPr="00CA3C98">
              <w:rPr>
                <w:color w:val="000000"/>
                <w:szCs w:val="21"/>
                <w:lang w:val="kk-KZ"/>
              </w:rPr>
              <w:t xml:space="preserve">, </w:t>
            </w:r>
            <w:r>
              <w:rPr>
                <w:rFonts w:eastAsiaTheme="minorHAnsi"/>
                <w:szCs w:val="22"/>
                <w:lang w:val="kk-KZ"/>
              </w:rPr>
              <w:t xml:space="preserve">зооволонтерлік </w:t>
            </w:r>
            <w:r w:rsidRPr="00CA3C98">
              <w:rPr>
                <w:color w:val="000000"/>
                <w:szCs w:val="21"/>
                <w:lang w:val="kk-KZ"/>
              </w:rPr>
              <w:t xml:space="preserve">саладағы </w:t>
            </w:r>
            <w:r w:rsidRPr="00B64129">
              <w:rPr>
                <w:color w:val="000000"/>
                <w:szCs w:val="21"/>
                <w:lang w:val="kk-KZ"/>
              </w:rPr>
              <w:t>топтармен</w:t>
            </w:r>
            <w:r>
              <w:rPr>
                <w:color w:val="000000"/>
                <w:szCs w:val="21"/>
                <w:lang w:val="kk-KZ"/>
              </w:rPr>
              <w:t xml:space="preserve">, сондай-ақ Ұлттық </w:t>
            </w:r>
            <w:r>
              <w:rPr>
                <w:color w:val="000000"/>
                <w:szCs w:val="21"/>
                <w:lang w:val="kk-KZ"/>
              </w:rPr>
              <w:lastRenderedPageBreak/>
              <w:t>в</w:t>
            </w:r>
            <w:r w:rsidRPr="00B64129">
              <w:rPr>
                <w:color w:val="000000"/>
                <w:szCs w:val="21"/>
                <w:lang w:val="kk-KZ"/>
              </w:rPr>
              <w:t xml:space="preserve">олонтерлер фронт офисімен бірлескен жұмысты </w:t>
            </w:r>
            <w:r>
              <w:rPr>
                <w:color w:val="000000"/>
                <w:szCs w:val="21"/>
                <w:lang w:val="kk-KZ"/>
              </w:rPr>
              <w:t xml:space="preserve">ұйымдастыру </w:t>
            </w:r>
            <w:r w:rsidRPr="00B64129">
              <w:rPr>
                <w:color w:val="000000"/>
                <w:szCs w:val="21"/>
                <w:lang w:val="kk-KZ"/>
              </w:rPr>
              <w:t>-</w:t>
            </w:r>
            <w:r>
              <w:rPr>
                <w:color w:val="000000"/>
                <w:szCs w:val="21"/>
                <w:lang w:val="kk-KZ"/>
              </w:rPr>
              <w:t xml:space="preserve"> </w:t>
            </w:r>
            <w:r w:rsidRPr="00B64129">
              <w:rPr>
                <w:color w:val="000000"/>
                <w:szCs w:val="21"/>
                <w:lang w:val="kk-KZ"/>
              </w:rPr>
              <w:t>жыл сайын</w:t>
            </w:r>
            <w:r>
              <w:rPr>
                <w:color w:val="000000"/>
                <w:szCs w:val="21"/>
                <w:lang w:val="kk-KZ"/>
              </w:rPr>
              <w:t>.</w:t>
            </w:r>
            <w:r w:rsidRPr="00B64129">
              <w:rPr>
                <w:color w:val="000000"/>
                <w:szCs w:val="21"/>
                <w:lang w:val="kk-KZ"/>
              </w:rPr>
              <w:t xml:space="preserve"> </w:t>
            </w:r>
          </w:p>
          <w:p w14:paraId="3D9108BD" w14:textId="77777777" w:rsidR="002D6044" w:rsidRDefault="002D6044" w:rsidP="002D6044">
            <w:pPr>
              <w:shd w:val="clear" w:color="auto" w:fill="FFFFFF"/>
              <w:jc w:val="both"/>
              <w:rPr>
                <w:color w:val="000000"/>
                <w:szCs w:val="21"/>
                <w:lang w:val="kk-KZ"/>
              </w:rPr>
            </w:pPr>
            <w:r>
              <w:rPr>
                <w:color w:val="000000"/>
                <w:szCs w:val="21"/>
                <w:lang w:val="kk-KZ"/>
              </w:rPr>
              <w:t>5) Е</w:t>
            </w:r>
            <w:r w:rsidRPr="00B64129">
              <w:rPr>
                <w:color w:val="000000"/>
                <w:szCs w:val="21"/>
                <w:lang w:val="kk-KZ"/>
              </w:rPr>
              <w:t>лде мемлекеттік, орыс және ағылшын тілдерінде оң кейстер мен тәжірибелер</w:t>
            </w:r>
            <w:r>
              <w:rPr>
                <w:color w:val="000000"/>
                <w:szCs w:val="21"/>
                <w:lang w:val="kk-KZ"/>
              </w:rPr>
              <w:t xml:space="preserve"> (кемінде 20) </w:t>
            </w:r>
            <w:r w:rsidRPr="00B64129">
              <w:rPr>
                <w:color w:val="000000"/>
                <w:szCs w:val="21"/>
                <w:lang w:val="kk-KZ"/>
              </w:rPr>
              <w:t>жинағын шығару (таралымы – кемінде 15 дана) – жыл сайын.</w:t>
            </w:r>
          </w:p>
          <w:p w14:paraId="0008FF99" w14:textId="77777777" w:rsidR="002D6044" w:rsidRPr="00B64129" w:rsidRDefault="002D6044" w:rsidP="002D6044">
            <w:pPr>
              <w:shd w:val="clear" w:color="auto" w:fill="FFFFFF"/>
              <w:jc w:val="both"/>
              <w:rPr>
                <w:color w:val="000000"/>
                <w:szCs w:val="21"/>
                <w:lang w:val="kk-KZ"/>
              </w:rPr>
            </w:pPr>
            <w:r>
              <w:rPr>
                <w:color w:val="000000"/>
                <w:szCs w:val="21"/>
                <w:lang w:val="kk-KZ"/>
              </w:rPr>
              <w:t>6</w:t>
            </w:r>
            <w:r w:rsidRPr="00B64129">
              <w:rPr>
                <w:color w:val="000000"/>
                <w:szCs w:val="21"/>
                <w:lang w:val="kk-KZ"/>
              </w:rPr>
              <w:t>) Тұрақты даму мақсатында волонтерлерді жұмылдырудың Халықаралық жылы шеңберінде көрмеге қатысу және материалдарды дайындау – 2026 жыл.</w:t>
            </w:r>
          </w:p>
          <w:p w14:paraId="74424840" w14:textId="77777777" w:rsidR="002D6044" w:rsidRPr="000402D9" w:rsidRDefault="002D6044" w:rsidP="002D6044">
            <w:pPr>
              <w:shd w:val="clear" w:color="auto" w:fill="FFFFFF"/>
              <w:jc w:val="both"/>
              <w:rPr>
                <w:color w:val="000000"/>
                <w:szCs w:val="21"/>
                <w:highlight w:val="yellow"/>
                <w:lang w:val="kk-KZ"/>
              </w:rPr>
            </w:pPr>
            <w:r>
              <w:rPr>
                <w:color w:val="000000"/>
                <w:szCs w:val="21"/>
                <w:lang w:val="kk-KZ"/>
              </w:rPr>
              <w:t>7) О</w:t>
            </w:r>
            <w:r w:rsidRPr="00B64129">
              <w:rPr>
                <w:color w:val="000000"/>
                <w:szCs w:val="21"/>
                <w:lang w:val="kk-KZ"/>
              </w:rPr>
              <w:t>сы бағытты дамыту бойынша ұсынымдар</w:t>
            </w:r>
            <w:r>
              <w:rPr>
                <w:color w:val="000000"/>
                <w:szCs w:val="21"/>
                <w:lang w:val="kk-KZ"/>
              </w:rPr>
              <w:t xml:space="preserve"> </w:t>
            </w:r>
            <w:r w:rsidRPr="00B64129">
              <w:rPr>
                <w:color w:val="000000"/>
                <w:szCs w:val="21"/>
                <w:lang w:val="kk-KZ"/>
              </w:rPr>
              <w:t>мен талдамалық есепті дайындау және жазу – 2026 жыл.</w:t>
            </w:r>
          </w:p>
        </w:tc>
        <w:tc>
          <w:tcPr>
            <w:tcW w:w="1276" w:type="dxa"/>
          </w:tcPr>
          <w:p w14:paraId="2DDABDE2" w14:textId="77777777" w:rsidR="002D6044" w:rsidRPr="008A3C4B" w:rsidRDefault="002D6044" w:rsidP="002D6044">
            <w:pPr>
              <w:pStyle w:val="3"/>
              <w:jc w:val="center"/>
              <w:rPr>
                <w:b w:val="0"/>
                <w:sz w:val="24"/>
                <w:szCs w:val="24"/>
                <w:lang w:val="kk-KZ"/>
              </w:rPr>
            </w:pPr>
          </w:p>
        </w:tc>
      </w:tr>
      <w:tr w:rsidR="00BF342F" w:rsidRPr="008A3C4B" w14:paraId="2DA06556" w14:textId="77777777" w:rsidTr="00C84863">
        <w:trPr>
          <w:gridAfter w:val="1"/>
          <w:wAfter w:w="123" w:type="dxa"/>
          <w:trHeight w:val="323"/>
          <w:jc w:val="center"/>
        </w:trPr>
        <w:tc>
          <w:tcPr>
            <w:tcW w:w="421" w:type="dxa"/>
            <w:shd w:val="clear" w:color="auto" w:fill="D0CECE" w:themeFill="background2" w:themeFillShade="E6"/>
          </w:tcPr>
          <w:p w14:paraId="67C3BB73" w14:textId="77777777" w:rsidR="00BF342F" w:rsidRPr="008A3C4B" w:rsidRDefault="00BF342F" w:rsidP="00BF342F">
            <w:pPr>
              <w:pBdr>
                <w:top w:val="nil"/>
                <w:left w:val="nil"/>
                <w:bottom w:val="nil"/>
                <w:right w:val="nil"/>
                <w:between w:val="nil"/>
              </w:pBdr>
              <w:jc w:val="both"/>
              <w:rPr>
                <w:lang w:val="kk-KZ"/>
              </w:rPr>
            </w:pPr>
          </w:p>
        </w:tc>
        <w:tc>
          <w:tcPr>
            <w:tcW w:w="2835" w:type="dxa"/>
            <w:gridSpan w:val="2"/>
            <w:shd w:val="clear" w:color="auto" w:fill="D0CECE" w:themeFill="background2" w:themeFillShade="E6"/>
          </w:tcPr>
          <w:p w14:paraId="5AFB207D" w14:textId="77777777" w:rsidR="00BF342F" w:rsidRPr="008A3C4B" w:rsidRDefault="00BF342F" w:rsidP="00155595">
            <w:pPr>
              <w:pStyle w:val="3"/>
              <w:spacing w:before="0" w:beforeAutospacing="0" w:after="0" w:afterAutospacing="0"/>
              <w:contextualSpacing/>
              <w:jc w:val="center"/>
              <w:rPr>
                <w:b w:val="0"/>
                <w:sz w:val="24"/>
                <w:szCs w:val="24"/>
                <w:lang w:val="kk-KZ"/>
              </w:rPr>
            </w:pPr>
            <w:r w:rsidRPr="008A3C4B">
              <w:rPr>
                <w:lang w:val="kk-KZ"/>
              </w:rPr>
              <w:t>2025 жылға</w:t>
            </w:r>
            <w:r w:rsidR="003349B8">
              <w:rPr>
                <w:lang w:val="kk-KZ"/>
              </w:rPr>
              <w:t xml:space="preserve"> </w:t>
            </w:r>
            <w:r w:rsidRPr="008A3C4B">
              <w:rPr>
                <w:lang w:val="kk-KZ"/>
              </w:rPr>
              <w:t>БАРЛЫҒЫ</w:t>
            </w:r>
          </w:p>
        </w:tc>
        <w:tc>
          <w:tcPr>
            <w:tcW w:w="4961" w:type="dxa"/>
            <w:shd w:val="clear" w:color="auto" w:fill="D0CECE" w:themeFill="background2" w:themeFillShade="E6"/>
          </w:tcPr>
          <w:p w14:paraId="6F1A42F5" w14:textId="77777777" w:rsidR="00BF342F" w:rsidRPr="008A3C4B" w:rsidRDefault="00BF342F" w:rsidP="00BF342F">
            <w:pPr>
              <w:pBdr>
                <w:bottom w:val="single" w:sz="4" w:space="29" w:color="FFFFFF"/>
              </w:pBdr>
              <w:tabs>
                <w:tab w:val="right" w:pos="0"/>
              </w:tabs>
              <w:contextualSpacing/>
              <w:jc w:val="both"/>
              <w:rPr>
                <w:lang w:val="kk-KZ"/>
              </w:rPr>
            </w:pPr>
          </w:p>
        </w:tc>
        <w:tc>
          <w:tcPr>
            <w:tcW w:w="1134" w:type="dxa"/>
            <w:shd w:val="clear" w:color="auto" w:fill="D0CECE" w:themeFill="background2" w:themeFillShade="E6"/>
          </w:tcPr>
          <w:p w14:paraId="5D87B241" w14:textId="77777777" w:rsidR="00BF342F" w:rsidRPr="00BF342F" w:rsidRDefault="00BF342F" w:rsidP="00BF342F">
            <w:pPr>
              <w:rPr>
                <w:b/>
              </w:rPr>
            </w:pPr>
            <w:r w:rsidRPr="00BF342F">
              <w:rPr>
                <w:b/>
              </w:rPr>
              <w:t>239 706</w:t>
            </w:r>
          </w:p>
        </w:tc>
        <w:tc>
          <w:tcPr>
            <w:tcW w:w="992" w:type="dxa"/>
            <w:shd w:val="clear" w:color="auto" w:fill="D0CECE" w:themeFill="background2" w:themeFillShade="E6"/>
          </w:tcPr>
          <w:p w14:paraId="39CE4E31" w14:textId="77777777" w:rsidR="00BF342F" w:rsidRPr="008A3C4B" w:rsidRDefault="00BF342F" w:rsidP="00BF342F">
            <w:pPr>
              <w:jc w:val="both"/>
              <w:rPr>
                <w:b/>
                <w:lang w:val="kk-KZ"/>
              </w:rPr>
            </w:pPr>
          </w:p>
        </w:tc>
        <w:tc>
          <w:tcPr>
            <w:tcW w:w="4820" w:type="dxa"/>
            <w:shd w:val="clear" w:color="auto" w:fill="D0CECE" w:themeFill="background2" w:themeFillShade="E6"/>
          </w:tcPr>
          <w:p w14:paraId="3A9A7AD4" w14:textId="77777777" w:rsidR="00BF342F" w:rsidRPr="008A3C4B" w:rsidRDefault="00BF342F" w:rsidP="00BF342F">
            <w:pPr>
              <w:pStyle w:val="3"/>
              <w:spacing w:before="0" w:beforeAutospacing="0" w:after="0" w:afterAutospacing="0"/>
              <w:contextualSpacing/>
              <w:jc w:val="both"/>
              <w:rPr>
                <w:b w:val="0"/>
                <w:sz w:val="24"/>
                <w:szCs w:val="24"/>
                <w:lang w:val="kk-KZ"/>
              </w:rPr>
            </w:pPr>
          </w:p>
        </w:tc>
        <w:tc>
          <w:tcPr>
            <w:tcW w:w="1276" w:type="dxa"/>
            <w:shd w:val="clear" w:color="auto" w:fill="D0CECE" w:themeFill="background2" w:themeFillShade="E6"/>
          </w:tcPr>
          <w:p w14:paraId="5366E65D" w14:textId="77777777" w:rsidR="00BF342F" w:rsidRPr="008A3C4B" w:rsidRDefault="00BF342F" w:rsidP="00BF342F">
            <w:pPr>
              <w:pStyle w:val="3"/>
              <w:spacing w:before="0" w:beforeAutospacing="0" w:after="0" w:afterAutospacing="0"/>
              <w:contextualSpacing/>
              <w:jc w:val="both"/>
              <w:rPr>
                <w:b w:val="0"/>
                <w:sz w:val="24"/>
                <w:szCs w:val="24"/>
                <w:lang w:val="kk-KZ"/>
              </w:rPr>
            </w:pPr>
          </w:p>
        </w:tc>
      </w:tr>
      <w:tr w:rsidR="008D1E71" w:rsidRPr="008A3C4B" w14:paraId="2AD9250E" w14:textId="77777777" w:rsidTr="00C84863">
        <w:trPr>
          <w:gridAfter w:val="1"/>
          <w:wAfter w:w="123" w:type="dxa"/>
          <w:trHeight w:val="296"/>
          <w:jc w:val="center"/>
        </w:trPr>
        <w:tc>
          <w:tcPr>
            <w:tcW w:w="421" w:type="dxa"/>
            <w:shd w:val="clear" w:color="auto" w:fill="D0CECE" w:themeFill="background2" w:themeFillShade="E6"/>
          </w:tcPr>
          <w:p w14:paraId="7D5C6F20" w14:textId="77777777" w:rsidR="008D1E71" w:rsidRPr="008A3C4B" w:rsidRDefault="008D1E71" w:rsidP="008D1E71">
            <w:pPr>
              <w:pBdr>
                <w:top w:val="nil"/>
                <w:left w:val="nil"/>
                <w:bottom w:val="nil"/>
                <w:right w:val="nil"/>
                <w:between w:val="nil"/>
              </w:pBdr>
              <w:jc w:val="both"/>
              <w:rPr>
                <w:lang w:val="kk-KZ"/>
              </w:rPr>
            </w:pPr>
          </w:p>
        </w:tc>
        <w:tc>
          <w:tcPr>
            <w:tcW w:w="2835" w:type="dxa"/>
            <w:gridSpan w:val="2"/>
            <w:shd w:val="clear" w:color="auto" w:fill="D0CECE" w:themeFill="background2" w:themeFillShade="E6"/>
          </w:tcPr>
          <w:p w14:paraId="5E202B7D" w14:textId="77777777" w:rsidR="008D1E71" w:rsidRPr="008A3C4B" w:rsidRDefault="008D1E71" w:rsidP="008D1E71">
            <w:pPr>
              <w:pStyle w:val="3"/>
              <w:spacing w:before="0" w:beforeAutospacing="0" w:after="0" w:afterAutospacing="0"/>
              <w:contextualSpacing/>
              <w:jc w:val="center"/>
              <w:rPr>
                <w:b w:val="0"/>
                <w:sz w:val="24"/>
                <w:szCs w:val="24"/>
                <w:lang w:val="kk-KZ"/>
              </w:rPr>
            </w:pPr>
            <w:r w:rsidRPr="008A3C4B">
              <w:rPr>
                <w:lang w:val="kk-KZ"/>
              </w:rPr>
              <w:t>2026 жылға БАРЛЫҒЫ</w:t>
            </w:r>
          </w:p>
        </w:tc>
        <w:tc>
          <w:tcPr>
            <w:tcW w:w="4961" w:type="dxa"/>
            <w:shd w:val="clear" w:color="auto" w:fill="D0CECE" w:themeFill="background2" w:themeFillShade="E6"/>
          </w:tcPr>
          <w:p w14:paraId="133146D6" w14:textId="77777777" w:rsidR="008D1E71" w:rsidRPr="008A3C4B" w:rsidRDefault="008D1E71" w:rsidP="008D1E71">
            <w:pPr>
              <w:pBdr>
                <w:bottom w:val="single" w:sz="4" w:space="29" w:color="FFFFFF"/>
              </w:pBdr>
              <w:tabs>
                <w:tab w:val="right" w:pos="0"/>
              </w:tabs>
              <w:contextualSpacing/>
              <w:jc w:val="both"/>
              <w:rPr>
                <w:lang w:val="kk-KZ"/>
              </w:rPr>
            </w:pPr>
          </w:p>
        </w:tc>
        <w:tc>
          <w:tcPr>
            <w:tcW w:w="1134" w:type="dxa"/>
            <w:shd w:val="clear" w:color="auto" w:fill="D0CECE" w:themeFill="background2" w:themeFillShade="E6"/>
          </w:tcPr>
          <w:p w14:paraId="64772CD9" w14:textId="77777777" w:rsidR="008D1E71" w:rsidRPr="001056A2" w:rsidRDefault="008D1E71" w:rsidP="008D1E71">
            <w:pPr>
              <w:jc w:val="both"/>
            </w:pPr>
            <w:r w:rsidRPr="00200809">
              <w:rPr>
                <w:b/>
              </w:rPr>
              <w:t>245 238</w:t>
            </w:r>
          </w:p>
        </w:tc>
        <w:tc>
          <w:tcPr>
            <w:tcW w:w="992" w:type="dxa"/>
            <w:shd w:val="clear" w:color="auto" w:fill="D0CECE" w:themeFill="background2" w:themeFillShade="E6"/>
          </w:tcPr>
          <w:p w14:paraId="4B006802" w14:textId="77777777" w:rsidR="008D1E71" w:rsidRPr="008A3C4B" w:rsidRDefault="008D1E71" w:rsidP="008D1E71">
            <w:pPr>
              <w:jc w:val="both"/>
              <w:rPr>
                <w:b/>
                <w:lang w:val="kk-KZ"/>
              </w:rPr>
            </w:pPr>
          </w:p>
        </w:tc>
        <w:tc>
          <w:tcPr>
            <w:tcW w:w="4820" w:type="dxa"/>
            <w:shd w:val="clear" w:color="auto" w:fill="D0CECE" w:themeFill="background2" w:themeFillShade="E6"/>
          </w:tcPr>
          <w:p w14:paraId="69A2F322" w14:textId="77777777" w:rsidR="008D1E71" w:rsidRPr="008A3C4B" w:rsidRDefault="008D1E71" w:rsidP="008D1E71">
            <w:pPr>
              <w:pStyle w:val="3"/>
              <w:spacing w:before="0" w:beforeAutospacing="0" w:after="0" w:afterAutospacing="0"/>
              <w:contextualSpacing/>
              <w:jc w:val="both"/>
              <w:rPr>
                <w:b w:val="0"/>
                <w:sz w:val="24"/>
                <w:szCs w:val="24"/>
                <w:lang w:val="kk-KZ"/>
              </w:rPr>
            </w:pPr>
          </w:p>
        </w:tc>
        <w:tc>
          <w:tcPr>
            <w:tcW w:w="1276" w:type="dxa"/>
            <w:shd w:val="clear" w:color="auto" w:fill="D0CECE" w:themeFill="background2" w:themeFillShade="E6"/>
          </w:tcPr>
          <w:p w14:paraId="2B565A76" w14:textId="77777777" w:rsidR="008D1E71" w:rsidRPr="008A3C4B" w:rsidRDefault="008D1E71" w:rsidP="008D1E71">
            <w:pPr>
              <w:pStyle w:val="3"/>
              <w:spacing w:before="0" w:beforeAutospacing="0" w:after="0" w:afterAutospacing="0"/>
              <w:contextualSpacing/>
              <w:jc w:val="both"/>
              <w:rPr>
                <w:b w:val="0"/>
                <w:sz w:val="24"/>
                <w:szCs w:val="24"/>
                <w:lang w:val="kk-KZ"/>
              </w:rPr>
            </w:pPr>
          </w:p>
        </w:tc>
      </w:tr>
    </w:tbl>
    <w:p w14:paraId="676F48CD" w14:textId="77777777" w:rsidR="002D6074" w:rsidRPr="008A3C4B" w:rsidRDefault="002D6074">
      <w:pPr>
        <w:rPr>
          <w:lang w:val="kk-KZ"/>
        </w:rPr>
      </w:pPr>
    </w:p>
    <w:sectPr w:rsidR="002D6074" w:rsidRPr="008A3C4B" w:rsidSect="001B09B9">
      <w:headerReference w:type="default" r:id="rId8"/>
      <w:pgSz w:w="16838" w:h="11906" w:orient="landscape"/>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1ADB" w14:textId="77777777" w:rsidR="00B34570" w:rsidRDefault="00B34570" w:rsidP="0033257E">
      <w:r>
        <w:separator/>
      </w:r>
    </w:p>
  </w:endnote>
  <w:endnote w:type="continuationSeparator" w:id="0">
    <w:p w14:paraId="21564146" w14:textId="77777777" w:rsidR="00B34570" w:rsidRDefault="00B34570" w:rsidP="003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0E02" w14:textId="77777777" w:rsidR="00B34570" w:rsidRDefault="00B34570" w:rsidP="0033257E">
      <w:r>
        <w:separator/>
      </w:r>
    </w:p>
  </w:footnote>
  <w:footnote w:type="continuationSeparator" w:id="0">
    <w:p w14:paraId="3025A600" w14:textId="77777777" w:rsidR="00B34570" w:rsidRDefault="00B34570" w:rsidP="0033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793076"/>
      <w:docPartObj>
        <w:docPartGallery w:val="Page Numbers (Top of Page)"/>
        <w:docPartUnique/>
      </w:docPartObj>
    </w:sdtPr>
    <w:sdtContent>
      <w:p w14:paraId="59BBDA31" w14:textId="77777777" w:rsidR="00F36B07" w:rsidRDefault="00F36B07">
        <w:pPr>
          <w:pStyle w:val="a8"/>
          <w:jc w:val="center"/>
        </w:pPr>
        <w:r>
          <w:fldChar w:fldCharType="begin"/>
        </w:r>
        <w:r>
          <w:instrText>PAGE   \* MERGEFORMAT</w:instrText>
        </w:r>
        <w:r>
          <w:fldChar w:fldCharType="separate"/>
        </w:r>
        <w:r w:rsidR="00CA185A">
          <w:rPr>
            <w:noProof/>
          </w:rPr>
          <w:t>10</w:t>
        </w:r>
        <w:r>
          <w:fldChar w:fldCharType="end"/>
        </w:r>
      </w:p>
    </w:sdtContent>
  </w:sdt>
  <w:p w14:paraId="16AE6B10" w14:textId="77777777" w:rsidR="00F36B07" w:rsidRDefault="00F36B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4906"/>
    <w:multiLevelType w:val="hybridMultilevel"/>
    <w:tmpl w:val="0480F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528F4"/>
    <w:multiLevelType w:val="hybridMultilevel"/>
    <w:tmpl w:val="80BE5744"/>
    <w:lvl w:ilvl="0" w:tplc="FAFC2AE2">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7AD0671"/>
    <w:multiLevelType w:val="hybridMultilevel"/>
    <w:tmpl w:val="A35C96DE"/>
    <w:lvl w:ilvl="0" w:tplc="63A29F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F28DC"/>
    <w:multiLevelType w:val="hybridMultilevel"/>
    <w:tmpl w:val="45CC263E"/>
    <w:lvl w:ilvl="0" w:tplc="6B60CB6A">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146E24"/>
    <w:multiLevelType w:val="hybridMultilevel"/>
    <w:tmpl w:val="3C4CA2E6"/>
    <w:lvl w:ilvl="0" w:tplc="3BB4D5E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42AB5"/>
    <w:multiLevelType w:val="hybridMultilevel"/>
    <w:tmpl w:val="B9A23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CD6416"/>
    <w:multiLevelType w:val="multilevel"/>
    <w:tmpl w:val="26167D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9E245A"/>
    <w:multiLevelType w:val="hybridMultilevel"/>
    <w:tmpl w:val="391A0DE2"/>
    <w:lvl w:ilvl="0" w:tplc="F74E1E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927075"/>
    <w:multiLevelType w:val="hybridMultilevel"/>
    <w:tmpl w:val="78D04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D5C9C"/>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25923F2"/>
    <w:multiLevelType w:val="multilevel"/>
    <w:tmpl w:val="64EE97C8"/>
    <w:lvl w:ilvl="0">
      <w:start w:val="1"/>
      <w:numFmt w:val="decimal"/>
      <w:lvlText w:val="%1)"/>
      <w:lvlJc w:val="left"/>
      <w:pPr>
        <w:ind w:left="0" w:firstLine="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2B506C"/>
    <w:multiLevelType w:val="hybridMultilevel"/>
    <w:tmpl w:val="4ABA551E"/>
    <w:lvl w:ilvl="0" w:tplc="CE6CA20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556441B"/>
    <w:multiLevelType w:val="multilevel"/>
    <w:tmpl w:val="DA1AA314"/>
    <w:lvl w:ilvl="0">
      <w:start w:val="1"/>
      <w:numFmt w:val="decimal"/>
      <w:lvlText w:val="%1)"/>
      <w:lvlJc w:val="left"/>
      <w:pPr>
        <w:ind w:left="644" w:hanging="359"/>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6F0652"/>
    <w:multiLevelType w:val="hybridMultilevel"/>
    <w:tmpl w:val="76D2C9D6"/>
    <w:lvl w:ilvl="0" w:tplc="D9BA6C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F693541"/>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82C480C"/>
    <w:multiLevelType w:val="hybridMultilevel"/>
    <w:tmpl w:val="ACE8E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202C9"/>
    <w:multiLevelType w:val="hybridMultilevel"/>
    <w:tmpl w:val="959E5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172D6"/>
    <w:multiLevelType w:val="multilevel"/>
    <w:tmpl w:val="BB8215AE"/>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3A50507"/>
    <w:multiLevelType w:val="hybridMultilevel"/>
    <w:tmpl w:val="ADDA1C78"/>
    <w:lvl w:ilvl="0" w:tplc="213C5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D655D6"/>
    <w:multiLevelType w:val="hybridMultilevel"/>
    <w:tmpl w:val="92BA5784"/>
    <w:lvl w:ilvl="0" w:tplc="04B872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AE91034"/>
    <w:multiLevelType w:val="hybridMultilevel"/>
    <w:tmpl w:val="32543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6521A"/>
    <w:multiLevelType w:val="hybridMultilevel"/>
    <w:tmpl w:val="9906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5435005">
    <w:abstractNumId w:val="19"/>
  </w:num>
  <w:num w:numId="2" w16cid:durableId="448935309">
    <w:abstractNumId w:val="13"/>
  </w:num>
  <w:num w:numId="3" w16cid:durableId="178857597">
    <w:abstractNumId w:val="21"/>
  </w:num>
  <w:num w:numId="4" w16cid:durableId="364406518">
    <w:abstractNumId w:val="16"/>
  </w:num>
  <w:num w:numId="5" w16cid:durableId="1203862622">
    <w:abstractNumId w:val="7"/>
  </w:num>
  <w:num w:numId="6" w16cid:durableId="1889759924">
    <w:abstractNumId w:val="9"/>
  </w:num>
  <w:num w:numId="7" w16cid:durableId="775636026">
    <w:abstractNumId w:val="18"/>
  </w:num>
  <w:num w:numId="8" w16cid:durableId="56320609">
    <w:abstractNumId w:val="3"/>
  </w:num>
  <w:num w:numId="9" w16cid:durableId="2081055009">
    <w:abstractNumId w:val="20"/>
  </w:num>
  <w:num w:numId="10" w16cid:durableId="1287664779">
    <w:abstractNumId w:val="0"/>
  </w:num>
  <w:num w:numId="11" w16cid:durableId="408120245">
    <w:abstractNumId w:val="2"/>
  </w:num>
  <w:num w:numId="12" w16cid:durableId="1992099173">
    <w:abstractNumId w:val="8"/>
  </w:num>
  <w:num w:numId="13" w16cid:durableId="389616022">
    <w:abstractNumId w:val="11"/>
  </w:num>
  <w:num w:numId="14" w16cid:durableId="644553958">
    <w:abstractNumId w:val="14"/>
  </w:num>
  <w:num w:numId="15" w16cid:durableId="571430603">
    <w:abstractNumId w:val="17"/>
  </w:num>
  <w:num w:numId="16" w16cid:durableId="906304149">
    <w:abstractNumId w:val="6"/>
  </w:num>
  <w:num w:numId="17" w16cid:durableId="104351207">
    <w:abstractNumId w:val="12"/>
  </w:num>
  <w:num w:numId="18" w16cid:durableId="306860436">
    <w:abstractNumId w:val="10"/>
  </w:num>
  <w:num w:numId="19" w16cid:durableId="1926305465">
    <w:abstractNumId w:val="1"/>
  </w:num>
  <w:num w:numId="20" w16cid:durableId="2118792402">
    <w:abstractNumId w:val="15"/>
  </w:num>
  <w:num w:numId="21" w16cid:durableId="1170635405">
    <w:abstractNumId w:val="5"/>
  </w:num>
  <w:num w:numId="22" w16cid:durableId="204298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4F"/>
    <w:rsid w:val="00001504"/>
    <w:rsid w:val="00001FDD"/>
    <w:rsid w:val="00002900"/>
    <w:rsid w:val="0000544F"/>
    <w:rsid w:val="00012E59"/>
    <w:rsid w:val="00016B4F"/>
    <w:rsid w:val="00022CF0"/>
    <w:rsid w:val="0002312D"/>
    <w:rsid w:val="000242B6"/>
    <w:rsid w:val="00024EA1"/>
    <w:rsid w:val="0002778E"/>
    <w:rsid w:val="00041DAC"/>
    <w:rsid w:val="00042EBE"/>
    <w:rsid w:val="00051B51"/>
    <w:rsid w:val="00052F49"/>
    <w:rsid w:val="0005537B"/>
    <w:rsid w:val="00065DA4"/>
    <w:rsid w:val="00066046"/>
    <w:rsid w:val="000668FF"/>
    <w:rsid w:val="00076C2C"/>
    <w:rsid w:val="00081957"/>
    <w:rsid w:val="000862F8"/>
    <w:rsid w:val="000874D4"/>
    <w:rsid w:val="00091A28"/>
    <w:rsid w:val="00095CAC"/>
    <w:rsid w:val="0009649F"/>
    <w:rsid w:val="000968F5"/>
    <w:rsid w:val="00096F68"/>
    <w:rsid w:val="000A142A"/>
    <w:rsid w:val="000A3BBA"/>
    <w:rsid w:val="000B1B6C"/>
    <w:rsid w:val="000C14E2"/>
    <w:rsid w:val="000C3202"/>
    <w:rsid w:val="000D4EEA"/>
    <w:rsid w:val="000E27D8"/>
    <w:rsid w:val="0010102C"/>
    <w:rsid w:val="00113230"/>
    <w:rsid w:val="0012144F"/>
    <w:rsid w:val="0012162D"/>
    <w:rsid w:val="00121B95"/>
    <w:rsid w:val="001310AF"/>
    <w:rsid w:val="001325CA"/>
    <w:rsid w:val="00137498"/>
    <w:rsid w:val="0014446F"/>
    <w:rsid w:val="00155595"/>
    <w:rsid w:val="00157495"/>
    <w:rsid w:val="001757FC"/>
    <w:rsid w:val="001844B8"/>
    <w:rsid w:val="0019257E"/>
    <w:rsid w:val="001A1E21"/>
    <w:rsid w:val="001B09B9"/>
    <w:rsid w:val="001B393D"/>
    <w:rsid w:val="001F5549"/>
    <w:rsid w:val="00202B3F"/>
    <w:rsid w:val="00205090"/>
    <w:rsid w:val="0020694B"/>
    <w:rsid w:val="002108A6"/>
    <w:rsid w:val="00212ABB"/>
    <w:rsid w:val="00215493"/>
    <w:rsid w:val="002164C9"/>
    <w:rsid w:val="00222E32"/>
    <w:rsid w:val="002405CC"/>
    <w:rsid w:val="00240769"/>
    <w:rsid w:val="00241062"/>
    <w:rsid w:val="002456ED"/>
    <w:rsid w:val="002460A0"/>
    <w:rsid w:val="00260C81"/>
    <w:rsid w:val="00262423"/>
    <w:rsid w:val="00265866"/>
    <w:rsid w:val="002722D1"/>
    <w:rsid w:val="00274358"/>
    <w:rsid w:val="0027542F"/>
    <w:rsid w:val="00286C28"/>
    <w:rsid w:val="00287B6C"/>
    <w:rsid w:val="00291819"/>
    <w:rsid w:val="00292708"/>
    <w:rsid w:val="002952B5"/>
    <w:rsid w:val="002976AF"/>
    <w:rsid w:val="002A0449"/>
    <w:rsid w:val="002A1ECA"/>
    <w:rsid w:val="002A2E4C"/>
    <w:rsid w:val="002A303F"/>
    <w:rsid w:val="002A3051"/>
    <w:rsid w:val="002B1F30"/>
    <w:rsid w:val="002B6F69"/>
    <w:rsid w:val="002C5428"/>
    <w:rsid w:val="002D6044"/>
    <w:rsid w:val="002D6074"/>
    <w:rsid w:val="002E312D"/>
    <w:rsid w:val="002F0E07"/>
    <w:rsid w:val="002F40D1"/>
    <w:rsid w:val="002F601D"/>
    <w:rsid w:val="002F7646"/>
    <w:rsid w:val="00300098"/>
    <w:rsid w:val="00311288"/>
    <w:rsid w:val="00315D29"/>
    <w:rsid w:val="003178B5"/>
    <w:rsid w:val="0032297B"/>
    <w:rsid w:val="0033257E"/>
    <w:rsid w:val="003349B8"/>
    <w:rsid w:val="00337974"/>
    <w:rsid w:val="00344411"/>
    <w:rsid w:val="00352771"/>
    <w:rsid w:val="003547EA"/>
    <w:rsid w:val="00360B85"/>
    <w:rsid w:val="00361BD0"/>
    <w:rsid w:val="00363C23"/>
    <w:rsid w:val="00365A44"/>
    <w:rsid w:val="003660F4"/>
    <w:rsid w:val="003666E4"/>
    <w:rsid w:val="00367C9E"/>
    <w:rsid w:val="00376693"/>
    <w:rsid w:val="003A5ECF"/>
    <w:rsid w:val="003A7B96"/>
    <w:rsid w:val="003B08E9"/>
    <w:rsid w:val="003B3D95"/>
    <w:rsid w:val="003B5D2C"/>
    <w:rsid w:val="003C282F"/>
    <w:rsid w:val="003D0A36"/>
    <w:rsid w:val="003D2526"/>
    <w:rsid w:val="003E02B0"/>
    <w:rsid w:val="003E0453"/>
    <w:rsid w:val="003F27E9"/>
    <w:rsid w:val="003F5A37"/>
    <w:rsid w:val="00403CCE"/>
    <w:rsid w:val="00405F2D"/>
    <w:rsid w:val="004131BC"/>
    <w:rsid w:val="0041412D"/>
    <w:rsid w:val="004150B5"/>
    <w:rsid w:val="0043079C"/>
    <w:rsid w:val="00431017"/>
    <w:rsid w:val="00433085"/>
    <w:rsid w:val="00435AD8"/>
    <w:rsid w:val="00461619"/>
    <w:rsid w:val="004632C6"/>
    <w:rsid w:val="004667BB"/>
    <w:rsid w:val="00472E64"/>
    <w:rsid w:val="00474190"/>
    <w:rsid w:val="00482042"/>
    <w:rsid w:val="004838B3"/>
    <w:rsid w:val="004953C6"/>
    <w:rsid w:val="00495770"/>
    <w:rsid w:val="004A344A"/>
    <w:rsid w:val="004A46CD"/>
    <w:rsid w:val="004A72EB"/>
    <w:rsid w:val="004A7B9C"/>
    <w:rsid w:val="004A7D22"/>
    <w:rsid w:val="004B2FE0"/>
    <w:rsid w:val="004C7305"/>
    <w:rsid w:val="004D1297"/>
    <w:rsid w:val="004D46FD"/>
    <w:rsid w:val="004D702A"/>
    <w:rsid w:val="004E13EB"/>
    <w:rsid w:val="004F2070"/>
    <w:rsid w:val="004F62E9"/>
    <w:rsid w:val="004F751A"/>
    <w:rsid w:val="0051271B"/>
    <w:rsid w:val="005253B4"/>
    <w:rsid w:val="00526DE1"/>
    <w:rsid w:val="00531774"/>
    <w:rsid w:val="005419D0"/>
    <w:rsid w:val="00547934"/>
    <w:rsid w:val="00552948"/>
    <w:rsid w:val="00566202"/>
    <w:rsid w:val="005711B8"/>
    <w:rsid w:val="00574F95"/>
    <w:rsid w:val="00584F4D"/>
    <w:rsid w:val="005908A4"/>
    <w:rsid w:val="005A4589"/>
    <w:rsid w:val="005A7E0C"/>
    <w:rsid w:val="005B0047"/>
    <w:rsid w:val="005B52B2"/>
    <w:rsid w:val="005B662C"/>
    <w:rsid w:val="005C39D7"/>
    <w:rsid w:val="005C3A87"/>
    <w:rsid w:val="005D3D19"/>
    <w:rsid w:val="005D6FBE"/>
    <w:rsid w:val="00601023"/>
    <w:rsid w:val="006023A6"/>
    <w:rsid w:val="00612118"/>
    <w:rsid w:val="00615676"/>
    <w:rsid w:val="00615C69"/>
    <w:rsid w:val="00624E46"/>
    <w:rsid w:val="00625BF4"/>
    <w:rsid w:val="006264F1"/>
    <w:rsid w:val="00630EDC"/>
    <w:rsid w:val="00631342"/>
    <w:rsid w:val="00635115"/>
    <w:rsid w:val="00636A2A"/>
    <w:rsid w:val="00644765"/>
    <w:rsid w:val="006462AD"/>
    <w:rsid w:val="00657886"/>
    <w:rsid w:val="00657B36"/>
    <w:rsid w:val="00657FE2"/>
    <w:rsid w:val="00680278"/>
    <w:rsid w:val="00681310"/>
    <w:rsid w:val="006822F9"/>
    <w:rsid w:val="00690777"/>
    <w:rsid w:val="00692174"/>
    <w:rsid w:val="006B794D"/>
    <w:rsid w:val="006D7FA1"/>
    <w:rsid w:val="006F05C4"/>
    <w:rsid w:val="00710701"/>
    <w:rsid w:val="00714B68"/>
    <w:rsid w:val="00722A3B"/>
    <w:rsid w:val="00727920"/>
    <w:rsid w:val="00727B2F"/>
    <w:rsid w:val="00744C74"/>
    <w:rsid w:val="00752ABE"/>
    <w:rsid w:val="00763CEE"/>
    <w:rsid w:val="00765403"/>
    <w:rsid w:val="00765889"/>
    <w:rsid w:val="0077047B"/>
    <w:rsid w:val="00770E3D"/>
    <w:rsid w:val="00772325"/>
    <w:rsid w:val="00772761"/>
    <w:rsid w:val="00792126"/>
    <w:rsid w:val="00793D94"/>
    <w:rsid w:val="007A4124"/>
    <w:rsid w:val="007B1181"/>
    <w:rsid w:val="007B3220"/>
    <w:rsid w:val="007B700D"/>
    <w:rsid w:val="007C28FE"/>
    <w:rsid w:val="007C598A"/>
    <w:rsid w:val="007C6150"/>
    <w:rsid w:val="007D2482"/>
    <w:rsid w:val="007D2C54"/>
    <w:rsid w:val="007D3FFE"/>
    <w:rsid w:val="007D52B3"/>
    <w:rsid w:val="007D6A4F"/>
    <w:rsid w:val="007F6802"/>
    <w:rsid w:val="00806726"/>
    <w:rsid w:val="0080708B"/>
    <w:rsid w:val="00814AA2"/>
    <w:rsid w:val="00826365"/>
    <w:rsid w:val="008333F6"/>
    <w:rsid w:val="00850175"/>
    <w:rsid w:val="00851559"/>
    <w:rsid w:val="00853C93"/>
    <w:rsid w:val="008551B5"/>
    <w:rsid w:val="008641E3"/>
    <w:rsid w:val="00867BA6"/>
    <w:rsid w:val="00873B5D"/>
    <w:rsid w:val="00874D54"/>
    <w:rsid w:val="00876224"/>
    <w:rsid w:val="00884136"/>
    <w:rsid w:val="00884C62"/>
    <w:rsid w:val="00886D6E"/>
    <w:rsid w:val="008874C5"/>
    <w:rsid w:val="00896A38"/>
    <w:rsid w:val="008A3C4B"/>
    <w:rsid w:val="008A57C1"/>
    <w:rsid w:val="008B211F"/>
    <w:rsid w:val="008B796B"/>
    <w:rsid w:val="008D1E71"/>
    <w:rsid w:val="008E011A"/>
    <w:rsid w:val="008E04C6"/>
    <w:rsid w:val="00900C79"/>
    <w:rsid w:val="009027F0"/>
    <w:rsid w:val="00905C9A"/>
    <w:rsid w:val="00911065"/>
    <w:rsid w:val="009161DC"/>
    <w:rsid w:val="0092124F"/>
    <w:rsid w:val="00924ECA"/>
    <w:rsid w:val="00954738"/>
    <w:rsid w:val="0096474E"/>
    <w:rsid w:val="009721C1"/>
    <w:rsid w:val="00973D67"/>
    <w:rsid w:val="009814B7"/>
    <w:rsid w:val="00985DC3"/>
    <w:rsid w:val="009871C9"/>
    <w:rsid w:val="00996A11"/>
    <w:rsid w:val="00996AA5"/>
    <w:rsid w:val="009A70C6"/>
    <w:rsid w:val="009B2BB8"/>
    <w:rsid w:val="009C19CD"/>
    <w:rsid w:val="009D555B"/>
    <w:rsid w:val="009F0509"/>
    <w:rsid w:val="009F4430"/>
    <w:rsid w:val="00A066D4"/>
    <w:rsid w:val="00A26A51"/>
    <w:rsid w:val="00A35445"/>
    <w:rsid w:val="00A373F8"/>
    <w:rsid w:val="00A4472A"/>
    <w:rsid w:val="00A44B88"/>
    <w:rsid w:val="00A54F76"/>
    <w:rsid w:val="00A64809"/>
    <w:rsid w:val="00A66105"/>
    <w:rsid w:val="00A67723"/>
    <w:rsid w:val="00A821E3"/>
    <w:rsid w:val="00A8666B"/>
    <w:rsid w:val="00A93111"/>
    <w:rsid w:val="00A94067"/>
    <w:rsid w:val="00AA3A93"/>
    <w:rsid w:val="00AA68D2"/>
    <w:rsid w:val="00AB71EA"/>
    <w:rsid w:val="00AC0412"/>
    <w:rsid w:val="00AC0F9A"/>
    <w:rsid w:val="00AC28BD"/>
    <w:rsid w:val="00AC637A"/>
    <w:rsid w:val="00AE55C7"/>
    <w:rsid w:val="00AF542E"/>
    <w:rsid w:val="00AF58B8"/>
    <w:rsid w:val="00B045B7"/>
    <w:rsid w:val="00B062A5"/>
    <w:rsid w:val="00B12ECF"/>
    <w:rsid w:val="00B13A78"/>
    <w:rsid w:val="00B21DE7"/>
    <w:rsid w:val="00B27BFC"/>
    <w:rsid w:val="00B34570"/>
    <w:rsid w:val="00B35A24"/>
    <w:rsid w:val="00B368C1"/>
    <w:rsid w:val="00B412B5"/>
    <w:rsid w:val="00B57F83"/>
    <w:rsid w:val="00B72962"/>
    <w:rsid w:val="00B8388B"/>
    <w:rsid w:val="00B954CB"/>
    <w:rsid w:val="00BA6D2D"/>
    <w:rsid w:val="00BA795B"/>
    <w:rsid w:val="00BB55D8"/>
    <w:rsid w:val="00BC14C7"/>
    <w:rsid w:val="00BC4D23"/>
    <w:rsid w:val="00BC6E09"/>
    <w:rsid w:val="00BD10FB"/>
    <w:rsid w:val="00BD3725"/>
    <w:rsid w:val="00BD4BA5"/>
    <w:rsid w:val="00BE5218"/>
    <w:rsid w:val="00BF342F"/>
    <w:rsid w:val="00C16FBF"/>
    <w:rsid w:val="00C22824"/>
    <w:rsid w:val="00C253F3"/>
    <w:rsid w:val="00C30EB1"/>
    <w:rsid w:val="00C334E1"/>
    <w:rsid w:val="00C40B11"/>
    <w:rsid w:val="00C5025F"/>
    <w:rsid w:val="00C64432"/>
    <w:rsid w:val="00C72A4D"/>
    <w:rsid w:val="00C80EF8"/>
    <w:rsid w:val="00C836D4"/>
    <w:rsid w:val="00C84863"/>
    <w:rsid w:val="00C86854"/>
    <w:rsid w:val="00C92B91"/>
    <w:rsid w:val="00CA045C"/>
    <w:rsid w:val="00CA06FE"/>
    <w:rsid w:val="00CA185A"/>
    <w:rsid w:val="00CB5C76"/>
    <w:rsid w:val="00CD592D"/>
    <w:rsid w:val="00CD5AF2"/>
    <w:rsid w:val="00CD6460"/>
    <w:rsid w:val="00CE2B53"/>
    <w:rsid w:val="00CE532F"/>
    <w:rsid w:val="00CF72A9"/>
    <w:rsid w:val="00D07182"/>
    <w:rsid w:val="00D10F73"/>
    <w:rsid w:val="00D155DB"/>
    <w:rsid w:val="00D15FED"/>
    <w:rsid w:val="00D2078D"/>
    <w:rsid w:val="00D2411A"/>
    <w:rsid w:val="00D264F5"/>
    <w:rsid w:val="00D31845"/>
    <w:rsid w:val="00D31E59"/>
    <w:rsid w:val="00D3565C"/>
    <w:rsid w:val="00D36F3E"/>
    <w:rsid w:val="00D37373"/>
    <w:rsid w:val="00D52D03"/>
    <w:rsid w:val="00D627E4"/>
    <w:rsid w:val="00D742AB"/>
    <w:rsid w:val="00D93A69"/>
    <w:rsid w:val="00D944F6"/>
    <w:rsid w:val="00D96886"/>
    <w:rsid w:val="00DA6C17"/>
    <w:rsid w:val="00DB5CC7"/>
    <w:rsid w:val="00DD43F6"/>
    <w:rsid w:val="00DD5641"/>
    <w:rsid w:val="00DD6BAC"/>
    <w:rsid w:val="00DE1DF1"/>
    <w:rsid w:val="00DE4E08"/>
    <w:rsid w:val="00DF29C0"/>
    <w:rsid w:val="00DF2E32"/>
    <w:rsid w:val="00DF4A71"/>
    <w:rsid w:val="00DF5712"/>
    <w:rsid w:val="00DF70FA"/>
    <w:rsid w:val="00E01B7E"/>
    <w:rsid w:val="00E1209C"/>
    <w:rsid w:val="00E16FB7"/>
    <w:rsid w:val="00E2012B"/>
    <w:rsid w:val="00E32A04"/>
    <w:rsid w:val="00E41F4A"/>
    <w:rsid w:val="00E45370"/>
    <w:rsid w:val="00E67BDE"/>
    <w:rsid w:val="00E74952"/>
    <w:rsid w:val="00E80456"/>
    <w:rsid w:val="00E926F2"/>
    <w:rsid w:val="00E931C0"/>
    <w:rsid w:val="00E95751"/>
    <w:rsid w:val="00E95E53"/>
    <w:rsid w:val="00EC1FFE"/>
    <w:rsid w:val="00EC44D6"/>
    <w:rsid w:val="00EC6DED"/>
    <w:rsid w:val="00EE43E7"/>
    <w:rsid w:val="00F13CDF"/>
    <w:rsid w:val="00F1464E"/>
    <w:rsid w:val="00F24366"/>
    <w:rsid w:val="00F339D4"/>
    <w:rsid w:val="00F36B07"/>
    <w:rsid w:val="00F41977"/>
    <w:rsid w:val="00F427DA"/>
    <w:rsid w:val="00F5032C"/>
    <w:rsid w:val="00F52141"/>
    <w:rsid w:val="00F52ECC"/>
    <w:rsid w:val="00F54B91"/>
    <w:rsid w:val="00F5540C"/>
    <w:rsid w:val="00F57EA4"/>
    <w:rsid w:val="00F64CD0"/>
    <w:rsid w:val="00F73D05"/>
    <w:rsid w:val="00F7490F"/>
    <w:rsid w:val="00F81D74"/>
    <w:rsid w:val="00F82ABB"/>
    <w:rsid w:val="00F82C89"/>
    <w:rsid w:val="00F849DE"/>
    <w:rsid w:val="00F92378"/>
    <w:rsid w:val="00FB6955"/>
    <w:rsid w:val="00FB6BDA"/>
    <w:rsid w:val="00FC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ED1F"/>
  <w15:chartTrackingRefBased/>
  <w15:docId w15:val="{E753E8A9-B64E-4D23-9D3C-119ED0A6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7E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954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4C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87B6C"/>
    <w:rPr>
      <w:rFonts w:ascii="Segoe UI" w:hAnsi="Segoe UI" w:cs="Segoe UI"/>
      <w:sz w:val="18"/>
      <w:szCs w:val="18"/>
    </w:rPr>
  </w:style>
  <w:style w:type="character" w:customStyle="1" w:styleId="a4">
    <w:name w:val="Текст выноски Знак"/>
    <w:basedOn w:val="a0"/>
    <w:link w:val="a3"/>
    <w:uiPriority w:val="99"/>
    <w:semiHidden/>
    <w:rsid w:val="00287B6C"/>
    <w:rPr>
      <w:rFonts w:ascii="Segoe UI" w:eastAsia="Times New Roman" w:hAnsi="Segoe UI" w:cs="Segoe UI"/>
      <w:sz w:val="18"/>
      <w:szCs w:val="18"/>
      <w:lang w:eastAsia="ru-RU"/>
    </w:rPr>
  </w:style>
  <w:style w:type="paragraph" w:styleId="a5">
    <w:name w:val="List Paragraph"/>
    <w:basedOn w:val="a"/>
    <w:uiPriority w:val="34"/>
    <w:qFormat/>
    <w:rsid w:val="00376693"/>
    <w:pPr>
      <w:ind w:left="720"/>
      <w:contextualSpacing/>
    </w:pPr>
  </w:style>
  <w:style w:type="character" w:customStyle="1" w:styleId="10">
    <w:name w:val="Заголовок 1 Знак"/>
    <w:basedOn w:val="a0"/>
    <w:link w:val="1"/>
    <w:uiPriority w:val="9"/>
    <w:rsid w:val="005A7E0C"/>
    <w:rPr>
      <w:rFonts w:asciiTheme="majorHAnsi" w:eastAsiaTheme="majorEastAsia" w:hAnsiTheme="majorHAnsi" w:cstheme="majorBidi"/>
      <w:color w:val="2E74B5" w:themeColor="accent1" w:themeShade="BF"/>
      <w:sz w:val="32"/>
      <w:szCs w:val="32"/>
      <w:lang w:eastAsia="ru-RU"/>
    </w:rPr>
  </w:style>
  <w:style w:type="character" w:styleId="a6">
    <w:name w:val="Hyperlink"/>
    <w:basedOn w:val="a0"/>
    <w:uiPriority w:val="99"/>
    <w:unhideWhenUsed/>
    <w:rsid w:val="004B2FE0"/>
    <w:rPr>
      <w:color w:val="0563C1" w:themeColor="hyperlink"/>
      <w:u w:val="single"/>
    </w:rPr>
  </w:style>
  <w:style w:type="paragraph" w:styleId="a7">
    <w:name w:val="Normal (Web)"/>
    <w:basedOn w:val="a"/>
    <w:uiPriority w:val="99"/>
    <w:unhideWhenUsed/>
    <w:qFormat/>
    <w:rsid w:val="00B062A5"/>
    <w:pPr>
      <w:spacing w:before="100" w:beforeAutospacing="1" w:after="100" w:afterAutospacing="1"/>
    </w:pPr>
  </w:style>
  <w:style w:type="paragraph" w:styleId="a8">
    <w:name w:val="header"/>
    <w:basedOn w:val="a"/>
    <w:link w:val="a9"/>
    <w:uiPriority w:val="99"/>
    <w:unhideWhenUsed/>
    <w:rsid w:val="0033257E"/>
    <w:pPr>
      <w:tabs>
        <w:tab w:val="center" w:pos="4677"/>
        <w:tab w:val="right" w:pos="9355"/>
      </w:tabs>
    </w:pPr>
  </w:style>
  <w:style w:type="character" w:customStyle="1" w:styleId="a9">
    <w:name w:val="Верхний колонтитул Знак"/>
    <w:basedOn w:val="a0"/>
    <w:link w:val="a8"/>
    <w:uiPriority w:val="99"/>
    <w:rsid w:val="0033257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3257E"/>
    <w:pPr>
      <w:tabs>
        <w:tab w:val="center" w:pos="4677"/>
        <w:tab w:val="right" w:pos="9355"/>
      </w:tabs>
    </w:pPr>
  </w:style>
  <w:style w:type="character" w:customStyle="1" w:styleId="ab">
    <w:name w:val="Нижний колонтитул Знак"/>
    <w:basedOn w:val="a0"/>
    <w:link w:val="aa"/>
    <w:uiPriority w:val="99"/>
    <w:rsid w:val="0033257E"/>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44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446F"/>
    <w:rPr>
      <w:rFonts w:ascii="Courier New" w:eastAsia="Times New Roman" w:hAnsi="Courier New" w:cs="Courier New"/>
      <w:sz w:val="20"/>
      <w:szCs w:val="20"/>
      <w:lang w:eastAsia="ru-RU"/>
    </w:rPr>
  </w:style>
  <w:style w:type="paragraph" w:styleId="ac">
    <w:name w:val="No Spacing"/>
    <w:aliases w:val="Айгерим"/>
    <w:link w:val="ad"/>
    <w:uiPriority w:val="1"/>
    <w:qFormat/>
    <w:rsid w:val="00E67BDE"/>
    <w:pPr>
      <w:spacing w:after="0" w:line="240" w:lineRule="auto"/>
    </w:pPr>
  </w:style>
  <w:style w:type="character" w:customStyle="1" w:styleId="ad">
    <w:name w:val="Без интервала Знак"/>
    <w:aliases w:val="Айгерим Знак"/>
    <w:link w:val="ac"/>
    <w:uiPriority w:val="1"/>
    <w:locked/>
    <w:rsid w:val="00E67BDE"/>
  </w:style>
  <w:style w:type="character" w:customStyle="1" w:styleId="ezkurwreuab5ozgtqnkl">
    <w:name w:val="ezkurwreuab5ozgtqnkl"/>
    <w:basedOn w:val="a0"/>
    <w:rsid w:val="00E6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4727">
      <w:bodyDiv w:val="1"/>
      <w:marLeft w:val="0"/>
      <w:marRight w:val="0"/>
      <w:marTop w:val="0"/>
      <w:marBottom w:val="0"/>
      <w:divBdr>
        <w:top w:val="none" w:sz="0" w:space="0" w:color="auto"/>
        <w:left w:val="none" w:sz="0" w:space="0" w:color="auto"/>
        <w:bottom w:val="none" w:sz="0" w:space="0" w:color="auto"/>
        <w:right w:val="none" w:sz="0" w:space="0" w:color="auto"/>
      </w:divBdr>
    </w:div>
    <w:div w:id="91558842">
      <w:bodyDiv w:val="1"/>
      <w:marLeft w:val="0"/>
      <w:marRight w:val="0"/>
      <w:marTop w:val="0"/>
      <w:marBottom w:val="0"/>
      <w:divBdr>
        <w:top w:val="none" w:sz="0" w:space="0" w:color="auto"/>
        <w:left w:val="none" w:sz="0" w:space="0" w:color="auto"/>
        <w:bottom w:val="none" w:sz="0" w:space="0" w:color="auto"/>
        <w:right w:val="none" w:sz="0" w:space="0" w:color="auto"/>
      </w:divBdr>
    </w:div>
    <w:div w:id="124472546">
      <w:bodyDiv w:val="1"/>
      <w:marLeft w:val="0"/>
      <w:marRight w:val="0"/>
      <w:marTop w:val="0"/>
      <w:marBottom w:val="0"/>
      <w:divBdr>
        <w:top w:val="none" w:sz="0" w:space="0" w:color="auto"/>
        <w:left w:val="none" w:sz="0" w:space="0" w:color="auto"/>
        <w:bottom w:val="none" w:sz="0" w:space="0" w:color="auto"/>
        <w:right w:val="none" w:sz="0" w:space="0" w:color="auto"/>
      </w:divBdr>
    </w:div>
    <w:div w:id="134226359">
      <w:bodyDiv w:val="1"/>
      <w:marLeft w:val="0"/>
      <w:marRight w:val="0"/>
      <w:marTop w:val="0"/>
      <w:marBottom w:val="0"/>
      <w:divBdr>
        <w:top w:val="none" w:sz="0" w:space="0" w:color="auto"/>
        <w:left w:val="none" w:sz="0" w:space="0" w:color="auto"/>
        <w:bottom w:val="none" w:sz="0" w:space="0" w:color="auto"/>
        <w:right w:val="none" w:sz="0" w:space="0" w:color="auto"/>
      </w:divBdr>
    </w:div>
    <w:div w:id="191191978">
      <w:bodyDiv w:val="1"/>
      <w:marLeft w:val="0"/>
      <w:marRight w:val="0"/>
      <w:marTop w:val="0"/>
      <w:marBottom w:val="0"/>
      <w:divBdr>
        <w:top w:val="none" w:sz="0" w:space="0" w:color="auto"/>
        <w:left w:val="none" w:sz="0" w:space="0" w:color="auto"/>
        <w:bottom w:val="none" w:sz="0" w:space="0" w:color="auto"/>
        <w:right w:val="none" w:sz="0" w:space="0" w:color="auto"/>
      </w:divBdr>
    </w:div>
    <w:div w:id="224530772">
      <w:bodyDiv w:val="1"/>
      <w:marLeft w:val="0"/>
      <w:marRight w:val="0"/>
      <w:marTop w:val="0"/>
      <w:marBottom w:val="0"/>
      <w:divBdr>
        <w:top w:val="none" w:sz="0" w:space="0" w:color="auto"/>
        <w:left w:val="none" w:sz="0" w:space="0" w:color="auto"/>
        <w:bottom w:val="none" w:sz="0" w:space="0" w:color="auto"/>
        <w:right w:val="none" w:sz="0" w:space="0" w:color="auto"/>
      </w:divBdr>
    </w:div>
    <w:div w:id="284192399">
      <w:bodyDiv w:val="1"/>
      <w:marLeft w:val="0"/>
      <w:marRight w:val="0"/>
      <w:marTop w:val="0"/>
      <w:marBottom w:val="0"/>
      <w:divBdr>
        <w:top w:val="none" w:sz="0" w:space="0" w:color="auto"/>
        <w:left w:val="none" w:sz="0" w:space="0" w:color="auto"/>
        <w:bottom w:val="none" w:sz="0" w:space="0" w:color="auto"/>
        <w:right w:val="none" w:sz="0" w:space="0" w:color="auto"/>
      </w:divBdr>
    </w:div>
    <w:div w:id="318387291">
      <w:bodyDiv w:val="1"/>
      <w:marLeft w:val="0"/>
      <w:marRight w:val="0"/>
      <w:marTop w:val="0"/>
      <w:marBottom w:val="0"/>
      <w:divBdr>
        <w:top w:val="none" w:sz="0" w:space="0" w:color="auto"/>
        <w:left w:val="none" w:sz="0" w:space="0" w:color="auto"/>
        <w:bottom w:val="none" w:sz="0" w:space="0" w:color="auto"/>
        <w:right w:val="none" w:sz="0" w:space="0" w:color="auto"/>
      </w:divBdr>
    </w:div>
    <w:div w:id="356469077">
      <w:bodyDiv w:val="1"/>
      <w:marLeft w:val="0"/>
      <w:marRight w:val="0"/>
      <w:marTop w:val="0"/>
      <w:marBottom w:val="0"/>
      <w:divBdr>
        <w:top w:val="none" w:sz="0" w:space="0" w:color="auto"/>
        <w:left w:val="none" w:sz="0" w:space="0" w:color="auto"/>
        <w:bottom w:val="none" w:sz="0" w:space="0" w:color="auto"/>
        <w:right w:val="none" w:sz="0" w:space="0" w:color="auto"/>
      </w:divBdr>
    </w:div>
    <w:div w:id="433138550">
      <w:bodyDiv w:val="1"/>
      <w:marLeft w:val="0"/>
      <w:marRight w:val="0"/>
      <w:marTop w:val="0"/>
      <w:marBottom w:val="0"/>
      <w:divBdr>
        <w:top w:val="none" w:sz="0" w:space="0" w:color="auto"/>
        <w:left w:val="none" w:sz="0" w:space="0" w:color="auto"/>
        <w:bottom w:val="none" w:sz="0" w:space="0" w:color="auto"/>
        <w:right w:val="none" w:sz="0" w:space="0" w:color="auto"/>
      </w:divBdr>
    </w:div>
    <w:div w:id="474421213">
      <w:bodyDiv w:val="1"/>
      <w:marLeft w:val="0"/>
      <w:marRight w:val="0"/>
      <w:marTop w:val="0"/>
      <w:marBottom w:val="0"/>
      <w:divBdr>
        <w:top w:val="none" w:sz="0" w:space="0" w:color="auto"/>
        <w:left w:val="none" w:sz="0" w:space="0" w:color="auto"/>
        <w:bottom w:val="none" w:sz="0" w:space="0" w:color="auto"/>
        <w:right w:val="none" w:sz="0" w:space="0" w:color="auto"/>
      </w:divBdr>
    </w:div>
    <w:div w:id="602616049">
      <w:bodyDiv w:val="1"/>
      <w:marLeft w:val="0"/>
      <w:marRight w:val="0"/>
      <w:marTop w:val="0"/>
      <w:marBottom w:val="0"/>
      <w:divBdr>
        <w:top w:val="none" w:sz="0" w:space="0" w:color="auto"/>
        <w:left w:val="none" w:sz="0" w:space="0" w:color="auto"/>
        <w:bottom w:val="none" w:sz="0" w:space="0" w:color="auto"/>
        <w:right w:val="none" w:sz="0" w:space="0" w:color="auto"/>
      </w:divBdr>
    </w:div>
    <w:div w:id="694117186">
      <w:bodyDiv w:val="1"/>
      <w:marLeft w:val="0"/>
      <w:marRight w:val="0"/>
      <w:marTop w:val="0"/>
      <w:marBottom w:val="0"/>
      <w:divBdr>
        <w:top w:val="none" w:sz="0" w:space="0" w:color="auto"/>
        <w:left w:val="none" w:sz="0" w:space="0" w:color="auto"/>
        <w:bottom w:val="none" w:sz="0" w:space="0" w:color="auto"/>
        <w:right w:val="none" w:sz="0" w:space="0" w:color="auto"/>
      </w:divBdr>
    </w:div>
    <w:div w:id="735860585">
      <w:bodyDiv w:val="1"/>
      <w:marLeft w:val="0"/>
      <w:marRight w:val="0"/>
      <w:marTop w:val="0"/>
      <w:marBottom w:val="0"/>
      <w:divBdr>
        <w:top w:val="none" w:sz="0" w:space="0" w:color="auto"/>
        <w:left w:val="none" w:sz="0" w:space="0" w:color="auto"/>
        <w:bottom w:val="none" w:sz="0" w:space="0" w:color="auto"/>
        <w:right w:val="none" w:sz="0" w:space="0" w:color="auto"/>
      </w:divBdr>
    </w:div>
    <w:div w:id="850870609">
      <w:bodyDiv w:val="1"/>
      <w:marLeft w:val="0"/>
      <w:marRight w:val="0"/>
      <w:marTop w:val="0"/>
      <w:marBottom w:val="0"/>
      <w:divBdr>
        <w:top w:val="none" w:sz="0" w:space="0" w:color="auto"/>
        <w:left w:val="none" w:sz="0" w:space="0" w:color="auto"/>
        <w:bottom w:val="none" w:sz="0" w:space="0" w:color="auto"/>
        <w:right w:val="none" w:sz="0" w:space="0" w:color="auto"/>
      </w:divBdr>
    </w:div>
    <w:div w:id="867596420">
      <w:bodyDiv w:val="1"/>
      <w:marLeft w:val="0"/>
      <w:marRight w:val="0"/>
      <w:marTop w:val="0"/>
      <w:marBottom w:val="0"/>
      <w:divBdr>
        <w:top w:val="none" w:sz="0" w:space="0" w:color="auto"/>
        <w:left w:val="none" w:sz="0" w:space="0" w:color="auto"/>
        <w:bottom w:val="none" w:sz="0" w:space="0" w:color="auto"/>
        <w:right w:val="none" w:sz="0" w:space="0" w:color="auto"/>
      </w:divBdr>
      <w:divsChild>
        <w:div w:id="1749615087">
          <w:marLeft w:val="446"/>
          <w:marRight w:val="0"/>
          <w:marTop w:val="0"/>
          <w:marBottom w:val="0"/>
          <w:divBdr>
            <w:top w:val="none" w:sz="0" w:space="0" w:color="auto"/>
            <w:left w:val="none" w:sz="0" w:space="0" w:color="auto"/>
            <w:bottom w:val="none" w:sz="0" w:space="0" w:color="auto"/>
            <w:right w:val="none" w:sz="0" w:space="0" w:color="auto"/>
          </w:divBdr>
        </w:div>
        <w:div w:id="1905682929">
          <w:marLeft w:val="446"/>
          <w:marRight w:val="0"/>
          <w:marTop w:val="0"/>
          <w:marBottom w:val="0"/>
          <w:divBdr>
            <w:top w:val="none" w:sz="0" w:space="0" w:color="auto"/>
            <w:left w:val="none" w:sz="0" w:space="0" w:color="auto"/>
            <w:bottom w:val="none" w:sz="0" w:space="0" w:color="auto"/>
            <w:right w:val="none" w:sz="0" w:space="0" w:color="auto"/>
          </w:divBdr>
        </w:div>
        <w:div w:id="1637098813">
          <w:marLeft w:val="446"/>
          <w:marRight w:val="0"/>
          <w:marTop w:val="0"/>
          <w:marBottom w:val="0"/>
          <w:divBdr>
            <w:top w:val="none" w:sz="0" w:space="0" w:color="auto"/>
            <w:left w:val="none" w:sz="0" w:space="0" w:color="auto"/>
            <w:bottom w:val="none" w:sz="0" w:space="0" w:color="auto"/>
            <w:right w:val="none" w:sz="0" w:space="0" w:color="auto"/>
          </w:divBdr>
        </w:div>
        <w:div w:id="500240750">
          <w:marLeft w:val="446"/>
          <w:marRight w:val="0"/>
          <w:marTop w:val="0"/>
          <w:marBottom w:val="0"/>
          <w:divBdr>
            <w:top w:val="none" w:sz="0" w:space="0" w:color="auto"/>
            <w:left w:val="none" w:sz="0" w:space="0" w:color="auto"/>
            <w:bottom w:val="none" w:sz="0" w:space="0" w:color="auto"/>
            <w:right w:val="none" w:sz="0" w:space="0" w:color="auto"/>
          </w:divBdr>
        </w:div>
      </w:divsChild>
    </w:div>
    <w:div w:id="914439215">
      <w:bodyDiv w:val="1"/>
      <w:marLeft w:val="0"/>
      <w:marRight w:val="0"/>
      <w:marTop w:val="0"/>
      <w:marBottom w:val="0"/>
      <w:divBdr>
        <w:top w:val="none" w:sz="0" w:space="0" w:color="auto"/>
        <w:left w:val="none" w:sz="0" w:space="0" w:color="auto"/>
        <w:bottom w:val="none" w:sz="0" w:space="0" w:color="auto"/>
        <w:right w:val="none" w:sz="0" w:space="0" w:color="auto"/>
      </w:divBdr>
      <w:divsChild>
        <w:div w:id="1543134396">
          <w:marLeft w:val="446"/>
          <w:marRight w:val="0"/>
          <w:marTop w:val="0"/>
          <w:marBottom w:val="0"/>
          <w:divBdr>
            <w:top w:val="none" w:sz="0" w:space="0" w:color="auto"/>
            <w:left w:val="none" w:sz="0" w:space="0" w:color="auto"/>
            <w:bottom w:val="none" w:sz="0" w:space="0" w:color="auto"/>
            <w:right w:val="none" w:sz="0" w:space="0" w:color="auto"/>
          </w:divBdr>
        </w:div>
        <w:div w:id="1220436313">
          <w:marLeft w:val="446"/>
          <w:marRight w:val="0"/>
          <w:marTop w:val="0"/>
          <w:marBottom w:val="0"/>
          <w:divBdr>
            <w:top w:val="none" w:sz="0" w:space="0" w:color="auto"/>
            <w:left w:val="none" w:sz="0" w:space="0" w:color="auto"/>
            <w:bottom w:val="none" w:sz="0" w:space="0" w:color="auto"/>
            <w:right w:val="none" w:sz="0" w:space="0" w:color="auto"/>
          </w:divBdr>
        </w:div>
        <w:div w:id="1382512169">
          <w:marLeft w:val="446"/>
          <w:marRight w:val="0"/>
          <w:marTop w:val="0"/>
          <w:marBottom w:val="0"/>
          <w:divBdr>
            <w:top w:val="none" w:sz="0" w:space="0" w:color="auto"/>
            <w:left w:val="none" w:sz="0" w:space="0" w:color="auto"/>
            <w:bottom w:val="none" w:sz="0" w:space="0" w:color="auto"/>
            <w:right w:val="none" w:sz="0" w:space="0" w:color="auto"/>
          </w:divBdr>
        </w:div>
        <w:div w:id="1224215994">
          <w:marLeft w:val="446"/>
          <w:marRight w:val="0"/>
          <w:marTop w:val="0"/>
          <w:marBottom w:val="0"/>
          <w:divBdr>
            <w:top w:val="none" w:sz="0" w:space="0" w:color="auto"/>
            <w:left w:val="none" w:sz="0" w:space="0" w:color="auto"/>
            <w:bottom w:val="none" w:sz="0" w:space="0" w:color="auto"/>
            <w:right w:val="none" w:sz="0" w:space="0" w:color="auto"/>
          </w:divBdr>
        </w:div>
      </w:divsChild>
    </w:div>
    <w:div w:id="930164209">
      <w:bodyDiv w:val="1"/>
      <w:marLeft w:val="0"/>
      <w:marRight w:val="0"/>
      <w:marTop w:val="0"/>
      <w:marBottom w:val="0"/>
      <w:divBdr>
        <w:top w:val="none" w:sz="0" w:space="0" w:color="auto"/>
        <w:left w:val="none" w:sz="0" w:space="0" w:color="auto"/>
        <w:bottom w:val="none" w:sz="0" w:space="0" w:color="auto"/>
        <w:right w:val="none" w:sz="0" w:space="0" w:color="auto"/>
      </w:divBdr>
      <w:divsChild>
        <w:div w:id="403458805">
          <w:marLeft w:val="0"/>
          <w:marRight w:val="0"/>
          <w:marTop w:val="0"/>
          <w:marBottom w:val="0"/>
          <w:divBdr>
            <w:top w:val="none" w:sz="0" w:space="0" w:color="auto"/>
            <w:left w:val="none" w:sz="0" w:space="0" w:color="auto"/>
            <w:bottom w:val="none" w:sz="0" w:space="0" w:color="auto"/>
            <w:right w:val="none" w:sz="0" w:space="0" w:color="auto"/>
          </w:divBdr>
        </w:div>
      </w:divsChild>
    </w:div>
    <w:div w:id="978724039">
      <w:bodyDiv w:val="1"/>
      <w:marLeft w:val="0"/>
      <w:marRight w:val="0"/>
      <w:marTop w:val="0"/>
      <w:marBottom w:val="0"/>
      <w:divBdr>
        <w:top w:val="none" w:sz="0" w:space="0" w:color="auto"/>
        <w:left w:val="none" w:sz="0" w:space="0" w:color="auto"/>
        <w:bottom w:val="none" w:sz="0" w:space="0" w:color="auto"/>
        <w:right w:val="none" w:sz="0" w:space="0" w:color="auto"/>
      </w:divBdr>
    </w:div>
    <w:div w:id="1041830367">
      <w:bodyDiv w:val="1"/>
      <w:marLeft w:val="0"/>
      <w:marRight w:val="0"/>
      <w:marTop w:val="0"/>
      <w:marBottom w:val="0"/>
      <w:divBdr>
        <w:top w:val="none" w:sz="0" w:space="0" w:color="auto"/>
        <w:left w:val="none" w:sz="0" w:space="0" w:color="auto"/>
        <w:bottom w:val="none" w:sz="0" w:space="0" w:color="auto"/>
        <w:right w:val="none" w:sz="0" w:space="0" w:color="auto"/>
      </w:divBdr>
    </w:div>
    <w:div w:id="1089473205">
      <w:bodyDiv w:val="1"/>
      <w:marLeft w:val="0"/>
      <w:marRight w:val="0"/>
      <w:marTop w:val="0"/>
      <w:marBottom w:val="0"/>
      <w:divBdr>
        <w:top w:val="none" w:sz="0" w:space="0" w:color="auto"/>
        <w:left w:val="none" w:sz="0" w:space="0" w:color="auto"/>
        <w:bottom w:val="none" w:sz="0" w:space="0" w:color="auto"/>
        <w:right w:val="none" w:sz="0" w:space="0" w:color="auto"/>
      </w:divBdr>
    </w:div>
    <w:div w:id="1139223725">
      <w:bodyDiv w:val="1"/>
      <w:marLeft w:val="0"/>
      <w:marRight w:val="0"/>
      <w:marTop w:val="0"/>
      <w:marBottom w:val="0"/>
      <w:divBdr>
        <w:top w:val="none" w:sz="0" w:space="0" w:color="auto"/>
        <w:left w:val="none" w:sz="0" w:space="0" w:color="auto"/>
        <w:bottom w:val="none" w:sz="0" w:space="0" w:color="auto"/>
        <w:right w:val="none" w:sz="0" w:space="0" w:color="auto"/>
      </w:divBdr>
    </w:div>
    <w:div w:id="1167331908">
      <w:bodyDiv w:val="1"/>
      <w:marLeft w:val="0"/>
      <w:marRight w:val="0"/>
      <w:marTop w:val="0"/>
      <w:marBottom w:val="0"/>
      <w:divBdr>
        <w:top w:val="none" w:sz="0" w:space="0" w:color="auto"/>
        <w:left w:val="none" w:sz="0" w:space="0" w:color="auto"/>
        <w:bottom w:val="none" w:sz="0" w:space="0" w:color="auto"/>
        <w:right w:val="none" w:sz="0" w:space="0" w:color="auto"/>
      </w:divBdr>
    </w:div>
    <w:div w:id="1196769694">
      <w:bodyDiv w:val="1"/>
      <w:marLeft w:val="0"/>
      <w:marRight w:val="0"/>
      <w:marTop w:val="0"/>
      <w:marBottom w:val="0"/>
      <w:divBdr>
        <w:top w:val="none" w:sz="0" w:space="0" w:color="auto"/>
        <w:left w:val="none" w:sz="0" w:space="0" w:color="auto"/>
        <w:bottom w:val="none" w:sz="0" w:space="0" w:color="auto"/>
        <w:right w:val="none" w:sz="0" w:space="0" w:color="auto"/>
      </w:divBdr>
    </w:div>
    <w:div w:id="1253582814">
      <w:bodyDiv w:val="1"/>
      <w:marLeft w:val="0"/>
      <w:marRight w:val="0"/>
      <w:marTop w:val="0"/>
      <w:marBottom w:val="0"/>
      <w:divBdr>
        <w:top w:val="none" w:sz="0" w:space="0" w:color="auto"/>
        <w:left w:val="none" w:sz="0" w:space="0" w:color="auto"/>
        <w:bottom w:val="none" w:sz="0" w:space="0" w:color="auto"/>
        <w:right w:val="none" w:sz="0" w:space="0" w:color="auto"/>
      </w:divBdr>
    </w:div>
    <w:div w:id="1306087609">
      <w:bodyDiv w:val="1"/>
      <w:marLeft w:val="0"/>
      <w:marRight w:val="0"/>
      <w:marTop w:val="0"/>
      <w:marBottom w:val="0"/>
      <w:divBdr>
        <w:top w:val="none" w:sz="0" w:space="0" w:color="auto"/>
        <w:left w:val="none" w:sz="0" w:space="0" w:color="auto"/>
        <w:bottom w:val="none" w:sz="0" w:space="0" w:color="auto"/>
        <w:right w:val="none" w:sz="0" w:space="0" w:color="auto"/>
      </w:divBdr>
    </w:div>
    <w:div w:id="1310013508">
      <w:bodyDiv w:val="1"/>
      <w:marLeft w:val="0"/>
      <w:marRight w:val="0"/>
      <w:marTop w:val="0"/>
      <w:marBottom w:val="0"/>
      <w:divBdr>
        <w:top w:val="none" w:sz="0" w:space="0" w:color="auto"/>
        <w:left w:val="none" w:sz="0" w:space="0" w:color="auto"/>
        <w:bottom w:val="none" w:sz="0" w:space="0" w:color="auto"/>
        <w:right w:val="none" w:sz="0" w:space="0" w:color="auto"/>
      </w:divBdr>
    </w:div>
    <w:div w:id="1320108872">
      <w:bodyDiv w:val="1"/>
      <w:marLeft w:val="0"/>
      <w:marRight w:val="0"/>
      <w:marTop w:val="0"/>
      <w:marBottom w:val="0"/>
      <w:divBdr>
        <w:top w:val="none" w:sz="0" w:space="0" w:color="auto"/>
        <w:left w:val="none" w:sz="0" w:space="0" w:color="auto"/>
        <w:bottom w:val="none" w:sz="0" w:space="0" w:color="auto"/>
        <w:right w:val="none" w:sz="0" w:space="0" w:color="auto"/>
      </w:divBdr>
    </w:div>
    <w:div w:id="1321696585">
      <w:bodyDiv w:val="1"/>
      <w:marLeft w:val="0"/>
      <w:marRight w:val="0"/>
      <w:marTop w:val="0"/>
      <w:marBottom w:val="0"/>
      <w:divBdr>
        <w:top w:val="none" w:sz="0" w:space="0" w:color="auto"/>
        <w:left w:val="none" w:sz="0" w:space="0" w:color="auto"/>
        <w:bottom w:val="none" w:sz="0" w:space="0" w:color="auto"/>
        <w:right w:val="none" w:sz="0" w:space="0" w:color="auto"/>
      </w:divBdr>
      <w:divsChild>
        <w:div w:id="1668702672">
          <w:marLeft w:val="446"/>
          <w:marRight w:val="0"/>
          <w:marTop w:val="0"/>
          <w:marBottom w:val="0"/>
          <w:divBdr>
            <w:top w:val="none" w:sz="0" w:space="0" w:color="auto"/>
            <w:left w:val="none" w:sz="0" w:space="0" w:color="auto"/>
            <w:bottom w:val="none" w:sz="0" w:space="0" w:color="auto"/>
            <w:right w:val="none" w:sz="0" w:space="0" w:color="auto"/>
          </w:divBdr>
        </w:div>
        <w:div w:id="98064977">
          <w:marLeft w:val="446"/>
          <w:marRight w:val="0"/>
          <w:marTop w:val="0"/>
          <w:marBottom w:val="0"/>
          <w:divBdr>
            <w:top w:val="none" w:sz="0" w:space="0" w:color="auto"/>
            <w:left w:val="none" w:sz="0" w:space="0" w:color="auto"/>
            <w:bottom w:val="none" w:sz="0" w:space="0" w:color="auto"/>
            <w:right w:val="none" w:sz="0" w:space="0" w:color="auto"/>
          </w:divBdr>
        </w:div>
        <w:div w:id="730811870">
          <w:marLeft w:val="446"/>
          <w:marRight w:val="0"/>
          <w:marTop w:val="0"/>
          <w:marBottom w:val="0"/>
          <w:divBdr>
            <w:top w:val="none" w:sz="0" w:space="0" w:color="auto"/>
            <w:left w:val="none" w:sz="0" w:space="0" w:color="auto"/>
            <w:bottom w:val="none" w:sz="0" w:space="0" w:color="auto"/>
            <w:right w:val="none" w:sz="0" w:space="0" w:color="auto"/>
          </w:divBdr>
        </w:div>
      </w:divsChild>
    </w:div>
    <w:div w:id="1330792895">
      <w:bodyDiv w:val="1"/>
      <w:marLeft w:val="0"/>
      <w:marRight w:val="0"/>
      <w:marTop w:val="0"/>
      <w:marBottom w:val="0"/>
      <w:divBdr>
        <w:top w:val="none" w:sz="0" w:space="0" w:color="auto"/>
        <w:left w:val="none" w:sz="0" w:space="0" w:color="auto"/>
        <w:bottom w:val="none" w:sz="0" w:space="0" w:color="auto"/>
        <w:right w:val="none" w:sz="0" w:space="0" w:color="auto"/>
      </w:divBdr>
    </w:div>
    <w:div w:id="1355382346">
      <w:bodyDiv w:val="1"/>
      <w:marLeft w:val="0"/>
      <w:marRight w:val="0"/>
      <w:marTop w:val="0"/>
      <w:marBottom w:val="0"/>
      <w:divBdr>
        <w:top w:val="none" w:sz="0" w:space="0" w:color="auto"/>
        <w:left w:val="none" w:sz="0" w:space="0" w:color="auto"/>
        <w:bottom w:val="none" w:sz="0" w:space="0" w:color="auto"/>
        <w:right w:val="none" w:sz="0" w:space="0" w:color="auto"/>
      </w:divBdr>
    </w:div>
    <w:div w:id="1404183141">
      <w:bodyDiv w:val="1"/>
      <w:marLeft w:val="0"/>
      <w:marRight w:val="0"/>
      <w:marTop w:val="0"/>
      <w:marBottom w:val="0"/>
      <w:divBdr>
        <w:top w:val="none" w:sz="0" w:space="0" w:color="auto"/>
        <w:left w:val="none" w:sz="0" w:space="0" w:color="auto"/>
        <w:bottom w:val="none" w:sz="0" w:space="0" w:color="auto"/>
        <w:right w:val="none" w:sz="0" w:space="0" w:color="auto"/>
      </w:divBdr>
    </w:div>
    <w:div w:id="1408916204">
      <w:bodyDiv w:val="1"/>
      <w:marLeft w:val="0"/>
      <w:marRight w:val="0"/>
      <w:marTop w:val="0"/>
      <w:marBottom w:val="0"/>
      <w:divBdr>
        <w:top w:val="none" w:sz="0" w:space="0" w:color="auto"/>
        <w:left w:val="none" w:sz="0" w:space="0" w:color="auto"/>
        <w:bottom w:val="none" w:sz="0" w:space="0" w:color="auto"/>
        <w:right w:val="none" w:sz="0" w:space="0" w:color="auto"/>
      </w:divBdr>
    </w:div>
    <w:div w:id="1437821874">
      <w:bodyDiv w:val="1"/>
      <w:marLeft w:val="0"/>
      <w:marRight w:val="0"/>
      <w:marTop w:val="0"/>
      <w:marBottom w:val="0"/>
      <w:divBdr>
        <w:top w:val="none" w:sz="0" w:space="0" w:color="auto"/>
        <w:left w:val="none" w:sz="0" w:space="0" w:color="auto"/>
        <w:bottom w:val="none" w:sz="0" w:space="0" w:color="auto"/>
        <w:right w:val="none" w:sz="0" w:space="0" w:color="auto"/>
      </w:divBdr>
    </w:div>
    <w:div w:id="1440225930">
      <w:bodyDiv w:val="1"/>
      <w:marLeft w:val="0"/>
      <w:marRight w:val="0"/>
      <w:marTop w:val="0"/>
      <w:marBottom w:val="0"/>
      <w:divBdr>
        <w:top w:val="none" w:sz="0" w:space="0" w:color="auto"/>
        <w:left w:val="none" w:sz="0" w:space="0" w:color="auto"/>
        <w:bottom w:val="none" w:sz="0" w:space="0" w:color="auto"/>
        <w:right w:val="none" w:sz="0" w:space="0" w:color="auto"/>
      </w:divBdr>
    </w:div>
    <w:div w:id="1614969985">
      <w:bodyDiv w:val="1"/>
      <w:marLeft w:val="0"/>
      <w:marRight w:val="0"/>
      <w:marTop w:val="0"/>
      <w:marBottom w:val="0"/>
      <w:divBdr>
        <w:top w:val="none" w:sz="0" w:space="0" w:color="auto"/>
        <w:left w:val="none" w:sz="0" w:space="0" w:color="auto"/>
        <w:bottom w:val="none" w:sz="0" w:space="0" w:color="auto"/>
        <w:right w:val="none" w:sz="0" w:space="0" w:color="auto"/>
      </w:divBdr>
    </w:div>
    <w:div w:id="1624537348">
      <w:bodyDiv w:val="1"/>
      <w:marLeft w:val="0"/>
      <w:marRight w:val="0"/>
      <w:marTop w:val="0"/>
      <w:marBottom w:val="0"/>
      <w:divBdr>
        <w:top w:val="none" w:sz="0" w:space="0" w:color="auto"/>
        <w:left w:val="none" w:sz="0" w:space="0" w:color="auto"/>
        <w:bottom w:val="none" w:sz="0" w:space="0" w:color="auto"/>
        <w:right w:val="none" w:sz="0" w:space="0" w:color="auto"/>
      </w:divBdr>
      <w:divsChild>
        <w:div w:id="477578471">
          <w:marLeft w:val="446"/>
          <w:marRight w:val="0"/>
          <w:marTop w:val="0"/>
          <w:marBottom w:val="0"/>
          <w:divBdr>
            <w:top w:val="none" w:sz="0" w:space="0" w:color="auto"/>
            <w:left w:val="none" w:sz="0" w:space="0" w:color="auto"/>
            <w:bottom w:val="none" w:sz="0" w:space="0" w:color="auto"/>
            <w:right w:val="none" w:sz="0" w:space="0" w:color="auto"/>
          </w:divBdr>
        </w:div>
        <w:div w:id="782915900">
          <w:marLeft w:val="446"/>
          <w:marRight w:val="0"/>
          <w:marTop w:val="0"/>
          <w:marBottom w:val="0"/>
          <w:divBdr>
            <w:top w:val="none" w:sz="0" w:space="0" w:color="auto"/>
            <w:left w:val="none" w:sz="0" w:space="0" w:color="auto"/>
            <w:bottom w:val="none" w:sz="0" w:space="0" w:color="auto"/>
            <w:right w:val="none" w:sz="0" w:space="0" w:color="auto"/>
          </w:divBdr>
        </w:div>
        <w:div w:id="1478692710">
          <w:marLeft w:val="446"/>
          <w:marRight w:val="0"/>
          <w:marTop w:val="0"/>
          <w:marBottom w:val="0"/>
          <w:divBdr>
            <w:top w:val="none" w:sz="0" w:space="0" w:color="auto"/>
            <w:left w:val="none" w:sz="0" w:space="0" w:color="auto"/>
            <w:bottom w:val="none" w:sz="0" w:space="0" w:color="auto"/>
            <w:right w:val="none" w:sz="0" w:space="0" w:color="auto"/>
          </w:divBdr>
        </w:div>
        <w:div w:id="1740012867">
          <w:marLeft w:val="446"/>
          <w:marRight w:val="0"/>
          <w:marTop w:val="0"/>
          <w:marBottom w:val="0"/>
          <w:divBdr>
            <w:top w:val="none" w:sz="0" w:space="0" w:color="auto"/>
            <w:left w:val="none" w:sz="0" w:space="0" w:color="auto"/>
            <w:bottom w:val="none" w:sz="0" w:space="0" w:color="auto"/>
            <w:right w:val="none" w:sz="0" w:space="0" w:color="auto"/>
          </w:divBdr>
        </w:div>
        <w:div w:id="75711175">
          <w:marLeft w:val="446"/>
          <w:marRight w:val="0"/>
          <w:marTop w:val="0"/>
          <w:marBottom w:val="0"/>
          <w:divBdr>
            <w:top w:val="none" w:sz="0" w:space="0" w:color="auto"/>
            <w:left w:val="none" w:sz="0" w:space="0" w:color="auto"/>
            <w:bottom w:val="none" w:sz="0" w:space="0" w:color="auto"/>
            <w:right w:val="none" w:sz="0" w:space="0" w:color="auto"/>
          </w:divBdr>
        </w:div>
      </w:divsChild>
    </w:div>
    <w:div w:id="1641761929">
      <w:bodyDiv w:val="1"/>
      <w:marLeft w:val="0"/>
      <w:marRight w:val="0"/>
      <w:marTop w:val="0"/>
      <w:marBottom w:val="0"/>
      <w:divBdr>
        <w:top w:val="none" w:sz="0" w:space="0" w:color="auto"/>
        <w:left w:val="none" w:sz="0" w:space="0" w:color="auto"/>
        <w:bottom w:val="none" w:sz="0" w:space="0" w:color="auto"/>
        <w:right w:val="none" w:sz="0" w:space="0" w:color="auto"/>
      </w:divBdr>
    </w:div>
    <w:div w:id="1658069035">
      <w:bodyDiv w:val="1"/>
      <w:marLeft w:val="0"/>
      <w:marRight w:val="0"/>
      <w:marTop w:val="0"/>
      <w:marBottom w:val="0"/>
      <w:divBdr>
        <w:top w:val="none" w:sz="0" w:space="0" w:color="auto"/>
        <w:left w:val="none" w:sz="0" w:space="0" w:color="auto"/>
        <w:bottom w:val="none" w:sz="0" w:space="0" w:color="auto"/>
        <w:right w:val="none" w:sz="0" w:space="0" w:color="auto"/>
      </w:divBdr>
    </w:div>
    <w:div w:id="1811971120">
      <w:bodyDiv w:val="1"/>
      <w:marLeft w:val="0"/>
      <w:marRight w:val="0"/>
      <w:marTop w:val="0"/>
      <w:marBottom w:val="0"/>
      <w:divBdr>
        <w:top w:val="none" w:sz="0" w:space="0" w:color="auto"/>
        <w:left w:val="none" w:sz="0" w:space="0" w:color="auto"/>
        <w:bottom w:val="none" w:sz="0" w:space="0" w:color="auto"/>
        <w:right w:val="none" w:sz="0" w:space="0" w:color="auto"/>
      </w:divBdr>
    </w:div>
    <w:div w:id="1895652624">
      <w:bodyDiv w:val="1"/>
      <w:marLeft w:val="0"/>
      <w:marRight w:val="0"/>
      <w:marTop w:val="0"/>
      <w:marBottom w:val="0"/>
      <w:divBdr>
        <w:top w:val="none" w:sz="0" w:space="0" w:color="auto"/>
        <w:left w:val="none" w:sz="0" w:space="0" w:color="auto"/>
        <w:bottom w:val="none" w:sz="0" w:space="0" w:color="auto"/>
        <w:right w:val="none" w:sz="0" w:space="0" w:color="auto"/>
      </w:divBdr>
    </w:div>
    <w:div w:id="1908222491">
      <w:bodyDiv w:val="1"/>
      <w:marLeft w:val="0"/>
      <w:marRight w:val="0"/>
      <w:marTop w:val="0"/>
      <w:marBottom w:val="0"/>
      <w:divBdr>
        <w:top w:val="none" w:sz="0" w:space="0" w:color="auto"/>
        <w:left w:val="none" w:sz="0" w:space="0" w:color="auto"/>
        <w:bottom w:val="none" w:sz="0" w:space="0" w:color="auto"/>
        <w:right w:val="none" w:sz="0" w:space="0" w:color="auto"/>
      </w:divBdr>
      <w:divsChild>
        <w:div w:id="805196358">
          <w:marLeft w:val="446"/>
          <w:marRight w:val="0"/>
          <w:marTop w:val="0"/>
          <w:marBottom w:val="0"/>
          <w:divBdr>
            <w:top w:val="none" w:sz="0" w:space="0" w:color="auto"/>
            <w:left w:val="none" w:sz="0" w:space="0" w:color="auto"/>
            <w:bottom w:val="none" w:sz="0" w:space="0" w:color="auto"/>
            <w:right w:val="none" w:sz="0" w:space="0" w:color="auto"/>
          </w:divBdr>
        </w:div>
        <w:div w:id="439960091">
          <w:marLeft w:val="446"/>
          <w:marRight w:val="0"/>
          <w:marTop w:val="0"/>
          <w:marBottom w:val="0"/>
          <w:divBdr>
            <w:top w:val="none" w:sz="0" w:space="0" w:color="auto"/>
            <w:left w:val="none" w:sz="0" w:space="0" w:color="auto"/>
            <w:bottom w:val="none" w:sz="0" w:space="0" w:color="auto"/>
            <w:right w:val="none" w:sz="0" w:space="0" w:color="auto"/>
          </w:divBdr>
        </w:div>
        <w:div w:id="1079710554">
          <w:marLeft w:val="446"/>
          <w:marRight w:val="0"/>
          <w:marTop w:val="0"/>
          <w:marBottom w:val="0"/>
          <w:divBdr>
            <w:top w:val="none" w:sz="0" w:space="0" w:color="auto"/>
            <w:left w:val="none" w:sz="0" w:space="0" w:color="auto"/>
            <w:bottom w:val="none" w:sz="0" w:space="0" w:color="auto"/>
            <w:right w:val="none" w:sz="0" w:space="0" w:color="auto"/>
          </w:divBdr>
        </w:div>
      </w:divsChild>
    </w:div>
    <w:div w:id="1971393848">
      <w:bodyDiv w:val="1"/>
      <w:marLeft w:val="0"/>
      <w:marRight w:val="0"/>
      <w:marTop w:val="0"/>
      <w:marBottom w:val="0"/>
      <w:divBdr>
        <w:top w:val="none" w:sz="0" w:space="0" w:color="auto"/>
        <w:left w:val="none" w:sz="0" w:space="0" w:color="auto"/>
        <w:bottom w:val="none" w:sz="0" w:space="0" w:color="auto"/>
        <w:right w:val="none" w:sz="0" w:space="0" w:color="auto"/>
      </w:divBdr>
      <w:divsChild>
        <w:div w:id="1046948113">
          <w:marLeft w:val="446"/>
          <w:marRight w:val="0"/>
          <w:marTop w:val="0"/>
          <w:marBottom w:val="0"/>
          <w:divBdr>
            <w:top w:val="none" w:sz="0" w:space="0" w:color="auto"/>
            <w:left w:val="none" w:sz="0" w:space="0" w:color="auto"/>
            <w:bottom w:val="none" w:sz="0" w:space="0" w:color="auto"/>
            <w:right w:val="none" w:sz="0" w:space="0" w:color="auto"/>
          </w:divBdr>
        </w:div>
        <w:div w:id="752774286">
          <w:marLeft w:val="446"/>
          <w:marRight w:val="0"/>
          <w:marTop w:val="0"/>
          <w:marBottom w:val="0"/>
          <w:divBdr>
            <w:top w:val="none" w:sz="0" w:space="0" w:color="auto"/>
            <w:left w:val="none" w:sz="0" w:space="0" w:color="auto"/>
            <w:bottom w:val="none" w:sz="0" w:space="0" w:color="auto"/>
            <w:right w:val="none" w:sz="0" w:space="0" w:color="auto"/>
          </w:divBdr>
        </w:div>
        <w:div w:id="613710619">
          <w:marLeft w:val="446"/>
          <w:marRight w:val="0"/>
          <w:marTop w:val="0"/>
          <w:marBottom w:val="0"/>
          <w:divBdr>
            <w:top w:val="none" w:sz="0" w:space="0" w:color="auto"/>
            <w:left w:val="none" w:sz="0" w:space="0" w:color="auto"/>
            <w:bottom w:val="none" w:sz="0" w:space="0" w:color="auto"/>
            <w:right w:val="none" w:sz="0" w:space="0" w:color="auto"/>
          </w:divBdr>
        </w:div>
      </w:divsChild>
    </w:div>
    <w:div w:id="1995178742">
      <w:bodyDiv w:val="1"/>
      <w:marLeft w:val="0"/>
      <w:marRight w:val="0"/>
      <w:marTop w:val="0"/>
      <w:marBottom w:val="0"/>
      <w:divBdr>
        <w:top w:val="none" w:sz="0" w:space="0" w:color="auto"/>
        <w:left w:val="none" w:sz="0" w:space="0" w:color="auto"/>
        <w:bottom w:val="none" w:sz="0" w:space="0" w:color="auto"/>
        <w:right w:val="none" w:sz="0" w:space="0" w:color="auto"/>
      </w:divBdr>
    </w:div>
    <w:div w:id="1995182324">
      <w:bodyDiv w:val="1"/>
      <w:marLeft w:val="0"/>
      <w:marRight w:val="0"/>
      <w:marTop w:val="0"/>
      <w:marBottom w:val="0"/>
      <w:divBdr>
        <w:top w:val="none" w:sz="0" w:space="0" w:color="auto"/>
        <w:left w:val="none" w:sz="0" w:space="0" w:color="auto"/>
        <w:bottom w:val="none" w:sz="0" w:space="0" w:color="auto"/>
        <w:right w:val="none" w:sz="0" w:space="0" w:color="auto"/>
      </w:divBdr>
      <w:divsChild>
        <w:div w:id="529997455">
          <w:marLeft w:val="0"/>
          <w:marRight w:val="0"/>
          <w:marTop w:val="0"/>
          <w:marBottom w:val="0"/>
          <w:divBdr>
            <w:top w:val="none" w:sz="0" w:space="0" w:color="auto"/>
            <w:left w:val="none" w:sz="0" w:space="0" w:color="auto"/>
            <w:bottom w:val="none" w:sz="0" w:space="0" w:color="auto"/>
            <w:right w:val="none" w:sz="0" w:space="0" w:color="auto"/>
          </w:divBdr>
          <w:divsChild>
            <w:div w:id="301886205">
              <w:marLeft w:val="0"/>
              <w:marRight w:val="0"/>
              <w:marTop w:val="0"/>
              <w:marBottom w:val="0"/>
              <w:divBdr>
                <w:top w:val="none" w:sz="0" w:space="0" w:color="auto"/>
                <w:left w:val="none" w:sz="0" w:space="0" w:color="auto"/>
                <w:bottom w:val="none" w:sz="0" w:space="0" w:color="auto"/>
                <w:right w:val="none" w:sz="0" w:space="0" w:color="auto"/>
              </w:divBdr>
            </w:div>
            <w:div w:id="2872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94">
      <w:bodyDiv w:val="1"/>
      <w:marLeft w:val="0"/>
      <w:marRight w:val="0"/>
      <w:marTop w:val="0"/>
      <w:marBottom w:val="0"/>
      <w:divBdr>
        <w:top w:val="none" w:sz="0" w:space="0" w:color="auto"/>
        <w:left w:val="none" w:sz="0" w:space="0" w:color="auto"/>
        <w:bottom w:val="none" w:sz="0" w:space="0" w:color="auto"/>
        <w:right w:val="none" w:sz="0" w:space="0" w:color="auto"/>
      </w:divBdr>
    </w:div>
    <w:div w:id="21211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0152-0107-4AA9-B86A-64EE0903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Тоғжан Зейденова</dc:creator>
  <cp:keywords/>
  <dc:description/>
  <cp:lastModifiedBy>Пользователь</cp:lastModifiedBy>
  <cp:revision>42</cp:revision>
  <cp:lastPrinted>2024-01-04T14:55:00Z</cp:lastPrinted>
  <dcterms:created xsi:type="dcterms:W3CDTF">2025-01-15T09:54:00Z</dcterms:created>
  <dcterms:modified xsi:type="dcterms:W3CDTF">2025-02-17T07:42:00Z</dcterms:modified>
</cp:coreProperties>
</file>