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7F9E" w14:textId="77777777" w:rsidR="00BB5EAD" w:rsidRPr="00DC6939" w:rsidRDefault="00DC6939" w:rsidP="00DC6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39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направлений государственных грантов некоммерческим организациям на 2025 год</w:t>
      </w:r>
    </w:p>
    <w:tbl>
      <w:tblPr>
        <w:tblStyle w:val="a5"/>
        <w:tblW w:w="1564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559"/>
        <w:gridCol w:w="1985"/>
        <w:gridCol w:w="5346"/>
        <w:gridCol w:w="19"/>
        <w:gridCol w:w="1155"/>
        <w:gridCol w:w="952"/>
        <w:gridCol w:w="19"/>
        <w:gridCol w:w="4092"/>
        <w:gridCol w:w="19"/>
      </w:tblGrid>
      <w:tr w:rsidR="00BB5EAD" w14:paraId="049E8031" w14:textId="77777777" w:rsidTr="00737FE0">
        <w:trPr>
          <w:gridAfter w:val="1"/>
          <w:wAfter w:w="19" w:type="dxa"/>
          <w:trHeight w:val="1455"/>
        </w:trPr>
        <w:tc>
          <w:tcPr>
            <w:tcW w:w="495" w:type="dxa"/>
            <w:shd w:val="clear" w:color="auto" w:fill="D9D9D9"/>
          </w:tcPr>
          <w:p w14:paraId="49C9BF11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  <w:shd w:val="clear" w:color="auto" w:fill="D9D9D9"/>
          </w:tcPr>
          <w:p w14:paraId="5BB3D3F4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Сфера государственного гранта согласно пункту 1 статьи 5 Закона</w:t>
            </w:r>
          </w:p>
        </w:tc>
        <w:tc>
          <w:tcPr>
            <w:tcW w:w="1985" w:type="dxa"/>
            <w:shd w:val="clear" w:color="auto" w:fill="D9D9D9"/>
          </w:tcPr>
          <w:p w14:paraId="3CD2C805" w14:textId="77777777" w:rsidR="00FC0EDD" w:rsidRDefault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07E650" w14:textId="77777777" w:rsidR="00FC0EDD" w:rsidRDefault="00FC0EDD" w:rsidP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D71D3F" w14:textId="7D503B82" w:rsidR="00BB5EAD" w:rsidRDefault="00DC6939" w:rsidP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Приоритетное направление государственного гранта</w:t>
            </w:r>
          </w:p>
        </w:tc>
        <w:tc>
          <w:tcPr>
            <w:tcW w:w="5346" w:type="dxa"/>
            <w:shd w:val="clear" w:color="auto" w:fill="D9D9D9"/>
          </w:tcPr>
          <w:p w14:paraId="5AE05261" w14:textId="77777777" w:rsidR="00FC0EDD" w:rsidRDefault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7B3A9B" w14:textId="77777777" w:rsidR="00FC0EDD" w:rsidRDefault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D56734" w14:textId="77777777" w:rsidR="00FC0EDD" w:rsidRDefault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89B90E" w14:textId="6B84198F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Краткое описание проблемы</w:t>
            </w:r>
          </w:p>
        </w:tc>
        <w:tc>
          <w:tcPr>
            <w:tcW w:w="1174" w:type="dxa"/>
            <w:gridSpan w:val="2"/>
            <w:shd w:val="clear" w:color="auto" w:fill="D9D9D9"/>
          </w:tcPr>
          <w:p w14:paraId="581BE24E" w14:textId="77777777" w:rsidR="00FC0EDD" w:rsidRDefault="00FC0ED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8D0648" w14:textId="79CAAD34" w:rsidR="00BB5EAD" w:rsidRDefault="00DC6939" w:rsidP="00FC0EDD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 финансирования</w:t>
            </w:r>
          </w:p>
        </w:tc>
        <w:tc>
          <w:tcPr>
            <w:tcW w:w="952" w:type="dxa"/>
            <w:shd w:val="clear" w:color="auto" w:fill="D9D9D9"/>
            <w:vAlign w:val="center"/>
          </w:tcPr>
          <w:p w14:paraId="1E36DAD7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гранта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3976260D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Целевой индикатор</w:t>
            </w:r>
          </w:p>
        </w:tc>
      </w:tr>
      <w:tr w:rsidR="00BB5EAD" w14:paraId="0F169E6D" w14:textId="77777777" w:rsidTr="00FC0EDD">
        <w:trPr>
          <w:trHeight w:val="369"/>
        </w:trPr>
        <w:tc>
          <w:tcPr>
            <w:tcW w:w="15641" w:type="dxa"/>
            <w:gridSpan w:val="10"/>
            <w:shd w:val="clear" w:color="auto" w:fill="D9D9D9"/>
            <w:vAlign w:val="center"/>
          </w:tcPr>
          <w:p w14:paraId="4FA88582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Управление внутренней политики Атырауской области </w:t>
            </w:r>
          </w:p>
        </w:tc>
      </w:tr>
      <w:tr w:rsidR="00BB5EAD" w14:paraId="1E953D79" w14:textId="77777777" w:rsidTr="00737FE0">
        <w:trPr>
          <w:gridAfter w:val="1"/>
          <w:wAfter w:w="19" w:type="dxa"/>
          <w:trHeight w:val="416"/>
        </w:trPr>
        <w:tc>
          <w:tcPr>
            <w:tcW w:w="495" w:type="dxa"/>
          </w:tcPr>
          <w:p w14:paraId="71C87909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2D84C60" w14:textId="77777777" w:rsidR="00BB5EAD" w:rsidRDefault="00DC6939" w:rsidP="00FC0E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2EF6CD54" w14:textId="77777777" w:rsidR="00BB5EAD" w:rsidRDefault="00DC6939" w:rsidP="00FC0ED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Курмангазинского района</w:t>
            </w:r>
          </w:p>
        </w:tc>
        <w:tc>
          <w:tcPr>
            <w:tcW w:w="5346" w:type="dxa"/>
          </w:tcPr>
          <w:p w14:paraId="4D2FC9C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3D5DF02D" w14:textId="350CB114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Курмангазинском районе проживает </w:t>
            </w:r>
            <w:r w:rsidR="006E3468" w:rsidRPr="00DE32FA">
              <w:rPr>
                <w:rStyle w:val="ezkurwreuab5ozgtqnkl"/>
                <w:rFonts w:ascii="Times New Roman" w:hAnsi="Times New Roman" w:cs="Times New Roman"/>
                <w:b/>
              </w:rPr>
              <w:t>16177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57D3D05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73ECFD0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65B340A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Особенно остро проблема проявляется у молодых людей, принадлежащих к социально уязвимым группам: безработные, молодежь с инвалидностью,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28C3CAC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7A4780D8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2426DA07" w14:textId="77777777" w:rsidR="00BB5EAD" w:rsidRDefault="00DC6939">
            <w:pPr>
              <w:spacing w:after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  <w:p w14:paraId="01870641" w14:textId="77777777" w:rsidR="00BB5EAD" w:rsidRDefault="00BB5E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14:paraId="34079892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Целевой индикатор: </w:t>
            </w:r>
          </w:p>
          <w:p w14:paraId="2274F248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Социализация не менее 1000 молодых людей Курмангазинского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7B7F7FF1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655C498E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EBEB4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Ожидаемые результаты: </w:t>
            </w:r>
          </w:p>
          <w:p w14:paraId="3966CB5E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 Утверждение плана совместных мероприятий с Курмангазинским районным молодежным ресурсным центром и его реализация;</w:t>
            </w:r>
          </w:p>
          <w:p w14:paraId="3794B608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 Организация консультационной площадки «We talk» для молодежи Курмангазинского района и не менее 3 населенных пунктов район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F18256C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молодые матери, находящиеся в отпуске по уходу за ребенком) в Курмангазинском районе;</w:t>
            </w:r>
          </w:p>
          <w:p w14:paraId="3C609C3E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Курмангазинского района;</w:t>
            </w:r>
          </w:p>
          <w:p w14:paraId="6156C19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Курмангазинского района;</w:t>
            </w:r>
          </w:p>
          <w:p w14:paraId="584E0AEF" w14:textId="13D705CD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Организация конкурса для предоставления не менее </w:t>
            </w:r>
            <w:r w:rsidR="003A7B5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малых грантов для молодежи Курмангазинского района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(сумма каждого гранта – </w:t>
            </w:r>
            <w:r w:rsidR="003A7B5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</w:t>
            </w:r>
            <w:r w:rsidR="003A7B56">
              <w:rPr>
                <w:rFonts w:ascii="Times New Roman" w:eastAsia="Times New Roman" w:hAnsi="Times New Roman" w:cs="Times New Roman"/>
                <w:i/>
              </w:rPr>
              <w:t>1 0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00 000 тенге)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развития своего населенного пункта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506526F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B5EAD" w14:paraId="18473D2B" w14:textId="77777777" w:rsidTr="00737FE0">
        <w:trPr>
          <w:gridAfter w:val="1"/>
          <w:wAfter w:w="19" w:type="dxa"/>
          <w:trHeight w:val="416"/>
        </w:trPr>
        <w:tc>
          <w:tcPr>
            <w:tcW w:w="495" w:type="dxa"/>
          </w:tcPr>
          <w:p w14:paraId="5E6419EE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14:paraId="4143AA89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5BF212E6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Махамбетского района</w:t>
            </w:r>
          </w:p>
        </w:tc>
        <w:tc>
          <w:tcPr>
            <w:tcW w:w="5346" w:type="dxa"/>
          </w:tcPr>
          <w:p w14:paraId="70CBE62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594A70BD" w14:textId="5127BF1C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Махамбетском районе проживает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8731</w:t>
            </w:r>
            <w:r w:rsidR="00F51160"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человек в возрасте от 14 до 35 лет. </w:t>
            </w:r>
          </w:p>
          <w:p w14:paraId="17D3F09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38C1498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6A2E081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 остро проблема проявляется у молодых людей, принадлежащих к социально уязвимым 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02F8807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12644A17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2C7B226F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0AE4D12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0738439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Махамбетского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1485FF2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739B3CD5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9AF4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48458F2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Утверждение плана совместных мероприятий с Махамбетским районным молодежным ресурсным центром и его реализация;</w:t>
            </w:r>
          </w:p>
          <w:p w14:paraId="2F91C800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Махамбетского района и не менее 3 населенных пунктов района;</w:t>
            </w:r>
          </w:p>
          <w:p w14:paraId="06B2730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молодые матери, находящиеся в отпуске по уходу за ребенком) в Махамбетском районе;</w:t>
            </w:r>
          </w:p>
          <w:p w14:paraId="06F2C06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Махамбетского района;</w:t>
            </w:r>
          </w:p>
          <w:p w14:paraId="29CB535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Махамбетского района;</w:t>
            </w:r>
          </w:p>
          <w:p w14:paraId="7848B4A6" w14:textId="30C3D20D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Организация конкур</w:t>
            </w:r>
            <w:r w:rsidR="00F10A32">
              <w:rPr>
                <w:rFonts w:ascii="Times New Roman" w:eastAsia="Times New Roman" w:hAnsi="Times New Roman" w:cs="Times New Roman"/>
              </w:rPr>
              <w:t>са для предоставления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Махамбетского района </w:t>
            </w:r>
            <w:r w:rsidR="00F10A32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</w:tc>
      </w:tr>
      <w:tr w:rsidR="00BB5EAD" w14:paraId="326B9E3D" w14:textId="77777777" w:rsidTr="00737FE0">
        <w:trPr>
          <w:gridAfter w:val="1"/>
          <w:wAfter w:w="19" w:type="dxa"/>
          <w:trHeight w:val="699"/>
        </w:trPr>
        <w:tc>
          <w:tcPr>
            <w:tcW w:w="495" w:type="dxa"/>
          </w:tcPr>
          <w:p w14:paraId="00024DA7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14:paraId="7369A78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374CD829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Индерского района</w:t>
            </w:r>
          </w:p>
        </w:tc>
        <w:tc>
          <w:tcPr>
            <w:tcW w:w="5346" w:type="dxa"/>
          </w:tcPr>
          <w:p w14:paraId="1A0D76B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1190DBF9" w14:textId="35D0D4C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Индерском районе проживает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9517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7D53927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молодежные клубы, усиливает проблему социальной изоляции.</w:t>
            </w:r>
          </w:p>
          <w:p w14:paraId="0A276D47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2597E22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 остро проблема проявляется у молодых людей, принадлежащих к социально уязвимым 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4ECCF10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2748609B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1EAEEED4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380D10A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6844EE7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Индерского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377D71F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62893085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55D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4E4474F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Утверждение плана совместных мероприятий с Индерским районным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молодежным ресурсным центром и его реализация;</w:t>
            </w:r>
          </w:p>
          <w:p w14:paraId="3348F8F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Индерского района и не менее 3 населенных пунктов района;</w:t>
            </w:r>
          </w:p>
          <w:p w14:paraId="1184A4A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молодые матери, находящиеся в отпуске по уходу за ребенком) в Индерском районе;</w:t>
            </w:r>
          </w:p>
          <w:p w14:paraId="28AE657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Индерского района;</w:t>
            </w:r>
          </w:p>
          <w:p w14:paraId="4577D0F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Индерского района;</w:t>
            </w:r>
          </w:p>
          <w:p w14:paraId="20994152" w14:textId="3ADD3D3C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6) Организация конкур</w:t>
            </w:r>
            <w:r w:rsidR="00CB7EB8">
              <w:rPr>
                <w:rFonts w:ascii="Times New Roman" w:eastAsia="Times New Roman" w:hAnsi="Times New Roman" w:cs="Times New Roman"/>
              </w:rPr>
              <w:t>са для предоставления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Индерского района </w:t>
            </w:r>
            <w:r w:rsidR="00CB7EB8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</w:tc>
      </w:tr>
      <w:tr w:rsidR="00BB5EAD" w14:paraId="6C4335F3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65A24D85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14:paraId="1E84CC79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7A4F9AC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Исатайского района</w:t>
            </w:r>
          </w:p>
        </w:tc>
        <w:tc>
          <w:tcPr>
            <w:tcW w:w="5346" w:type="dxa"/>
          </w:tcPr>
          <w:p w14:paraId="3F0B32C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2BA79000" w14:textId="5751AF53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Исатайском районе проживает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8186</w:t>
            </w:r>
            <w:r w:rsidR="00F51160" w:rsidRPr="000803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564C211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419D9DE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56BFBC7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 остро проблема проявляется у молодых людей, принадлежащих к социально уязвимым 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14AE5D1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00358A0F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20FE00FF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4B78FC2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7B6EFB6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Исатайского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6BB05D7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Доля участников, отметивших положительное влияние проекта на их жизнь - не менее 70% участников.</w:t>
            </w:r>
          </w:p>
          <w:p w14:paraId="67FE6230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9C20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026634C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Утверждение плана совместных мероприятий с Исатайским районным молодежным ресурсным центром и его реализация;</w:t>
            </w:r>
          </w:p>
          <w:p w14:paraId="260492A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Исатайского района и не менее 3 населенных пунктов района;</w:t>
            </w:r>
          </w:p>
          <w:p w14:paraId="187A3BD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молодые матери, находящиеся в отпуске по уходу за ребенком) в Исатайском районе;</w:t>
            </w:r>
          </w:p>
          <w:p w14:paraId="2456F35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Исатайского района;</w:t>
            </w:r>
          </w:p>
          <w:p w14:paraId="36C2F01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Исатайского района;</w:t>
            </w:r>
          </w:p>
          <w:p w14:paraId="6F8213EC" w14:textId="18925943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6) Организация конкур</w:t>
            </w:r>
            <w:r w:rsidR="00CB7EB8">
              <w:rPr>
                <w:rFonts w:ascii="Times New Roman" w:eastAsia="Times New Roman" w:hAnsi="Times New Roman" w:cs="Times New Roman"/>
              </w:rPr>
              <w:t>са для предоставления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Исатайского района </w:t>
            </w:r>
            <w:r w:rsidR="00CB7EB8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</w:tc>
      </w:tr>
      <w:tr w:rsidR="00BB5EAD" w14:paraId="153F168B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697996CC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14:paraId="789B031F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DD3B57E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Макатского района</w:t>
            </w:r>
          </w:p>
        </w:tc>
        <w:tc>
          <w:tcPr>
            <w:tcW w:w="5346" w:type="dxa"/>
          </w:tcPr>
          <w:p w14:paraId="6DE69F1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4371A94B" w14:textId="11859CF8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Макатском районе проживает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9197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7A7872C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79D8B9B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0A58EDD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 остро проблема проявляется у молодых людей, принадлежащих к социально уязвимым 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10A9BEB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5B05D88E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0A519F46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7857F22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60F2BFE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Макатского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5BB9D29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02D1EA58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7D78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0FB3702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Утверждение плана совместных мероприятий с Макатским районным молодежным ресурсным центром и его реализация;</w:t>
            </w:r>
          </w:p>
          <w:p w14:paraId="71E204B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Макатского района и не менее 3 населенных пунктов района;</w:t>
            </w:r>
          </w:p>
          <w:p w14:paraId="06DBF96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молодые матери, находящиеся в отпуске по уходу за ребенком) в Макатском районе;</w:t>
            </w:r>
          </w:p>
          <w:p w14:paraId="3FFC00A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Макатского района;</w:t>
            </w:r>
          </w:p>
          <w:p w14:paraId="41B18911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Макатского района;</w:t>
            </w:r>
          </w:p>
          <w:p w14:paraId="52E423D2" w14:textId="569140FC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6) Организация конкур</w:t>
            </w:r>
            <w:r w:rsidR="00CB7EB8">
              <w:rPr>
                <w:rFonts w:ascii="Times New Roman" w:eastAsia="Times New Roman" w:hAnsi="Times New Roman" w:cs="Times New Roman"/>
              </w:rPr>
              <w:t>са для предоставления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Макатского района </w:t>
            </w:r>
            <w:r w:rsidR="00CB7EB8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</w:tc>
      </w:tr>
      <w:tr w:rsidR="00BB5EAD" w14:paraId="12E93FCF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30509183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14:paraId="1DEB1F3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019458A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Жылыойского района</w:t>
            </w:r>
          </w:p>
        </w:tc>
        <w:tc>
          <w:tcPr>
            <w:tcW w:w="5346" w:type="dxa"/>
          </w:tcPr>
          <w:p w14:paraId="448DA0B1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085A6CD0" w14:textId="50FF0A16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Жылыойском районе проживает </w:t>
            </w:r>
            <w:r w:rsidR="00F51160" w:rsidRPr="000803C7">
              <w:rPr>
                <w:rFonts w:ascii="Times New Roman" w:hAnsi="Times New Roman" w:cs="Times New Roman"/>
              </w:rPr>
              <w:t xml:space="preserve">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26632</w:t>
            </w:r>
            <w:r w:rsidR="00F51160" w:rsidRPr="000803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100D181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6163055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2ED107F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 остро проблема проявляется у молодых людей, принадлежащих к социально уязвимым 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242C5AE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54A79878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10 000, 0 </w:t>
            </w:r>
          </w:p>
        </w:tc>
        <w:tc>
          <w:tcPr>
            <w:tcW w:w="952" w:type="dxa"/>
          </w:tcPr>
          <w:p w14:paraId="3C9123E9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271B863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65F8233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Жылыойского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7B6C339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01045206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B50C7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1BE6964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Утверждение плана совместных мероприятий с Жылыойским районным молодежным ресурсным центром и его реализация;</w:t>
            </w:r>
          </w:p>
          <w:p w14:paraId="7820A2D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Жылыойского района и не менее 3 населенных пунктов района;</w:t>
            </w:r>
          </w:p>
          <w:p w14:paraId="1713B6F0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возможностями, безработная молодежь, молодые матери, находящиеся в отпуске по уходу за ребенком) в Жылыойском районе;</w:t>
            </w:r>
          </w:p>
          <w:p w14:paraId="6A5DC01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Организация серии встреч, направленных на повышение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финансовой, правовой, цифровой грамотности и использования ИИ среди молодежи Жылыойского района;</w:t>
            </w:r>
          </w:p>
          <w:p w14:paraId="29A0422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Жылыойского района;</w:t>
            </w:r>
          </w:p>
          <w:p w14:paraId="041774D2" w14:textId="34B881AF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6) Организация конкур</w:t>
            </w:r>
            <w:r w:rsidR="00AD18E7">
              <w:rPr>
                <w:rFonts w:ascii="Times New Roman" w:eastAsia="Times New Roman" w:hAnsi="Times New Roman" w:cs="Times New Roman"/>
              </w:rPr>
              <w:t>са для предоставления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Жылыойского района </w:t>
            </w:r>
            <w:r w:rsidR="00AD18E7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</w:tc>
      </w:tr>
      <w:tr w:rsidR="00BB5EAD" w14:paraId="65967E9C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19419F6D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559" w:type="dxa"/>
          </w:tcPr>
          <w:p w14:paraId="058DC70F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2B1A2F3E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 молодежи Кызылкугинского района</w:t>
            </w:r>
          </w:p>
        </w:tc>
        <w:tc>
          <w:tcPr>
            <w:tcW w:w="5346" w:type="dxa"/>
          </w:tcPr>
          <w:p w14:paraId="2693181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возможности для молодежи во всех населенных пунктах Атырауской области — это результат качественного и системного подхода к реализации государственной молодежной политики в регионе.</w:t>
            </w:r>
          </w:p>
          <w:p w14:paraId="74111262" w14:textId="1023E0B3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настоящее время в Кызылкугинском районе проживает </w:t>
            </w:r>
            <w:r w:rsidR="00F51160" w:rsidRPr="000803C7">
              <w:rPr>
                <w:rFonts w:ascii="Times New Roman" w:hAnsi="Times New Roman" w:cs="Times New Roman"/>
                <w:b/>
              </w:rPr>
              <w:t xml:space="preserve"> </w:t>
            </w:r>
            <w:r w:rsidR="00F51160" w:rsidRPr="000803C7">
              <w:rPr>
                <w:rStyle w:val="ezkurwreuab5ozgtqnkl"/>
                <w:rFonts w:ascii="Times New Roman" w:hAnsi="Times New Roman" w:cs="Times New Roman"/>
                <w:b/>
              </w:rPr>
              <w:t>9629</w:t>
            </w:r>
            <w:r w:rsidR="00F51160" w:rsidRPr="000803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человек в возрасте от 14 до 35 лет. </w:t>
            </w:r>
          </w:p>
          <w:p w14:paraId="4DFB317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селах редко проводятся мероприятия, направленные на развитие профессиональных, творческих и лидерских навыков, что приводит к пассивности среди молодежи. Отсутствие современных инфраструктур, таких как культурные центры, спортивные залы и молодежные клубы, усиливает проблему социальной изоляции.</w:t>
            </w:r>
          </w:p>
          <w:p w14:paraId="38A653D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для значительной части сельской молодежи характерно ограниченное понимание своих карьерных перспектив. Они часто сталкиваются с нехваткой информации о возможностях обучения, трудоустройства или участия в социальных и гражданских инициативах. Это способствует усилению оттока талантливых и мотивированных молодых людей в города, где сосредоточены образовательные и трудовые ресурсы.</w:t>
            </w:r>
          </w:p>
          <w:p w14:paraId="5FEC1BC0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Особенно остро проблема проявляется у молодых людей, принадлежащих к социально уязвимым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группам: безработные, молодежь с инвалидностью, молодые матери в декретном отпуске и представители малообеспеченных семей. Эти категории молодежи сталкиваются с низкой самооценкой, отсутствием социальной поддержки и ограничением доступа к ресурсам для личного роста.</w:t>
            </w:r>
          </w:p>
          <w:p w14:paraId="7FF1861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совокупности эти факторы создают замкнутый круг: низкая вовлеченность в общественную жизнь усиливает пассивность, что, в свою очередь, снижает мотивацию к саморазвитию. Без принятия мер эти проблемы могут привести к утрате потенциала значительной части молодежи, что негативно сказывается как на индивидуальном уровне, так и на уровне устойчивого развития сельских территорий.</w:t>
            </w:r>
          </w:p>
        </w:tc>
        <w:tc>
          <w:tcPr>
            <w:tcW w:w="1174" w:type="dxa"/>
            <w:gridSpan w:val="2"/>
          </w:tcPr>
          <w:p w14:paraId="6FB2FFEB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10 000, 0 </w:t>
            </w:r>
          </w:p>
        </w:tc>
        <w:tc>
          <w:tcPr>
            <w:tcW w:w="952" w:type="dxa"/>
          </w:tcPr>
          <w:p w14:paraId="4110BE1A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3A59BC4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1F9962B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Социализация не менее 1000 молодых людей Кызылкугинского района Атырауской области путем организации социально-культурных, спортивных и образовательных мероприятий</w:t>
            </w:r>
          </w:p>
          <w:p w14:paraId="5A6CB54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участников, отметивших положительное влияние проекта на их жизнь - не менее 70% участников.</w:t>
            </w:r>
          </w:p>
          <w:p w14:paraId="177485B2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9CA0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0007D8D1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Утверждение плана совместных мероприятий с Кызылкугинского районным молодежным ресурсным центром и его реализация;</w:t>
            </w:r>
          </w:p>
          <w:p w14:paraId="481589F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консультационной площадки «We talk» для молодежи Кызылкугинского района и не менее 3 населенных пунктов района;</w:t>
            </w:r>
          </w:p>
          <w:p w14:paraId="7D5B945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Организация не менее 1 интеллектуального, 1 спортивного и 1 культурно-массового мероприятия для неорганизованной молодежи (молодежь из социально уязвимых слоев населения, молодежь с ограниченными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возможностями, безработная молодежь, молодые матери, находящиеся в отпуске по уходу за ребенком) в Кызылкугинском районе;</w:t>
            </w:r>
          </w:p>
          <w:p w14:paraId="3D57990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серии встреч, направленных на повышение финансовой, правовой, цифровой грамотности и использования ИИ среди молодежи Кызылкугинского района;</w:t>
            </w:r>
          </w:p>
          <w:p w14:paraId="6495F13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Организация профориентационной встречи для молодежи Кызылкугинского района;</w:t>
            </w:r>
          </w:p>
          <w:p w14:paraId="67539EC0" w14:textId="2C7BA20C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Организация конкурса для п</w:t>
            </w:r>
            <w:r w:rsidR="00E46BEB">
              <w:rPr>
                <w:rFonts w:ascii="Times New Roman" w:eastAsia="Times New Roman" w:hAnsi="Times New Roman" w:cs="Times New Roman"/>
              </w:rPr>
              <w:t>редоставления не менее 3</w:t>
            </w:r>
            <w:r>
              <w:rPr>
                <w:rFonts w:ascii="Times New Roman" w:eastAsia="Times New Roman" w:hAnsi="Times New Roman" w:cs="Times New Roman"/>
              </w:rPr>
              <w:t xml:space="preserve"> малых грантов для молодежи Кызылкугинского района </w:t>
            </w:r>
            <w:r w:rsidR="00E46BEB">
              <w:rPr>
                <w:rFonts w:ascii="Times New Roman" w:eastAsia="Times New Roman" w:hAnsi="Times New Roman" w:cs="Times New Roman"/>
                <w:i/>
              </w:rPr>
              <w:t>(сумма каждого гранта –                        1 0</w:t>
            </w:r>
            <w:r>
              <w:rPr>
                <w:rFonts w:ascii="Times New Roman" w:eastAsia="Times New Roman" w:hAnsi="Times New Roman" w:cs="Times New Roman"/>
                <w:i/>
              </w:rPr>
              <w:t>00 000 тенге)</w:t>
            </w:r>
            <w:r>
              <w:rPr>
                <w:rFonts w:ascii="Times New Roman" w:eastAsia="Times New Roman" w:hAnsi="Times New Roman" w:cs="Times New Roman"/>
              </w:rPr>
              <w:t xml:space="preserve"> для развития своего населенного пункта.</w:t>
            </w:r>
          </w:p>
          <w:p w14:paraId="0DFE0871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5EAD" w14:paraId="5816C7E9" w14:textId="77777777" w:rsidTr="00737FE0">
        <w:trPr>
          <w:gridAfter w:val="1"/>
          <w:wAfter w:w="19" w:type="dxa"/>
          <w:trHeight w:val="3112"/>
        </w:trPr>
        <w:tc>
          <w:tcPr>
            <w:tcW w:w="495" w:type="dxa"/>
          </w:tcPr>
          <w:p w14:paraId="59842347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</w:tcPr>
          <w:p w14:paraId="3D4A3741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33697FF" w14:textId="69524771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арт экспедиции «Қыр баласы қол созады аспанға...»</w:t>
            </w:r>
          </w:p>
        </w:tc>
        <w:tc>
          <w:tcPr>
            <w:tcW w:w="5346" w:type="dxa"/>
          </w:tcPr>
          <w:p w14:paraId="4071F43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Одной из ключевых проблем в Казахстане остается недостаточное развитие внутреннего туризма. Местные жители и молодежь зачастую не осведомлены о богатом природном и культурном наследии своих регионов, из-за чего знаковые локации остаются малоизвестными и недооцененными. Отсутствие системной популяризации этих мест среди широкой аудитории ограничивает их туристический и культурный потенциал.</w:t>
            </w:r>
          </w:p>
          <w:p w14:paraId="6EB3C9D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«Қыр баласы қол созады аспанға» предлагает креативное решение этой проблемы. Молодые художники и фотографы отправятся в экспедицию по уникальным природным и культурным достопримечательностям, где создадут авторские работы, вдохновленные локальной идентичностью. Итоговые выставки и медиаосвещение позволят привлечь внимание к этим локациям, популяризировать внутренний туризм и усилить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интерес молодежи к изучению и сохранению богатого наследия Казахстана.</w:t>
            </w:r>
          </w:p>
          <w:p w14:paraId="0253E6E0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14:paraId="67CCCCDB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11 000, 0 </w:t>
            </w:r>
          </w:p>
        </w:tc>
        <w:tc>
          <w:tcPr>
            <w:tcW w:w="952" w:type="dxa"/>
          </w:tcPr>
          <w:p w14:paraId="36DBD137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 краткосрочный грант</w:t>
            </w:r>
          </w:p>
        </w:tc>
        <w:tc>
          <w:tcPr>
            <w:tcW w:w="4111" w:type="dxa"/>
            <w:gridSpan w:val="2"/>
          </w:tcPr>
          <w:p w14:paraId="29F60BCA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5F2F11E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Привлечение не менее 40 молодых художников, фотографов и представителей креативных профессий Атырауской области для популяризации внутреннего туризма.</w:t>
            </w:r>
          </w:p>
          <w:p w14:paraId="2BCFD797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участников итогового мероприятия, отметивших интерес к культурно-историческому и природному наследию Атырауской области - не менее 70% участников.</w:t>
            </w:r>
          </w:p>
          <w:p w14:paraId="5F8E868F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CCF975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Ожидаемые результаты: </w:t>
            </w:r>
          </w:p>
          <w:p w14:paraId="478AF1B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Посещение не менее 40 молодыми художниками, фотографами и представителми креативных профессий не менее 7 уникальных локаций Атырауской области (Жылыойский,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Индерский, Исатайский, Кзылкогинский, Курмангазинский, Макатский, Махамбетский районы) с культурно-историческим и природным значением;</w:t>
            </w:r>
          </w:p>
          <w:p w14:paraId="3867EF3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Создание и представление не менее 40 уникальных произведений искусства (картины, скульптуры, инсталляции, фотоработы и т.д.) в рамках экспедиции;</w:t>
            </w:r>
          </w:p>
          <w:p w14:paraId="0650125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Привлечение не менее 10 партнеров из культурных учреждений, творческих союзов и местных сообществ для поддержки экспедиции.</w:t>
            </w:r>
          </w:p>
          <w:p w14:paraId="48DCE19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Организация для широкой аудитории итогового мероприятия с выставкой произведений. Количество участников – не менее 300 человек;</w:t>
            </w:r>
          </w:p>
          <w:p w14:paraId="5CC6F7A1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Освещение проекта в региональных и республиканских СМИ, публикация не менее 30 материалов, информационный охват - не менее 50 000 человек.</w:t>
            </w:r>
          </w:p>
        </w:tc>
      </w:tr>
      <w:tr w:rsidR="00BB5EAD" w14:paraId="4E51177E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7D00091C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14:paraId="056A84B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272189A" w14:textId="148BB576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Организация работы молодежного пространства «Atyrau Creative Hub»</w:t>
            </w:r>
          </w:p>
        </w:tc>
        <w:tc>
          <w:tcPr>
            <w:tcW w:w="5346" w:type="dxa"/>
          </w:tcPr>
          <w:p w14:paraId="4E26A7A8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Современная молодежь сталкивается с ограниченными возможностями для креативного самовыражения и профессионального роста. Отсутствие доступных, удобных и оснащенных пространств для работы, обучения и творческой реализации существенно замедляет развитие молодежных инициатив и креативных индустрий в регионе. </w:t>
            </w:r>
          </w:p>
          <w:p w14:paraId="3BFABE7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Atyrau Creative Hub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нацелен на создание специализированного пространства, объединяющего условия для работы, взаимодействия и проведения образовательных мероприятий. Это позволит молодежи раскрыть свой потенциал, обмениваться опытом и воплощать креативные идеи в жизнь, способствуя развитию инновационной экосистемы региона.</w:t>
            </w:r>
          </w:p>
          <w:p w14:paraId="1D6973F6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4"/>
              </w:tabs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174" w:type="dxa"/>
            <w:gridSpan w:val="2"/>
          </w:tcPr>
          <w:p w14:paraId="71925598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11 000 000</w:t>
            </w:r>
          </w:p>
        </w:tc>
        <w:tc>
          <w:tcPr>
            <w:tcW w:w="952" w:type="dxa"/>
          </w:tcPr>
          <w:p w14:paraId="15EA8F06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627D94BF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06C04CBD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Создание креативного пространства и организация мероприятий на его базе с участием не менее 800 человек;</w:t>
            </w:r>
          </w:p>
          <w:p w14:paraId="1A4CB0F9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резидентов, положительно оценивших деятельность пространства - не менее 70%.</w:t>
            </w:r>
          </w:p>
          <w:p w14:paraId="0B2E10C9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4697B6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Ожидаемые результаты:</w:t>
            </w:r>
          </w:p>
          <w:p w14:paraId="0C36C66F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Оборудование специализированного  пространства для молодежи (арт-студия, coworking, зона для выступлений, мини библиотека, фотостудия, и т.д.);</w:t>
            </w:r>
          </w:p>
          <w:p w14:paraId="2C67555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Формирование пула резидентов пространства из не менее 100 участников, которые будут использовать пространство и участвовать в 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мероприятиях </w:t>
            </w:r>
            <w:r>
              <w:rPr>
                <w:rFonts w:ascii="Times New Roman" w:eastAsia="Times New Roman" w:hAnsi="Times New Roman" w:cs="Times New Roman"/>
                <w:i/>
              </w:rPr>
              <w:t>(не менее 3 направлений: видео продакшн, музыкальное творчество, театр)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13418E63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Содействие в реализации не менее 5 инициатив резидентов пространства;</w:t>
            </w:r>
          </w:p>
          <w:p w14:paraId="5500286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Проведение не менее 20 мероприятий  (мастер-класс, тренинг, воркшоп, и т.д.) на базе пространства с охватом не менее 800 человек, из них не менее 5 обучающих мероприятий с приглашенными экспертами;</w:t>
            </w:r>
          </w:p>
          <w:p w14:paraId="021A844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Заключение не менее 10 партнерских соглашений (с образовательными, бизнес  и культурными учреждениями).</w:t>
            </w:r>
          </w:p>
        </w:tc>
      </w:tr>
      <w:tr w:rsidR="00BB5EAD" w14:paraId="6D96A25F" w14:textId="77777777" w:rsidTr="00737FE0">
        <w:trPr>
          <w:gridAfter w:val="1"/>
          <w:wAfter w:w="19" w:type="dxa"/>
          <w:trHeight w:val="1210"/>
        </w:trPr>
        <w:tc>
          <w:tcPr>
            <w:tcW w:w="495" w:type="dxa"/>
          </w:tcPr>
          <w:p w14:paraId="17FF211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14:paraId="31A5DB9B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42E69822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Популяризация рабочих профессий через производство видеоконтента «Аtyrau Faces»</w:t>
            </w:r>
          </w:p>
        </w:tc>
        <w:tc>
          <w:tcPr>
            <w:tcW w:w="5346" w:type="dxa"/>
          </w:tcPr>
          <w:p w14:paraId="23672D7D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 в Казахстане объявлен Годом рабочих специальностей, что подчеркивает важность стимулирования интереса к обучению и трудовой деятельности в этих областях среди молодежи. Однако существует дефицит информированности и мотивации среди молодежи к освоению рабочих профессий, что затрудняет формирование необходимых кадровых резервов и профессиональных компетенций в этих сферах. Проект "Atyrau Faces" нацелен на популяризацию рабочих профессий среди молодежи посредством создания и распространения видеоконтента, который будет рассказывать истории реальных людей, работающих в различных профессиях в Атырау. Через интервью, репортажи и показы реальной работы, проект продемонстрирует важность и значимость рабочих специальностей в жизни города, расскажет о карьерных возможностях и опыте успешных профессионалов. Видеоматериалы будут распространяться через социальные сети, что поможет привлечь внимание молодого поколения к перспективам обучения и работы в рабочих профессиях.</w:t>
            </w:r>
          </w:p>
        </w:tc>
        <w:tc>
          <w:tcPr>
            <w:tcW w:w="1174" w:type="dxa"/>
            <w:gridSpan w:val="2"/>
          </w:tcPr>
          <w:p w14:paraId="4848E5C8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11 000 000</w:t>
            </w:r>
          </w:p>
        </w:tc>
        <w:tc>
          <w:tcPr>
            <w:tcW w:w="952" w:type="dxa"/>
          </w:tcPr>
          <w:p w14:paraId="2FA40D89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43A81F7B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23CC7BF1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Популяризация рабочих профессий среди молодежи через социальные сети </w:t>
            </w:r>
            <w:r>
              <w:rPr>
                <w:rFonts w:ascii="Times New Roman" w:eastAsia="Times New Roman" w:hAnsi="Times New Roman" w:cs="Times New Roman"/>
                <w:i/>
              </w:rPr>
              <w:t>(количество просмотров всех видеоматериалов – не менее  1 000 000 просмотров).</w:t>
            </w:r>
          </w:p>
          <w:p w14:paraId="76BB8040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Молодежь в возрасте 14-18 лет составит не менее 60% охваченной аудитории в социальных сетях.</w:t>
            </w:r>
          </w:p>
          <w:p w14:paraId="1233FDD4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9D7B1D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Ожидаемый результат:</w:t>
            </w:r>
          </w:p>
          <w:p w14:paraId="07890438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Создание и ведение аккаунта в социальной сети Instagram в рамках реализации проекта;</w:t>
            </w:r>
          </w:p>
          <w:p w14:paraId="2E739569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Разработка и распространение через социальные сети не менее 30 видеоматериалов, демонстрирующих важность рабочих профессий, карьерные возможности и истории представителей рабочих профессий; </w:t>
            </w:r>
          </w:p>
          <w:p w14:paraId="2337B869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Обеспечение продвижения не менее 5 видеороликов в аккаунтах с не менее 50 000 подписчиками;</w:t>
            </w:r>
          </w:p>
          <w:p w14:paraId="2BAA50C3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4) Организация не менее 2-х офлайн-выставок на разных площадках региона для популяризации рабочих профессий.</w:t>
            </w:r>
          </w:p>
          <w:p w14:paraId="3FE920A8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5EAD" w14:paraId="5D15AA0F" w14:textId="77777777" w:rsidTr="00737FE0">
        <w:trPr>
          <w:gridAfter w:val="1"/>
          <w:wAfter w:w="19" w:type="dxa"/>
          <w:trHeight w:val="830"/>
        </w:trPr>
        <w:tc>
          <w:tcPr>
            <w:tcW w:w="495" w:type="dxa"/>
          </w:tcPr>
          <w:p w14:paraId="46E01271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59" w:type="dxa"/>
          </w:tcPr>
          <w:p w14:paraId="1D3063AD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646CA98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«Ұшқын», направленный на расширение прав и возможностей молодых людей с </w:t>
            </w:r>
            <w:r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5346" w:type="dxa"/>
          </w:tcPr>
          <w:p w14:paraId="37B09D66" w14:textId="2D33A600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регионе существует острый дефицит инфраструктуры и программ поддержки для молодежи с ограниченными возможностями старше 14 лет. Специализированные центры, предоставляющие услуги по развитию, обучению и социализации для данной категории, отсутствуют. Этот разрыв в доступе к ресурсам и возможностям приводит к тому, что по достижении подросткового возраста молодые люди с ограниченными возможност</w:t>
            </w:r>
            <w:r w:rsidR="00BF2C63">
              <w:rPr>
                <w:rFonts w:ascii="Times New Roman" w:eastAsia="Times New Roman" w:hAnsi="Times New Roman" w:cs="Times New Roman"/>
              </w:rPr>
              <w:t>ями остаются без системной</w:t>
            </w:r>
            <w:r>
              <w:rPr>
                <w:rFonts w:ascii="Times New Roman" w:eastAsia="Times New Roman" w:hAnsi="Times New Roman" w:cs="Times New Roman"/>
              </w:rPr>
              <w:t xml:space="preserve"> помощи, необходимой для их дальнейшего роста и включения в общественную жизнь.</w:t>
            </w:r>
          </w:p>
          <w:p w14:paraId="0D93277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Семьи таких молодых людей также сталкиваются с трудностями, так как действующая инфраструктура не предлагает альтернатив для их поддержки, включая программы профессиональной ориентации, тренинги по адаптации к самостоятельной жизни или инклюзивные образовательные проекты. В результате большая часть молодежи с ограниченными возможностями вынуждены находиться в условиях социальной изоляции, что усугубляет их психологическое состояние, снижает уровень мотивации и ограничивает их потенциал.</w:t>
            </w:r>
          </w:p>
        </w:tc>
        <w:tc>
          <w:tcPr>
            <w:tcW w:w="1174" w:type="dxa"/>
            <w:gridSpan w:val="2"/>
          </w:tcPr>
          <w:p w14:paraId="615E297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8 000 000</w:t>
            </w:r>
          </w:p>
        </w:tc>
        <w:tc>
          <w:tcPr>
            <w:tcW w:w="952" w:type="dxa"/>
          </w:tcPr>
          <w:p w14:paraId="746AAD1F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3B80831C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4C32A4F5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1.Организация мероприятий по социализации не менее 15 молодых людей с инвалидностью в Атырауской области</w:t>
            </w:r>
          </w:p>
          <w:p w14:paraId="4DEF3866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Доля участвоваших в проекте молодых людей с инвалидностью, отметивших положительное влияние проекта на их жизнь - не менее 70% участников.</w:t>
            </w:r>
          </w:p>
          <w:p w14:paraId="6D538262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Ожидаемый результат:</w:t>
            </w:r>
          </w:p>
          <w:p w14:paraId="37BDE7E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Проведение обучающих мероприятий для молодых людей с инвалидностью 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(профессиональная ориентация, адаптация к самостоятельной жизни, и др.)</w:t>
            </w:r>
            <w:r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0B7778E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Организация не менее 5 мероприятий, направленных на социализацию и интеграцию молодых людей с инвалидностью в общество;</w:t>
            </w:r>
          </w:p>
          <w:p w14:paraId="01659E18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Обеспечение участия не менее 500 человек в рамках мероприятий;</w:t>
            </w:r>
          </w:p>
          <w:p w14:paraId="326EBB56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Публикация различных материалов в социальных сетях и СМИ для информирования населения </w:t>
            </w:r>
          </w:p>
        </w:tc>
      </w:tr>
      <w:tr w:rsidR="00BB5EAD" w14:paraId="247C9B06" w14:textId="77777777" w:rsidTr="00737FE0">
        <w:trPr>
          <w:gridAfter w:val="1"/>
          <w:wAfter w:w="19" w:type="dxa"/>
          <w:trHeight w:val="546"/>
        </w:trPr>
        <w:tc>
          <w:tcPr>
            <w:tcW w:w="495" w:type="dxa"/>
          </w:tcPr>
          <w:p w14:paraId="2329E24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18DB3B81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Поддержка молодежной политики и детских инициатив</w:t>
            </w:r>
          </w:p>
        </w:tc>
        <w:tc>
          <w:tcPr>
            <w:tcW w:w="1985" w:type="dxa"/>
          </w:tcPr>
          <w:p w14:paraId="2D8678B0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Молодежный фестиваль по мехатронике и робототехнике «АtyrauRobо»</w:t>
            </w:r>
          </w:p>
        </w:tc>
        <w:tc>
          <w:tcPr>
            <w:tcW w:w="5346" w:type="dxa"/>
          </w:tcPr>
          <w:p w14:paraId="1AD0D3F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Современный мир активно развивается благодаря достижениям науки и технологий, что делает навыки в области робототехники и мехатроники крайне востребованными. Однако уровень вовлеченности молодежи в инженерные и технологические профессии остается недостаточным, что приводит к нехватке квалифицированных специалистов в технических областях. На региональном уровне слабо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развиты площадки, где молодежь могла бы демонстрировать свои знания, развивать практические навыки, взаимодействовать с экспертами и получать стимул к выбору рабочих профессий.</w:t>
            </w:r>
          </w:p>
          <w:p w14:paraId="585FED37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Целью проекта является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создать уникальную платформу для популяризации рабочих специальностей и инженерных профессий среди молодежи через интерактивные мероприятия, соревнования и практические занятия в области робототехники и мехатроники.</w:t>
            </w:r>
          </w:p>
          <w:p w14:paraId="731C2BF2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будет организован в рамках недели Рабочих специальностей, объявленной Годом профессиональных профессий. Мероприятие включит в себя выставку инженерных проектов, соревнования по робототехнике и мехатронике, лекции от экспертов и интерактивные мастер-классы. Участниками станут школьники и студенты технических учреждений Атырауской области в возрасте от 14 до 18 лет.</w:t>
            </w:r>
          </w:p>
        </w:tc>
        <w:tc>
          <w:tcPr>
            <w:tcW w:w="1174" w:type="dxa"/>
            <w:gridSpan w:val="2"/>
          </w:tcPr>
          <w:p w14:paraId="1ACEE25F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11 000 000</w:t>
            </w:r>
          </w:p>
        </w:tc>
        <w:tc>
          <w:tcPr>
            <w:tcW w:w="952" w:type="dxa"/>
          </w:tcPr>
          <w:p w14:paraId="0DCF08F1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5A96C264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Целевой индикатор: </w:t>
            </w:r>
          </w:p>
          <w:p w14:paraId="64AC630C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Привлечение внимания не менее 200 молодых людей в возрасте от 14 до 18 лет к инженерным и техническим профессиям путем организации обучающих мероприятий</w:t>
            </w:r>
          </w:p>
          <w:p w14:paraId="4460B2B4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Доля прошедших обучение участников, положительно оценивших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мероприятия в рамках проекта - не менее 70%.</w:t>
            </w:r>
          </w:p>
          <w:p w14:paraId="4CB47A15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BC578A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Ожидаемый результат:</w:t>
            </w:r>
          </w:p>
          <w:p w14:paraId="4E770FCA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Организация обучения по созданию роботов и инженерных проектов в каждом районе Атырауской области </w:t>
            </w:r>
            <w:r>
              <w:rPr>
                <w:rFonts w:ascii="Times New Roman" w:eastAsia="Times New Roman" w:hAnsi="Times New Roman" w:cs="Times New Roman"/>
                <w:i/>
              </w:rPr>
              <w:t>(Жылыойский, Индерский, Исатайский, Кзылкогинский, Курмангазинский, Макатский, Махамбетский районы)</w:t>
            </w:r>
            <w:r>
              <w:rPr>
                <w:rFonts w:ascii="Times New Roman" w:eastAsia="Times New Roman" w:hAnsi="Times New Roman" w:cs="Times New Roman"/>
              </w:rPr>
              <w:t xml:space="preserve">. Общий охват - не менее 200 сельской молодежи в возрасте от 14 до 18 лет; </w:t>
            </w:r>
          </w:p>
          <w:p w14:paraId="48A59D3C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Проведение не менее 1 мероприятия </w:t>
            </w:r>
            <w:r>
              <w:rPr>
                <w:rFonts w:ascii="Times New Roman" w:eastAsia="Times New Roman" w:hAnsi="Times New Roman" w:cs="Times New Roman"/>
                <w:i/>
              </w:rPr>
              <w:t>(к примеру, конкурс, хакатон, выставка и т.д.)</w:t>
            </w:r>
            <w:r>
              <w:rPr>
                <w:rFonts w:ascii="Times New Roman" w:eastAsia="Times New Roman" w:hAnsi="Times New Roman" w:cs="Times New Roman"/>
              </w:rPr>
              <w:t xml:space="preserve"> в каждом районе Атырауской области </w:t>
            </w:r>
            <w:r>
              <w:rPr>
                <w:rFonts w:ascii="Times New Roman" w:eastAsia="Times New Roman" w:hAnsi="Times New Roman" w:cs="Times New Roman"/>
                <w:i/>
              </w:rPr>
              <w:t>(Жылыойский, Индерский, Исатайский, Кзылкогинский, Курмангазинский, Макатский, Махамбетский районы)</w:t>
            </w:r>
            <w:r>
              <w:rPr>
                <w:rFonts w:ascii="Times New Roman" w:eastAsia="Times New Roman" w:hAnsi="Times New Roman" w:cs="Times New Roman"/>
              </w:rPr>
              <w:t xml:space="preserve"> для отбора и презентации лучших инженерных решений и проектов; </w:t>
            </w:r>
          </w:p>
          <w:p w14:paraId="148DF35F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Проведение областного фестиваля (в городе Атырау) среди молодежи с участием 400 человек в рамках недели Рабочих специальностей с приглашением участников районных мероприятий;  </w:t>
            </w:r>
          </w:p>
          <w:p w14:paraId="24BE3E8F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Презентация не менее 20 новых инженерных решений и проектов на фестивале и отбор лучших проектов;</w:t>
            </w:r>
          </w:p>
          <w:p w14:paraId="3172AC85" w14:textId="77777777" w:rsidR="00BB5EAD" w:rsidRDefault="00DC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Организация лекций и интерактивных мастер-классов в рамках областного фестиваля. </w:t>
            </w:r>
          </w:p>
          <w:p w14:paraId="1751497A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</w:tr>
      <w:tr w:rsidR="00BB5EAD" w14:paraId="5051439A" w14:textId="77777777" w:rsidTr="00737FE0">
        <w:trPr>
          <w:gridAfter w:val="1"/>
          <w:wAfter w:w="19" w:type="dxa"/>
          <w:trHeight w:val="699"/>
        </w:trPr>
        <w:tc>
          <w:tcPr>
            <w:tcW w:w="495" w:type="dxa"/>
          </w:tcPr>
          <w:p w14:paraId="5B53F684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559" w:type="dxa"/>
          </w:tcPr>
          <w:p w14:paraId="3F250EC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Поддержка молодежной политики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детских инициатив</w:t>
            </w:r>
          </w:p>
        </w:tc>
        <w:tc>
          <w:tcPr>
            <w:tcW w:w="1985" w:type="dxa"/>
          </w:tcPr>
          <w:p w14:paraId="0BB4C68E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Организация зарубежных </w:t>
            </w:r>
            <w:r>
              <w:rPr>
                <w:rFonts w:ascii="Times New Roman" w:eastAsia="Times New Roman" w:hAnsi="Times New Roman" w:cs="Times New Roman"/>
              </w:rPr>
              <w:t xml:space="preserve">стади-туров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молодых лидеров</w:t>
            </w:r>
          </w:p>
        </w:tc>
        <w:tc>
          <w:tcPr>
            <w:tcW w:w="5346" w:type="dxa"/>
          </w:tcPr>
          <w:p w14:paraId="3131FC65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регионе наблюдается низкий уровень вовлеченности молодежи в сферу гражданского общества, что создает значительные вызовы для формирования активной и ответственной гражданской позиции у молодых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людей. Несмотря на это, регион обладает значительным потенциалом: более </w:t>
            </w:r>
            <w:r w:rsidRPr="00D357C6">
              <w:rPr>
                <w:rFonts w:ascii="Times New Roman" w:eastAsia="Times New Roman" w:hAnsi="Times New Roman" w:cs="Times New Roman"/>
              </w:rPr>
              <w:t>100 молодых лидеров активно занимаются реализацией социально значимых инициатив и проектов, а около 30</w:t>
            </w:r>
            <w:r>
              <w:rPr>
                <w:rFonts w:ascii="Times New Roman" w:eastAsia="Times New Roman" w:hAnsi="Times New Roman" w:cs="Times New Roman"/>
              </w:rPr>
              <w:t xml:space="preserve"> общественных организаций целенаправленно работают над проектами и программами для молодежи.</w:t>
            </w:r>
          </w:p>
          <w:p w14:paraId="65AC7B1E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Однако среди молодых лидеров и руководителей молодежных организаций ощущается недостаток знаний, навыков и возможностей для профессионального роста. Это становится препятствием для качественной реализации их инициатив, усиления влияния молодежного сектора в гражданском обществе и успешного взаимодействия с государственными структурами, бизнесом и международными партнерами.</w:t>
            </w:r>
          </w:p>
          <w:p w14:paraId="24FC123B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текущие подходы к обучению и поддержке молодежных лидеров зачастую не отвечают требованиям времени. Недостаток обмена опытом и передовыми практиками, лишает молодых лидеров доступа к современным знаниям, актуальным методикам и расширению сети контактов.</w:t>
            </w:r>
          </w:p>
          <w:p w14:paraId="75541D39" w14:textId="77777777" w:rsidR="00BB5EAD" w:rsidRDefault="00DC6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этой связи становится актуальным создание платформы, направленной на комплексное развитие потенциала молодежных лидеров региона. Одним из ключевых инструментов такого развития являются образовательные стажировки в зарубежные страны, которые позволят изучить успешные модели и инструменты управления молодежными организациями.</w:t>
            </w:r>
          </w:p>
          <w:p w14:paraId="36F211F6" w14:textId="77777777" w:rsidR="00BB5EAD" w:rsidRDefault="00BB5E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14:paraId="7FA7E6C0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11 000 000</w:t>
            </w:r>
          </w:p>
        </w:tc>
        <w:tc>
          <w:tcPr>
            <w:tcW w:w="952" w:type="dxa"/>
          </w:tcPr>
          <w:p w14:paraId="674C5287" w14:textId="77777777" w:rsidR="00BB5EAD" w:rsidRDefault="00DC6939" w:rsidP="00737F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краткосрочный грант</w:t>
            </w:r>
          </w:p>
        </w:tc>
        <w:tc>
          <w:tcPr>
            <w:tcW w:w="4111" w:type="dxa"/>
            <w:gridSpan w:val="2"/>
          </w:tcPr>
          <w:p w14:paraId="7606EBC4" w14:textId="77777777" w:rsidR="00BB5EAD" w:rsidRDefault="00DC6939">
            <w:pPr>
              <w:pStyle w:val="3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индикатор:</w:t>
            </w:r>
          </w:p>
          <w:p w14:paraId="028FBF89" w14:textId="24B097EA" w:rsidR="00BB5EAD" w:rsidRDefault="00DC6939">
            <w:pPr>
              <w:pStyle w:val="3"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Повышение потенциала </w:t>
            </w:r>
            <w:r w:rsidRPr="00DC6939">
              <w:rPr>
                <w:b w:val="0"/>
                <w:sz w:val="22"/>
                <w:szCs w:val="22"/>
              </w:rPr>
              <w:t xml:space="preserve">не менее 10 молодых лидеров </w:t>
            </w:r>
            <w:r w:rsidRPr="00DC6939">
              <w:rPr>
                <w:b w:val="0"/>
                <w:sz w:val="22"/>
                <w:szCs w:val="22"/>
                <w:lang w:val="ru-RU"/>
              </w:rPr>
              <w:t>из</w:t>
            </w:r>
            <w:r>
              <w:rPr>
                <w:b w:val="0"/>
                <w:sz w:val="22"/>
                <w:szCs w:val="22"/>
                <w:lang w:val="ru-RU"/>
              </w:rPr>
              <w:t xml:space="preserve"> молодежных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 xml:space="preserve">организаций </w:t>
            </w:r>
            <w:r>
              <w:rPr>
                <w:b w:val="0"/>
                <w:sz w:val="22"/>
                <w:szCs w:val="22"/>
              </w:rPr>
              <w:t>путем организации зарубежных стади-туров</w:t>
            </w:r>
          </w:p>
          <w:p w14:paraId="5FB38BA9" w14:textId="77777777" w:rsidR="00BB5EAD" w:rsidRDefault="00DC6939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2. Доля молодых лидеров, положительно оценивших участие в проекте - не менее 70%.</w:t>
            </w:r>
          </w:p>
          <w:p w14:paraId="0601C8A3" w14:textId="77777777" w:rsidR="00BB5EAD" w:rsidRDefault="00BB5EAD"/>
          <w:p w14:paraId="0D7AD176" w14:textId="77777777" w:rsidR="00BB5EAD" w:rsidRPr="00DC6939" w:rsidRDefault="00DC6939">
            <w:pPr>
              <w:pStyle w:val="3"/>
              <w:jc w:val="both"/>
              <w:outlineLvl w:val="2"/>
              <w:rPr>
                <w:sz w:val="22"/>
                <w:szCs w:val="22"/>
              </w:rPr>
            </w:pPr>
            <w:r w:rsidRPr="00DC6939">
              <w:rPr>
                <w:sz w:val="22"/>
                <w:szCs w:val="22"/>
              </w:rPr>
              <w:t>Ожидаемый результат:</w:t>
            </w:r>
          </w:p>
          <w:p w14:paraId="3BC250D8" w14:textId="7AFCD796" w:rsidR="00BB5EAD" w:rsidRPr="00DC6939" w:rsidRDefault="00737FE0" w:rsidP="00737FE0">
            <w:pPr>
              <w:pStyle w:val="3"/>
              <w:jc w:val="both"/>
              <w:outlineLvl w:val="2"/>
              <w:rPr>
                <w:b w:val="0"/>
                <w:sz w:val="22"/>
                <w:szCs w:val="22"/>
              </w:rPr>
            </w:pPr>
            <w:r w:rsidRPr="00737FE0">
              <w:rPr>
                <w:b w:val="0"/>
                <w:sz w:val="22"/>
                <w:szCs w:val="22"/>
                <w:lang w:val="ru-RU"/>
              </w:rPr>
              <w:t>1</w:t>
            </w:r>
            <w:r>
              <w:rPr>
                <w:b w:val="0"/>
                <w:sz w:val="22"/>
                <w:szCs w:val="22"/>
                <w:lang w:val="ru-RU"/>
              </w:rPr>
              <w:t>.</w:t>
            </w:r>
            <w:r w:rsidR="00DC6939" w:rsidRPr="00DC6939">
              <w:rPr>
                <w:b w:val="0"/>
                <w:sz w:val="22"/>
                <w:szCs w:val="22"/>
              </w:rPr>
              <w:t xml:space="preserve">Организация стади-туров в не менее чем 2 странах </w:t>
            </w:r>
            <w:r w:rsidR="0040157D">
              <w:rPr>
                <w:b w:val="0"/>
                <w:sz w:val="22"/>
                <w:szCs w:val="22"/>
              </w:rPr>
              <w:t>по</w:t>
            </w:r>
            <w:r w:rsidR="0040157D" w:rsidRPr="00DC6939">
              <w:rPr>
                <w:b w:val="0"/>
                <w:sz w:val="22"/>
                <w:szCs w:val="22"/>
              </w:rPr>
              <w:t xml:space="preserve"> </w:t>
            </w:r>
            <w:r w:rsidR="0040157D" w:rsidRPr="00032815">
              <w:rPr>
                <w:b w:val="0"/>
                <w:i/>
                <w:sz w:val="22"/>
                <w:szCs w:val="22"/>
              </w:rPr>
              <w:t>(</w:t>
            </w:r>
            <w:r w:rsidR="0040157D" w:rsidRPr="00032815">
              <w:rPr>
                <w:b w:val="0"/>
                <w:i/>
                <w:sz w:val="22"/>
                <w:szCs w:val="22"/>
              </w:rPr>
              <w:t>5 человек в каждую страну</w:t>
            </w:r>
            <w:r w:rsidR="0040157D" w:rsidRPr="00032815">
              <w:rPr>
                <w:b w:val="0"/>
                <w:i/>
                <w:sz w:val="22"/>
                <w:szCs w:val="22"/>
              </w:rPr>
              <w:t>)</w:t>
            </w:r>
            <w:r w:rsidR="0040157D" w:rsidRPr="00DC6939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DC6939" w:rsidRPr="00DC6939">
              <w:rPr>
                <w:b w:val="0"/>
                <w:sz w:val="22"/>
                <w:szCs w:val="22"/>
              </w:rPr>
              <w:t>для 10 молодых лидеров</w:t>
            </w:r>
            <w:r w:rsidR="0040157D">
              <w:rPr>
                <w:b w:val="0"/>
                <w:sz w:val="22"/>
                <w:szCs w:val="22"/>
              </w:rPr>
              <w:t xml:space="preserve"> </w:t>
            </w:r>
            <w:r w:rsidR="00DC6939" w:rsidRPr="00DC6939">
              <w:rPr>
                <w:b w:val="0"/>
                <w:sz w:val="22"/>
                <w:szCs w:val="22"/>
                <w:lang w:val="ru-RU"/>
              </w:rPr>
              <w:t>из молодежных ор</w:t>
            </w:r>
            <w:bookmarkStart w:id="0" w:name="_GoBack"/>
            <w:bookmarkEnd w:id="0"/>
            <w:r w:rsidR="00DC6939" w:rsidRPr="00DC6939">
              <w:rPr>
                <w:b w:val="0"/>
                <w:sz w:val="22"/>
                <w:szCs w:val="22"/>
                <w:lang w:val="ru-RU"/>
              </w:rPr>
              <w:t>ганизаций</w:t>
            </w:r>
            <w:r w:rsidR="00DC6939" w:rsidRPr="00DC6939">
              <w:rPr>
                <w:b w:val="0"/>
                <w:sz w:val="22"/>
                <w:szCs w:val="22"/>
              </w:rPr>
              <w:t>;</w:t>
            </w:r>
          </w:p>
          <w:p w14:paraId="28A4320E" w14:textId="60698C61" w:rsidR="00BB5EAD" w:rsidRDefault="00737FE0" w:rsidP="00737FE0">
            <w:pPr>
              <w:pStyle w:val="3"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r w:rsidR="00DC6939" w:rsidRPr="00DC6939">
              <w:rPr>
                <w:b w:val="0"/>
                <w:sz w:val="22"/>
                <w:szCs w:val="22"/>
              </w:rPr>
              <w:t>Ознакомление молодых лидеров региона с деятельностью не менее</w:t>
            </w:r>
            <w:r w:rsidR="00DC6939">
              <w:rPr>
                <w:b w:val="0"/>
                <w:sz w:val="22"/>
                <w:szCs w:val="22"/>
              </w:rPr>
              <w:t xml:space="preserve"> 6 общественных организаций и 3 объектов социального предпринимательства в каждой стране.</w:t>
            </w:r>
          </w:p>
          <w:p w14:paraId="3E2116C8" w14:textId="1BC3E7D7" w:rsidR="00BB5EAD" w:rsidRDefault="00737FE0" w:rsidP="00737FE0">
            <w:pPr>
              <w:pStyle w:val="3"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  <w:r w:rsidR="00DC6939">
              <w:rPr>
                <w:b w:val="0"/>
                <w:sz w:val="22"/>
                <w:szCs w:val="22"/>
              </w:rPr>
              <w:t>Достижение молодыми лидерами не менее 5 зарубежных и отечественных партнерств;</w:t>
            </w:r>
          </w:p>
          <w:p w14:paraId="1673CC61" w14:textId="6EBFEC22" w:rsidR="00BB5EAD" w:rsidRDefault="00737FE0" w:rsidP="00737FE0">
            <w:pPr>
              <w:pStyle w:val="3"/>
              <w:jc w:val="both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4.</w:t>
            </w:r>
            <w:r w:rsidR="00DC6939">
              <w:rPr>
                <w:b w:val="0"/>
                <w:color w:val="000000"/>
                <w:sz w:val="22"/>
                <w:szCs w:val="22"/>
              </w:rPr>
              <w:t>Координация и сопровождение</w:t>
            </w:r>
            <w:r w:rsidR="00DC6939">
              <w:rPr>
                <w:b w:val="0"/>
                <w:sz w:val="22"/>
                <w:szCs w:val="22"/>
              </w:rPr>
              <w:t xml:space="preserve"> реализации молодыми лидерами не менее 5 авторских краткосрочных социальных проектов.</w:t>
            </w:r>
          </w:p>
          <w:p w14:paraId="10F9551D" w14:textId="77777777" w:rsidR="00BB5EAD" w:rsidRDefault="00BB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37450EB" w14:textId="7339F1AC" w:rsidR="0040157D" w:rsidRDefault="0040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B5EAD" w14:paraId="722B00CA" w14:textId="77777777" w:rsidTr="00737FE0">
        <w:trPr>
          <w:trHeight w:val="422"/>
        </w:trPr>
        <w:tc>
          <w:tcPr>
            <w:tcW w:w="9404" w:type="dxa"/>
            <w:gridSpan w:val="5"/>
            <w:vAlign w:val="center"/>
          </w:tcPr>
          <w:p w14:paraId="589B4B14" w14:textId="77777777" w:rsidR="00BB5EAD" w:rsidRDefault="00DC6939">
            <w:pPr>
              <w:tabs>
                <w:tab w:val="left" w:pos="39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55" w:type="dxa"/>
            <w:vAlign w:val="center"/>
          </w:tcPr>
          <w:p w14:paraId="589C19D4" w14:textId="77777777" w:rsidR="00BB5EAD" w:rsidRDefault="00DC69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132 000 000</w:t>
            </w:r>
          </w:p>
        </w:tc>
        <w:tc>
          <w:tcPr>
            <w:tcW w:w="971" w:type="dxa"/>
            <w:gridSpan w:val="2"/>
            <w:vAlign w:val="center"/>
          </w:tcPr>
          <w:p w14:paraId="7797B281" w14:textId="77777777" w:rsidR="00BB5EAD" w:rsidRDefault="00BB5E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1A7EC90" w14:textId="77777777" w:rsidR="00BB5EAD" w:rsidRDefault="00BB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6CA333A" w14:textId="77777777" w:rsidR="00BB5EAD" w:rsidRDefault="00DC6939">
      <w:pPr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1C1D00" w14:textId="77777777" w:rsidR="00BB5EAD" w:rsidRDefault="00BB5EAD" w:rsidP="00DC6939">
      <w:pPr>
        <w:rPr>
          <w:rFonts w:ascii="Times New Roman" w:eastAsia="Times New Roman" w:hAnsi="Times New Roman" w:cs="Times New Roman"/>
          <w:b/>
        </w:rPr>
      </w:pPr>
    </w:p>
    <w:sectPr w:rsidR="00BB5EAD">
      <w:pgSz w:w="16838" w:h="11906" w:orient="landscape"/>
      <w:pgMar w:top="850" w:right="253" w:bottom="156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09BB"/>
    <w:multiLevelType w:val="multilevel"/>
    <w:tmpl w:val="197E72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D"/>
    <w:rsid w:val="00032815"/>
    <w:rsid w:val="00071A60"/>
    <w:rsid w:val="003A7B56"/>
    <w:rsid w:val="0040157D"/>
    <w:rsid w:val="006E3468"/>
    <w:rsid w:val="00737FE0"/>
    <w:rsid w:val="007943E1"/>
    <w:rsid w:val="00AD18E7"/>
    <w:rsid w:val="00BB5EAD"/>
    <w:rsid w:val="00BF2C63"/>
    <w:rsid w:val="00C11794"/>
    <w:rsid w:val="00C13F0A"/>
    <w:rsid w:val="00C31E3A"/>
    <w:rsid w:val="00CB7EB8"/>
    <w:rsid w:val="00D357C6"/>
    <w:rsid w:val="00D95B82"/>
    <w:rsid w:val="00DC6939"/>
    <w:rsid w:val="00E31D24"/>
    <w:rsid w:val="00E46BEB"/>
    <w:rsid w:val="00F10A32"/>
    <w:rsid w:val="00F51160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0BD5"/>
  <w15:docId w15:val="{4CCA24ED-5FB9-4EBF-9061-8147046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6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5215</Words>
  <Characters>29729</Characters>
  <Application>Microsoft Office Word</Application>
  <DocSecurity>0</DocSecurity>
  <Lines>247</Lines>
  <Paragraphs>69</Paragraphs>
  <ScaleCrop>false</ScaleCrop>
  <Company/>
  <LinksUpToDate>false</LinksUpToDate>
  <CharactersWithSpaces>34875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125</cp:revision>
  <dcterms:created xsi:type="dcterms:W3CDTF">2025-01-17T06:06:00Z</dcterms:created>
  <dcterms:modified xsi:type="dcterms:W3CDTF">2025-01-21T06:03:00Z</dcterms:modified>
</cp:coreProperties>
</file>