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798D09E9" w:rsidR="00E468B4" w:rsidRPr="00BD6563" w:rsidRDefault="00E468B4" w:rsidP="00BD656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 w:rsidRPr="00BD6563">
        <w:rPr>
          <w:rFonts w:cs="Times New Roman"/>
          <w:b/>
          <w:bCs/>
          <w:sz w:val="24"/>
          <w:szCs w:val="24"/>
          <w:lang w:val="kk-KZ" w:eastAsia="ru-RU"/>
        </w:rPr>
        <w:t>«УТВЕРЖДАЮ»</w:t>
      </w:r>
    </w:p>
    <w:p w14:paraId="32C22FA0" w14:textId="2A6E9EC8" w:rsidR="00E468B4" w:rsidRPr="00BD6563" w:rsidRDefault="00E468B4" w:rsidP="00BD656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D6563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BD6563" w:rsidRDefault="00E468B4" w:rsidP="00BD656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D6563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18DF65F5" w:rsidR="00E468B4" w:rsidRPr="00BD6563" w:rsidRDefault="00E468B4" w:rsidP="00BD656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BD6563">
        <w:rPr>
          <w:rFonts w:cs="Times New Roman"/>
          <w:b/>
          <w:bCs/>
          <w:sz w:val="24"/>
          <w:szCs w:val="24"/>
          <w:lang w:eastAsia="ru-RU"/>
        </w:rPr>
        <w:t>_____________</w:t>
      </w:r>
    </w:p>
    <w:p w14:paraId="3B83CE04" w14:textId="77777777" w:rsidR="00E468B4" w:rsidRPr="00BD6563" w:rsidRDefault="00E468B4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BD6563" w:rsidRDefault="00E468B4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BD6563" w:rsidRDefault="00E468B4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41E3D9DB" w14:textId="022AA5DA" w:rsidR="00E468B4" w:rsidRPr="00BD6563" w:rsidRDefault="00E468B4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BD6563">
        <w:rPr>
          <w:rFonts w:cs="Times New Roman"/>
          <w:b/>
          <w:bCs/>
          <w:sz w:val="24"/>
          <w:szCs w:val="24"/>
          <w:lang w:val="kk-KZ" w:eastAsia="ru-RU"/>
        </w:rPr>
        <w:t>РЕГЛАМЕНТ</w:t>
      </w:r>
    </w:p>
    <w:p w14:paraId="4DEE0306" w14:textId="0A0C67C1" w:rsidR="00DD05BB" w:rsidRPr="00BD6563" w:rsidRDefault="00E468B4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BD6563">
        <w:rPr>
          <w:rFonts w:cs="Times New Roman"/>
          <w:b/>
          <w:bCs/>
          <w:sz w:val="24"/>
          <w:szCs w:val="24"/>
          <w:lang w:eastAsia="ru-RU"/>
        </w:rPr>
        <w:t xml:space="preserve">о проведении конкурсного отбора </w:t>
      </w:r>
      <w:r w:rsidR="001D28FE">
        <w:rPr>
          <w:rFonts w:cs="Times New Roman"/>
          <w:b/>
          <w:bCs/>
          <w:sz w:val="24"/>
          <w:szCs w:val="24"/>
          <w:lang w:val="kk-KZ" w:eastAsia="ru-RU"/>
        </w:rPr>
        <w:t xml:space="preserve">членов </w:t>
      </w:r>
      <w:r w:rsidR="009C2141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BD6563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</w:t>
      </w:r>
      <w:r w:rsidR="00026D47" w:rsidRPr="00BD6563">
        <w:rPr>
          <w:rFonts w:cs="Times New Roman"/>
          <w:b/>
          <w:bCs/>
          <w:sz w:val="24"/>
          <w:szCs w:val="24"/>
          <w:lang w:val="kk-KZ" w:eastAsia="ru-RU"/>
        </w:rPr>
        <w:t>/мероприятиях</w:t>
      </w:r>
      <w:r w:rsidR="00DD66B1" w:rsidRPr="00BD6563">
        <w:rPr>
          <w:rFonts w:cs="Times New Roman"/>
          <w:b/>
          <w:bCs/>
          <w:sz w:val="24"/>
          <w:szCs w:val="24"/>
          <w:lang w:val="kk-KZ" w:eastAsia="ru-RU"/>
        </w:rPr>
        <w:t xml:space="preserve"> </w:t>
      </w:r>
      <w:r w:rsidRPr="00BD6563">
        <w:rPr>
          <w:b/>
          <w:bCs/>
          <w:sz w:val="24"/>
          <w:szCs w:val="24"/>
          <w:lang w:val="kk-KZ"/>
        </w:rPr>
        <w:t>КНР и Англии</w:t>
      </w:r>
      <w:r w:rsidR="00BE558A" w:rsidRPr="00BD6563">
        <w:rPr>
          <w:b/>
          <w:bCs/>
          <w:sz w:val="24"/>
          <w:szCs w:val="24"/>
          <w:lang w:val="kk-KZ"/>
        </w:rPr>
        <w:t xml:space="preserve"> в 2024 году</w:t>
      </w:r>
    </w:p>
    <w:p w14:paraId="5740FB83" w14:textId="77777777" w:rsidR="00E468B4" w:rsidRPr="00BD6563" w:rsidRDefault="00E468B4" w:rsidP="00BD6563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BD6563" w:rsidRDefault="0090183F" w:rsidP="00BD6563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BD6563">
        <w:rPr>
          <w:rFonts w:eastAsia="Times New Roman" w:cs="Times New Roman"/>
          <w:b/>
          <w:sz w:val="24"/>
          <w:szCs w:val="24"/>
        </w:rPr>
        <w:t>ОБЩИЕ ПОЛОЖЕНИЯ</w:t>
      </w:r>
    </w:p>
    <w:p w14:paraId="63BCDDE1" w14:textId="77777777" w:rsidR="00BD46A2" w:rsidRPr="00BD6563" w:rsidRDefault="00BD46A2" w:rsidP="00BD6563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430C74F8" w14:textId="5B105126" w:rsidR="00FB7ECE" w:rsidRPr="009B3E32" w:rsidRDefault="0090183F" w:rsidP="00FB7ECE">
      <w:pPr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D6563">
        <w:rPr>
          <w:rFonts w:eastAsia="Times New Roman" w:cs="Times New Roman"/>
          <w:sz w:val="24"/>
          <w:szCs w:val="24"/>
        </w:rPr>
        <w:t xml:space="preserve">1.1. </w:t>
      </w:r>
      <w:r w:rsidR="00E468B4" w:rsidRPr="00BD6563">
        <w:rPr>
          <w:rFonts w:cs="Times New Roman"/>
          <w:sz w:val="24"/>
          <w:szCs w:val="24"/>
          <w:lang w:eastAsia="ru-RU"/>
        </w:rPr>
        <w:t xml:space="preserve">Настоящий Регламент о проведении </w:t>
      </w:r>
      <w:r w:rsidRPr="00BD6563">
        <w:rPr>
          <w:rFonts w:cs="Times New Roman"/>
          <w:sz w:val="24"/>
          <w:szCs w:val="24"/>
          <w:lang w:eastAsia="ru-RU"/>
        </w:rPr>
        <w:t xml:space="preserve">конкурсного отбора </w:t>
      </w:r>
      <w:r w:rsidR="001D28FE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9C2141">
        <w:rPr>
          <w:rFonts w:cs="Times New Roman"/>
          <w:sz w:val="24"/>
          <w:szCs w:val="24"/>
          <w:lang w:eastAsia="ru-RU"/>
        </w:rPr>
        <w:t>делегации</w:t>
      </w:r>
      <w:r w:rsidR="00E468B4" w:rsidRPr="00BD6563">
        <w:rPr>
          <w:rFonts w:cs="Times New Roman"/>
          <w:sz w:val="24"/>
          <w:szCs w:val="24"/>
          <w:lang w:eastAsia="ru-RU"/>
        </w:rPr>
        <w:t xml:space="preserve"> </w:t>
      </w:r>
      <w:r w:rsidR="00E468B4" w:rsidRPr="00BD6563">
        <w:rPr>
          <w:rFonts w:cs="Times New Roman"/>
          <w:bCs/>
          <w:sz w:val="24"/>
          <w:szCs w:val="24"/>
          <w:lang w:val="kk-KZ" w:eastAsia="ru-RU"/>
        </w:rPr>
        <w:t>для участия на международных площадках</w:t>
      </w:r>
      <w:r w:rsidR="00026D47" w:rsidRPr="00BD6563">
        <w:rPr>
          <w:rFonts w:cs="Times New Roman"/>
          <w:bCs/>
          <w:sz w:val="24"/>
          <w:szCs w:val="24"/>
          <w:lang w:val="kk-KZ" w:eastAsia="ru-RU"/>
        </w:rPr>
        <w:t>/мероприятиях</w:t>
      </w:r>
      <w:r w:rsidR="00E468B4" w:rsidRPr="00BD6563">
        <w:rPr>
          <w:rFonts w:cs="Times New Roman"/>
          <w:bCs/>
          <w:sz w:val="24"/>
          <w:szCs w:val="24"/>
          <w:lang w:val="kk-KZ" w:eastAsia="ru-RU"/>
        </w:rPr>
        <w:t xml:space="preserve"> </w:t>
      </w:r>
      <w:r w:rsidR="00E468B4" w:rsidRPr="00BD6563">
        <w:rPr>
          <w:bCs/>
          <w:sz w:val="24"/>
          <w:szCs w:val="24"/>
          <w:lang w:val="kk-KZ"/>
        </w:rPr>
        <w:t>КНР и Англии</w:t>
      </w:r>
      <w:r w:rsidRPr="00BD6563">
        <w:rPr>
          <w:rFonts w:cs="Times New Roman"/>
          <w:sz w:val="24"/>
          <w:szCs w:val="24"/>
          <w:lang w:eastAsia="ru-RU"/>
        </w:rPr>
        <w:t xml:space="preserve"> (далее – </w:t>
      </w:r>
      <w:r w:rsidR="00E468B4" w:rsidRPr="00BD6563">
        <w:rPr>
          <w:rFonts w:cs="Times New Roman"/>
          <w:sz w:val="24"/>
          <w:szCs w:val="24"/>
          <w:lang w:eastAsia="ru-RU"/>
        </w:rPr>
        <w:t>Регламент</w:t>
      </w:r>
      <w:r w:rsidRPr="00BD6563">
        <w:rPr>
          <w:rFonts w:cs="Times New Roman"/>
          <w:sz w:val="24"/>
          <w:szCs w:val="24"/>
          <w:lang w:eastAsia="ru-RU"/>
        </w:rPr>
        <w:t>)</w:t>
      </w:r>
      <w:r w:rsidRPr="00BD6563">
        <w:rPr>
          <w:rFonts w:eastAsia="Times New Roman" w:cs="Times New Roman"/>
          <w:sz w:val="24"/>
          <w:szCs w:val="24"/>
        </w:rPr>
        <w:t xml:space="preserve"> </w:t>
      </w:r>
      <w:r w:rsidRPr="00BD6563">
        <w:rPr>
          <w:rFonts w:cs="Times New Roman"/>
          <w:sz w:val="24"/>
          <w:szCs w:val="24"/>
          <w:lang w:eastAsia="ru-RU"/>
        </w:rPr>
        <w:t>разработан</w:t>
      </w:r>
      <w:r w:rsidRPr="00BD6563">
        <w:rPr>
          <w:rFonts w:eastAsia="Times New Roman" w:cs="Times New Roman"/>
          <w:sz w:val="24"/>
          <w:szCs w:val="24"/>
        </w:rPr>
        <w:t xml:space="preserve"> в рамках </w:t>
      </w:r>
      <w:r w:rsidR="00E468B4" w:rsidRPr="00BD6563">
        <w:rPr>
          <w:rFonts w:eastAsia="Times New Roman" w:cs="Times New Roman"/>
          <w:sz w:val="24"/>
          <w:szCs w:val="24"/>
        </w:rPr>
        <w:t xml:space="preserve">приоритетного направления </w:t>
      </w:r>
      <w:r w:rsidRPr="00BD6563">
        <w:rPr>
          <w:rFonts w:eastAsia="Times New Roman" w:cs="Times New Roman"/>
          <w:sz w:val="24"/>
          <w:szCs w:val="24"/>
        </w:rPr>
        <w:t xml:space="preserve">государственного гранта </w:t>
      </w:r>
      <w:r w:rsidR="008D1434" w:rsidRPr="00BD6563">
        <w:rPr>
          <w:rFonts w:eastAsia="Times New Roman" w:cs="Times New Roman"/>
          <w:b/>
          <w:bCs/>
          <w:sz w:val="24"/>
          <w:szCs w:val="24"/>
        </w:rPr>
        <w:t>«</w:t>
      </w:r>
      <w:r w:rsidR="008D1434" w:rsidRPr="00BD6563">
        <w:rPr>
          <w:b/>
          <w:bCs/>
          <w:sz w:val="24"/>
          <w:szCs w:val="24"/>
          <w:lang w:val="kk-KZ"/>
        </w:rPr>
        <w:t>Обеспечение позитивного международного имиджа Республики Казахстан на международной арене на площадках КНР и Англии»</w:t>
      </w:r>
      <w:r w:rsidR="00B81A86" w:rsidRPr="00BD6563">
        <w:rPr>
          <w:sz w:val="24"/>
          <w:szCs w:val="24"/>
          <w:lang w:val="kk-KZ"/>
        </w:rPr>
        <w:t xml:space="preserve"> </w:t>
      </w:r>
      <w:r w:rsidRPr="00BD6563">
        <w:rPr>
          <w:rFonts w:eastAsia="Times New Roman" w:cs="Times New Roman"/>
          <w:sz w:val="24"/>
          <w:szCs w:val="24"/>
        </w:rPr>
        <w:t xml:space="preserve">при поддержке НАО «Центр поддержки гражданских инициатив» по заказу Министерства иностранных дел Республики Казахстан </w:t>
      </w:r>
      <w:r w:rsidR="00E6701E" w:rsidRPr="00BD6563">
        <w:rPr>
          <w:rFonts w:cs="Times New Roman"/>
          <w:sz w:val="24"/>
          <w:szCs w:val="24"/>
          <w:lang w:eastAsia="ru-RU"/>
        </w:rPr>
        <w:t xml:space="preserve">в соответствии </w:t>
      </w:r>
      <w:r w:rsidR="005616ED" w:rsidRPr="00BD6563">
        <w:rPr>
          <w:rFonts w:cs="Times New Roman"/>
          <w:sz w:val="24"/>
          <w:szCs w:val="24"/>
        </w:rPr>
        <w:t xml:space="preserve">с Перечнем приоритетных направлений государственных грантов для неправительственных организаций на 2024-2025 годы, утвержденным приказом </w:t>
      </w:r>
      <w:r w:rsidR="005616ED" w:rsidRPr="00BD6563">
        <w:rPr>
          <w:rFonts w:cs="Times New Roman"/>
          <w:sz w:val="24"/>
          <w:szCs w:val="24"/>
          <w:shd w:val="clear" w:color="auto" w:fill="FFFFFF"/>
        </w:rPr>
        <w:t>исполняющего обязанности Министра иностранных дел Республики Казахстан</w:t>
      </w:r>
      <w:r w:rsidR="005616ED" w:rsidRPr="00BD6563">
        <w:rPr>
          <w:rFonts w:cs="Times New Roman"/>
          <w:sz w:val="24"/>
          <w:szCs w:val="24"/>
          <w:shd w:val="clear" w:color="auto" w:fill="FFFFFF"/>
          <w:lang w:val="kk-KZ"/>
        </w:rPr>
        <w:t xml:space="preserve"> </w:t>
      </w:r>
      <w:r w:rsidR="005616ED" w:rsidRPr="00BD6563">
        <w:rPr>
          <w:rFonts w:cs="Times New Roman"/>
          <w:sz w:val="24"/>
          <w:szCs w:val="24"/>
        </w:rPr>
        <w:t xml:space="preserve">от </w:t>
      </w:r>
      <w:r w:rsidR="005616ED" w:rsidRPr="00BD6563">
        <w:rPr>
          <w:rFonts w:cs="Times New Roman"/>
          <w:sz w:val="24"/>
          <w:szCs w:val="24"/>
          <w:lang w:val="kk-KZ"/>
        </w:rPr>
        <w:t>«</w:t>
      </w:r>
      <w:r w:rsidR="005616ED" w:rsidRPr="00BD6563">
        <w:rPr>
          <w:rFonts w:cs="Times New Roman"/>
          <w:sz w:val="24"/>
          <w:szCs w:val="24"/>
        </w:rPr>
        <w:t>29</w:t>
      </w:r>
      <w:r w:rsidR="005616ED" w:rsidRPr="00BD6563">
        <w:rPr>
          <w:rFonts w:cs="Times New Roman"/>
          <w:sz w:val="24"/>
          <w:szCs w:val="24"/>
          <w:lang w:val="kk-KZ"/>
        </w:rPr>
        <w:t>»</w:t>
      </w:r>
      <w:r w:rsidR="005616ED" w:rsidRPr="00BD6563">
        <w:rPr>
          <w:rFonts w:cs="Times New Roman"/>
          <w:sz w:val="24"/>
          <w:szCs w:val="24"/>
        </w:rPr>
        <w:t xml:space="preserve"> февраля 2024 года № </w:t>
      </w:r>
      <w:r w:rsidR="005616ED" w:rsidRPr="00BD6563">
        <w:rPr>
          <w:rFonts w:cs="Times New Roman"/>
          <w:sz w:val="24"/>
          <w:szCs w:val="24"/>
          <w:shd w:val="clear" w:color="auto" w:fill="FFFFFF"/>
        </w:rPr>
        <w:t>11-1-4/75</w:t>
      </w:r>
      <w:r w:rsidR="00E468B4" w:rsidRPr="00BD6563">
        <w:rPr>
          <w:rFonts w:cs="Times New Roman"/>
          <w:sz w:val="24"/>
          <w:szCs w:val="24"/>
          <w:shd w:val="clear" w:color="auto" w:fill="FFFFFF"/>
        </w:rPr>
        <w:t>,</w:t>
      </w:r>
      <w:r w:rsidR="00FB7ECE" w:rsidRPr="00FB7ECE">
        <w:rPr>
          <w:rFonts w:cs="Times New Roman"/>
          <w:sz w:val="24"/>
          <w:szCs w:val="24"/>
          <w:lang w:eastAsia="ru-RU"/>
        </w:rPr>
        <w:t xml:space="preserve"> </w:t>
      </w:r>
      <w:r w:rsidR="00FB7ECE" w:rsidRPr="009B3E32">
        <w:rPr>
          <w:rFonts w:cs="Times New Roman"/>
          <w:sz w:val="24"/>
          <w:szCs w:val="24"/>
          <w:lang w:eastAsia="ru-RU"/>
        </w:rPr>
        <w:t xml:space="preserve">и определяет порядок конкурсного отбора </w:t>
      </w:r>
      <w:r w:rsidR="001D28FE">
        <w:rPr>
          <w:rFonts w:cs="Times New Roman"/>
          <w:sz w:val="24"/>
          <w:szCs w:val="24"/>
          <w:lang w:val="kk-KZ" w:eastAsia="ru-RU"/>
        </w:rPr>
        <w:t xml:space="preserve">членов </w:t>
      </w:r>
      <w:r w:rsidR="009C2141">
        <w:rPr>
          <w:rFonts w:cs="Times New Roman"/>
          <w:sz w:val="24"/>
          <w:szCs w:val="24"/>
          <w:lang w:eastAsia="ru-RU"/>
        </w:rPr>
        <w:t>делегации</w:t>
      </w:r>
      <w:r w:rsidR="00FB7ECE" w:rsidRPr="009B3E32">
        <w:rPr>
          <w:rFonts w:cs="Times New Roman"/>
          <w:sz w:val="24"/>
          <w:szCs w:val="24"/>
          <w:lang w:eastAsia="ru-RU"/>
        </w:rPr>
        <w:t xml:space="preserve"> для обеспечения участия представителей экспертного сообщества на международных площадках/мероприятиях.</w:t>
      </w:r>
    </w:p>
    <w:p w14:paraId="382D321D" w14:textId="5F57B6CB" w:rsidR="007638E7" w:rsidRPr="00BD6563" w:rsidRDefault="007638E7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D6563">
        <w:rPr>
          <w:rFonts w:eastAsia="Times New Roman" w:cs="Times New Roman"/>
          <w:sz w:val="24"/>
          <w:szCs w:val="24"/>
        </w:rPr>
        <w:t>1.2. В настоящем Регламенте используются следующие понятия:</w:t>
      </w:r>
    </w:p>
    <w:p w14:paraId="38E84E97" w14:textId="62FFE448" w:rsidR="007638E7" w:rsidRPr="00BD6563" w:rsidRDefault="007638E7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D6563">
        <w:rPr>
          <w:rFonts w:eastAsia="Times New Roman" w:cs="Times New Roman"/>
          <w:b/>
          <w:sz w:val="24"/>
          <w:szCs w:val="24"/>
        </w:rPr>
        <w:t xml:space="preserve">Заказчик – </w:t>
      </w:r>
      <w:r w:rsidRPr="00BD6563">
        <w:rPr>
          <w:rFonts w:eastAsia="Times New Roman" w:cs="Times New Roman"/>
          <w:sz w:val="24"/>
          <w:szCs w:val="24"/>
        </w:rPr>
        <w:t>Министерство иностранных дел Республики Казахстан;</w:t>
      </w:r>
    </w:p>
    <w:p w14:paraId="431BB858" w14:textId="54293560" w:rsidR="007638E7" w:rsidRPr="00BD6563" w:rsidRDefault="007638E7" w:rsidP="00BD656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BD6563">
        <w:rPr>
          <w:rFonts w:eastAsia="Times New Roman" w:cs="Times New Roman"/>
          <w:b/>
          <w:sz w:val="24"/>
          <w:szCs w:val="24"/>
        </w:rPr>
        <w:t xml:space="preserve">Оператор – </w:t>
      </w:r>
      <w:r w:rsidR="004E21C0">
        <w:rPr>
          <w:rFonts w:eastAsia="Times New Roman" w:cs="Times New Roman"/>
          <w:b/>
          <w:sz w:val="24"/>
          <w:szCs w:val="24"/>
        </w:rPr>
        <w:t>н</w:t>
      </w:r>
      <w:r w:rsidR="00CF25BF" w:rsidRPr="00BD6563">
        <w:rPr>
          <w:rFonts w:eastAsia="Times New Roman" w:cs="Times New Roman"/>
          <w:sz w:val="24"/>
          <w:szCs w:val="24"/>
        </w:rPr>
        <w:t>екоммерческое акционерное общество</w:t>
      </w:r>
      <w:r w:rsidRPr="00BD6563">
        <w:rPr>
          <w:rFonts w:eastAsia="Times New Roman" w:cs="Times New Roman"/>
          <w:sz w:val="24"/>
          <w:szCs w:val="24"/>
        </w:rPr>
        <w:t xml:space="preserve"> «Центр поддержки гражданских инициатив»;</w:t>
      </w:r>
    </w:p>
    <w:p w14:paraId="197BD85F" w14:textId="62455C37" w:rsidR="007638E7" w:rsidRPr="00BD6563" w:rsidRDefault="007638E7" w:rsidP="00BD656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BD6563">
        <w:rPr>
          <w:rFonts w:eastAsia="Times New Roman" w:cs="Times New Roman"/>
          <w:b/>
          <w:sz w:val="24"/>
          <w:szCs w:val="24"/>
        </w:rPr>
        <w:t>Организатор</w:t>
      </w:r>
      <w:r w:rsidRPr="00BD6563">
        <w:rPr>
          <w:rFonts w:eastAsia="Times New Roman" w:cs="Times New Roman"/>
          <w:sz w:val="24"/>
          <w:szCs w:val="24"/>
        </w:rPr>
        <w:t xml:space="preserve"> – </w:t>
      </w:r>
      <w:r w:rsidR="00CF25BF" w:rsidRPr="00BD6563">
        <w:rPr>
          <w:rFonts w:eastAsia="Times New Roman" w:cs="Times New Roman"/>
          <w:sz w:val="24"/>
          <w:szCs w:val="24"/>
        </w:rPr>
        <w:t>Республиканское общественное объединение</w:t>
      </w:r>
      <w:r w:rsidR="008D1434" w:rsidRPr="00BD6563">
        <w:rPr>
          <w:rFonts w:eastAsia="Times New Roman" w:cs="Times New Roman"/>
          <w:sz w:val="24"/>
          <w:szCs w:val="24"/>
        </w:rPr>
        <w:t xml:space="preserve"> «Контртеррористический комитет»</w:t>
      </w:r>
      <w:r w:rsidR="00CF25BF" w:rsidRPr="00BD6563">
        <w:rPr>
          <w:rFonts w:eastAsia="Times New Roman" w:cs="Times New Roman"/>
          <w:sz w:val="24"/>
          <w:szCs w:val="24"/>
        </w:rPr>
        <w:t>, грантополучатель от Оператора;</w:t>
      </w:r>
    </w:p>
    <w:p w14:paraId="54B306D2" w14:textId="77777777" w:rsidR="006024C7" w:rsidRDefault="006024C7" w:rsidP="006024C7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Заявитель</w:t>
      </w:r>
      <w:r>
        <w:rPr>
          <w:rFonts w:eastAsia="Times New Roman" w:cs="Times New Roman"/>
          <w:sz w:val="24"/>
          <w:szCs w:val="24"/>
        </w:rPr>
        <w:t xml:space="preserve"> – подавшее заявку на участие в конкурсе физическое лицо, которое является </w:t>
      </w:r>
      <w:r>
        <w:rPr>
          <w:rFonts w:cs="Times New Roman"/>
          <w:sz w:val="24"/>
          <w:szCs w:val="24"/>
          <w:lang w:val="kk-KZ"/>
        </w:rPr>
        <w:t>гражданином Республики Казахстан</w:t>
      </w:r>
      <w:r>
        <w:rPr>
          <w:rFonts w:eastAsia="Times New Roman" w:cs="Times New Roman"/>
          <w:sz w:val="24"/>
          <w:szCs w:val="24"/>
        </w:rPr>
        <w:t>;</w:t>
      </w:r>
    </w:p>
    <w:p w14:paraId="73197CD4" w14:textId="77777777" w:rsidR="006024C7" w:rsidRPr="009538C3" w:rsidRDefault="006024C7" w:rsidP="006024C7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>Конкурс</w:t>
      </w:r>
      <w:r w:rsidRPr="009538C3">
        <w:rPr>
          <w:rFonts w:eastAsia="Times New Roman" w:cs="Times New Roman"/>
          <w:sz w:val="24"/>
          <w:szCs w:val="24"/>
        </w:rPr>
        <w:t xml:space="preserve"> – процесс определения членов делегаций, направляемых Республикой Казахстан на международные диалоговые площадки в соответствии с настоящим Регламентом;</w:t>
      </w:r>
    </w:p>
    <w:p w14:paraId="177AAEAA" w14:textId="77777777" w:rsidR="004E21C0" w:rsidRPr="009538C3" w:rsidRDefault="004E21C0" w:rsidP="004E21C0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 xml:space="preserve">          </w:t>
      </w:r>
      <w:bookmarkStart w:id="0" w:name="_Hlk173161085"/>
      <w:bookmarkStart w:id="1" w:name="_Hlk173160850"/>
      <w:bookmarkStart w:id="2" w:name="_Hlk173161435"/>
      <w:r w:rsidRPr="009538C3">
        <w:rPr>
          <w:rFonts w:eastAsia="Times New Roman" w:cs="Times New Roman"/>
          <w:b/>
          <w:sz w:val="24"/>
          <w:szCs w:val="24"/>
        </w:rPr>
        <w:t>Конкурсная комиссия</w:t>
      </w:r>
      <w:r w:rsidRPr="009538C3">
        <w:rPr>
          <w:rFonts w:eastAsia="Times New Roman" w:cs="Times New Roman"/>
          <w:sz w:val="24"/>
          <w:szCs w:val="24"/>
        </w:rPr>
        <w:t xml:space="preserve"> – коллегиальный орган, создаваемый </w:t>
      </w:r>
      <w:bookmarkStart w:id="3" w:name="_Hlk173160117"/>
      <w:r w:rsidRPr="009538C3">
        <w:rPr>
          <w:rFonts w:eastAsia="Times New Roman" w:cs="Times New Roman"/>
          <w:sz w:val="24"/>
          <w:szCs w:val="24"/>
        </w:rPr>
        <w:t xml:space="preserve">Организатором </w:t>
      </w:r>
      <w:bookmarkStart w:id="4" w:name="_Hlk173158965"/>
      <w:bookmarkStart w:id="5" w:name="_Hlk173159831"/>
      <w:r w:rsidRPr="009538C3">
        <w:rPr>
          <w:rFonts w:eastAsia="Times New Roman" w:cs="Times New Roman"/>
          <w:sz w:val="24"/>
          <w:szCs w:val="24"/>
        </w:rPr>
        <w:t>из числа Заказчика, Оператора и  других заинтересованных сторон</w:t>
      </w:r>
      <w:bookmarkEnd w:id="4"/>
      <w:r w:rsidRPr="009538C3">
        <w:rPr>
          <w:rFonts w:eastAsia="Times New Roman" w:cs="Times New Roman"/>
          <w:sz w:val="24"/>
          <w:szCs w:val="24"/>
        </w:rPr>
        <w:t xml:space="preserve"> </w:t>
      </w:r>
      <w:bookmarkEnd w:id="3"/>
      <w:bookmarkEnd w:id="5"/>
      <w:r w:rsidRPr="009538C3">
        <w:rPr>
          <w:rFonts w:eastAsia="Times New Roman" w:cs="Times New Roman"/>
          <w:sz w:val="24"/>
          <w:szCs w:val="24"/>
        </w:rPr>
        <w:t>для оценки заявок в целях отбора делегации для участия на международных площадках/мероприятиях</w:t>
      </w:r>
      <w:bookmarkEnd w:id="0"/>
      <w:bookmarkEnd w:id="1"/>
      <w:r w:rsidRPr="009538C3">
        <w:rPr>
          <w:rFonts w:eastAsia="Times New Roman" w:cs="Times New Roman"/>
          <w:sz w:val="24"/>
          <w:szCs w:val="24"/>
        </w:rPr>
        <w:t>.</w:t>
      </w:r>
    </w:p>
    <w:bookmarkEnd w:id="2"/>
    <w:p w14:paraId="33D6C95A" w14:textId="6796990E" w:rsidR="006024C7" w:rsidRPr="009538C3" w:rsidRDefault="006024C7" w:rsidP="006024C7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.</w:t>
      </w:r>
    </w:p>
    <w:p w14:paraId="1299B3E6" w14:textId="77777777" w:rsidR="007638E7" w:rsidRPr="009538C3" w:rsidRDefault="007638E7" w:rsidP="00BD6563">
      <w:p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21CC1476" w14:textId="26516409" w:rsidR="007638E7" w:rsidRPr="009538C3" w:rsidRDefault="007638E7" w:rsidP="00BD6563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>ТРЕБОВАНИЯ К УЧАСТНИКАМ КОНКУРСА</w:t>
      </w:r>
    </w:p>
    <w:p w14:paraId="792E3DFB" w14:textId="77777777" w:rsidR="00103DA7" w:rsidRPr="009538C3" w:rsidRDefault="00103DA7" w:rsidP="00BD6563">
      <w:pPr>
        <w:spacing w:after="0"/>
        <w:ind w:left="360"/>
        <w:rPr>
          <w:rFonts w:eastAsia="Times New Roman" w:cs="Times New Roman"/>
          <w:b/>
          <w:sz w:val="24"/>
          <w:szCs w:val="24"/>
        </w:rPr>
      </w:pPr>
    </w:p>
    <w:p w14:paraId="2D39A60B" w14:textId="6C0746BF" w:rsidR="007638E7" w:rsidRPr="009538C3" w:rsidRDefault="007638E7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 xml:space="preserve">2.1. Для участия в конкурсе заявители должны соответствовать </w:t>
      </w:r>
      <w:r w:rsidR="005F5F0B" w:rsidRPr="009538C3">
        <w:rPr>
          <w:rFonts w:eastAsia="Times New Roman" w:cs="Times New Roman"/>
          <w:sz w:val="24"/>
          <w:szCs w:val="24"/>
        </w:rPr>
        <w:t>следующим</w:t>
      </w:r>
      <w:r w:rsidRPr="009538C3">
        <w:rPr>
          <w:rFonts w:eastAsia="Times New Roman" w:cs="Times New Roman"/>
          <w:sz w:val="24"/>
          <w:szCs w:val="24"/>
        </w:rPr>
        <w:t xml:space="preserve"> критериям:</w:t>
      </w:r>
    </w:p>
    <w:p w14:paraId="2ED32B36" w14:textId="77777777" w:rsidR="005F5F0B" w:rsidRPr="009538C3" w:rsidRDefault="005F5F0B" w:rsidP="00BD6563">
      <w:pPr>
        <w:pStyle w:val="a3"/>
        <w:spacing w:before="0" w:beforeAutospacing="0" w:after="0" w:afterAutospacing="0"/>
        <w:textAlignment w:val="baseline"/>
        <w:rPr>
          <w:spacing w:val="2"/>
        </w:rPr>
      </w:pPr>
      <w:r w:rsidRPr="009538C3">
        <w:rPr>
          <w:spacing w:val="2"/>
        </w:rPr>
        <w:t>      1) высшее образование;</w:t>
      </w:r>
    </w:p>
    <w:p w14:paraId="762D8464" w14:textId="0B7B7340" w:rsidR="005F5F0B" w:rsidRPr="009538C3" w:rsidRDefault="005F5F0B" w:rsidP="00BD6563">
      <w:pPr>
        <w:pStyle w:val="a3"/>
        <w:spacing w:before="0" w:beforeAutospacing="0" w:after="0" w:afterAutospacing="0"/>
        <w:jc w:val="both"/>
        <w:textAlignment w:val="baseline"/>
        <w:rPr>
          <w:spacing w:val="2"/>
        </w:rPr>
      </w:pPr>
      <w:r w:rsidRPr="009538C3">
        <w:rPr>
          <w:spacing w:val="2"/>
        </w:rPr>
        <w:t xml:space="preserve">      2) опыт работы не менее 5 лет в той отрасли деятельности, по которой предполагает выступить в качестве </w:t>
      </w:r>
      <w:r w:rsidR="009C2141" w:rsidRPr="009538C3">
        <w:rPr>
          <w:spacing w:val="2"/>
        </w:rPr>
        <w:t>делегата</w:t>
      </w:r>
      <w:r w:rsidR="00DD66B1" w:rsidRPr="009538C3">
        <w:rPr>
          <w:spacing w:val="2"/>
        </w:rPr>
        <w:t xml:space="preserve"> </w:t>
      </w:r>
      <w:r w:rsidR="00DD66B1" w:rsidRPr="009538C3">
        <w:t>по вопросам внешней политики, безопасности и коммуникаций, или др.</w:t>
      </w:r>
      <w:r w:rsidRPr="009538C3">
        <w:rPr>
          <w:spacing w:val="2"/>
        </w:rPr>
        <w:t xml:space="preserve"> либо не менее 3 лет в случае наличия</w:t>
      </w:r>
      <w:r w:rsidR="0064705D">
        <w:rPr>
          <w:spacing w:val="2"/>
        </w:rPr>
        <w:t xml:space="preserve"> </w:t>
      </w:r>
      <w:r w:rsidR="0064705D" w:rsidRPr="0064705D">
        <w:rPr>
          <w:spacing w:val="2"/>
        </w:rPr>
        <w:t xml:space="preserve">степени магистра, </w:t>
      </w:r>
      <w:r w:rsidRPr="009538C3">
        <w:rPr>
          <w:spacing w:val="2"/>
        </w:rPr>
        <w:t xml:space="preserve"> ученой степени кандидата наук, доктора наук, доктора PhD или доктора по профилю в той отрасли деятельности, по которой предполагает выступить в качестве </w:t>
      </w:r>
      <w:r w:rsidR="009C2141" w:rsidRPr="009538C3">
        <w:rPr>
          <w:spacing w:val="2"/>
        </w:rPr>
        <w:t>делегата</w:t>
      </w:r>
      <w:r w:rsidR="00DD66B1" w:rsidRPr="009538C3">
        <w:rPr>
          <w:spacing w:val="2"/>
        </w:rPr>
        <w:t xml:space="preserve"> </w:t>
      </w:r>
      <w:r w:rsidR="00DD66B1" w:rsidRPr="009538C3">
        <w:t>по вопросам внешней политики, безопасности и коммуникаций, или др.</w:t>
      </w:r>
      <w:r w:rsidRPr="009538C3">
        <w:rPr>
          <w:spacing w:val="2"/>
        </w:rPr>
        <w:t>;</w:t>
      </w:r>
    </w:p>
    <w:p w14:paraId="045AC67A" w14:textId="17E8519F" w:rsidR="005F5F0B" w:rsidRPr="009538C3" w:rsidRDefault="005F5F0B" w:rsidP="00BD6563">
      <w:pPr>
        <w:pStyle w:val="a3"/>
        <w:spacing w:before="0" w:beforeAutospacing="0" w:after="0" w:afterAutospacing="0"/>
        <w:jc w:val="both"/>
        <w:textAlignment w:val="baseline"/>
        <w:rPr>
          <w:spacing w:val="2"/>
        </w:rPr>
      </w:pPr>
      <w:r w:rsidRPr="009538C3">
        <w:rPr>
          <w:spacing w:val="2"/>
        </w:rPr>
        <w:lastRenderedPageBreak/>
        <w:t>      3) отсутствие непогашенной или неснятой судимости;</w:t>
      </w:r>
    </w:p>
    <w:p w14:paraId="1E5F474D" w14:textId="77777777" w:rsidR="00CF25BF" w:rsidRPr="009538C3" w:rsidRDefault="005F5F0B" w:rsidP="00BD6563">
      <w:pPr>
        <w:pStyle w:val="a3"/>
        <w:spacing w:before="0" w:beforeAutospacing="0" w:after="0" w:afterAutospacing="0"/>
        <w:jc w:val="both"/>
        <w:textAlignment w:val="baseline"/>
        <w:rPr>
          <w:spacing w:val="2"/>
        </w:rPr>
      </w:pPr>
      <w:r w:rsidRPr="009538C3">
        <w:rPr>
          <w:spacing w:val="2"/>
        </w:rPr>
        <w:t xml:space="preserve">      4) отсутствие административного взыскания за совершение административного коррупционного правонару</w:t>
      </w:r>
      <w:r w:rsidR="00CF25BF" w:rsidRPr="009538C3">
        <w:rPr>
          <w:spacing w:val="2"/>
        </w:rPr>
        <w:t>шения в течение последних 3 лет;</w:t>
      </w:r>
    </w:p>
    <w:p w14:paraId="024691A3" w14:textId="53767A41" w:rsidR="008D1434" w:rsidRPr="009538C3" w:rsidRDefault="008D1434" w:rsidP="00BD6563">
      <w:pPr>
        <w:pStyle w:val="a3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9538C3">
        <w:rPr>
          <w:spacing w:val="2"/>
        </w:rPr>
        <w:t xml:space="preserve">5) отсутствие </w:t>
      </w:r>
      <w:r w:rsidR="00F53B87" w:rsidRPr="009538C3">
        <w:rPr>
          <w:spacing w:val="2"/>
        </w:rPr>
        <w:t>ограничений</w:t>
      </w:r>
      <w:r w:rsidRPr="009538C3">
        <w:rPr>
          <w:spacing w:val="2"/>
        </w:rPr>
        <w:t xml:space="preserve"> на въезд на территорию </w:t>
      </w:r>
      <w:r w:rsidR="00CF25BF" w:rsidRPr="009538C3">
        <w:rPr>
          <w:spacing w:val="2"/>
        </w:rPr>
        <w:t xml:space="preserve">стран </w:t>
      </w:r>
      <w:r w:rsidRPr="009538C3">
        <w:rPr>
          <w:spacing w:val="2"/>
        </w:rPr>
        <w:t>Евро</w:t>
      </w:r>
      <w:r w:rsidR="00CF25BF" w:rsidRPr="009538C3">
        <w:rPr>
          <w:spacing w:val="2"/>
        </w:rPr>
        <w:t xml:space="preserve">пейского </w:t>
      </w:r>
      <w:r w:rsidRPr="009538C3">
        <w:rPr>
          <w:spacing w:val="2"/>
        </w:rPr>
        <w:t xml:space="preserve">союза, Великобритании, Китая, отсутствие </w:t>
      </w:r>
      <w:r w:rsidR="00F53B87" w:rsidRPr="009538C3">
        <w:rPr>
          <w:spacing w:val="2"/>
        </w:rPr>
        <w:t>ограничений</w:t>
      </w:r>
      <w:r w:rsidRPr="009538C3">
        <w:rPr>
          <w:spacing w:val="2"/>
        </w:rPr>
        <w:t xml:space="preserve"> на выезд из Республики Казахстан</w:t>
      </w:r>
      <w:r w:rsidR="00A97D9A" w:rsidRPr="009538C3">
        <w:rPr>
          <w:spacing w:val="2"/>
        </w:rPr>
        <w:t>.</w:t>
      </w:r>
    </w:p>
    <w:p w14:paraId="74493046" w14:textId="427FAE6A" w:rsidR="006B1C5D" w:rsidRPr="009538C3" w:rsidRDefault="005F5F0B" w:rsidP="00BD6563">
      <w:pPr>
        <w:pStyle w:val="a3"/>
        <w:spacing w:before="0" w:beforeAutospacing="0" w:after="0" w:afterAutospacing="0"/>
        <w:textAlignment w:val="baseline"/>
      </w:pPr>
      <w:r w:rsidRPr="009538C3">
        <w:rPr>
          <w:spacing w:val="2"/>
        </w:rPr>
        <w:t xml:space="preserve">    </w:t>
      </w:r>
    </w:p>
    <w:p w14:paraId="2EB7DC61" w14:textId="091EC623" w:rsidR="00250BA9" w:rsidRPr="009538C3" w:rsidRDefault="009D3FC6" w:rsidP="00BD6563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>3</w:t>
      </w:r>
      <w:r w:rsidR="00250BA9" w:rsidRPr="009538C3">
        <w:rPr>
          <w:rFonts w:eastAsia="Times New Roman" w:cs="Times New Roman"/>
          <w:b/>
          <w:sz w:val="24"/>
          <w:szCs w:val="24"/>
        </w:rPr>
        <w:t>. ПОРЯДОК ПРОВЕДЕНИЯ КОНКУРСА</w:t>
      </w:r>
    </w:p>
    <w:p w14:paraId="5E8E335A" w14:textId="77777777" w:rsidR="00250BA9" w:rsidRPr="009538C3" w:rsidRDefault="00250BA9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1054F3CB" w14:textId="726C3937" w:rsidR="00250BA9" w:rsidRPr="009538C3" w:rsidRDefault="00CF25BF" w:rsidP="00BD6563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ab/>
        <w:t>3.</w:t>
      </w:r>
      <w:r w:rsidR="000C65AE" w:rsidRPr="009538C3">
        <w:rPr>
          <w:rFonts w:eastAsia="Times New Roman" w:cs="Times New Roman"/>
          <w:sz w:val="24"/>
          <w:szCs w:val="24"/>
        </w:rPr>
        <w:t>1.</w:t>
      </w:r>
      <w:r w:rsidRPr="009538C3">
        <w:rPr>
          <w:rFonts w:eastAsia="Times New Roman" w:cs="Times New Roman"/>
          <w:sz w:val="24"/>
          <w:szCs w:val="24"/>
        </w:rPr>
        <w:t xml:space="preserve"> </w:t>
      </w:r>
      <w:r w:rsidR="00250BA9" w:rsidRPr="009538C3">
        <w:rPr>
          <w:rFonts w:eastAsia="Times New Roman" w:cs="Times New Roman"/>
          <w:sz w:val="24"/>
          <w:szCs w:val="24"/>
        </w:rPr>
        <w:t>Конкурс состоит из следующих этапов: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BD6563" w:rsidRPr="009538C3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9538C3" w:rsidRDefault="00250BA9" w:rsidP="00BD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538C3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9538C3" w:rsidRDefault="00250BA9" w:rsidP="00BD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538C3">
              <w:rPr>
                <w:rFonts w:eastAsia="Times New Roman" w:cs="Times New Roman"/>
                <w:b/>
                <w:sz w:val="24"/>
                <w:szCs w:val="24"/>
              </w:rPr>
              <w:t>Наименование основного этапа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9538C3" w:rsidRDefault="00250BA9" w:rsidP="00BD6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538C3">
              <w:rPr>
                <w:rFonts w:eastAsia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C2141" w:rsidRPr="009538C3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C735E" w:rsidR="009C2141" w:rsidRPr="009538C3" w:rsidRDefault="009C2141" w:rsidP="009C214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 xml:space="preserve">Публикация </w:t>
            </w:r>
            <w:r w:rsidRPr="009538C3">
              <w:rPr>
                <w:rFonts w:cs="Times New Roman"/>
                <w:sz w:val="24"/>
                <w:szCs w:val="24"/>
                <w:lang w:eastAsia="ru-RU"/>
              </w:rPr>
              <w:t>объявления о проведении конкурсного отбора на интернет-ресурсе Организатора,</w:t>
            </w:r>
            <w:r w:rsidRPr="009538C3">
              <w:rPr>
                <w:rFonts w:eastAsia="Times New Roman" w:cs="Times New Roman"/>
                <w:sz w:val="24"/>
                <w:szCs w:val="24"/>
              </w:rPr>
              <w:t xml:space="preserve"> Оператора, заинтересованных партнеров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66A7B7EA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</w:rPr>
              <w:t>29 июля</w:t>
            </w:r>
            <w:r w:rsidRPr="009538C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C2141" w:rsidRPr="009538C3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6D2CF7E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 xml:space="preserve">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A1927" w14:textId="7777777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36A70A62" w14:textId="3183A31E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C2141" w:rsidRPr="009538C3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cs="Times New Roman"/>
                <w:sz w:val="24"/>
                <w:szCs w:val="24"/>
                <w:lang w:eastAsia="ru-RU"/>
              </w:rPr>
              <w:t>Прием заявок от лиц, изъявивших желание принять участие в конкурсном отборе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625D1" w14:textId="7777777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  <w:lang w:val="kk-KZ"/>
              </w:rPr>
              <w:t>29 июля – 06 августа</w:t>
            </w:r>
          </w:p>
          <w:p w14:paraId="7330F2A4" w14:textId="34159D84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538C3">
              <w:rPr>
                <w:sz w:val="24"/>
                <w:szCs w:val="24"/>
                <w:lang w:val="kk-KZ"/>
              </w:rPr>
              <w:t>2024 года</w:t>
            </w:r>
          </w:p>
        </w:tc>
      </w:tr>
      <w:tr w:rsidR="009C2141" w:rsidRPr="009538C3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3721401A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cs="Times New Roman"/>
                <w:sz w:val="24"/>
                <w:szCs w:val="24"/>
                <w:lang w:eastAsia="ru-RU"/>
              </w:rPr>
              <w:t>Рассмотрение Организатором документов участников конкурсного отбора на соответствие критериям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488579AC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</w:rPr>
              <w:t xml:space="preserve">07 августа – </w:t>
            </w:r>
            <w:r w:rsidRPr="009538C3">
              <w:rPr>
                <w:sz w:val="24"/>
                <w:szCs w:val="24"/>
                <w:lang w:val="kk-KZ"/>
              </w:rPr>
              <w:t>09</w:t>
            </w:r>
            <w:r w:rsidRPr="009538C3">
              <w:rPr>
                <w:sz w:val="24"/>
                <w:szCs w:val="24"/>
              </w:rPr>
              <w:t xml:space="preserve"> августа</w:t>
            </w:r>
            <w:r w:rsidRPr="009538C3">
              <w:rPr>
                <w:sz w:val="24"/>
                <w:szCs w:val="24"/>
                <w:lang w:val="kk-KZ"/>
              </w:rPr>
              <w:t xml:space="preserve"> 2024 года</w:t>
            </w:r>
          </w:p>
        </w:tc>
      </w:tr>
      <w:tr w:rsidR="009C2141" w:rsidRPr="009538C3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538C3">
              <w:rPr>
                <w:rFonts w:cs="Times New Roman"/>
                <w:sz w:val="24"/>
                <w:szCs w:val="24"/>
                <w:lang w:eastAsia="ru-RU"/>
              </w:rPr>
              <w:t>Конкурсный отбор заявителей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74D4906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538C3">
              <w:rPr>
                <w:sz w:val="24"/>
                <w:szCs w:val="24"/>
                <w:lang w:val="kk-KZ"/>
              </w:rPr>
              <w:t>12</w:t>
            </w:r>
            <w:r w:rsidRPr="009538C3">
              <w:rPr>
                <w:sz w:val="24"/>
                <w:szCs w:val="24"/>
              </w:rPr>
              <w:t xml:space="preserve"> </w:t>
            </w:r>
            <w:r w:rsidRPr="009538C3">
              <w:rPr>
                <w:sz w:val="24"/>
                <w:szCs w:val="24"/>
                <w:lang w:val="kk-KZ"/>
              </w:rPr>
              <w:t>августа</w:t>
            </w:r>
            <w:r w:rsidRPr="009538C3">
              <w:rPr>
                <w:sz w:val="24"/>
                <w:szCs w:val="24"/>
              </w:rPr>
              <w:t xml:space="preserve"> – </w:t>
            </w:r>
            <w:r w:rsidRPr="009538C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  <w:tr w:rsidR="009C2141" w:rsidRPr="009538C3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4F61A794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538C3">
              <w:rPr>
                <w:rFonts w:eastAsia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41F218EE" w:rsidR="009C2141" w:rsidRPr="009538C3" w:rsidRDefault="009C2141" w:rsidP="009C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9538C3">
              <w:rPr>
                <w:sz w:val="24"/>
                <w:szCs w:val="24"/>
                <w:lang w:val="kk-KZ"/>
              </w:rPr>
              <w:t>15 августа 2024 года</w:t>
            </w:r>
          </w:p>
        </w:tc>
      </w:tr>
    </w:tbl>
    <w:p w14:paraId="0DA52DC5" w14:textId="7D2687BC" w:rsidR="00250BA9" w:rsidRPr="009538C3" w:rsidRDefault="00CF25BF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6" w:name="_gjdgxs" w:colFirst="0" w:colLast="0"/>
      <w:bookmarkEnd w:id="6"/>
      <w:r w:rsidRPr="009538C3">
        <w:rPr>
          <w:rFonts w:eastAsia="Times New Roman" w:cs="Times New Roman"/>
          <w:sz w:val="24"/>
          <w:szCs w:val="24"/>
        </w:rPr>
        <w:t xml:space="preserve">3.2. </w:t>
      </w:r>
      <w:r w:rsidR="00250BA9" w:rsidRPr="009538C3">
        <w:rPr>
          <w:rFonts w:eastAsia="Times New Roman" w:cs="Times New Roman"/>
          <w:sz w:val="24"/>
          <w:szCs w:val="24"/>
        </w:rPr>
        <w:t>Объявление о начале конкурсе содержит следующие основные сведения:</w:t>
      </w:r>
    </w:p>
    <w:p w14:paraId="5C01BD3F" w14:textId="3BE6A1F1" w:rsidR="000F2DC5" w:rsidRPr="009538C3" w:rsidRDefault="009D3FC6" w:rsidP="00BD656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Регламент</w:t>
      </w:r>
      <w:r w:rsidR="000F2DC5" w:rsidRPr="009538C3">
        <w:rPr>
          <w:rFonts w:eastAsia="Times New Roman" w:cs="Times New Roman"/>
          <w:sz w:val="24"/>
          <w:szCs w:val="24"/>
        </w:rPr>
        <w:t xml:space="preserve"> конкурса;</w:t>
      </w:r>
    </w:p>
    <w:p w14:paraId="49C5FCCB" w14:textId="77777777" w:rsidR="000F2DC5" w:rsidRPr="009538C3" w:rsidRDefault="000F2DC5" w:rsidP="00BD656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Порядок ведения конкурса;</w:t>
      </w:r>
    </w:p>
    <w:p w14:paraId="4B7FC898" w14:textId="0D26913D" w:rsidR="000F2DC5" w:rsidRPr="009538C3" w:rsidRDefault="000F2DC5" w:rsidP="00BD656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Дата и время начала и окончания приема заявок</w:t>
      </w:r>
      <w:r w:rsidR="00196B95" w:rsidRPr="009538C3">
        <w:rPr>
          <w:rFonts w:eastAsia="Times New Roman" w:cs="Times New Roman"/>
          <w:sz w:val="24"/>
          <w:szCs w:val="24"/>
        </w:rPr>
        <w:t>:</w:t>
      </w:r>
    </w:p>
    <w:p w14:paraId="003F48B0" w14:textId="77777777" w:rsidR="000F2DC5" w:rsidRPr="009538C3" w:rsidRDefault="000F2DC5" w:rsidP="00BD656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Контактная информация.</w:t>
      </w:r>
    </w:p>
    <w:p w14:paraId="1C084FDE" w14:textId="715162C6" w:rsidR="0010248C" w:rsidRPr="009538C3" w:rsidRDefault="0010248C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 xml:space="preserve">3.3. Конкурс предусматривает отбор </w:t>
      </w:r>
      <w:r w:rsidR="00770812" w:rsidRPr="009538C3">
        <w:rPr>
          <w:rFonts w:eastAsia="Times New Roman" w:cs="Times New Roman"/>
          <w:sz w:val="24"/>
          <w:szCs w:val="24"/>
        </w:rPr>
        <w:t xml:space="preserve">не менее </w:t>
      </w:r>
      <w:r w:rsidR="008F23EF" w:rsidRPr="009538C3">
        <w:rPr>
          <w:sz w:val="24"/>
          <w:szCs w:val="24"/>
        </w:rPr>
        <w:t>3 (трех)</w:t>
      </w:r>
      <w:r w:rsidR="00196B95" w:rsidRPr="009538C3">
        <w:rPr>
          <w:sz w:val="24"/>
          <w:szCs w:val="24"/>
        </w:rPr>
        <w:t xml:space="preserve"> предста</w:t>
      </w:r>
      <w:r w:rsidR="008F23EF" w:rsidRPr="009538C3">
        <w:rPr>
          <w:sz w:val="24"/>
          <w:szCs w:val="24"/>
        </w:rPr>
        <w:t xml:space="preserve">вителей экспертного сообщества </w:t>
      </w:r>
      <w:r w:rsidR="004B18D4" w:rsidRPr="009538C3">
        <w:rPr>
          <w:sz w:val="24"/>
          <w:szCs w:val="24"/>
        </w:rPr>
        <w:t xml:space="preserve">для участия </w:t>
      </w:r>
      <w:r w:rsidR="008F23EF" w:rsidRPr="009538C3">
        <w:rPr>
          <w:sz w:val="24"/>
          <w:szCs w:val="24"/>
        </w:rPr>
        <w:t>на</w:t>
      </w:r>
      <w:r w:rsidR="00770812" w:rsidRPr="009538C3">
        <w:rPr>
          <w:sz w:val="24"/>
          <w:szCs w:val="24"/>
        </w:rPr>
        <w:t xml:space="preserve"> менее</w:t>
      </w:r>
      <w:r w:rsidR="00196B95" w:rsidRPr="009538C3">
        <w:rPr>
          <w:sz w:val="24"/>
          <w:szCs w:val="24"/>
        </w:rPr>
        <w:t xml:space="preserve"> 2</w:t>
      </w:r>
      <w:r w:rsidR="008F23EF" w:rsidRPr="009538C3">
        <w:rPr>
          <w:sz w:val="24"/>
          <w:szCs w:val="24"/>
        </w:rPr>
        <w:t xml:space="preserve"> (</w:t>
      </w:r>
      <w:r w:rsidR="00770812" w:rsidRPr="009538C3">
        <w:rPr>
          <w:sz w:val="24"/>
          <w:szCs w:val="24"/>
        </w:rPr>
        <w:t>двух</w:t>
      </w:r>
      <w:r w:rsidR="008F23EF" w:rsidRPr="009538C3">
        <w:rPr>
          <w:sz w:val="24"/>
          <w:szCs w:val="24"/>
        </w:rPr>
        <w:t>)</w:t>
      </w:r>
      <w:r w:rsidR="00196B95" w:rsidRPr="009538C3">
        <w:rPr>
          <w:sz w:val="24"/>
          <w:szCs w:val="24"/>
        </w:rPr>
        <w:t xml:space="preserve"> авторитетных международных площадках/мероприятиях КНР (Пекин) и Англии (Лондон)*</w:t>
      </w:r>
      <w:r w:rsidR="00DE6915" w:rsidRPr="009538C3">
        <w:rPr>
          <w:sz w:val="24"/>
          <w:szCs w:val="24"/>
        </w:rPr>
        <w:t xml:space="preserve"> в 2024 году</w:t>
      </w:r>
      <w:r w:rsidR="00131695" w:rsidRPr="009538C3">
        <w:rPr>
          <w:sz w:val="24"/>
          <w:szCs w:val="24"/>
        </w:rPr>
        <w:t>.</w:t>
      </w:r>
      <w:r w:rsidR="00196B95" w:rsidRPr="009538C3">
        <w:rPr>
          <w:sz w:val="24"/>
          <w:szCs w:val="24"/>
        </w:rPr>
        <w:t> </w:t>
      </w:r>
    </w:p>
    <w:p w14:paraId="4AB19C63" w14:textId="509BD6A5" w:rsidR="00131695" w:rsidRPr="009538C3" w:rsidRDefault="00131695" w:rsidP="00BD6563">
      <w:pPr>
        <w:spacing w:after="0"/>
        <w:ind w:firstLine="567"/>
        <w:jc w:val="both"/>
        <w:rPr>
          <w:i/>
          <w:sz w:val="24"/>
          <w:szCs w:val="24"/>
        </w:rPr>
      </w:pPr>
      <w:r w:rsidRPr="009538C3">
        <w:rPr>
          <w:i/>
          <w:sz w:val="24"/>
          <w:szCs w:val="24"/>
        </w:rPr>
        <w:t>*При исключительных обстоятельствах Организатор вправе изменить страны выезда</w:t>
      </w:r>
      <w:r w:rsidR="001D28FE" w:rsidRPr="009538C3">
        <w:rPr>
          <w:i/>
          <w:sz w:val="24"/>
          <w:szCs w:val="24"/>
          <w:lang w:val="kk-KZ"/>
        </w:rPr>
        <w:t xml:space="preserve"> членов</w:t>
      </w:r>
      <w:r w:rsidRPr="009538C3">
        <w:rPr>
          <w:i/>
          <w:sz w:val="24"/>
          <w:szCs w:val="24"/>
        </w:rPr>
        <w:t xml:space="preserve"> делегации.</w:t>
      </w:r>
    </w:p>
    <w:p w14:paraId="3CCE530A" w14:textId="77777777" w:rsidR="00196B95" w:rsidRPr="009538C3" w:rsidRDefault="00196B95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</w:p>
    <w:p w14:paraId="54E8BE7B" w14:textId="34473BB5" w:rsidR="009D3FC6" w:rsidRPr="009538C3" w:rsidRDefault="009D3FC6" w:rsidP="00BD6563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>4. ПРИЕМ ЗАЯВОК НА УЧАСТИЕ В КОНКУРСЕ</w:t>
      </w:r>
    </w:p>
    <w:p w14:paraId="7FE04872" w14:textId="77777777" w:rsidR="009D3FC6" w:rsidRPr="009538C3" w:rsidRDefault="009D3FC6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5A482D5B" w14:textId="33CEC020" w:rsidR="009D3FC6" w:rsidRPr="009538C3" w:rsidRDefault="009D3FC6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4.1. Для участия в конкурсе заявитель должен</w:t>
      </w:r>
      <w:r w:rsidR="00CF25BF" w:rsidRPr="009538C3">
        <w:rPr>
          <w:rFonts w:eastAsia="Times New Roman" w:cs="Times New Roman"/>
          <w:sz w:val="24"/>
          <w:szCs w:val="24"/>
        </w:rPr>
        <w:t xml:space="preserve"> заполнить и подать</w:t>
      </w:r>
      <w:r w:rsidRPr="009538C3">
        <w:rPr>
          <w:rFonts w:eastAsia="Times New Roman" w:cs="Times New Roman"/>
          <w:sz w:val="24"/>
          <w:szCs w:val="24"/>
        </w:rPr>
        <w:t xml:space="preserve"> </w:t>
      </w:r>
      <w:r w:rsidR="00CF25BF" w:rsidRPr="009538C3">
        <w:rPr>
          <w:rFonts w:eastAsia="Times New Roman" w:cs="Times New Roman"/>
          <w:sz w:val="24"/>
          <w:szCs w:val="24"/>
        </w:rPr>
        <w:t>заявку согласно форме Приложения 1 к настоящему Регламенту с приложением необходимых документов</w:t>
      </w:r>
      <w:r w:rsidRPr="009538C3">
        <w:rPr>
          <w:rFonts w:eastAsia="Times New Roman" w:cs="Times New Roman"/>
          <w:sz w:val="24"/>
          <w:szCs w:val="24"/>
        </w:rPr>
        <w:t xml:space="preserve">. </w:t>
      </w:r>
    </w:p>
    <w:p w14:paraId="51EA42E1" w14:textId="0CCCA18E" w:rsidR="00F11D3A" w:rsidRPr="009538C3" w:rsidRDefault="00F11D3A" w:rsidP="00BD6563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 xml:space="preserve">         4.2. Перечень документов, прилагаемых к заявке:</w:t>
      </w:r>
    </w:p>
    <w:p w14:paraId="5E2288A4" w14:textId="77777777" w:rsidR="00F11D3A" w:rsidRPr="009538C3" w:rsidRDefault="00F11D3A" w:rsidP="00BD6563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eastAsia="ru-RU"/>
        </w:rPr>
        <w:t>копия документа, удостоверяющего личность (оригинал для сверки);</w:t>
      </w:r>
    </w:p>
    <w:p w14:paraId="6DE0E347" w14:textId="2AEF28E0" w:rsidR="00F11D3A" w:rsidRPr="009538C3" w:rsidRDefault="00F11D3A" w:rsidP="00BD6563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eastAsia="ru-RU"/>
        </w:rPr>
        <w:t>копия документа, подтверждающего трудовую деятельность;</w:t>
      </w:r>
    </w:p>
    <w:p w14:paraId="677C039E" w14:textId="7CA5E104" w:rsidR="00F11D3A" w:rsidRPr="009538C3" w:rsidRDefault="00F11D3A" w:rsidP="00BD6563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eastAsia="ru-RU"/>
        </w:rPr>
        <w:t>копии документов об образовании;</w:t>
      </w:r>
    </w:p>
    <w:p w14:paraId="63ADF727" w14:textId="3C09C4A7" w:rsidR="0066231E" w:rsidRPr="009538C3" w:rsidRDefault="00F11D3A" w:rsidP="00BD6563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eastAsia="ru-RU"/>
        </w:rPr>
        <w:t>копия документа, подтверждающего ученую степень при наличии</w:t>
      </w:r>
      <w:r w:rsidR="00BF07AC" w:rsidRPr="009538C3">
        <w:rPr>
          <w:rFonts w:cs="Times New Roman"/>
          <w:sz w:val="24"/>
          <w:szCs w:val="24"/>
          <w:lang w:eastAsia="ru-RU"/>
        </w:rPr>
        <w:t>;</w:t>
      </w:r>
    </w:p>
    <w:p w14:paraId="74CBF7A2" w14:textId="4871B037" w:rsidR="00C732F0" w:rsidRPr="009538C3" w:rsidRDefault="00C732F0" w:rsidP="00BD6563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7" w:name="_Hlk172823138"/>
      <w:r w:rsidRPr="009538C3">
        <w:rPr>
          <w:sz w:val="24"/>
          <w:szCs w:val="24"/>
        </w:rPr>
        <w:t>пр</w:t>
      </w:r>
      <w:r w:rsidR="00E538F2" w:rsidRPr="009538C3">
        <w:rPr>
          <w:sz w:val="24"/>
          <w:szCs w:val="24"/>
        </w:rPr>
        <w:t>оект выступления, соответствующий</w:t>
      </w:r>
      <w:r w:rsidRPr="009538C3">
        <w:rPr>
          <w:sz w:val="24"/>
          <w:szCs w:val="24"/>
        </w:rPr>
        <w:t xml:space="preserve"> одной из </w:t>
      </w:r>
      <w:proofErr w:type="spellStart"/>
      <w:r w:rsidRPr="009538C3">
        <w:rPr>
          <w:sz w:val="24"/>
          <w:szCs w:val="24"/>
        </w:rPr>
        <w:t>темати</w:t>
      </w:r>
      <w:proofErr w:type="spellEnd"/>
      <w:r w:rsidR="00E538F2" w:rsidRPr="009538C3">
        <w:rPr>
          <w:sz w:val="24"/>
          <w:szCs w:val="24"/>
          <w:lang w:val="kk-KZ"/>
        </w:rPr>
        <w:t>к</w:t>
      </w:r>
      <w:r w:rsidRPr="009538C3">
        <w:rPr>
          <w:sz w:val="24"/>
          <w:szCs w:val="24"/>
        </w:rPr>
        <w:t xml:space="preserve"> выбранной международной площадки</w:t>
      </w:r>
      <w:bookmarkEnd w:id="7"/>
      <w:r w:rsidRPr="009538C3">
        <w:rPr>
          <w:sz w:val="24"/>
          <w:szCs w:val="24"/>
          <w:lang w:val="kk-KZ"/>
        </w:rPr>
        <w:t>:</w:t>
      </w:r>
    </w:p>
    <w:p w14:paraId="4A160D89" w14:textId="0E00B64A" w:rsidR="00C732F0" w:rsidRPr="009538C3" w:rsidRDefault="00C732F0" w:rsidP="00C732F0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val="kk-KZ" w:eastAsia="ru-RU"/>
        </w:rPr>
        <w:lastRenderedPageBreak/>
        <w:t>КНР, г. Пекин - Вопросы региональной безопасности, противодействия насильственному экстремизму и терроризму;</w:t>
      </w:r>
    </w:p>
    <w:p w14:paraId="1D6EFAB9" w14:textId="0EB3F0FB" w:rsidR="00C732F0" w:rsidRPr="009538C3" w:rsidRDefault="00C732F0" w:rsidP="00C732F0">
      <w:pPr>
        <w:pStyle w:val="a5"/>
        <w:numPr>
          <w:ilvl w:val="0"/>
          <w:numId w:val="30"/>
        </w:numPr>
        <w:spacing w:after="0"/>
        <w:jc w:val="both"/>
        <w:rPr>
          <w:rFonts w:cs="Times New Roman"/>
          <w:sz w:val="24"/>
          <w:szCs w:val="24"/>
          <w:lang w:eastAsia="ru-RU"/>
        </w:rPr>
      </w:pPr>
      <w:r w:rsidRPr="009538C3">
        <w:rPr>
          <w:rFonts w:cs="Times New Roman"/>
          <w:sz w:val="24"/>
          <w:szCs w:val="24"/>
          <w:lang w:val="kk-KZ" w:eastAsia="ru-RU"/>
        </w:rPr>
        <w:t>Англия, г. Лондон - Вопросы региональной безопасности, противодействия насильственному экстремизму и терроризму;</w:t>
      </w:r>
    </w:p>
    <w:p w14:paraId="62147800" w14:textId="77777777" w:rsidR="004E21C0" w:rsidRPr="009538C3" w:rsidRDefault="004E21C0" w:rsidP="004E21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bookmarkStart w:id="8" w:name="_Hlk173159007"/>
      <w:bookmarkStart w:id="9" w:name="_Hlk173159857"/>
      <w:bookmarkStart w:id="10" w:name="_Hlk173161104"/>
      <w:r w:rsidRPr="009538C3">
        <w:rPr>
          <w:rFonts w:cs="Times New Roman"/>
          <w:sz w:val="24"/>
          <w:szCs w:val="24"/>
        </w:rPr>
        <w:t>Заявление об отсутствии конфликта интересов уполномоченного органа на участие в конкурсе со стороны Организатора (если заявитель является представителем Организатора); В случае наличия конфликта интересов с Организатором конкурса предоставить решение уполномоченного органа о согласии на участие Организатора в качестве делегата на международных площадках</w:t>
      </w:r>
      <w:bookmarkEnd w:id="8"/>
      <w:r w:rsidRPr="009538C3">
        <w:rPr>
          <w:rFonts w:cs="Times New Roman"/>
          <w:sz w:val="24"/>
          <w:szCs w:val="24"/>
        </w:rPr>
        <w:t>;</w:t>
      </w:r>
    </w:p>
    <w:bookmarkEnd w:id="9"/>
    <w:p w14:paraId="464C9462" w14:textId="77777777" w:rsidR="004E21C0" w:rsidRPr="009538C3" w:rsidRDefault="004E21C0" w:rsidP="004E21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538C3">
        <w:rPr>
          <w:rFonts w:cs="Times New Roman"/>
          <w:sz w:val="24"/>
          <w:szCs w:val="24"/>
        </w:rPr>
        <w:t xml:space="preserve">копии сертификатов об участии в мероприятиях в той отрасли, по которой </w:t>
      </w:r>
      <w:r w:rsidRPr="009538C3">
        <w:rPr>
          <w:rFonts w:cs="Times New Roman"/>
          <w:spacing w:val="2"/>
          <w:sz w:val="24"/>
          <w:szCs w:val="24"/>
        </w:rPr>
        <w:t xml:space="preserve">предполагает выступить в качестве </w:t>
      </w:r>
      <w:r w:rsidRPr="009538C3">
        <w:rPr>
          <w:spacing w:val="2"/>
          <w:sz w:val="24"/>
          <w:szCs w:val="24"/>
        </w:rPr>
        <w:t>делегата</w:t>
      </w:r>
      <w:r w:rsidRPr="009538C3">
        <w:rPr>
          <w:rFonts w:cs="Times New Roman"/>
          <w:spacing w:val="2"/>
          <w:sz w:val="24"/>
          <w:szCs w:val="24"/>
          <w:lang w:val="kk-KZ"/>
        </w:rPr>
        <w:t xml:space="preserve"> при налиии</w:t>
      </w:r>
      <w:r w:rsidRPr="009538C3">
        <w:rPr>
          <w:rFonts w:cs="Times New Roman"/>
          <w:spacing w:val="2"/>
          <w:sz w:val="24"/>
          <w:szCs w:val="24"/>
        </w:rPr>
        <w:t>;</w:t>
      </w:r>
      <w:r w:rsidRPr="009538C3">
        <w:rPr>
          <w:rFonts w:cs="Times New Roman"/>
          <w:sz w:val="24"/>
          <w:szCs w:val="24"/>
        </w:rPr>
        <w:t xml:space="preserve"> </w:t>
      </w:r>
    </w:p>
    <w:p w14:paraId="02E53B2A" w14:textId="6C8A8133" w:rsidR="004E21C0" w:rsidRPr="009538C3" w:rsidRDefault="004E21C0" w:rsidP="004E21C0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9538C3">
        <w:rPr>
          <w:rFonts w:cs="Times New Roman"/>
          <w:spacing w:val="2"/>
          <w:sz w:val="24"/>
          <w:szCs w:val="24"/>
          <w:lang w:val="kk-KZ"/>
        </w:rPr>
        <w:t xml:space="preserve">копии </w:t>
      </w:r>
      <w:r w:rsidRPr="009538C3">
        <w:rPr>
          <w:rFonts w:cs="Times New Roman"/>
          <w:spacing w:val="2"/>
          <w:sz w:val="24"/>
          <w:szCs w:val="24"/>
        </w:rPr>
        <w:t xml:space="preserve">подтверждающих документов об экспертности заявителя той отрасли, в которой предполагает выступить в качестве </w:t>
      </w:r>
      <w:r w:rsidRPr="009538C3">
        <w:rPr>
          <w:spacing w:val="2"/>
          <w:sz w:val="24"/>
          <w:szCs w:val="24"/>
        </w:rPr>
        <w:t>делегата</w:t>
      </w:r>
      <w:r w:rsidRPr="009538C3">
        <w:rPr>
          <w:rFonts w:cs="Times New Roman"/>
          <w:spacing w:val="2"/>
          <w:sz w:val="24"/>
          <w:szCs w:val="24"/>
        </w:rPr>
        <w:t xml:space="preserve"> (ссылки на статьи, публикации, выступления; доклады и др.)</w:t>
      </w:r>
      <w:r w:rsidRPr="009538C3">
        <w:rPr>
          <w:rFonts w:cs="Times New Roman"/>
          <w:spacing w:val="2"/>
          <w:sz w:val="24"/>
          <w:szCs w:val="24"/>
          <w:lang w:val="kk-KZ"/>
        </w:rPr>
        <w:t xml:space="preserve"> при наличии</w:t>
      </w:r>
      <w:r w:rsidR="00B04838" w:rsidRPr="009538C3">
        <w:rPr>
          <w:rFonts w:cs="Times New Roman"/>
          <w:spacing w:val="2"/>
          <w:sz w:val="24"/>
          <w:szCs w:val="24"/>
        </w:rPr>
        <w:t>;</w:t>
      </w:r>
    </w:p>
    <w:p w14:paraId="2F1B5948" w14:textId="77777777" w:rsidR="004E21C0" w:rsidRPr="009538C3" w:rsidRDefault="004E21C0" w:rsidP="004E21C0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textAlignment w:val="baseline"/>
        <w:rPr>
          <w:spacing w:val="2"/>
        </w:rPr>
      </w:pPr>
      <w:bookmarkStart w:id="11" w:name="_Hlk173159883"/>
      <w:bookmarkStart w:id="12" w:name="_Hlk173160929"/>
      <w:bookmarkStart w:id="13" w:name="_Hlk173159161"/>
      <w:r w:rsidRPr="009538C3">
        <w:rPr>
          <w:spacing w:val="2"/>
        </w:rPr>
        <w:t>справка об отсутствии судимости;</w:t>
      </w:r>
    </w:p>
    <w:p w14:paraId="4ADA5721" w14:textId="1A08A7B0" w:rsidR="005A303E" w:rsidRPr="009538C3" w:rsidRDefault="004E21C0" w:rsidP="00B0483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bookmarkStart w:id="14" w:name="_Hlk173159957"/>
      <w:bookmarkEnd w:id="11"/>
      <w:r w:rsidRPr="009538C3">
        <w:rPr>
          <w:spacing w:val="2"/>
        </w:rPr>
        <w:t>справка о выдаче сведений о совершении лицом коррупционного преступления в течение последних 3 лет</w:t>
      </w:r>
      <w:bookmarkEnd w:id="12"/>
      <w:bookmarkEnd w:id="14"/>
      <w:r w:rsidR="00B04838" w:rsidRPr="009538C3">
        <w:rPr>
          <w:spacing w:val="2"/>
          <w:lang w:val="kk-KZ"/>
        </w:rPr>
        <w:t>.</w:t>
      </w:r>
      <w:bookmarkEnd w:id="10"/>
      <w:bookmarkEnd w:id="13"/>
    </w:p>
    <w:p w14:paraId="6B4BE9E7" w14:textId="3AE5B5B7" w:rsidR="00F11D3A" w:rsidRPr="009538C3" w:rsidRDefault="009D3FC6" w:rsidP="00BD6563">
      <w:pPr>
        <w:spacing w:after="0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 w:rsidRPr="009538C3">
        <w:rPr>
          <w:rFonts w:eastAsia="Times New Roman" w:cs="Times New Roman"/>
          <w:sz w:val="24"/>
          <w:szCs w:val="24"/>
        </w:rPr>
        <w:t>4.</w:t>
      </w:r>
      <w:r w:rsidR="00F11D3A" w:rsidRPr="009538C3">
        <w:rPr>
          <w:rFonts w:eastAsia="Times New Roman" w:cs="Times New Roman"/>
          <w:sz w:val="24"/>
          <w:szCs w:val="24"/>
        </w:rPr>
        <w:t>3</w:t>
      </w:r>
      <w:r w:rsidRPr="009538C3">
        <w:rPr>
          <w:rFonts w:eastAsia="Times New Roman" w:cs="Times New Roman"/>
          <w:sz w:val="24"/>
          <w:szCs w:val="24"/>
        </w:rPr>
        <w:t xml:space="preserve">. </w:t>
      </w:r>
      <w:r w:rsidR="00F11D3A" w:rsidRPr="009538C3">
        <w:rPr>
          <w:sz w:val="24"/>
          <w:szCs w:val="24"/>
        </w:rPr>
        <w:t>Заявки на участие в конкурсе принимаются в электронном варианте</w:t>
      </w:r>
      <w:r w:rsidR="00331712" w:rsidRPr="009538C3">
        <w:rPr>
          <w:sz w:val="24"/>
          <w:szCs w:val="24"/>
        </w:rPr>
        <w:t xml:space="preserve"> (Microsoft Word и в PDF-формате)</w:t>
      </w:r>
      <w:r w:rsidR="00F11D3A" w:rsidRPr="009538C3">
        <w:rPr>
          <w:sz w:val="24"/>
          <w:szCs w:val="24"/>
        </w:rPr>
        <w:t xml:space="preserve"> с </w:t>
      </w:r>
      <w:r w:rsidR="009C2141" w:rsidRPr="009538C3">
        <w:rPr>
          <w:sz w:val="24"/>
          <w:szCs w:val="24"/>
        </w:rPr>
        <w:t>29</w:t>
      </w:r>
      <w:r w:rsidR="00F11D3A" w:rsidRPr="009538C3">
        <w:rPr>
          <w:sz w:val="24"/>
          <w:szCs w:val="24"/>
        </w:rPr>
        <w:t xml:space="preserve"> ию</w:t>
      </w:r>
      <w:r w:rsidR="008D1434" w:rsidRPr="009538C3">
        <w:rPr>
          <w:sz w:val="24"/>
          <w:szCs w:val="24"/>
        </w:rPr>
        <w:t>л</w:t>
      </w:r>
      <w:r w:rsidR="00F11D3A" w:rsidRPr="009538C3">
        <w:rPr>
          <w:sz w:val="24"/>
          <w:szCs w:val="24"/>
        </w:rPr>
        <w:t xml:space="preserve">я 2024 года до 23:59 часов </w:t>
      </w:r>
      <w:r w:rsidR="009C2141" w:rsidRPr="009538C3">
        <w:rPr>
          <w:sz w:val="24"/>
          <w:szCs w:val="24"/>
        </w:rPr>
        <w:t>06</w:t>
      </w:r>
      <w:r w:rsidR="00B81A86" w:rsidRPr="009538C3">
        <w:rPr>
          <w:sz w:val="24"/>
          <w:szCs w:val="24"/>
        </w:rPr>
        <w:t xml:space="preserve"> </w:t>
      </w:r>
      <w:r w:rsidR="00B04838" w:rsidRPr="009538C3">
        <w:rPr>
          <w:sz w:val="24"/>
          <w:szCs w:val="24"/>
        </w:rPr>
        <w:t>августа</w:t>
      </w:r>
      <w:r w:rsidR="00F11D3A" w:rsidRPr="009538C3">
        <w:rPr>
          <w:sz w:val="24"/>
          <w:szCs w:val="24"/>
        </w:rPr>
        <w:t xml:space="preserve"> 2024 года</w:t>
      </w:r>
      <w:r w:rsidR="008D1434" w:rsidRPr="009538C3">
        <w:rPr>
          <w:sz w:val="24"/>
          <w:szCs w:val="24"/>
        </w:rPr>
        <w:t xml:space="preserve"> </w:t>
      </w:r>
      <w:r w:rsidR="00E41CBE" w:rsidRPr="009538C3">
        <w:rPr>
          <w:sz w:val="24"/>
          <w:szCs w:val="24"/>
        </w:rPr>
        <w:t xml:space="preserve">на электронную почту </w:t>
      </w:r>
      <w:proofErr w:type="spellStart"/>
      <w:r w:rsidR="00E41CBE" w:rsidRPr="009538C3">
        <w:rPr>
          <w:rFonts w:eastAsia="Times New Roman" w:cs="Times New Roman"/>
          <w:b/>
          <w:sz w:val="24"/>
          <w:szCs w:val="24"/>
          <w:lang w:val="en-US"/>
        </w:rPr>
        <w:t>counterterrorizm</w:t>
      </w:r>
      <w:proofErr w:type="spellEnd"/>
      <w:r w:rsidR="00E41CBE" w:rsidRPr="009538C3">
        <w:rPr>
          <w:rFonts w:eastAsia="Times New Roman" w:cs="Times New Roman"/>
          <w:b/>
          <w:sz w:val="24"/>
          <w:szCs w:val="24"/>
        </w:rPr>
        <w:t>.</w:t>
      </w:r>
      <w:proofErr w:type="spellStart"/>
      <w:r w:rsidR="00E41CBE" w:rsidRPr="009538C3">
        <w:rPr>
          <w:rFonts w:eastAsia="Times New Roman" w:cs="Times New Roman"/>
          <w:b/>
          <w:sz w:val="24"/>
          <w:szCs w:val="24"/>
          <w:lang w:val="en-US"/>
        </w:rPr>
        <w:t>kz</w:t>
      </w:r>
      <w:proofErr w:type="spellEnd"/>
      <w:r w:rsidR="00E41CBE" w:rsidRPr="009538C3">
        <w:rPr>
          <w:rFonts w:eastAsia="Times New Roman" w:cs="Times New Roman"/>
          <w:b/>
          <w:sz w:val="24"/>
          <w:szCs w:val="24"/>
        </w:rPr>
        <w:t>@</w:t>
      </w:r>
      <w:proofErr w:type="spellStart"/>
      <w:r w:rsidR="00E41CBE" w:rsidRPr="009538C3">
        <w:rPr>
          <w:rFonts w:eastAsia="Times New Roman" w:cs="Times New Roman"/>
          <w:b/>
          <w:sz w:val="24"/>
          <w:szCs w:val="24"/>
          <w:lang w:val="en-US"/>
        </w:rPr>
        <w:t>gmail</w:t>
      </w:r>
      <w:proofErr w:type="spellEnd"/>
      <w:r w:rsidR="00E41CBE" w:rsidRPr="009538C3">
        <w:rPr>
          <w:rFonts w:eastAsia="Times New Roman" w:cs="Times New Roman"/>
          <w:b/>
          <w:sz w:val="24"/>
          <w:szCs w:val="24"/>
        </w:rPr>
        <w:t>.</w:t>
      </w:r>
      <w:r w:rsidR="00E41CBE" w:rsidRPr="009538C3">
        <w:rPr>
          <w:rFonts w:eastAsia="Times New Roman" w:cs="Times New Roman"/>
          <w:b/>
          <w:sz w:val="24"/>
          <w:szCs w:val="24"/>
          <w:lang w:val="en-US"/>
        </w:rPr>
        <w:t>com</w:t>
      </w:r>
      <w:r w:rsidR="00E41CBE" w:rsidRPr="009538C3">
        <w:rPr>
          <w:rFonts w:eastAsia="Times New Roman" w:cs="Times New Roman"/>
          <w:b/>
          <w:sz w:val="24"/>
          <w:szCs w:val="24"/>
        </w:rPr>
        <w:t>.</w:t>
      </w:r>
    </w:p>
    <w:p w14:paraId="75E09662" w14:textId="43F61933" w:rsidR="00331712" w:rsidRPr="009538C3" w:rsidRDefault="00331712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563D10F8" w14:textId="1D2EB1B5" w:rsidR="009D3FC6" w:rsidRPr="009538C3" w:rsidRDefault="009D3FC6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4.</w:t>
      </w:r>
      <w:r w:rsidR="00F11D3A" w:rsidRPr="009538C3">
        <w:rPr>
          <w:rFonts w:eastAsia="Times New Roman" w:cs="Times New Roman"/>
          <w:sz w:val="24"/>
          <w:szCs w:val="24"/>
        </w:rPr>
        <w:t>4</w:t>
      </w:r>
      <w:r w:rsidRPr="009538C3">
        <w:rPr>
          <w:rFonts w:eastAsia="Times New Roman" w:cs="Times New Roman"/>
          <w:sz w:val="24"/>
          <w:szCs w:val="24"/>
        </w:rPr>
        <w:t>. Заявка на участие в конкурсе является формой выражения согласия заявителя с требованиями и условиями, пре</w:t>
      </w:r>
      <w:r w:rsidRPr="009538C3">
        <w:rPr>
          <w:rFonts w:eastAsia="Times New Roman" w:cs="Times New Roman"/>
          <w:sz w:val="24"/>
          <w:szCs w:val="24"/>
          <w:lang w:val="kk-KZ"/>
        </w:rPr>
        <w:t>ду</w:t>
      </w:r>
      <w:r w:rsidRPr="009538C3">
        <w:rPr>
          <w:rFonts w:eastAsia="Times New Roman" w:cs="Times New Roman"/>
          <w:sz w:val="24"/>
          <w:szCs w:val="24"/>
        </w:rPr>
        <w:t xml:space="preserve">смотренными настоящим </w:t>
      </w:r>
      <w:r w:rsidR="00853F21" w:rsidRPr="009538C3">
        <w:rPr>
          <w:rFonts w:eastAsia="Times New Roman" w:cs="Times New Roman"/>
          <w:sz w:val="24"/>
          <w:szCs w:val="24"/>
        </w:rPr>
        <w:t>Регламентом</w:t>
      </w:r>
      <w:r w:rsidRPr="009538C3">
        <w:rPr>
          <w:rFonts w:eastAsia="Times New Roman" w:cs="Times New Roman"/>
          <w:sz w:val="24"/>
          <w:szCs w:val="24"/>
        </w:rPr>
        <w:t>.</w:t>
      </w:r>
    </w:p>
    <w:p w14:paraId="6A3CB18F" w14:textId="02B65A1B" w:rsidR="000F2DC5" w:rsidRPr="009538C3" w:rsidRDefault="009D3FC6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4.</w:t>
      </w:r>
      <w:r w:rsidR="00F11D3A" w:rsidRPr="009538C3">
        <w:rPr>
          <w:rFonts w:eastAsia="Times New Roman" w:cs="Times New Roman"/>
          <w:sz w:val="24"/>
          <w:szCs w:val="24"/>
        </w:rPr>
        <w:t>5</w:t>
      </w:r>
      <w:r w:rsidRPr="009538C3">
        <w:rPr>
          <w:rFonts w:eastAsia="Times New Roman" w:cs="Times New Roman"/>
          <w:sz w:val="24"/>
          <w:szCs w:val="24"/>
        </w:rPr>
        <w:t>. Заявитель имеет право отозвать свою заявку на участие в конкурсе до даты завершения приема заявок</w:t>
      </w:r>
      <w:r w:rsidR="00BF07AC" w:rsidRPr="009538C3">
        <w:rPr>
          <w:rFonts w:eastAsia="Times New Roman" w:cs="Times New Roman"/>
          <w:sz w:val="24"/>
          <w:szCs w:val="24"/>
        </w:rPr>
        <w:t>.</w:t>
      </w:r>
    </w:p>
    <w:p w14:paraId="2FD33276" w14:textId="28AB76D5" w:rsidR="009D3FC6" w:rsidRPr="009538C3" w:rsidRDefault="009D3FC6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4.</w:t>
      </w:r>
      <w:r w:rsidR="00F11D3A" w:rsidRPr="009538C3">
        <w:rPr>
          <w:rFonts w:eastAsia="Times New Roman" w:cs="Times New Roman"/>
          <w:sz w:val="24"/>
          <w:szCs w:val="24"/>
        </w:rPr>
        <w:t>6</w:t>
      </w:r>
      <w:r w:rsidR="009635FA" w:rsidRPr="009538C3">
        <w:rPr>
          <w:rFonts w:eastAsia="Times New Roman" w:cs="Times New Roman"/>
          <w:sz w:val="24"/>
          <w:szCs w:val="24"/>
        </w:rPr>
        <w:t>. Заявки</w:t>
      </w:r>
      <w:r w:rsidRPr="009538C3">
        <w:rPr>
          <w:rFonts w:eastAsia="Times New Roman" w:cs="Times New Roman"/>
          <w:sz w:val="24"/>
          <w:szCs w:val="24"/>
        </w:rPr>
        <w:t>, поступившие позже установленной Организатором даты приема заявок, не рассматриваются.</w:t>
      </w:r>
    </w:p>
    <w:p w14:paraId="544396E8" w14:textId="54FA859F" w:rsidR="009D3FC6" w:rsidRPr="009538C3" w:rsidRDefault="009D3FC6" w:rsidP="00BD6563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4.</w:t>
      </w:r>
      <w:r w:rsidR="00F11D3A" w:rsidRPr="009538C3">
        <w:rPr>
          <w:rFonts w:eastAsia="Times New Roman" w:cs="Times New Roman"/>
          <w:sz w:val="24"/>
          <w:szCs w:val="24"/>
        </w:rPr>
        <w:t>7</w:t>
      </w:r>
      <w:r w:rsidR="009635FA" w:rsidRPr="009538C3">
        <w:rPr>
          <w:rFonts w:eastAsia="Times New Roman" w:cs="Times New Roman"/>
          <w:sz w:val="24"/>
          <w:szCs w:val="24"/>
        </w:rPr>
        <w:t>. Организатор</w:t>
      </w:r>
      <w:r w:rsidRPr="009538C3">
        <w:rPr>
          <w:rFonts w:eastAsia="Times New Roman" w:cs="Times New Roman"/>
          <w:sz w:val="24"/>
          <w:szCs w:val="24"/>
        </w:rPr>
        <w:t xml:space="preserve"> гарантирует конфиденциальность полученной информации и сохранность личных данных заявителей.</w:t>
      </w:r>
    </w:p>
    <w:p w14:paraId="6468BF09" w14:textId="77777777" w:rsidR="006202ED" w:rsidRPr="009538C3" w:rsidRDefault="006202ED" w:rsidP="006202ED">
      <w:pPr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4.8. В случае необходимости Организатор оставляет за собой право запросить у Заявителя дополнительную информацию, имеющую отношение к конкурсному отбору.</w:t>
      </w:r>
    </w:p>
    <w:p w14:paraId="5FED6305" w14:textId="77777777" w:rsidR="009D3FC6" w:rsidRPr="009538C3" w:rsidRDefault="009D3FC6" w:rsidP="00BD6563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3C647EB7" w14:textId="77763471" w:rsidR="009D3FC6" w:rsidRPr="009538C3" w:rsidRDefault="009D3FC6" w:rsidP="00BD6563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 xml:space="preserve">5. КОНКУРСНЫЙ ОТБОР </w:t>
      </w:r>
    </w:p>
    <w:p w14:paraId="406CEFEA" w14:textId="77777777" w:rsidR="00D56F23" w:rsidRPr="009538C3" w:rsidRDefault="00D56F23" w:rsidP="00BD6563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14:paraId="515849C3" w14:textId="0A0D24F2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bookmarkStart w:id="15" w:name="_Hlk172029688"/>
      <w:r w:rsidRPr="009538C3">
        <w:rPr>
          <w:sz w:val="24"/>
          <w:szCs w:val="24"/>
        </w:rPr>
        <w:t>5.1. Конкурсный отбор проходит в два этапа:</w:t>
      </w:r>
    </w:p>
    <w:p w14:paraId="43128FD0" w14:textId="77777777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1) технический отбор;</w:t>
      </w:r>
    </w:p>
    <w:p w14:paraId="3A23ED76" w14:textId="77777777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2) отбор конкурсной комиссией.</w:t>
      </w:r>
    </w:p>
    <w:p w14:paraId="0F59ABFA" w14:textId="77777777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5.2. Технический отбор заявок проводится работниками Организатора после окончания приема документов в целях установления полноты представленных документов и их соответствия условиям настоящего Регламента.</w:t>
      </w:r>
    </w:p>
    <w:p w14:paraId="7E273CB4" w14:textId="1F444A5A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  <w:lang w:val="kk-KZ"/>
        </w:rPr>
        <w:t>5</w:t>
      </w:r>
      <w:r w:rsidRPr="009538C3">
        <w:rPr>
          <w:sz w:val="24"/>
          <w:szCs w:val="24"/>
        </w:rPr>
        <w:t>.3. При проведении технического отбора работники Организатора руководствуются критерием со</w:t>
      </w:r>
      <w:r w:rsidRPr="009538C3">
        <w:rPr>
          <w:i/>
          <w:sz w:val="24"/>
          <w:szCs w:val="24"/>
        </w:rPr>
        <w:t>ответствия заявителя требованиям</w:t>
      </w:r>
      <w:r w:rsidR="00B6700E" w:rsidRPr="009538C3">
        <w:rPr>
          <w:i/>
          <w:sz w:val="24"/>
          <w:szCs w:val="24"/>
        </w:rPr>
        <w:t>,</w:t>
      </w:r>
      <w:r w:rsidRPr="009538C3">
        <w:rPr>
          <w:i/>
          <w:sz w:val="24"/>
          <w:szCs w:val="24"/>
        </w:rPr>
        <w:t xml:space="preserve"> </w:t>
      </w:r>
      <w:r w:rsidRPr="009538C3">
        <w:rPr>
          <w:sz w:val="24"/>
          <w:szCs w:val="24"/>
        </w:rPr>
        <w:t xml:space="preserve">указанным в пунктах раздела 2 и 4 настоящего Регламента. </w:t>
      </w:r>
    </w:p>
    <w:p w14:paraId="4250D002" w14:textId="77777777" w:rsidR="00196B95" w:rsidRPr="009538C3" w:rsidRDefault="00196B95" w:rsidP="00BD6563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  <w:lang w:val="kk-KZ"/>
        </w:rPr>
        <w:t>5</w:t>
      </w:r>
      <w:r w:rsidRPr="009538C3">
        <w:rPr>
          <w:sz w:val="24"/>
          <w:szCs w:val="24"/>
        </w:rPr>
        <w:t xml:space="preserve">.4. Представление неполного пакета документов либо недостоверных сведений является основанием для отказа в их рассмотрении Организатором </w:t>
      </w:r>
    </w:p>
    <w:p w14:paraId="3148B811" w14:textId="22BEC32C" w:rsidR="00196B95" w:rsidRPr="009538C3" w:rsidRDefault="00196B95" w:rsidP="00BD6563">
      <w:pPr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 xml:space="preserve">5.5. Все заявки, прошедшие технический отбор, направляются на рассмотрение членам </w:t>
      </w:r>
      <w:r w:rsidR="00863346" w:rsidRPr="009538C3">
        <w:rPr>
          <w:sz w:val="24"/>
          <w:szCs w:val="24"/>
        </w:rPr>
        <w:t>Конкурсной комиссии</w:t>
      </w:r>
      <w:r w:rsidRPr="009538C3">
        <w:rPr>
          <w:sz w:val="24"/>
          <w:szCs w:val="24"/>
        </w:rPr>
        <w:t xml:space="preserve">. </w:t>
      </w:r>
    </w:p>
    <w:p w14:paraId="4DCA27C3" w14:textId="4632104D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>5.6. Конкурсная комиссия в составе не менее 3 человек формируется</w:t>
      </w:r>
      <w:r w:rsidR="00141890" w:rsidRPr="009538C3">
        <w:rPr>
          <w:sz w:val="24"/>
          <w:szCs w:val="24"/>
          <w:lang w:val="kk-KZ"/>
        </w:rPr>
        <w:t xml:space="preserve"> Организатором</w:t>
      </w:r>
      <w:r w:rsidRPr="009538C3">
        <w:rPr>
          <w:sz w:val="24"/>
          <w:szCs w:val="24"/>
        </w:rPr>
        <w:t xml:space="preserve"> из числа представителей Заказчика</w:t>
      </w:r>
      <w:r w:rsidRPr="009538C3">
        <w:rPr>
          <w:sz w:val="24"/>
          <w:szCs w:val="24"/>
          <w:lang w:val="kk-KZ"/>
        </w:rPr>
        <w:t xml:space="preserve">, Оператора </w:t>
      </w:r>
      <w:r w:rsidRPr="009538C3">
        <w:rPr>
          <w:sz w:val="24"/>
          <w:szCs w:val="24"/>
        </w:rPr>
        <w:t xml:space="preserve">и </w:t>
      </w:r>
      <w:r w:rsidR="002D699E" w:rsidRPr="009538C3">
        <w:rPr>
          <w:sz w:val="24"/>
          <w:szCs w:val="24"/>
        </w:rPr>
        <w:t>других заинтересованных сторон</w:t>
      </w:r>
      <w:r w:rsidRPr="009538C3">
        <w:rPr>
          <w:sz w:val="24"/>
          <w:szCs w:val="24"/>
        </w:rPr>
        <w:t>.</w:t>
      </w:r>
    </w:p>
    <w:p w14:paraId="5F643788" w14:textId="6E283F2D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 xml:space="preserve">5.7. Секретарем </w:t>
      </w:r>
      <w:r w:rsidR="00863346" w:rsidRPr="009538C3">
        <w:rPr>
          <w:sz w:val="24"/>
          <w:szCs w:val="24"/>
        </w:rPr>
        <w:t>Конкурсной комиссии</w:t>
      </w:r>
      <w:r w:rsidRPr="009538C3">
        <w:rPr>
          <w:sz w:val="24"/>
          <w:szCs w:val="24"/>
        </w:rPr>
        <w:t xml:space="preserve"> является представитель Организатора, который обеспечивает ее функционирование, не является ее членом и не принимает участие в оценивании заявок.</w:t>
      </w:r>
    </w:p>
    <w:p w14:paraId="22B3587D" w14:textId="5B427A4D" w:rsidR="00196B95" w:rsidRPr="009538C3" w:rsidRDefault="00196B95" w:rsidP="00BD6563">
      <w:pPr>
        <w:spacing w:after="0"/>
        <w:ind w:firstLine="567"/>
        <w:jc w:val="both"/>
        <w:rPr>
          <w:sz w:val="24"/>
          <w:szCs w:val="24"/>
        </w:rPr>
      </w:pPr>
      <w:r w:rsidRPr="009538C3">
        <w:rPr>
          <w:sz w:val="24"/>
          <w:szCs w:val="24"/>
        </w:rPr>
        <w:t xml:space="preserve">5.8. Во избежание возникновения ситуации «конфликт интересов», член </w:t>
      </w:r>
      <w:r w:rsidR="00863346" w:rsidRPr="009538C3">
        <w:rPr>
          <w:sz w:val="24"/>
          <w:szCs w:val="24"/>
        </w:rPr>
        <w:t>Конкурсной комиссии</w:t>
      </w:r>
      <w:r w:rsidRPr="009538C3">
        <w:rPr>
          <w:sz w:val="24"/>
          <w:szCs w:val="24"/>
        </w:rPr>
        <w:t xml:space="preserve">, личная заинтересованность которого может повлиять на процесс принятия решения, должен поставить в известность секретаря </w:t>
      </w:r>
      <w:r w:rsidR="00863346" w:rsidRPr="009538C3">
        <w:rPr>
          <w:sz w:val="24"/>
          <w:szCs w:val="24"/>
        </w:rPr>
        <w:t>Конкурсной комиссии</w:t>
      </w:r>
      <w:r w:rsidRPr="009538C3">
        <w:rPr>
          <w:sz w:val="24"/>
          <w:szCs w:val="24"/>
        </w:rPr>
        <w:t xml:space="preserve"> о возникшем «конфликте интересов» и выйти из числа членов комиссии.</w:t>
      </w:r>
    </w:p>
    <w:p w14:paraId="51523637" w14:textId="112A050F" w:rsidR="004E21C0" w:rsidRPr="009538C3" w:rsidRDefault="004E21C0" w:rsidP="004E21C0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  <w:bookmarkStart w:id="16" w:name="_Hlk173161134"/>
      <w:bookmarkStart w:id="17" w:name="_Hlk173161357"/>
      <w:bookmarkEnd w:id="15"/>
      <w:r w:rsidRPr="009538C3">
        <w:rPr>
          <w:sz w:val="24"/>
          <w:szCs w:val="24"/>
        </w:rPr>
        <w:t xml:space="preserve">5.9.  </w:t>
      </w:r>
      <w:bookmarkStart w:id="18" w:name="_Hlk173160991"/>
      <w:r w:rsidRPr="009538C3">
        <w:rPr>
          <w:sz w:val="24"/>
          <w:szCs w:val="24"/>
        </w:rPr>
        <w:t xml:space="preserve">По итогам технического отбора Организатор </w:t>
      </w:r>
      <w:bookmarkStart w:id="19" w:name="_Hlk173158607"/>
      <w:bookmarkStart w:id="20" w:name="_Hlk173159187"/>
      <w:bookmarkStart w:id="21" w:name="_Hlk173160189"/>
      <w:r w:rsidRPr="009538C3">
        <w:rPr>
          <w:sz w:val="24"/>
          <w:szCs w:val="24"/>
        </w:rPr>
        <w:t xml:space="preserve">направляет членам </w:t>
      </w:r>
      <w:r w:rsidR="00863346" w:rsidRPr="009538C3">
        <w:rPr>
          <w:sz w:val="24"/>
          <w:szCs w:val="24"/>
        </w:rPr>
        <w:t>Конкурсной комиссии</w:t>
      </w:r>
      <w:r w:rsidRPr="009538C3">
        <w:rPr>
          <w:sz w:val="24"/>
          <w:szCs w:val="24"/>
        </w:rPr>
        <w:t xml:space="preserve"> итоговое заключение с указанием Заявителей,</w:t>
      </w:r>
      <w:bookmarkEnd w:id="19"/>
      <w:r w:rsidRPr="009538C3">
        <w:rPr>
          <w:sz w:val="24"/>
          <w:szCs w:val="24"/>
        </w:rPr>
        <w:t xml:space="preserve"> </w:t>
      </w:r>
      <w:bookmarkEnd w:id="20"/>
      <w:r w:rsidRPr="009538C3">
        <w:rPr>
          <w:sz w:val="24"/>
          <w:szCs w:val="24"/>
        </w:rPr>
        <w:t>д</w:t>
      </w:r>
      <w:bookmarkEnd w:id="21"/>
      <w:r w:rsidRPr="009538C3">
        <w:rPr>
          <w:sz w:val="24"/>
          <w:szCs w:val="24"/>
        </w:rPr>
        <w:t>опущенных к отбору Конкурсной комиссией</w:t>
      </w:r>
      <w:bookmarkEnd w:id="16"/>
      <w:r w:rsidRPr="009538C3">
        <w:rPr>
          <w:rFonts w:cs="Times New Roman"/>
          <w:sz w:val="24"/>
          <w:szCs w:val="24"/>
          <w:lang w:eastAsia="ru-RU"/>
        </w:rPr>
        <w:t>.</w:t>
      </w:r>
    </w:p>
    <w:p w14:paraId="18797A9C" w14:textId="77777777" w:rsidR="004E21C0" w:rsidRPr="009538C3" w:rsidRDefault="004E21C0" w:rsidP="004E21C0">
      <w:pPr>
        <w:spacing w:after="0"/>
        <w:ind w:firstLine="567"/>
        <w:jc w:val="both"/>
        <w:rPr>
          <w:rFonts w:cs="Times New Roman"/>
          <w:sz w:val="24"/>
          <w:szCs w:val="24"/>
          <w:lang w:eastAsia="ru-RU"/>
        </w:rPr>
      </w:pPr>
    </w:p>
    <w:bookmarkEnd w:id="17"/>
    <w:bookmarkEnd w:id="18"/>
    <w:p w14:paraId="13F811BD" w14:textId="548657CB" w:rsidR="000804B1" w:rsidRPr="009538C3" w:rsidRDefault="000804B1" w:rsidP="00BD656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9538C3">
        <w:rPr>
          <w:sz w:val="24"/>
          <w:szCs w:val="24"/>
        </w:rPr>
        <w:t xml:space="preserve">6. </w:t>
      </w:r>
      <w:r w:rsidR="00A97D9A" w:rsidRPr="009538C3">
        <w:rPr>
          <w:sz w:val="24"/>
          <w:szCs w:val="24"/>
        </w:rPr>
        <w:t>ОТБОР</w:t>
      </w:r>
      <w:r w:rsidR="006F7771" w:rsidRPr="009538C3">
        <w:rPr>
          <w:sz w:val="24"/>
          <w:szCs w:val="24"/>
        </w:rPr>
        <w:t xml:space="preserve"> </w:t>
      </w:r>
      <w:r w:rsidRPr="009538C3">
        <w:rPr>
          <w:sz w:val="24"/>
          <w:szCs w:val="24"/>
        </w:rPr>
        <w:t>ЗАЯВИТЕЛЕЙ КОНКУРСНОЙ КОМИССИЕЙ</w:t>
      </w:r>
    </w:p>
    <w:p w14:paraId="1075E018" w14:textId="77777777" w:rsidR="00B6700E" w:rsidRPr="009538C3" w:rsidRDefault="00B6700E" w:rsidP="00BD6563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14:paraId="4E1D62D2" w14:textId="0B2B383E" w:rsidR="004E21C0" w:rsidRPr="009538C3" w:rsidRDefault="000804B1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>6.1</w:t>
      </w:r>
      <w:r w:rsidRPr="009538C3">
        <w:rPr>
          <w:sz w:val="24"/>
          <w:szCs w:val="24"/>
        </w:rPr>
        <w:t xml:space="preserve">. </w:t>
      </w:r>
      <w:r w:rsidR="004E21C0" w:rsidRPr="009538C3">
        <w:rPr>
          <w:b w:val="0"/>
          <w:sz w:val="24"/>
          <w:szCs w:val="24"/>
        </w:rPr>
        <w:t xml:space="preserve">Заявки, прошедшие технический отбор, подлежат оценке членами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="004E21C0" w:rsidRPr="009538C3">
        <w:rPr>
          <w:b w:val="0"/>
          <w:sz w:val="24"/>
          <w:szCs w:val="24"/>
        </w:rPr>
        <w:t xml:space="preserve"> в течение 5 (пяти) календарных дней со дня подписания </w:t>
      </w:r>
      <w:bookmarkStart w:id="22" w:name="_Hlk173158625"/>
      <w:r w:rsidR="004E21C0" w:rsidRPr="009538C3">
        <w:rPr>
          <w:b w:val="0"/>
          <w:sz w:val="24"/>
          <w:szCs w:val="24"/>
        </w:rPr>
        <w:t xml:space="preserve">итогового заключения </w:t>
      </w:r>
      <w:bookmarkEnd w:id="22"/>
      <w:r w:rsidR="004E21C0" w:rsidRPr="009538C3">
        <w:rPr>
          <w:b w:val="0"/>
          <w:sz w:val="24"/>
          <w:szCs w:val="24"/>
        </w:rPr>
        <w:t xml:space="preserve">в соответствии с критериями, предусмотренными в приложении 2 к настоящему </w:t>
      </w:r>
      <w:r w:rsidR="004E21C0" w:rsidRPr="009538C3">
        <w:rPr>
          <w:b w:val="0"/>
          <w:sz w:val="24"/>
          <w:szCs w:val="24"/>
          <w:lang w:val="kk-KZ"/>
        </w:rPr>
        <w:t>Регламенту</w:t>
      </w:r>
      <w:r w:rsidR="004E21C0" w:rsidRPr="009538C3">
        <w:rPr>
          <w:b w:val="0"/>
          <w:sz w:val="24"/>
          <w:szCs w:val="24"/>
        </w:rPr>
        <w:t>.</w:t>
      </w:r>
    </w:p>
    <w:p w14:paraId="5864EFA6" w14:textId="2B52AC2E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 xml:space="preserve">6.2. Члены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Pr="009538C3">
        <w:rPr>
          <w:b w:val="0"/>
          <w:sz w:val="24"/>
          <w:szCs w:val="24"/>
        </w:rPr>
        <w:t xml:space="preserve"> предоставляют секретарю заполненный и подписанный оценочный лист.</w:t>
      </w:r>
    </w:p>
    <w:p w14:paraId="334A9995" w14:textId="3C357855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23" w:name="_Hlk173159778"/>
      <w:bookmarkStart w:id="24" w:name="_Hlk173160048"/>
      <w:r w:rsidRPr="009538C3">
        <w:rPr>
          <w:b w:val="0"/>
          <w:sz w:val="24"/>
          <w:szCs w:val="24"/>
        </w:rPr>
        <w:t xml:space="preserve">6.3. После получения оценочных листов секретарь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Pr="009538C3">
        <w:rPr>
          <w:b w:val="0"/>
          <w:sz w:val="24"/>
          <w:szCs w:val="24"/>
        </w:rPr>
        <w:t xml:space="preserve"> формирует протокол со сводными оценками, который заверяется подписями председателя и членов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Pr="009538C3">
        <w:rPr>
          <w:b w:val="0"/>
          <w:sz w:val="24"/>
          <w:szCs w:val="24"/>
        </w:rPr>
        <w:t xml:space="preserve"> </w:t>
      </w:r>
      <w:bookmarkStart w:id="25" w:name="_Hlk173158679"/>
      <w:r w:rsidRPr="009538C3">
        <w:rPr>
          <w:b w:val="0"/>
          <w:sz w:val="24"/>
          <w:szCs w:val="24"/>
        </w:rPr>
        <w:t xml:space="preserve">и организовывает заседание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Pr="009538C3">
        <w:rPr>
          <w:b w:val="0"/>
          <w:sz w:val="24"/>
          <w:szCs w:val="24"/>
        </w:rPr>
        <w:t xml:space="preserve"> </w:t>
      </w:r>
    </w:p>
    <w:p w14:paraId="4FF2C0A5" w14:textId="03BBE384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 xml:space="preserve">6.4. На заседании членов </w:t>
      </w:r>
      <w:r w:rsidR="00863346" w:rsidRPr="009538C3">
        <w:rPr>
          <w:b w:val="0"/>
          <w:sz w:val="24"/>
          <w:szCs w:val="24"/>
        </w:rPr>
        <w:t>Конкурсной комиссии</w:t>
      </w:r>
      <w:r w:rsidRPr="009538C3">
        <w:rPr>
          <w:b w:val="0"/>
          <w:sz w:val="24"/>
          <w:szCs w:val="24"/>
        </w:rPr>
        <w:t xml:space="preserve"> с учетом выставленных оценок принимают решение о победителе.</w:t>
      </w:r>
    </w:p>
    <w:p w14:paraId="2ED559C7" w14:textId="77777777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>6.5. В случае равенства баллов, решение по определению победителя остается на усмотрение председателя</w:t>
      </w:r>
      <w:bookmarkEnd w:id="23"/>
      <w:r w:rsidRPr="009538C3">
        <w:rPr>
          <w:b w:val="0"/>
          <w:sz w:val="24"/>
          <w:szCs w:val="24"/>
        </w:rPr>
        <w:t>.</w:t>
      </w:r>
    </w:p>
    <w:bookmarkEnd w:id="24"/>
    <w:bookmarkEnd w:id="25"/>
    <w:p w14:paraId="49E1E6FB" w14:textId="77777777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 xml:space="preserve">6.6. </w:t>
      </w:r>
      <w:r w:rsidRPr="009538C3">
        <w:rPr>
          <w:rStyle w:val="a8"/>
          <w:sz w:val="24"/>
          <w:szCs w:val="24"/>
        </w:rPr>
        <w:t>С</w:t>
      </w:r>
      <w:r w:rsidRPr="009538C3">
        <w:rPr>
          <w:b w:val="0"/>
          <w:sz w:val="24"/>
          <w:szCs w:val="24"/>
        </w:rPr>
        <w:t>писок победителей, включенных в состав делегаций, размещается на интернет-ресурсе и/или социальных сетях Организатора.</w:t>
      </w:r>
    </w:p>
    <w:p w14:paraId="7A671428" w14:textId="77777777" w:rsidR="004E21C0" w:rsidRPr="009538C3" w:rsidRDefault="004E21C0" w:rsidP="004E21C0">
      <w:pPr>
        <w:pStyle w:val="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9538C3">
        <w:rPr>
          <w:b w:val="0"/>
          <w:sz w:val="24"/>
          <w:szCs w:val="24"/>
        </w:rPr>
        <w:t>6.7. Условия участия победителей на международных площадках/мероприятиях, включая оплату услуг/возмещение расходов, определяются в договоре, заключаемом между Организатором и победителем</w:t>
      </w:r>
    </w:p>
    <w:p w14:paraId="286C9E29" w14:textId="5F7D2EBA" w:rsidR="00267A33" w:rsidRPr="009538C3" w:rsidRDefault="00267A33" w:rsidP="004E21C0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2CB58C87" w14:textId="12B4165F" w:rsidR="00267A33" w:rsidRPr="009538C3" w:rsidRDefault="00267A33" w:rsidP="00BD6563">
      <w:pPr>
        <w:jc w:val="center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b/>
          <w:sz w:val="24"/>
          <w:szCs w:val="24"/>
        </w:rPr>
        <w:t>7. ОРГАНИЗАЦИОННЫЕ ВОПРОСЫ И КОНТАКТНАЯ ИНФОРМАЦИЯ</w:t>
      </w:r>
    </w:p>
    <w:p w14:paraId="5D864A9F" w14:textId="1253E245" w:rsidR="00E41CBE" w:rsidRPr="009538C3" w:rsidRDefault="00267A33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 xml:space="preserve">7.1. По всем вопросам касательно участия в конкурсе можно обратиться по </w:t>
      </w:r>
      <w:r w:rsidR="002867D3" w:rsidRPr="009538C3">
        <w:rPr>
          <w:rFonts w:eastAsia="Times New Roman" w:cs="Times New Roman"/>
          <w:sz w:val="24"/>
          <w:szCs w:val="24"/>
        </w:rPr>
        <w:t xml:space="preserve">телефону </w:t>
      </w:r>
      <w:r w:rsidR="00E41CBE" w:rsidRPr="009538C3">
        <w:rPr>
          <w:rFonts w:eastAsia="Times New Roman" w:cs="Times New Roman"/>
          <w:sz w:val="24"/>
          <w:szCs w:val="24"/>
        </w:rPr>
        <w:t>8 (777) 034-42-93</w:t>
      </w:r>
      <w:r w:rsidR="00C026B3" w:rsidRPr="009538C3">
        <w:rPr>
          <w:rFonts w:eastAsia="Times New Roman" w:cs="Times New Roman"/>
          <w:sz w:val="24"/>
          <w:szCs w:val="24"/>
          <w:lang w:val="kk-KZ"/>
        </w:rPr>
        <w:t xml:space="preserve">, Ассоль Мирманова, координатор проекта, </w:t>
      </w:r>
      <w:r w:rsidR="00C026B3" w:rsidRPr="009538C3">
        <w:rPr>
          <w:rFonts w:eastAsia="Times New Roman" w:cs="Times New Roman"/>
          <w:sz w:val="24"/>
          <w:szCs w:val="24"/>
        </w:rPr>
        <w:t>Республиканское общественное объединение «Контртеррористический комитет»</w:t>
      </w:r>
      <w:r w:rsidR="00E41CBE" w:rsidRPr="009538C3">
        <w:rPr>
          <w:rFonts w:eastAsia="Times New Roman" w:cs="Times New Roman"/>
          <w:sz w:val="24"/>
          <w:szCs w:val="24"/>
        </w:rPr>
        <w:t xml:space="preserve">. </w:t>
      </w:r>
    </w:p>
    <w:p w14:paraId="7659BC8A" w14:textId="4E8849DC" w:rsidR="00267A33" w:rsidRPr="009538C3" w:rsidRDefault="00267A33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7.2. Организатор не возмещает расходы, понесенные заявителями в связи с участием в конкурсе.</w:t>
      </w:r>
    </w:p>
    <w:p w14:paraId="6BA2DF95" w14:textId="2B8D539A" w:rsidR="00267A33" w:rsidRPr="009538C3" w:rsidRDefault="00267A33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 xml:space="preserve">7.3.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268553B" w14:textId="76159D4C" w:rsidR="00267A33" w:rsidRPr="009538C3" w:rsidRDefault="00267A33" w:rsidP="00BD6563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538C3">
        <w:rPr>
          <w:rFonts w:eastAsia="Times New Roman" w:cs="Times New Roman"/>
          <w:sz w:val="24"/>
          <w:szCs w:val="24"/>
        </w:rPr>
        <w:t>7.4. Все возникающие споры разрешаются Организатором в соответствии с законодательством Республики Казахстан.</w:t>
      </w:r>
    </w:p>
    <w:p w14:paraId="0D590F88" w14:textId="77777777" w:rsidR="00267A33" w:rsidRPr="009538C3" w:rsidRDefault="00267A33" w:rsidP="00BD6563">
      <w:pPr>
        <w:spacing w:after="0"/>
        <w:jc w:val="both"/>
        <w:rPr>
          <w:rFonts w:cs="Times New Roman"/>
          <w:sz w:val="24"/>
          <w:szCs w:val="24"/>
          <w:lang w:eastAsia="ru-RU"/>
        </w:rPr>
      </w:pPr>
    </w:p>
    <w:p w14:paraId="09C219EC" w14:textId="3813670E" w:rsidR="00DD587C" w:rsidRPr="009538C3" w:rsidRDefault="00DD587C" w:rsidP="00BD6563">
      <w:pPr>
        <w:jc w:val="right"/>
        <w:rPr>
          <w:i/>
          <w:sz w:val="24"/>
          <w:szCs w:val="24"/>
        </w:rPr>
      </w:pPr>
    </w:p>
    <w:p w14:paraId="5B655408" w14:textId="5955AFD7" w:rsidR="001A7991" w:rsidRPr="009538C3" w:rsidRDefault="001A7991" w:rsidP="00BD6563">
      <w:pPr>
        <w:jc w:val="right"/>
        <w:rPr>
          <w:i/>
          <w:sz w:val="24"/>
          <w:szCs w:val="24"/>
        </w:rPr>
      </w:pPr>
    </w:p>
    <w:p w14:paraId="4747AB63" w14:textId="2386DE77" w:rsidR="001A7991" w:rsidRPr="009538C3" w:rsidRDefault="001A7991" w:rsidP="00BD6563">
      <w:pPr>
        <w:jc w:val="right"/>
        <w:rPr>
          <w:i/>
          <w:sz w:val="24"/>
          <w:szCs w:val="24"/>
        </w:rPr>
      </w:pPr>
    </w:p>
    <w:p w14:paraId="08114B7B" w14:textId="1A8975C4" w:rsidR="001A7991" w:rsidRPr="009538C3" w:rsidRDefault="001A7991" w:rsidP="00BD6563">
      <w:pPr>
        <w:jc w:val="right"/>
        <w:rPr>
          <w:i/>
          <w:sz w:val="24"/>
          <w:szCs w:val="24"/>
        </w:rPr>
      </w:pPr>
    </w:p>
    <w:p w14:paraId="2677B001" w14:textId="58A7DAFF" w:rsidR="001A7991" w:rsidRPr="009538C3" w:rsidRDefault="001A7991" w:rsidP="00BD6563">
      <w:pPr>
        <w:jc w:val="right"/>
        <w:rPr>
          <w:i/>
          <w:sz w:val="24"/>
          <w:szCs w:val="24"/>
        </w:rPr>
      </w:pPr>
    </w:p>
    <w:p w14:paraId="3A89512A" w14:textId="40FB7AA5" w:rsidR="001A7991" w:rsidRPr="009538C3" w:rsidRDefault="001A7991" w:rsidP="00BD6563">
      <w:pPr>
        <w:jc w:val="right"/>
        <w:rPr>
          <w:i/>
          <w:sz w:val="24"/>
          <w:szCs w:val="24"/>
        </w:rPr>
      </w:pPr>
    </w:p>
    <w:p w14:paraId="76691952" w14:textId="2F9ECAB8" w:rsidR="00DD587C" w:rsidRPr="009538C3" w:rsidRDefault="00DD587C" w:rsidP="00BD6563">
      <w:pPr>
        <w:contextualSpacing/>
        <w:jc w:val="right"/>
        <w:rPr>
          <w:i/>
          <w:sz w:val="24"/>
          <w:szCs w:val="24"/>
        </w:rPr>
      </w:pPr>
      <w:r w:rsidRPr="009538C3">
        <w:rPr>
          <w:i/>
          <w:sz w:val="24"/>
          <w:szCs w:val="24"/>
        </w:rPr>
        <w:t>Приложение № 1</w:t>
      </w:r>
    </w:p>
    <w:p w14:paraId="38FD4D89" w14:textId="371C1F73" w:rsidR="00DD587C" w:rsidRPr="009538C3" w:rsidRDefault="001A7991" w:rsidP="00BD6563">
      <w:pPr>
        <w:contextualSpacing/>
        <w:jc w:val="center"/>
        <w:rPr>
          <w:b/>
          <w:sz w:val="24"/>
          <w:szCs w:val="24"/>
        </w:rPr>
      </w:pPr>
      <w:r w:rsidRPr="009538C3">
        <w:rPr>
          <w:b/>
          <w:sz w:val="24"/>
          <w:szCs w:val="24"/>
        </w:rPr>
        <w:t>Заявка-а</w:t>
      </w:r>
      <w:r w:rsidR="00DD587C" w:rsidRPr="009538C3">
        <w:rPr>
          <w:b/>
          <w:sz w:val="24"/>
          <w:szCs w:val="24"/>
        </w:rPr>
        <w:t>нкета участника</w:t>
      </w:r>
    </w:p>
    <w:p w14:paraId="26DC231D" w14:textId="4CA87311" w:rsidR="00C026B3" w:rsidRPr="009538C3" w:rsidRDefault="00C026B3" w:rsidP="00BD6563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  <w:r w:rsidRPr="009538C3">
        <w:rPr>
          <w:rFonts w:cs="Times New Roman"/>
          <w:b/>
          <w:bCs/>
          <w:sz w:val="24"/>
          <w:szCs w:val="24"/>
          <w:lang w:eastAsia="ru-RU"/>
        </w:rPr>
        <w:t>конкурсного отбора</w:t>
      </w:r>
      <w:r w:rsidR="001D28FE" w:rsidRPr="009538C3">
        <w:rPr>
          <w:rFonts w:cs="Times New Roman"/>
          <w:b/>
          <w:bCs/>
          <w:sz w:val="24"/>
          <w:szCs w:val="24"/>
          <w:lang w:val="kk-KZ" w:eastAsia="ru-RU"/>
        </w:rPr>
        <w:t xml:space="preserve"> членов </w:t>
      </w:r>
      <w:r w:rsidR="009C2141" w:rsidRPr="009538C3">
        <w:rPr>
          <w:rFonts w:cs="Times New Roman"/>
          <w:b/>
          <w:bCs/>
          <w:sz w:val="24"/>
          <w:szCs w:val="24"/>
          <w:lang w:eastAsia="ru-RU"/>
        </w:rPr>
        <w:t>делегации</w:t>
      </w:r>
      <w:r w:rsidRPr="009538C3">
        <w:rPr>
          <w:rFonts w:cs="Times New Roman"/>
          <w:b/>
          <w:bCs/>
          <w:sz w:val="24"/>
          <w:szCs w:val="24"/>
          <w:lang w:val="kk-KZ" w:eastAsia="ru-RU"/>
        </w:rPr>
        <w:t xml:space="preserve"> для участия на международных площадках/мероприятиях </w:t>
      </w:r>
      <w:r w:rsidRPr="009538C3">
        <w:rPr>
          <w:b/>
          <w:bCs/>
          <w:sz w:val="24"/>
          <w:szCs w:val="24"/>
          <w:lang w:val="kk-KZ"/>
        </w:rPr>
        <w:t>КНР и Англии в 2024 году</w:t>
      </w:r>
    </w:p>
    <w:p w14:paraId="75C5BA43" w14:textId="77777777" w:rsidR="00C732F0" w:rsidRPr="009538C3" w:rsidRDefault="00C732F0" w:rsidP="00BD6563">
      <w:pPr>
        <w:spacing w:after="0"/>
        <w:ind w:firstLine="709"/>
        <w:jc w:val="center"/>
        <w:rPr>
          <w:b/>
          <w:bCs/>
          <w:sz w:val="24"/>
          <w:szCs w:val="24"/>
          <w:lang w:val="kk-KZ"/>
        </w:rPr>
      </w:pPr>
    </w:p>
    <w:p w14:paraId="352078DB" w14:textId="77777777" w:rsidR="00C732F0" w:rsidRPr="009538C3" w:rsidRDefault="00C732F0" w:rsidP="00C732F0">
      <w:pPr>
        <w:tabs>
          <w:tab w:val="left" w:pos="270"/>
        </w:tabs>
        <w:contextualSpacing/>
        <w:rPr>
          <w:b/>
          <w:sz w:val="24"/>
          <w:szCs w:val="24"/>
        </w:rPr>
      </w:pPr>
      <w:bookmarkStart w:id="26" w:name="_Hlk172819283"/>
      <w:r w:rsidRPr="009538C3">
        <w:rPr>
          <w:b/>
          <w:sz w:val="24"/>
          <w:szCs w:val="24"/>
        </w:rPr>
        <w:t>Наименование темы выступления: __________________________________________</w:t>
      </w:r>
    </w:p>
    <w:p w14:paraId="39C94BF1" w14:textId="77777777" w:rsidR="00C732F0" w:rsidRPr="009538C3" w:rsidRDefault="00C732F0" w:rsidP="00C732F0">
      <w:pPr>
        <w:tabs>
          <w:tab w:val="left" w:pos="270"/>
        </w:tabs>
        <w:contextualSpacing/>
        <w:rPr>
          <w:bCs/>
          <w:i/>
          <w:iCs/>
          <w:sz w:val="24"/>
          <w:szCs w:val="24"/>
        </w:rPr>
      </w:pPr>
      <w:r w:rsidRPr="009538C3">
        <w:rPr>
          <w:bCs/>
          <w:i/>
          <w:iCs/>
          <w:sz w:val="24"/>
          <w:szCs w:val="24"/>
        </w:rPr>
        <w:t>(Выбрать из пункта 4.2. настоящего Положения)</w:t>
      </w:r>
    </w:p>
    <w:p w14:paraId="7A7322FB" w14:textId="77777777" w:rsidR="00C732F0" w:rsidRPr="009538C3" w:rsidRDefault="00C732F0" w:rsidP="00C732F0">
      <w:pPr>
        <w:tabs>
          <w:tab w:val="left" w:pos="270"/>
        </w:tabs>
        <w:contextualSpacing/>
        <w:rPr>
          <w:b/>
          <w:i/>
          <w:iCs/>
          <w:sz w:val="24"/>
          <w:szCs w:val="24"/>
        </w:rPr>
      </w:pPr>
    </w:p>
    <w:p w14:paraId="2E11ED7F" w14:textId="77777777" w:rsidR="00C732F0" w:rsidRPr="009538C3" w:rsidRDefault="00C732F0" w:rsidP="00C732F0">
      <w:pPr>
        <w:tabs>
          <w:tab w:val="left" w:pos="270"/>
        </w:tabs>
        <w:contextualSpacing/>
        <w:rPr>
          <w:b/>
          <w:sz w:val="24"/>
          <w:szCs w:val="24"/>
        </w:rPr>
      </w:pPr>
      <w:r w:rsidRPr="009538C3">
        <w:rPr>
          <w:b/>
          <w:sz w:val="24"/>
          <w:szCs w:val="24"/>
        </w:rPr>
        <w:t>Предлагаемая площадка: ____________________________________________________</w:t>
      </w:r>
    </w:p>
    <w:p w14:paraId="151A8301" w14:textId="40921CD4" w:rsidR="00C732F0" w:rsidRPr="009538C3" w:rsidRDefault="00C732F0" w:rsidP="00C732F0">
      <w:pPr>
        <w:tabs>
          <w:tab w:val="left" w:pos="270"/>
        </w:tabs>
        <w:contextualSpacing/>
        <w:rPr>
          <w:bCs/>
          <w:i/>
          <w:iCs/>
          <w:sz w:val="24"/>
          <w:szCs w:val="24"/>
          <w:lang w:val="kk-KZ"/>
        </w:rPr>
      </w:pPr>
      <w:r w:rsidRPr="009538C3">
        <w:rPr>
          <w:bCs/>
          <w:i/>
          <w:iCs/>
          <w:sz w:val="24"/>
          <w:szCs w:val="24"/>
        </w:rPr>
        <w:t>(Предлагаемая площадка должна соответствовать теме выступления)</w:t>
      </w:r>
      <w:bookmarkEnd w:id="26"/>
    </w:p>
    <w:p w14:paraId="21AEADFC" w14:textId="77777777" w:rsidR="00C026B3" w:rsidRPr="009538C3" w:rsidRDefault="00C026B3" w:rsidP="00BD65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6894463A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1. Личные данные:</w:t>
      </w:r>
    </w:p>
    <w:p w14:paraId="1B570786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Фамилия, имя, отчество: ______________________________________________________</w:t>
      </w:r>
    </w:p>
    <w:p w14:paraId="74C85B18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Дата рождения:______________________________________________________________</w:t>
      </w:r>
    </w:p>
    <w:p w14:paraId="455BA97F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688237B0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2.Контактная информация:</w:t>
      </w:r>
    </w:p>
    <w:p w14:paraId="669F50DF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Адрес проживания:___________________________________________________________</w:t>
      </w:r>
    </w:p>
    <w:p w14:paraId="08EE7779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Телефон: ___________________________________________________________________</w:t>
      </w:r>
    </w:p>
    <w:p w14:paraId="3F6A051E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Электронная почта:___________________________________________________________</w:t>
      </w:r>
    </w:p>
    <w:p w14:paraId="61533786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5085F189" w14:textId="37F4FB1F" w:rsidR="00DD587C" w:rsidRPr="009538C3" w:rsidRDefault="001A7991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3</w:t>
      </w:r>
      <w:r w:rsidR="00DD587C" w:rsidRPr="009538C3">
        <w:rPr>
          <w:sz w:val="24"/>
          <w:szCs w:val="24"/>
        </w:rPr>
        <w:t>.Образование:</w:t>
      </w:r>
    </w:p>
    <w:p w14:paraId="3D8FF727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Учебное заведение:___________________________________________________________</w:t>
      </w:r>
    </w:p>
    <w:p w14:paraId="57095999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Специальность: ______________________________________________________________</w:t>
      </w:r>
    </w:p>
    <w:p w14:paraId="1CBF38E5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4. Профессиональный опыт:</w:t>
      </w:r>
    </w:p>
    <w:p w14:paraId="00F6C820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Место работы:________________________________________________________________</w:t>
      </w:r>
    </w:p>
    <w:p w14:paraId="166836D7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Должность:___________________________________________________________________</w:t>
      </w:r>
    </w:p>
    <w:p w14:paraId="370C86F6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Основные обязанности:_________________________________________________________</w:t>
      </w:r>
    </w:p>
    <w:p w14:paraId="76A25AD3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5. Квалификации и сертификаты:</w:t>
      </w:r>
    </w:p>
    <w:p w14:paraId="42824AB7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Название курса/сертификата:____________________________________________________</w:t>
      </w:r>
    </w:p>
    <w:p w14:paraId="1B792E3E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Организация:__________________________________________________________________</w:t>
      </w:r>
    </w:p>
    <w:p w14:paraId="12EFB93F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Дата получения:_______________________________________________________________</w:t>
      </w:r>
    </w:p>
    <w:p w14:paraId="11A26C9F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1F2DD539" w14:textId="1C69F7F3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 xml:space="preserve">6. Опыт работы в качестве </w:t>
      </w:r>
      <w:r w:rsidR="009C2141" w:rsidRPr="009538C3">
        <w:rPr>
          <w:sz w:val="24"/>
          <w:szCs w:val="24"/>
        </w:rPr>
        <w:t>делегата</w:t>
      </w:r>
      <w:r w:rsidRPr="009538C3">
        <w:rPr>
          <w:sz w:val="24"/>
          <w:szCs w:val="24"/>
        </w:rPr>
        <w:t>:</w:t>
      </w:r>
    </w:p>
    <w:p w14:paraId="3C59ADCB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Организация:_________________________________________________________________</w:t>
      </w:r>
    </w:p>
    <w:p w14:paraId="576D2687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Период:______________________________________________________________________</w:t>
      </w:r>
    </w:p>
    <w:p w14:paraId="116BE475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Основные обязанности и достижения: ____________________________________________</w:t>
      </w:r>
    </w:p>
    <w:p w14:paraId="7328270E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7. Публикации и научная деятельность:</w:t>
      </w:r>
    </w:p>
    <w:p w14:paraId="5411CE6C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Ссылки на публикации:_________________________________________________________</w:t>
      </w:r>
    </w:p>
    <w:p w14:paraId="4A28E1B2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Сертификаты:_________________________________________________________________</w:t>
      </w:r>
    </w:p>
    <w:p w14:paraId="1E6A33F8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6B586611" w14:textId="58E74010" w:rsidR="00DD587C" w:rsidRPr="009538C3" w:rsidRDefault="001A7991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8</w:t>
      </w:r>
      <w:r w:rsidR="00DD587C" w:rsidRPr="009538C3">
        <w:rPr>
          <w:sz w:val="24"/>
          <w:szCs w:val="24"/>
        </w:rPr>
        <w:t>.Дополнительные навыки и умения:____________________________________________________________________________________________________________________________________________________</w:t>
      </w:r>
    </w:p>
    <w:p w14:paraId="39508420" w14:textId="77777777" w:rsidR="00DD587C" w:rsidRPr="009538C3" w:rsidRDefault="00DD587C" w:rsidP="00BD6563">
      <w:pPr>
        <w:contextualSpacing/>
        <w:jc w:val="both"/>
        <w:rPr>
          <w:sz w:val="24"/>
          <w:szCs w:val="24"/>
        </w:rPr>
      </w:pPr>
    </w:p>
    <w:p w14:paraId="60E99378" w14:textId="1444C529" w:rsidR="00DD587C" w:rsidRPr="009538C3" w:rsidRDefault="001A7991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9</w:t>
      </w:r>
      <w:r w:rsidR="00DD587C" w:rsidRPr="009538C3">
        <w:rPr>
          <w:sz w:val="24"/>
          <w:szCs w:val="24"/>
        </w:rPr>
        <w:t>. Согласие на обработку персональных данных:</w:t>
      </w:r>
    </w:p>
    <w:p w14:paraId="7BCB463F" w14:textId="2D4C712A" w:rsidR="00DD587C" w:rsidRPr="009538C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Я, _____________________________________________________________ (ФИО), даю согласие на обработку моих персональных данных, указанных в настоящей анкете, для целей конкурсного отбора.</w:t>
      </w:r>
    </w:p>
    <w:p w14:paraId="4052CF0E" w14:textId="4F332EF3" w:rsidR="00DD587C" w:rsidRPr="00BD6563" w:rsidRDefault="00DD587C" w:rsidP="00BD6563">
      <w:pPr>
        <w:contextualSpacing/>
        <w:jc w:val="both"/>
        <w:rPr>
          <w:sz w:val="24"/>
          <w:szCs w:val="24"/>
        </w:rPr>
      </w:pPr>
      <w:r w:rsidRPr="009538C3">
        <w:rPr>
          <w:sz w:val="24"/>
          <w:szCs w:val="24"/>
        </w:rPr>
        <w:t>Дата: _____________________</w:t>
      </w:r>
      <w:r w:rsidR="001A7991" w:rsidRPr="009538C3">
        <w:rPr>
          <w:sz w:val="24"/>
          <w:szCs w:val="24"/>
        </w:rPr>
        <w:tab/>
      </w:r>
      <w:r w:rsidR="001A7991" w:rsidRPr="009538C3">
        <w:rPr>
          <w:sz w:val="24"/>
          <w:szCs w:val="24"/>
        </w:rPr>
        <w:tab/>
      </w:r>
      <w:r w:rsidR="001A7991" w:rsidRPr="009538C3">
        <w:rPr>
          <w:sz w:val="24"/>
          <w:szCs w:val="24"/>
        </w:rPr>
        <w:tab/>
      </w:r>
      <w:r w:rsidRPr="009538C3">
        <w:rPr>
          <w:sz w:val="24"/>
          <w:szCs w:val="24"/>
        </w:rPr>
        <w:t xml:space="preserve"> Подпись: ______________________</w:t>
      </w:r>
    </w:p>
    <w:p w14:paraId="43DE22C7" w14:textId="6075D8F2" w:rsidR="00DD587C" w:rsidRPr="00BD6563" w:rsidRDefault="00DD587C" w:rsidP="00BD6563">
      <w:pPr>
        <w:contextualSpacing/>
        <w:jc w:val="right"/>
        <w:rPr>
          <w:i/>
          <w:sz w:val="24"/>
          <w:szCs w:val="24"/>
        </w:rPr>
      </w:pPr>
      <w:r w:rsidRPr="00BD6563">
        <w:rPr>
          <w:i/>
          <w:sz w:val="24"/>
          <w:szCs w:val="24"/>
        </w:rPr>
        <w:t xml:space="preserve">Приложение № 2 </w:t>
      </w:r>
    </w:p>
    <w:p w14:paraId="3BE90C34" w14:textId="77777777" w:rsidR="00DD587C" w:rsidRPr="00BD6563" w:rsidRDefault="00DD587C" w:rsidP="00BD656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r w:rsidRPr="00BD6563">
        <w:rPr>
          <w:b/>
          <w:bCs/>
          <w:sz w:val="24"/>
          <w:szCs w:val="24"/>
        </w:rPr>
        <w:t>Оценочный лист</w:t>
      </w:r>
    </w:p>
    <w:p w14:paraId="7685ED8C" w14:textId="77777777" w:rsidR="00DD587C" w:rsidRPr="00BD6563" w:rsidRDefault="00DD587C" w:rsidP="00BD6563">
      <w:pPr>
        <w:spacing w:before="100" w:beforeAutospacing="1" w:after="100" w:afterAutospacing="1"/>
        <w:contextualSpacing/>
        <w:rPr>
          <w:sz w:val="24"/>
          <w:szCs w:val="24"/>
        </w:rPr>
      </w:pPr>
      <w:r w:rsidRPr="00BD6563">
        <w:rPr>
          <w:b/>
          <w:bCs/>
          <w:sz w:val="24"/>
          <w:szCs w:val="24"/>
        </w:rPr>
        <w:t>ФИО кандидата: _________________________________________________________</w:t>
      </w:r>
    </w:p>
    <w:p w14:paraId="0AF6F8B7" w14:textId="17D20FF3" w:rsidR="00DD587C" w:rsidRPr="00BD6563" w:rsidRDefault="00DD587C" w:rsidP="00BD656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BD6563">
        <w:rPr>
          <w:b/>
          <w:bCs/>
          <w:sz w:val="24"/>
          <w:szCs w:val="24"/>
        </w:rPr>
        <w:t>Дата заполнения: ________________________________________________________</w:t>
      </w:r>
    </w:p>
    <w:p w14:paraId="70BAA4D5" w14:textId="77777777" w:rsidR="002867D3" w:rsidRPr="00BD6563" w:rsidRDefault="002867D3" w:rsidP="00BD656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BD6563" w:rsidRPr="00BD6563" w14:paraId="3EC78B3F" w14:textId="77777777" w:rsidTr="007679BA">
        <w:tc>
          <w:tcPr>
            <w:tcW w:w="1021" w:type="dxa"/>
          </w:tcPr>
          <w:p w14:paraId="3FB04AD7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 xml:space="preserve">Наименование критерия </w:t>
            </w:r>
          </w:p>
          <w:p w14:paraId="069B99B0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3AE7C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Оценка (по 5 бальной шкале)</w:t>
            </w:r>
          </w:p>
        </w:tc>
        <w:tc>
          <w:tcPr>
            <w:tcW w:w="1985" w:type="dxa"/>
            <w:vAlign w:val="center"/>
          </w:tcPr>
          <w:p w14:paraId="7D2991B3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Комментарий (по необходимости)</w:t>
            </w:r>
          </w:p>
        </w:tc>
      </w:tr>
      <w:tr w:rsidR="00BD6563" w:rsidRPr="00BD6563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BD6563" w:rsidRDefault="00DD587C" w:rsidP="00BD656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Наличие опыта работы</w:t>
            </w:r>
          </w:p>
        </w:tc>
      </w:tr>
      <w:tr w:rsidR="00BD6563" w:rsidRPr="00BD6563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5759FACA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 xml:space="preserve">опыт работы 3-5 лет в той отрасли деятельности, по которой предполагает выступить в качестве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414D199C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636A994D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>опыт работы 6-10 лет в той отрасли деятельности, по которой предполагает выступить в качестве</w:t>
            </w:r>
            <w:r w:rsidR="009C2141">
              <w:rPr>
                <w:spacing w:val="2"/>
                <w:sz w:val="24"/>
                <w:szCs w:val="24"/>
              </w:rPr>
              <w:t xml:space="preserve">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156A98E4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21472B1B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 xml:space="preserve">опыт работы более 10 лет в той отрасли деятельности, по которой предполагает выступить в качестве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BD6563" w:rsidRDefault="00DD587C" w:rsidP="00BD656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spacing w:val="2"/>
                <w:sz w:val="24"/>
                <w:szCs w:val="24"/>
              </w:rPr>
              <w:t>Наличие ученой степени</w:t>
            </w:r>
          </w:p>
        </w:tc>
      </w:tr>
      <w:tr w:rsidR="00BD6563" w:rsidRPr="00BD6563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 xml:space="preserve">отсутствует </w:t>
            </w:r>
            <w:r w:rsidRPr="00BD6563">
              <w:rPr>
                <w:spacing w:val="2"/>
                <w:sz w:val="24"/>
                <w:szCs w:val="24"/>
                <w:lang w:val="kk-KZ"/>
              </w:rPr>
              <w:t xml:space="preserve">ученая </w:t>
            </w:r>
            <w:r w:rsidRPr="00BD6563">
              <w:rPr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D6563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BD6563">
              <w:rPr>
                <w:spacing w:val="2"/>
                <w:sz w:val="24"/>
                <w:szCs w:val="24"/>
                <w:lang w:val="kk-KZ"/>
              </w:rPr>
              <w:t>имеется ученая степень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77777777" w:rsidR="00DD587C" w:rsidRPr="00BD6563" w:rsidRDefault="00DD587C" w:rsidP="00BD656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sz w:val="24"/>
                <w:szCs w:val="24"/>
              </w:rPr>
              <w:t>Подтверждающие документы об экспертности</w:t>
            </w:r>
          </w:p>
        </w:tc>
      </w:tr>
      <w:tr w:rsidR="00BD6563" w:rsidRPr="00BD6563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D6563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65D139EC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 xml:space="preserve">наличие ссылок на публикации той отрасли, в которой предполагает выступить в качестве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01B3EB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D6563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BD6563">
              <w:rPr>
                <w:b/>
                <w:bCs/>
                <w:sz w:val="24"/>
                <w:szCs w:val="24"/>
              </w:rPr>
              <w:t>-</w:t>
            </w:r>
            <w:r w:rsidRPr="00BD6563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7716AF66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>наличие ссылок на статьи</w:t>
            </w:r>
            <w:r w:rsidRPr="00BD6563">
              <w:rPr>
                <w:sz w:val="24"/>
                <w:szCs w:val="24"/>
              </w:rPr>
              <w:t xml:space="preserve"> </w:t>
            </w:r>
            <w:r w:rsidRPr="00BD6563">
              <w:rPr>
                <w:spacing w:val="2"/>
                <w:sz w:val="24"/>
                <w:szCs w:val="24"/>
              </w:rPr>
              <w:t xml:space="preserve">той отрасли, в которой предполагает выступить в качестве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C4FE4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D6563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1EAAC80C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 w:rsidRPr="00BD6563">
              <w:rPr>
                <w:spacing w:val="2"/>
                <w:sz w:val="24"/>
                <w:szCs w:val="24"/>
              </w:rPr>
              <w:t>наличие ссылок на доклады той отрасли, в которой предполагает выступить в качестве</w:t>
            </w:r>
            <w:r w:rsidR="009C2141">
              <w:rPr>
                <w:spacing w:val="2"/>
                <w:sz w:val="24"/>
                <w:szCs w:val="24"/>
              </w:rPr>
              <w:t xml:space="preserve"> </w:t>
            </w:r>
            <w:r w:rsidR="009C2141">
              <w:rPr>
                <w:rFonts w:cs="Times New Roman"/>
                <w:spacing w:val="2"/>
                <w:sz w:val="24"/>
                <w:szCs w:val="24"/>
              </w:rPr>
              <w:t>делегата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D114E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77777777" w:rsidR="00DD587C" w:rsidRPr="00BD6563" w:rsidRDefault="00DD587C" w:rsidP="00BD656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Соответствие проекта выступления тематики выбранной международной площадки</w:t>
            </w:r>
          </w:p>
        </w:tc>
      </w:tr>
      <w:tr w:rsidR="00BD6563" w:rsidRPr="00BD6563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>проект выступления имеет нарушения логической связи между целями и задачами мероприятий и предполагаемыми результатами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BD6563">
              <w:rPr>
                <w:b/>
                <w:bCs/>
                <w:sz w:val="24"/>
                <w:szCs w:val="24"/>
              </w:rPr>
              <w:t>1-</w:t>
            </w:r>
            <w:r w:rsidRPr="00BD6563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>выступление актуальное и соответствует основным тематическим направлениям, которые ориентированы на интересы и цели международной площадки, а также учтены текущие тенденции и приоритеты данного мероприятия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729796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>выступление содержит качественный и содержательный материал, соответствующий стандартам международного уровня, включает научную достоверность, актуальность данных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6563" w:rsidRPr="00BD6563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D65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>проект выступления соответствует не только общим тематическим рамкам мероприятия, но и привносит новаторские идеи, концепции или подходы, которые могут привлечь внимание и дать новый взгляд на обсуждаемую тему. Содействует развитию международного сотрудничества между гражданскими обществами для продвижения ценностей добрососедства, дружбы и взаимопонимания; укрепление позитивного имиджа Казахстана путем активного участия неправительственных организаций на диалоговых площадках.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BD6563" w:rsidRPr="00BD6563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11192741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 xml:space="preserve">Член </w:t>
            </w:r>
            <w:r w:rsidR="00863346">
              <w:rPr>
                <w:sz w:val="24"/>
                <w:szCs w:val="24"/>
              </w:rPr>
              <w:t>Конкурсной комиссии</w:t>
            </w:r>
            <w:r w:rsidR="00D94B96" w:rsidRPr="00BD6563">
              <w:rPr>
                <w:sz w:val="24"/>
                <w:szCs w:val="24"/>
              </w:rPr>
              <w:t xml:space="preserve">   </w:t>
            </w:r>
            <w:r w:rsidRPr="00BD6563">
              <w:rPr>
                <w:sz w:val="24"/>
                <w:szCs w:val="24"/>
              </w:rPr>
              <w:t>______________________           ______________________</w:t>
            </w:r>
          </w:p>
          <w:p w14:paraId="7AD79DC0" w14:textId="72365F02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 xml:space="preserve">                                                                    (подпись)                                      (ФИО)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</w:tc>
      </w:tr>
      <w:tr w:rsidR="00BD6563" w:rsidRPr="00BD6563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BD6563" w:rsidRDefault="00DD587C" w:rsidP="00BD656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>*документами, подтверждающими квалификацию специалистов, являются дипломы об образовании, сертификаты о прохождении курсов, семинаров по соответствующей тематике.</w:t>
            </w:r>
          </w:p>
          <w:p w14:paraId="6BD34D51" w14:textId="19E58D74" w:rsidR="00DD587C" w:rsidRPr="00BD6563" w:rsidRDefault="00DD587C" w:rsidP="00BD656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D6563">
              <w:rPr>
                <w:sz w:val="24"/>
                <w:szCs w:val="24"/>
              </w:rPr>
              <w:t xml:space="preserve">**подтверждающие документы об экспертности является наличие ссылок на </w:t>
            </w:r>
            <w:r w:rsidR="002867D3" w:rsidRPr="00BD6563">
              <w:rPr>
                <w:sz w:val="24"/>
                <w:szCs w:val="24"/>
              </w:rPr>
              <w:t>статьи, публикации, выступления,</w:t>
            </w:r>
            <w:r w:rsidRPr="00BD6563">
              <w:rPr>
                <w:sz w:val="24"/>
                <w:szCs w:val="24"/>
              </w:rPr>
              <w:t xml:space="preserve"> доклады.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BD6563" w:rsidRDefault="00DD587C" w:rsidP="00BD656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BD6563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BD6563" w:rsidRDefault="00DD587C" w:rsidP="00BD656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BD6563" w:rsidRDefault="00DD587C" w:rsidP="00BD656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BD6563" w:rsidRDefault="00DD587C" w:rsidP="00BD656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BD6563" w:rsidRDefault="0066231E" w:rsidP="00BD656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BD65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21CCB" w14:textId="77777777" w:rsidR="00D74BA0" w:rsidRDefault="00D74BA0" w:rsidP="0010248C">
      <w:pPr>
        <w:spacing w:after="0"/>
      </w:pPr>
      <w:r>
        <w:separator/>
      </w:r>
    </w:p>
  </w:endnote>
  <w:endnote w:type="continuationSeparator" w:id="0">
    <w:p w14:paraId="56033843" w14:textId="77777777" w:rsidR="00D74BA0" w:rsidRDefault="00D74BA0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7FB3" w14:textId="77777777" w:rsidR="00D74BA0" w:rsidRDefault="00D74BA0" w:rsidP="0010248C">
      <w:pPr>
        <w:spacing w:after="0"/>
      </w:pPr>
      <w:r>
        <w:separator/>
      </w:r>
    </w:p>
  </w:footnote>
  <w:footnote w:type="continuationSeparator" w:id="0">
    <w:p w14:paraId="6DE543FA" w14:textId="77777777" w:rsidR="00D74BA0" w:rsidRDefault="00D74BA0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B0BA5"/>
    <w:multiLevelType w:val="hybridMultilevel"/>
    <w:tmpl w:val="58509198"/>
    <w:lvl w:ilvl="0" w:tplc="9C3636D0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0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3588836">
    <w:abstractNumId w:val="28"/>
  </w:num>
  <w:num w:numId="2" w16cid:durableId="1325628927">
    <w:abstractNumId w:val="18"/>
  </w:num>
  <w:num w:numId="3" w16cid:durableId="274681486">
    <w:abstractNumId w:val="20"/>
  </w:num>
  <w:num w:numId="4" w16cid:durableId="901721514">
    <w:abstractNumId w:val="24"/>
  </w:num>
  <w:num w:numId="5" w16cid:durableId="2093962804">
    <w:abstractNumId w:val="0"/>
  </w:num>
  <w:num w:numId="6" w16cid:durableId="1896235453">
    <w:abstractNumId w:val="3"/>
  </w:num>
  <w:num w:numId="7" w16cid:durableId="2065834986">
    <w:abstractNumId w:val="26"/>
  </w:num>
  <w:num w:numId="8" w16cid:durableId="1040789918">
    <w:abstractNumId w:val="9"/>
  </w:num>
  <w:num w:numId="9" w16cid:durableId="858198617">
    <w:abstractNumId w:val="21"/>
  </w:num>
  <w:num w:numId="10" w16cid:durableId="1310162021">
    <w:abstractNumId w:val="7"/>
  </w:num>
  <w:num w:numId="11" w16cid:durableId="568270921">
    <w:abstractNumId w:val="2"/>
  </w:num>
  <w:num w:numId="12" w16cid:durableId="1704944181">
    <w:abstractNumId w:val="16"/>
  </w:num>
  <w:num w:numId="13" w16cid:durableId="2062055798">
    <w:abstractNumId w:val="19"/>
  </w:num>
  <w:num w:numId="14" w16cid:durableId="139079352">
    <w:abstractNumId w:val="12"/>
  </w:num>
  <w:num w:numId="15" w16cid:durableId="1915238897">
    <w:abstractNumId w:val="25"/>
  </w:num>
  <w:num w:numId="16" w16cid:durableId="246185200">
    <w:abstractNumId w:val="15"/>
  </w:num>
  <w:num w:numId="17" w16cid:durableId="1832138564">
    <w:abstractNumId w:val="27"/>
  </w:num>
  <w:num w:numId="18" w16cid:durableId="577330813">
    <w:abstractNumId w:val="14"/>
  </w:num>
  <w:num w:numId="19" w16cid:durableId="961112989">
    <w:abstractNumId w:val="22"/>
  </w:num>
  <w:num w:numId="20" w16cid:durableId="28728785">
    <w:abstractNumId w:val="5"/>
  </w:num>
  <w:num w:numId="21" w16cid:durableId="32924974">
    <w:abstractNumId w:val="11"/>
  </w:num>
  <w:num w:numId="22" w16cid:durableId="451242718">
    <w:abstractNumId w:val="6"/>
  </w:num>
  <w:num w:numId="23" w16cid:durableId="159319439">
    <w:abstractNumId w:val="17"/>
  </w:num>
  <w:num w:numId="24" w16cid:durableId="1401365737">
    <w:abstractNumId w:val="29"/>
  </w:num>
  <w:num w:numId="25" w16cid:durableId="1483767183">
    <w:abstractNumId w:val="1"/>
  </w:num>
  <w:num w:numId="26" w16cid:durableId="1042678235">
    <w:abstractNumId w:val="4"/>
  </w:num>
  <w:num w:numId="27" w16cid:durableId="1346788546">
    <w:abstractNumId w:val="23"/>
  </w:num>
  <w:num w:numId="28" w16cid:durableId="890464660">
    <w:abstractNumId w:val="8"/>
  </w:num>
  <w:num w:numId="29" w16cid:durableId="861892770">
    <w:abstractNumId w:val="13"/>
  </w:num>
  <w:num w:numId="30" w16cid:durableId="603457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804B1"/>
    <w:rsid w:val="0008363F"/>
    <w:rsid w:val="0008593A"/>
    <w:rsid w:val="0009229B"/>
    <w:rsid w:val="00094FA6"/>
    <w:rsid w:val="000C65AE"/>
    <w:rsid w:val="000C76C2"/>
    <w:rsid w:val="000D66FD"/>
    <w:rsid w:val="000F2DC5"/>
    <w:rsid w:val="0010248C"/>
    <w:rsid w:val="00103DA7"/>
    <w:rsid w:val="00106481"/>
    <w:rsid w:val="0012141F"/>
    <w:rsid w:val="00131695"/>
    <w:rsid w:val="00135A87"/>
    <w:rsid w:val="00141890"/>
    <w:rsid w:val="0018476A"/>
    <w:rsid w:val="00196B95"/>
    <w:rsid w:val="001A7991"/>
    <w:rsid w:val="001D28FE"/>
    <w:rsid w:val="001F5978"/>
    <w:rsid w:val="001F7B41"/>
    <w:rsid w:val="00216073"/>
    <w:rsid w:val="00236FDE"/>
    <w:rsid w:val="00250BA9"/>
    <w:rsid w:val="00267A33"/>
    <w:rsid w:val="00281181"/>
    <w:rsid w:val="002867D3"/>
    <w:rsid w:val="0028703D"/>
    <w:rsid w:val="002B1C4C"/>
    <w:rsid w:val="002C7C7D"/>
    <w:rsid w:val="002D699E"/>
    <w:rsid w:val="00317DC8"/>
    <w:rsid w:val="00322F7F"/>
    <w:rsid w:val="00331712"/>
    <w:rsid w:val="00371015"/>
    <w:rsid w:val="00382424"/>
    <w:rsid w:val="003854B1"/>
    <w:rsid w:val="003B4B7F"/>
    <w:rsid w:val="003C48FF"/>
    <w:rsid w:val="003D0F9F"/>
    <w:rsid w:val="003F079F"/>
    <w:rsid w:val="003F36B9"/>
    <w:rsid w:val="00417073"/>
    <w:rsid w:val="0042505D"/>
    <w:rsid w:val="004327A2"/>
    <w:rsid w:val="00451BDC"/>
    <w:rsid w:val="00460CCC"/>
    <w:rsid w:val="00482E1C"/>
    <w:rsid w:val="0048512B"/>
    <w:rsid w:val="004B18D4"/>
    <w:rsid w:val="004D69E1"/>
    <w:rsid w:val="004E21C0"/>
    <w:rsid w:val="005027C1"/>
    <w:rsid w:val="0051614E"/>
    <w:rsid w:val="00555BDE"/>
    <w:rsid w:val="005616ED"/>
    <w:rsid w:val="0056764F"/>
    <w:rsid w:val="005A303E"/>
    <w:rsid w:val="005D578B"/>
    <w:rsid w:val="005E613B"/>
    <w:rsid w:val="005F5F0B"/>
    <w:rsid w:val="006024C7"/>
    <w:rsid w:val="00607158"/>
    <w:rsid w:val="006202ED"/>
    <w:rsid w:val="0064705D"/>
    <w:rsid w:val="00650816"/>
    <w:rsid w:val="00655F99"/>
    <w:rsid w:val="0066231E"/>
    <w:rsid w:val="00673462"/>
    <w:rsid w:val="006974A6"/>
    <w:rsid w:val="006A1F5A"/>
    <w:rsid w:val="006B1C5D"/>
    <w:rsid w:val="006C0B77"/>
    <w:rsid w:val="006E13C8"/>
    <w:rsid w:val="006F7771"/>
    <w:rsid w:val="00702C5E"/>
    <w:rsid w:val="007638E7"/>
    <w:rsid w:val="007679BA"/>
    <w:rsid w:val="00770812"/>
    <w:rsid w:val="00777414"/>
    <w:rsid w:val="007B0A02"/>
    <w:rsid w:val="007B1A0D"/>
    <w:rsid w:val="007C67C4"/>
    <w:rsid w:val="007E2AB3"/>
    <w:rsid w:val="007F57A2"/>
    <w:rsid w:val="008242FF"/>
    <w:rsid w:val="0085269F"/>
    <w:rsid w:val="00853F21"/>
    <w:rsid w:val="00855533"/>
    <w:rsid w:val="00863346"/>
    <w:rsid w:val="00870751"/>
    <w:rsid w:val="008764B9"/>
    <w:rsid w:val="00884F85"/>
    <w:rsid w:val="008B0BEC"/>
    <w:rsid w:val="008D1434"/>
    <w:rsid w:val="008E76F7"/>
    <w:rsid w:val="008F23EF"/>
    <w:rsid w:val="0090183F"/>
    <w:rsid w:val="00922C48"/>
    <w:rsid w:val="009239F3"/>
    <w:rsid w:val="009249AC"/>
    <w:rsid w:val="009300A1"/>
    <w:rsid w:val="009538C3"/>
    <w:rsid w:val="009553B0"/>
    <w:rsid w:val="00955C44"/>
    <w:rsid w:val="009635FA"/>
    <w:rsid w:val="0097606D"/>
    <w:rsid w:val="009B1B6F"/>
    <w:rsid w:val="009C2141"/>
    <w:rsid w:val="009C5264"/>
    <w:rsid w:val="009C65E2"/>
    <w:rsid w:val="009D3FC6"/>
    <w:rsid w:val="00A12040"/>
    <w:rsid w:val="00A33F3A"/>
    <w:rsid w:val="00A56269"/>
    <w:rsid w:val="00A618D0"/>
    <w:rsid w:val="00A97D9A"/>
    <w:rsid w:val="00AE3BF7"/>
    <w:rsid w:val="00AF0A97"/>
    <w:rsid w:val="00B04838"/>
    <w:rsid w:val="00B130C3"/>
    <w:rsid w:val="00B17229"/>
    <w:rsid w:val="00B61403"/>
    <w:rsid w:val="00B64F7C"/>
    <w:rsid w:val="00B65DCC"/>
    <w:rsid w:val="00B6700E"/>
    <w:rsid w:val="00B81A86"/>
    <w:rsid w:val="00B915B7"/>
    <w:rsid w:val="00BD46A2"/>
    <w:rsid w:val="00BD6563"/>
    <w:rsid w:val="00BE558A"/>
    <w:rsid w:val="00BF07AC"/>
    <w:rsid w:val="00C026B3"/>
    <w:rsid w:val="00C11583"/>
    <w:rsid w:val="00C12C54"/>
    <w:rsid w:val="00C17FF9"/>
    <w:rsid w:val="00C732F0"/>
    <w:rsid w:val="00CE1440"/>
    <w:rsid w:val="00CF25BF"/>
    <w:rsid w:val="00D24F8B"/>
    <w:rsid w:val="00D45B06"/>
    <w:rsid w:val="00D56F23"/>
    <w:rsid w:val="00D74BA0"/>
    <w:rsid w:val="00D75FBC"/>
    <w:rsid w:val="00D94B96"/>
    <w:rsid w:val="00DA5E47"/>
    <w:rsid w:val="00DD05BB"/>
    <w:rsid w:val="00DD587C"/>
    <w:rsid w:val="00DD66B1"/>
    <w:rsid w:val="00DE6915"/>
    <w:rsid w:val="00E23BC7"/>
    <w:rsid w:val="00E41CBE"/>
    <w:rsid w:val="00E468B4"/>
    <w:rsid w:val="00E538F2"/>
    <w:rsid w:val="00E6701E"/>
    <w:rsid w:val="00EA59DF"/>
    <w:rsid w:val="00EE4070"/>
    <w:rsid w:val="00F039B3"/>
    <w:rsid w:val="00F11D3A"/>
    <w:rsid w:val="00F12C76"/>
    <w:rsid w:val="00F53B87"/>
    <w:rsid w:val="00F82D52"/>
    <w:rsid w:val="00F83FA1"/>
    <w:rsid w:val="00FB7ECE"/>
    <w:rsid w:val="00FC47AB"/>
    <w:rsid w:val="00FE36A6"/>
    <w:rsid w:val="00FE3B8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styleId="ad">
    <w:name w:val="Emphasis"/>
    <w:basedOn w:val="a0"/>
    <w:uiPriority w:val="20"/>
    <w:qFormat/>
    <w:rsid w:val="00196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Сарбалина Асель</cp:lastModifiedBy>
  <cp:revision>65</cp:revision>
  <cp:lastPrinted>2024-06-21T16:08:00Z</cp:lastPrinted>
  <dcterms:created xsi:type="dcterms:W3CDTF">2024-07-16T10:17:00Z</dcterms:created>
  <dcterms:modified xsi:type="dcterms:W3CDTF">2024-07-29T12:05:00Z</dcterms:modified>
</cp:coreProperties>
</file>