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7A882" w14:textId="478DA339" w:rsidR="00105ED3" w:rsidRDefault="00105ED3">
      <w:pPr>
        <w:spacing w:after="0" w:line="240" w:lineRule="auto"/>
        <w:jc w:val="center"/>
        <w:rPr>
          <w:rFonts w:ascii="Times New Roman" w:eastAsia="Times New Roman" w:hAnsi="Times New Roman" w:cs="Times New Roman"/>
          <w:b/>
          <w:sz w:val="20"/>
          <w:szCs w:val="20"/>
          <w:lang w:val="kk-KZ"/>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105ED3" w14:paraId="7E73AEAF" w14:textId="77777777" w:rsidTr="00105ED3">
        <w:tc>
          <w:tcPr>
            <w:tcW w:w="4853" w:type="dxa"/>
          </w:tcPr>
          <w:p w14:paraId="5F461141" w14:textId="77777777" w:rsidR="00105ED3" w:rsidRDefault="00105ED3">
            <w:pPr>
              <w:jc w:val="center"/>
              <w:rPr>
                <w:rFonts w:ascii="Times New Roman" w:eastAsia="Times New Roman" w:hAnsi="Times New Roman" w:cs="Times New Roman"/>
                <w:b/>
                <w:sz w:val="20"/>
                <w:szCs w:val="20"/>
                <w:lang w:val="kk-KZ"/>
              </w:rPr>
            </w:pPr>
          </w:p>
        </w:tc>
        <w:tc>
          <w:tcPr>
            <w:tcW w:w="4853" w:type="dxa"/>
          </w:tcPr>
          <w:p w14:paraId="1E10E37A" w14:textId="77777777" w:rsidR="00105ED3" w:rsidRDefault="00105ED3">
            <w:pPr>
              <w:jc w:val="center"/>
              <w:rPr>
                <w:rFonts w:ascii="Times New Roman" w:eastAsia="Times New Roman" w:hAnsi="Times New Roman" w:cs="Times New Roman"/>
                <w:b/>
                <w:sz w:val="20"/>
                <w:szCs w:val="20"/>
                <w:lang w:val="kk-KZ"/>
              </w:rPr>
            </w:pPr>
          </w:p>
        </w:tc>
        <w:tc>
          <w:tcPr>
            <w:tcW w:w="4854" w:type="dxa"/>
          </w:tcPr>
          <w:p w14:paraId="79A48E8A" w14:textId="77777777" w:rsidR="00105ED3" w:rsidRDefault="00105ED3">
            <w:pPr>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«БЕКІТЕМІН»</w:t>
            </w:r>
          </w:p>
          <w:p w14:paraId="357A60A3" w14:textId="77777777" w:rsidR="00105ED3" w:rsidRPr="00105ED3" w:rsidRDefault="00105ED3">
            <w:pPr>
              <w:jc w:val="center"/>
              <w:rPr>
                <w:rFonts w:ascii="Times New Roman" w:eastAsia="Times New Roman" w:hAnsi="Times New Roman" w:cs="Times New Roman"/>
                <w:sz w:val="20"/>
                <w:szCs w:val="20"/>
                <w:lang w:val="kk-KZ"/>
              </w:rPr>
            </w:pPr>
            <w:r w:rsidRPr="00105ED3">
              <w:rPr>
                <w:rFonts w:ascii="Times New Roman" w:eastAsia="Times New Roman" w:hAnsi="Times New Roman" w:cs="Times New Roman"/>
                <w:sz w:val="20"/>
                <w:szCs w:val="20"/>
                <w:lang w:val="kk-KZ"/>
              </w:rPr>
              <w:t xml:space="preserve">Шымкент қалалық ішкі саясат </w:t>
            </w:r>
          </w:p>
          <w:p w14:paraId="750AE1E9" w14:textId="77777777" w:rsidR="00105ED3" w:rsidRPr="00105ED3" w:rsidRDefault="00105ED3">
            <w:pPr>
              <w:jc w:val="center"/>
              <w:rPr>
                <w:rFonts w:ascii="Times New Roman" w:eastAsia="Times New Roman" w:hAnsi="Times New Roman" w:cs="Times New Roman"/>
                <w:sz w:val="20"/>
                <w:szCs w:val="20"/>
                <w:lang w:val="kk-KZ"/>
              </w:rPr>
            </w:pPr>
            <w:r w:rsidRPr="00105ED3">
              <w:rPr>
                <w:rFonts w:ascii="Times New Roman" w:eastAsia="Times New Roman" w:hAnsi="Times New Roman" w:cs="Times New Roman"/>
                <w:sz w:val="20"/>
                <w:szCs w:val="20"/>
                <w:lang w:val="kk-KZ"/>
              </w:rPr>
              <w:t xml:space="preserve">және жастар істері жөніндегі </w:t>
            </w:r>
          </w:p>
          <w:p w14:paraId="0D3DB47F" w14:textId="3D89AB25" w:rsidR="00105ED3" w:rsidRPr="00105ED3" w:rsidRDefault="00105ED3">
            <w:pPr>
              <w:jc w:val="center"/>
              <w:rPr>
                <w:rFonts w:ascii="Times New Roman" w:eastAsia="Times New Roman" w:hAnsi="Times New Roman" w:cs="Times New Roman"/>
                <w:sz w:val="20"/>
                <w:szCs w:val="20"/>
                <w:lang w:val="kk-KZ"/>
              </w:rPr>
            </w:pPr>
            <w:r w:rsidRPr="00105ED3">
              <w:rPr>
                <w:rFonts w:ascii="Times New Roman" w:eastAsia="Times New Roman" w:hAnsi="Times New Roman" w:cs="Times New Roman"/>
                <w:sz w:val="20"/>
                <w:szCs w:val="20"/>
                <w:lang w:val="kk-KZ"/>
              </w:rPr>
              <w:t xml:space="preserve">басқармасының басшысы </w:t>
            </w:r>
          </w:p>
          <w:p w14:paraId="65777BE3" w14:textId="77777777" w:rsidR="00105ED3" w:rsidRPr="00105ED3" w:rsidRDefault="00105ED3">
            <w:pPr>
              <w:jc w:val="center"/>
              <w:rPr>
                <w:rFonts w:ascii="Times New Roman" w:eastAsia="Times New Roman" w:hAnsi="Times New Roman" w:cs="Times New Roman"/>
                <w:sz w:val="20"/>
                <w:szCs w:val="20"/>
                <w:lang w:val="kk-KZ"/>
              </w:rPr>
            </w:pPr>
          </w:p>
          <w:p w14:paraId="7E9586EE" w14:textId="35722AAE" w:rsidR="00105ED3" w:rsidRPr="00105ED3" w:rsidRDefault="00105ED3">
            <w:pPr>
              <w:jc w:val="center"/>
              <w:rPr>
                <w:rFonts w:ascii="Times New Roman" w:eastAsia="Times New Roman" w:hAnsi="Times New Roman" w:cs="Times New Roman"/>
                <w:sz w:val="20"/>
                <w:szCs w:val="20"/>
                <w:lang w:val="kk-KZ"/>
              </w:rPr>
            </w:pPr>
            <w:r w:rsidRPr="00105ED3">
              <w:rPr>
                <w:rFonts w:ascii="Times New Roman" w:eastAsia="Times New Roman" w:hAnsi="Times New Roman" w:cs="Times New Roman"/>
                <w:sz w:val="20"/>
                <w:szCs w:val="20"/>
                <w:lang w:val="kk-KZ"/>
              </w:rPr>
              <w:t>______________Б. Өнербаев</w:t>
            </w:r>
          </w:p>
          <w:p w14:paraId="77DC30FF" w14:textId="04F13B3E" w:rsidR="00105ED3" w:rsidRPr="00105ED3" w:rsidRDefault="00105ED3">
            <w:pPr>
              <w:jc w:val="center"/>
              <w:rPr>
                <w:rFonts w:ascii="Times New Roman" w:eastAsia="Times New Roman" w:hAnsi="Times New Roman" w:cs="Times New Roman"/>
                <w:b/>
                <w:sz w:val="20"/>
                <w:szCs w:val="20"/>
                <w:lang w:val="kk-KZ"/>
              </w:rPr>
            </w:pPr>
            <w:r w:rsidRPr="00105ED3">
              <w:rPr>
                <w:rFonts w:ascii="Times New Roman" w:eastAsia="Times New Roman" w:hAnsi="Times New Roman" w:cs="Times New Roman"/>
                <w:sz w:val="20"/>
                <w:szCs w:val="20"/>
                <w:lang w:val="kk-KZ"/>
              </w:rPr>
              <w:t>«__»____________2024 жыл</w:t>
            </w:r>
          </w:p>
          <w:p w14:paraId="13422E27" w14:textId="77777777" w:rsidR="00105ED3" w:rsidRPr="00105ED3" w:rsidRDefault="00105ED3">
            <w:pPr>
              <w:jc w:val="center"/>
              <w:rPr>
                <w:rFonts w:ascii="Times New Roman" w:eastAsia="Times New Roman" w:hAnsi="Times New Roman" w:cs="Times New Roman"/>
                <w:b/>
                <w:sz w:val="20"/>
                <w:szCs w:val="20"/>
                <w:lang w:val="kk-KZ"/>
              </w:rPr>
            </w:pPr>
          </w:p>
          <w:p w14:paraId="6CF1429E" w14:textId="77777777" w:rsidR="00105ED3" w:rsidRPr="00105ED3" w:rsidRDefault="00105ED3">
            <w:pPr>
              <w:jc w:val="center"/>
              <w:rPr>
                <w:rFonts w:ascii="Times New Roman" w:eastAsia="Times New Roman" w:hAnsi="Times New Roman" w:cs="Times New Roman"/>
                <w:b/>
                <w:sz w:val="20"/>
                <w:szCs w:val="20"/>
                <w:lang w:val="kk-KZ"/>
              </w:rPr>
            </w:pPr>
          </w:p>
          <w:p w14:paraId="08F37246" w14:textId="65EE97AD" w:rsidR="00105ED3" w:rsidRPr="00105ED3" w:rsidRDefault="00105ED3">
            <w:pPr>
              <w:jc w:val="center"/>
              <w:rPr>
                <w:rFonts w:ascii="Times New Roman" w:eastAsia="Times New Roman" w:hAnsi="Times New Roman" w:cs="Times New Roman"/>
                <w:b/>
                <w:sz w:val="20"/>
                <w:szCs w:val="20"/>
                <w:lang w:val="kk-KZ"/>
              </w:rPr>
            </w:pPr>
          </w:p>
        </w:tc>
      </w:tr>
    </w:tbl>
    <w:p w14:paraId="10CC9823" w14:textId="55509408" w:rsidR="007841D3" w:rsidRPr="00105ED3" w:rsidRDefault="00105ED3">
      <w:pPr>
        <w:spacing w:after="0" w:line="240" w:lineRule="auto"/>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 xml:space="preserve"> </w:t>
      </w:r>
      <w:r w:rsidR="00DA4F6D" w:rsidRPr="00105ED3">
        <w:rPr>
          <w:rFonts w:ascii="Times New Roman" w:eastAsia="Times New Roman" w:hAnsi="Times New Roman" w:cs="Times New Roman"/>
          <w:b/>
          <w:sz w:val="20"/>
          <w:szCs w:val="20"/>
          <w:lang w:val="kk-KZ"/>
        </w:rPr>
        <w:t xml:space="preserve">                                                                                                                                                                                                                                                                                                                                                                                                                                                                                                                                                                                                                                                                                                                </w:t>
      </w:r>
    </w:p>
    <w:p w14:paraId="1251EA6D" w14:textId="77777777" w:rsidR="00F97276" w:rsidRPr="00105ED3" w:rsidRDefault="00F97276">
      <w:pPr>
        <w:spacing w:after="0" w:line="240" w:lineRule="auto"/>
        <w:jc w:val="center"/>
        <w:rPr>
          <w:rStyle w:val="a7"/>
          <w:rFonts w:ascii="Times New Roman" w:hAnsi="Times New Roman" w:cs="Times New Roman"/>
          <w:b/>
          <w:bCs/>
          <w:i w:val="0"/>
          <w:iCs w:val="0"/>
          <w:sz w:val="20"/>
          <w:szCs w:val="20"/>
          <w:shd w:val="clear" w:color="auto" w:fill="FFFFFF"/>
          <w:lang w:val="kk-KZ"/>
        </w:rPr>
      </w:pPr>
      <w:bookmarkStart w:id="0" w:name="_GoBack"/>
      <w:bookmarkEnd w:id="0"/>
      <w:r w:rsidRPr="00105ED3">
        <w:rPr>
          <w:rStyle w:val="a7"/>
          <w:rFonts w:ascii="Times New Roman" w:hAnsi="Times New Roman" w:cs="Times New Roman"/>
          <w:b/>
          <w:bCs/>
          <w:i w:val="0"/>
          <w:iCs w:val="0"/>
          <w:sz w:val="20"/>
          <w:szCs w:val="20"/>
          <w:shd w:val="clear" w:color="auto" w:fill="FFFFFF"/>
          <w:lang w:val="kk-KZ"/>
        </w:rPr>
        <w:t>Үкіметтік емес ұйымдар үшін 2024 жылға арналған мемлекеттік гранттардың басым бағыттарының тізбесі</w:t>
      </w:r>
    </w:p>
    <w:p w14:paraId="41FB4D78" w14:textId="77777777" w:rsidR="007841D3" w:rsidRPr="00105ED3" w:rsidRDefault="007841D3">
      <w:pPr>
        <w:spacing w:after="0" w:line="240" w:lineRule="auto"/>
        <w:jc w:val="center"/>
        <w:rPr>
          <w:rFonts w:ascii="Times New Roman" w:eastAsia="Times New Roman" w:hAnsi="Times New Roman" w:cs="Times New Roman"/>
          <w:b/>
          <w:sz w:val="20"/>
          <w:szCs w:val="20"/>
          <w:lang w:val="kk-KZ"/>
        </w:rPr>
      </w:pPr>
    </w:p>
    <w:tbl>
      <w:tblPr>
        <w:tblStyle w:val="a5"/>
        <w:tblW w:w="1616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
        <w:gridCol w:w="2047"/>
        <w:gridCol w:w="1985"/>
        <w:gridCol w:w="3827"/>
        <w:gridCol w:w="1843"/>
        <w:gridCol w:w="1701"/>
        <w:gridCol w:w="4252"/>
      </w:tblGrid>
      <w:tr w:rsidR="000D4316" w:rsidRPr="000645A0" w14:paraId="5AED54E5" w14:textId="2E42359A" w:rsidTr="000D4316">
        <w:trPr>
          <w:trHeight w:val="1335"/>
        </w:trPr>
        <w:tc>
          <w:tcPr>
            <w:tcW w:w="505" w:type="dxa"/>
            <w:shd w:val="clear" w:color="auto" w:fill="D9D9D9"/>
            <w:vAlign w:val="center"/>
          </w:tcPr>
          <w:p w14:paraId="60D7D0FB" w14:textId="77777777" w:rsidR="000D4316" w:rsidRPr="000645A0" w:rsidRDefault="000D4316" w:rsidP="00BB2F10">
            <w:pPr>
              <w:jc w:val="center"/>
              <w:rPr>
                <w:rFonts w:ascii="Times New Roman" w:eastAsia="Times New Roman" w:hAnsi="Times New Roman" w:cs="Times New Roman"/>
                <w:b/>
                <w:sz w:val="20"/>
                <w:szCs w:val="20"/>
              </w:rPr>
            </w:pPr>
            <w:r w:rsidRPr="000645A0">
              <w:rPr>
                <w:rFonts w:ascii="Times New Roman" w:eastAsia="Times New Roman" w:hAnsi="Times New Roman" w:cs="Times New Roman"/>
                <w:b/>
                <w:sz w:val="20"/>
                <w:szCs w:val="20"/>
              </w:rPr>
              <w:t>№</w:t>
            </w:r>
          </w:p>
        </w:tc>
        <w:tc>
          <w:tcPr>
            <w:tcW w:w="2047" w:type="dxa"/>
            <w:shd w:val="clear" w:color="auto" w:fill="D9D9D9"/>
            <w:vAlign w:val="center"/>
          </w:tcPr>
          <w:p w14:paraId="508DA87A" w14:textId="77777777" w:rsidR="00F97276" w:rsidRPr="00F97276" w:rsidRDefault="00F97276" w:rsidP="00F97276">
            <w:pPr>
              <w:jc w:val="center"/>
              <w:rPr>
                <w:rFonts w:ascii="Times New Roman" w:eastAsia="Times New Roman" w:hAnsi="Times New Roman" w:cs="Times New Roman"/>
                <w:b/>
                <w:sz w:val="20"/>
                <w:szCs w:val="20"/>
              </w:rPr>
            </w:pPr>
            <w:r w:rsidRPr="00F97276">
              <w:rPr>
                <w:rFonts w:ascii="Times New Roman" w:eastAsia="Times New Roman" w:hAnsi="Times New Roman" w:cs="Times New Roman"/>
                <w:b/>
                <w:sz w:val="20"/>
                <w:szCs w:val="20"/>
              </w:rPr>
              <w:t>Заңның 5-бабының 1-тармағына сәйкес мемлекеттік грант саласы</w:t>
            </w:r>
          </w:p>
          <w:p w14:paraId="52790599" w14:textId="4A62EF93" w:rsidR="000D4316" w:rsidRPr="000645A0" w:rsidRDefault="000D4316" w:rsidP="00BB2F10">
            <w:pPr>
              <w:jc w:val="center"/>
              <w:rPr>
                <w:rFonts w:ascii="Times New Roman" w:eastAsia="Times New Roman" w:hAnsi="Times New Roman" w:cs="Times New Roman"/>
                <w:b/>
                <w:sz w:val="20"/>
                <w:szCs w:val="20"/>
              </w:rPr>
            </w:pPr>
          </w:p>
        </w:tc>
        <w:tc>
          <w:tcPr>
            <w:tcW w:w="1985" w:type="dxa"/>
            <w:shd w:val="clear" w:color="auto" w:fill="D9D9D9"/>
            <w:vAlign w:val="center"/>
          </w:tcPr>
          <w:p w14:paraId="07D8A550" w14:textId="42F0941D" w:rsidR="000D4316" w:rsidRPr="000645A0" w:rsidRDefault="00CC4B52" w:rsidP="00BB2F10">
            <w:pPr>
              <w:jc w:val="center"/>
              <w:rPr>
                <w:rFonts w:ascii="Times New Roman" w:eastAsia="Times New Roman" w:hAnsi="Times New Roman" w:cs="Times New Roman"/>
                <w:b/>
                <w:sz w:val="20"/>
                <w:szCs w:val="20"/>
              </w:rPr>
            </w:pPr>
            <w:r w:rsidRPr="00CC4B52">
              <w:rPr>
                <w:rFonts w:ascii="Times New Roman" w:eastAsia="Times New Roman" w:hAnsi="Times New Roman" w:cs="Times New Roman"/>
                <w:b/>
                <w:sz w:val="20"/>
                <w:szCs w:val="20"/>
              </w:rPr>
              <w:t>Мемлекеттік гранттың басым бағыты</w:t>
            </w:r>
          </w:p>
        </w:tc>
        <w:tc>
          <w:tcPr>
            <w:tcW w:w="3827" w:type="dxa"/>
            <w:shd w:val="clear" w:color="auto" w:fill="D9D9D9"/>
            <w:vAlign w:val="center"/>
          </w:tcPr>
          <w:p w14:paraId="1D4AA2AA" w14:textId="2A496628" w:rsidR="000D4316" w:rsidRPr="000645A0" w:rsidRDefault="00CC4B52" w:rsidP="00BB2F10">
            <w:pPr>
              <w:jc w:val="center"/>
              <w:rPr>
                <w:rFonts w:ascii="Times New Roman" w:eastAsia="Times New Roman" w:hAnsi="Times New Roman" w:cs="Times New Roman"/>
                <w:b/>
                <w:sz w:val="20"/>
                <w:szCs w:val="20"/>
              </w:rPr>
            </w:pPr>
            <w:r w:rsidRPr="00CC4B52">
              <w:rPr>
                <w:rFonts w:ascii="Times New Roman" w:eastAsia="Times New Roman" w:hAnsi="Times New Roman" w:cs="Times New Roman"/>
                <w:b/>
                <w:sz w:val="20"/>
                <w:szCs w:val="20"/>
              </w:rPr>
              <w:t>Мәселенің қысқаша сипаттамасы</w:t>
            </w:r>
          </w:p>
        </w:tc>
        <w:tc>
          <w:tcPr>
            <w:tcW w:w="1843" w:type="dxa"/>
            <w:shd w:val="clear" w:color="auto" w:fill="D9D9D9"/>
            <w:vAlign w:val="center"/>
          </w:tcPr>
          <w:p w14:paraId="534F1ADD" w14:textId="6B42F407" w:rsidR="000D4316" w:rsidRPr="000645A0" w:rsidRDefault="00CC4B52" w:rsidP="00BB2F10">
            <w:pPr>
              <w:jc w:val="center"/>
              <w:rPr>
                <w:rFonts w:ascii="Times New Roman" w:eastAsia="Times New Roman" w:hAnsi="Times New Roman" w:cs="Times New Roman"/>
                <w:b/>
                <w:sz w:val="20"/>
                <w:szCs w:val="20"/>
              </w:rPr>
            </w:pPr>
            <w:r w:rsidRPr="00CC4B52">
              <w:rPr>
                <w:rFonts w:ascii="Times New Roman" w:eastAsia="Times New Roman" w:hAnsi="Times New Roman" w:cs="Times New Roman"/>
                <w:b/>
                <w:sz w:val="20"/>
                <w:szCs w:val="20"/>
              </w:rPr>
              <w:t>Қаржыландыру көлемі</w:t>
            </w:r>
          </w:p>
        </w:tc>
        <w:tc>
          <w:tcPr>
            <w:tcW w:w="1701" w:type="dxa"/>
            <w:shd w:val="clear" w:color="auto" w:fill="D9D9D9"/>
            <w:vAlign w:val="center"/>
          </w:tcPr>
          <w:p w14:paraId="1CC67896" w14:textId="7DB9073E" w:rsidR="000D4316" w:rsidRPr="00CC4B52" w:rsidRDefault="00CC4B52" w:rsidP="00BB2F10">
            <w:pPr>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Гранттың түрі</w:t>
            </w:r>
          </w:p>
        </w:tc>
        <w:tc>
          <w:tcPr>
            <w:tcW w:w="4252" w:type="dxa"/>
            <w:shd w:val="clear" w:color="auto" w:fill="D9D9D9"/>
            <w:vAlign w:val="center"/>
          </w:tcPr>
          <w:p w14:paraId="68E8B0B8" w14:textId="41D08452" w:rsidR="00CC4B52" w:rsidRPr="00724E5A" w:rsidRDefault="00CC4B52" w:rsidP="00CC4B52">
            <w:pPr>
              <w:jc w:val="center"/>
              <w:rPr>
                <w:rFonts w:ascii="Times New Roman" w:eastAsia="Times New Roman" w:hAnsi="Times New Roman" w:cs="Times New Roman"/>
                <w:b/>
                <w:sz w:val="20"/>
                <w:szCs w:val="20"/>
              </w:rPr>
            </w:pPr>
            <w:r w:rsidRPr="00724E5A">
              <w:rPr>
                <w:rFonts w:ascii="Times New Roman" w:eastAsia="Times New Roman" w:hAnsi="Times New Roman" w:cs="Times New Roman"/>
                <w:b/>
                <w:sz w:val="20"/>
                <w:szCs w:val="20"/>
              </w:rPr>
              <w:t>Нысаналы индикаторлар</w:t>
            </w:r>
          </w:p>
          <w:p w14:paraId="3D0F1BC1" w14:textId="3D2C55E9" w:rsidR="000D4316" w:rsidRPr="000645A0" w:rsidRDefault="000D4316" w:rsidP="00BB2F10">
            <w:pPr>
              <w:jc w:val="center"/>
              <w:rPr>
                <w:rFonts w:ascii="Times New Roman" w:eastAsia="Times New Roman" w:hAnsi="Times New Roman" w:cs="Times New Roman"/>
                <w:b/>
                <w:sz w:val="20"/>
                <w:szCs w:val="20"/>
              </w:rPr>
            </w:pPr>
          </w:p>
        </w:tc>
      </w:tr>
      <w:tr w:rsidR="00BB2F10" w:rsidRPr="000645A0" w14:paraId="4646310A" w14:textId="31A67AEA" w:rsidTr="000D4316">
        <w:trPr>
          <w:trHeight w:val="345"/>
        </w:trPr>
        <w:tc>
          <w:tcPr>
            <w:tcW w:w="16160" w:type="dxa"/>
            <w:gridSpan w:val="7"/>
            <w:shd w:val="clear" w:color="auto" w:fill="D9D9D9"/>
          </w:tcPr>
          <w:p w14:paraId="5AC63D25" w14:textId="3BD40E48" w:rsidR="00BB2F10" w:rsidRPr="000645A0" w:rsidRDefault="00CC4B52" w:rsidP="00CC4B5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kk-KZ"/>
              </w:rPr>
              <w:t>Ішкі саясат басқармасы</w:t>
            </w:r>
            <w:r w:rsidR="00042A42">
              <w:rPr>
                <w:rFonts w:ascii="Times New Roman" w:eastAsia="Times New Roman" w:hAnsi="Times New Roman" w:cs="Times New Roman"/>
                <w:b/>
                <w:sz w:val="20"/>
                <w:szCs w:val="20"/>
              </w:rPr>
              <w:t xml:space="preserve"> </w:t>
            </w:r>
          </w:p>
        </w:tc>
      </w:tr>
      <w:tr w:rsidR="000D4316" w:rsidRPr="000645A0" w14:paraId="6322FAE5" w14:textId="19F99A07" w:rsidTr="000D4316">
        <w:trPr>
          <w:trHeight w:val="490"/>
        </w:trPr>
        <w:tc>
          <w:tcPr>
            <w:tcW w:w="505" w:type="dxa"/>
          </w:tcPr>
          <w:p w14:paraId="1750AAE3" w14:textId="29CB2576" w:rsidR="000D4316" w:rsidRPr="000645A0" w:rsidRDefault="000D4316" w:rsidP="00BB2F10">
            <w:pPr>
              <w:jc w:val="center"/>
              <w:rPr>
                <w:rFonts w:ascii="Times New Roman" w:eastAsia="Times New Roman" w:hAnsi="Times New Roman" w:cs="Times New Roman"/>
                <w:sz w:val="20"/>
                <w:szCs w:val="20"/>
              </w:rPr>
            </w:pPr>
            <w:r w:rsidRPr="000645A0">
              <w:rPr>
                <w:rFonts w:ascii="Times New Roman" w:eastAsia="Times New Roman" w:hAnsi="Times New Roman" w:cs="Times New Roman"/>
                <w:sz w:val="20"/>
                <w:szCs w:val="20"/>
              </w:rPr>
              <w:t>1</w:t>
            </w:r>
          </w:p>
        </w:tc>
        <w:tc>
          <w:tcPr>
            <w:tcW w:w="2047" w:type="dxa"/>
          </w:tcPr>
          <w:p w14:paraId="0CB87646" w14:textId="1ADABDD0" w:rsidR="00F97276" w:rsidRPr="000645A0" w:rsidRDefault="00F97276" w:rsidP="00F97276">
            <w:pPr>
              <w:jc w:val="center"/>
              <w:rPr>
                <w:rFonts w:ascii="Times New Roman" w:eastAsia="Times New Roman" w:hAnsi="Times New Roman" w:cs="Times New Roman"/>
                <w:sz w:val="20"/>
                <w:szCs w:val="20"/>
              </w:rPr>
            </w:pPr>
            <w:r w:rsidRPr="00F97276">
              <w:rPr>
                <w:rFonts w:ascii="Times New Roman" w:eastAsia="Times New Roman" w:hAnsi="Times New Roman" w:cs="Times New Roman"/>
                <w:sz w:val="20"/>
                <w:szCs w:val="20"/>
              </w:rPr>
              <w:t>Жастар саясаты мен балалар бастамаларын қолдау</w:t>
            </w:r>
          </w:p>
        </w:tc>
        <w:tc>
          <w:tcPr>
            <w:tcW w:w="1985" w:type="dxa"/>
          </w:tcPr>
          <w:p w14:paraId="1B9E2191" w14:textId="5A565217" w:rsidR="000D4316" w:rsidRPr="000645A0" w:rsidRDefault="00F97276" w:rsidP="00BB2F10">
            <w:pPr>
              <w:jc w:val="both"/>
              <w:rPr>
                <w:rFonts w:ascii="Times New Roman" w:eastAsia="Times New Roman" w:hAnsi="Times New Roman" w:cs="Times New Roman"/>
                <w:sz w:val="20"/>
                <w:szCs w:val="20"/>
              </w:rPr>
            </w:pPr>
            <w:r w:rsidRPr="00F97276">
              <w:rPr>
                <w:rFonts w:ascii="Times New Roman" w:eastAsia="Times New Roman" w:hAnsi="Times New Roman" w:cs="Times New Roman"/>
                <w:sz w:val="20"/>
                <w:szCs w:val="20"/>
              </w:rPr>
              <w:t>Жастар арасында нашақорлық пен лудоманияның алдын алу</w:t>
            </w:r>
          </w:p>
        </w:tc>
        <w:tc>
          <w:tcPr>
            <w:tcW w:w="3827" w:type="dxa"/>
          </w:tcPr>
          <w:p w14:paraId="20B525D5" w14:textId="77777777" w:rsidR="00DE259C" w:rsidRPr="00AA417D" w:rsidRDefault="00F97276" w:rsidP="00DE259C">
            <w:pPr>
              <w:tabs>
                <w:tab w:val="left" w:pos="396"/>
              </w:tabs>
              <w:jc w:val="both"/>
              <w:rPr>
                <w:rFonts w:ascii="Times New Roman" w:eastAsia="Times New Roman" w:hAnsi="Times New Roman" w:cs="Times New Roman"/>
                <w:sz w:val="20"/>
                <w:szCs w:val="20"/>
                <w:lang w:val="kk-KZ"/>
              </w:rPr>
            </w:pPr>
            <w:r w:rsidRPr="00F97276">
              <w:rPr>
                <w:rFonts w:ascii="Times New Roman" w:eastAsia="Times New Roman" w:hAnsi="Times New Roman" w:cs="Times New Roman"/>
                <w:sz w:val="20"/>
                <w:szCs w:val="20"/>
              </w:rPr>
              <w:t>Денсаулық сақтау министрлігінің мәліметі бойынша</w:t>
            </w:r>
            <w:r w:rsidR="00DE259C">
              <w:rPr>
                <w:rFonts w:ascii="Times New Roman" w:eastAsia="Times New Roman" w:hAnsi="Times New Roman" w:cs="Times New Roman"/>
                <w:sz w:val="20"/>
                <w:szCs w:val="20"/>
                <w:lang w:val="kk-KZ"/>
              </w:rPr>
              <w:t xml:space="preserve"> п</w:t>
            </w:r>
            <w:r w:rsidR="00DE259C">
              <w:rPr>
                <w:rFonts w:ascii="Times New Roman" w:eastAsia="Times New Roman" w:hAnsi="Times New Roman" w:cs="Times New Roman"/>
                <w:sz w:val="20"/>
                <w:szCs w:val="20"/>
              </w:rPr>
              <w:t>сих</w:t>
            </w:r>
            <w:r w:rsidR="00DE259C">
              <w:rPr>
                <w:rFonts w:ascii="Times New Roman" w:eastAsia="Times New Roman" w:hAnsi="Times New Roman" w:cs="Times New Roman"/>
                <w:sz w:val="20"/>
                <w:szCs w:val="20"/>
                <w:lang w:val="kk-KZ"/>
              </w:rPr>
              <w:t xml:space="preserve">икалық белсенді </w:t>
            </w:r>
            <w:r w:rsidRPr="00F97276">
              <w:rPr>
                <w:rFonts w:ascii="Times New Roman" w:eastAsia="Times New Roman" w:hAnsi="Times New Roman" w:cs="Times New Roman"/>
                <w:sz w:val="20"/>
                <w:szCs w:val="20"/>
              </w:rPr>
              <w:t xml:space="preserve">заттарды қолдану салдарынан </w:t>
            </w:r>
            <w:r w:rsidR="00DE259C">
              <w:rPr>
                <w:rFonts w:ascii="Times New Roman" w:eastAsia="Times New Roman" w:hAnsi="Times New Roman" w:cs="Times New Roman"/>
                <w:sz w:val="20"/>
                <w:szCs w:val="20"/>
                <w:lang w:val="kk-KZ"/>
              </w:rPr>
              <w:t>«</w:t>
            </w:r>
            <w:r w:rsidRPr="00F97276">
              <w:rPr>
                <w:rFonts w:ascii="Times New Roman" w:eastAsia="Times New Roman" w:hAnsi="Times New Roman" w:cs="Times New Roman"/>
                <w:sz w:val="20"/>
                <w:szCs w:val="20"/>
              </w:rPr>
              <w:t>психикалық мінез-құлық бұзылыстары</w:t>
            </w:r>
            <w:r w:rsidR="00DE259C">
              <w:rPr>
                <w:rFonts w:ascii="Times New Roman" w:eastAsia="Times New Roman" w:hAnsi="Times New Roman" w:cs="Times New Roman"/>
                <w:sz w:val="20"/>
                <w:szCs w:val="20"/>
                <w:lang w:val="kk-KZ"/>
              </w:rPr>
              <w:t>»</w:t>
            </w:r>
            <w:r w:rsidRPr="00F97276">
              <w:rPr>
                <w:rFonts w:ascii="Times New Roman" w:eastAsia="Times New Roman" w:hAnsi="Times New Roman" w:cs="Times New Roman"/>
                <w:sz w:val="20"/>
                <w:szCs w:val="20"/>
              </w:rPr>
              <w:t xml:space="preserve"> диагнозы</w:t>
            </w:r>
            <w:r w:rsidR="00DE259C">
              <w:rPr>
                <w:rFonts w:ascii="Times New Roman" w:eastAsia="Times New Roman" w:hAnsi="Times New Roman" w:cs="Times New Roman"/>
                <w:sz w:val="20"/>
                <w:szCs w:val="20"/>
                <w:lang w:val="kk-KZ"/>
              </w:rPr>
              <w:t>мен</w:t>
            </w:r>
            <w:r w:rsidRPr="00F97276">
              <w:rPr>
                <w:rFonts w:ascii="Times New Roman" w:eastAsia="Times New Roman" w:hAnsi="Times New Roman" w:cs="Times New Roman"/>
                <w:sz w:val="20"/>
                <w:szCs w:val="20"/>
              </w:rPr>
              <w:t xml:space="preserve"> 107 898 адам, оның </w:t>
            </w:r>
            <w:r w:rsidR="00DE259C">
              <w:rPr>
                <w:rFonts w:ascii="Times New Roman" w:eastAsia="Times New Roman" w:hAnsi="Times New Roman" w:cs="Times New Roman"/>
                <w:sz w:val="20"/>
                <w:szCs w:val="20"/>
                <w:lang w:val="kk-KZ"/>
              </w:rPr>
              <w:t xml:space="preserve">ішінде </w:t>
            </w:r>
            <w:r w:rsidRPr="00F97276">
              <w:rPr>
                <w:rFonts w:ascii="Times New Roman" w:eastAsia="Times New Roman" w:hAnsi="Times New Roman" w:cs="Times New Roman"/>
                <w:sz w:val="20"/>
                <w:szCs w:val="20"/>
              </w:rPr>
              <w:t>18 бен 29 жас аралығында</w:t>
            </w:r>
            <w:r w:rsidR="00DE259C">
              <w:rPr>
                <w:rFonts w:ascii="Times New Roman" w:eastAsia="Times New Roman" w:hAnsi="Times New Roman" w:cs="Times New Roman"/>
                <w:sz w:val="20"/>
                <w:szCs w:val="20"/>
                <w:lang w:val="kk-KZ"/>
              </w:rPr>
              <w:t xml:space="preserve"> </w:t>
            </w:r>
            <w:r w:rsidR="00DE259C" w:rsidRPr="00F97276">
              <w:rPr>
                <w:rFonts w:ascii="Times New Roman" w:eastAsia="Times New Roman" w:hAnsi="Times New Roman" w:cs="Times New Roman"/>
                <w:sz w:val="20"/>
                <w:szCs w:val="20"/>
              </w:rPr>
              <w:t>6</w:t>
            </w:r>
            <w:r w:rsidR="00DE259C">
              <w:rPr>
                <w:rFonts w:ascii="Times New Roman" w:eastAsia="Times New Roman" w:hAnsi="Times New Roman" w:cs="Times New Roman"/>
                <w:sz w:val="20"/>
                <w:szCs w:val="20"/>
                <w:lang w:val="kk-KZ"/>
              </w:rPr>
              <w:t xml:space="preserve"> </w:t>
            </w:r>
            <w:r w:rsidR="00DE259C" w:rsidRPr="00F97276">
              <w:rPr>
                <w:rFonts w:ascii="Times New Roman" w:eastAsia="Times New Roman" w:hAnsi="Times New Roman" w:cs="Times New Roman"/>
                <w:sz w:val="20"/>
                <w:szCs w:val="20"/>
              </w:rPr>
              <w:t>245</w:t>
            </w:r>
            <w:r w:rsidR="00DE259C">
              <w:rPr>
                <w:rFonts w:ascii="Times New Roman" w:eastAsia="Times New Roman" w:hAnsi="Times New Roman" w:cs="Times New Roman"/>
                <w:sz w:val="20"/>
                <w:szCs w:val="20"/>
                <w:lang w:val="kk-KZ"/>
              </w:rPr>
              <w:t xml:space="preserve"> </w:t>
            </w:r>
            <w:r w:rsidRPr="00F97276">
              <w:rPr>
                <w:rFonts w:ascii="Times New Roman" w:eastAsia="Times New Roman" w:hAnsi="Times New Roman" w:cs="Times New Roman"/>
                <w:sz w:val="20"/>
                <w:szCs w:val="20"/>
              </w:rPr>
              <w:t>жастар</w:t>
            </w:r>
            <w:r w:rsidR="00DE259C">
              <w:rPr>
                <w:rFonts w:ascii="Times New Roman" w:eastAsia="Times New Roman" w:hAnsi="Times New Roman" w:cs="Times New Roman"/>
                <w:sz w:val="20"/>
                <w:szCs w:val="20"/>
                <w:lang w:val="kk-KZ"/>
              </w:rPr>
              <w:t xml:space="preserve"> динамикалық бақылауда тұрады</w:t>
            </w:r>
            <w:r w:rsidRPr="00F97276">
              <w:rPr>
                <w:rFonts w:ascii="Times New Roman" w:eastAsia="Times New Roman" w:hAnsi="Times New Roman" w:cs="Times New Roman"/>
                <w:sz w:val="20"/>
                <w:szCs w:val="20"/>
              </w:rPr>
              <w:t>.</w:t>
            </w:r>
            <w:r w:rsidR="00DE259C">
              <w:rPr>
                <w:rFonts w:ascii="Times New Roman" w:eastAsia="Times New Roman" w:hAnsi="Times New Roman" w:cs="Times New Roman"/>
                <w:sz w:val="20"/>
                <w:szCs w:val="20"/>
                <w:lang w:val="kk-KZ"/>
              </w:rPr>
              <w:t xml:space="preserve"> </w:t>
            </w:r>
            <w:r w:rsidR="00DE259C" w:rsidRPr="00AA417D">
              <w:rPr>
                <w:rFonts w:ascii="Times New Roman" w:eastAsia="Times New Roman" w:hAnsi="Times New Roman" w:cs="Times New Roman"/>
                <w:sz w:val="20"/>
                <w:szCs w:val="20"/>
                <w:lang w:val="kk-KZ"/>
              </w:rPr>
              <w:t>Олардың жартысына жуығы есірткіге байланысты.</w:t>
            </w:r>
          </w:p>
          <w:p w14:paraId="4A77648E" w14:textId="14004427" w:rsidR="00AA417D" w:rsidRPr="00AA417D" w:rsidRDefault="00AA417D" w:rsidP="00AA417D">
            <w:pPr>
              <w:tabs>
                <w:tab w:val="left" w:pos="396"/>
              </w:tabs>
              <w:jc w:val="both"/>
              <w:rPr>
                <w:rFonts w:ascii="Times New Roman" w:eastAsia="Times New Roman" w:hAnsi="Times New Roman" w:cs="Times New Roman"/>
                <w:sz w:val="20"/>
                <w:szCs w:val="20"/>
                <w:lang w:val="kk-KZ"/>
              </w:rPr>
            </w:pPr>
            <w:r w:rsidRPr="00AA417D">
              <w:rPr>
                <w:rFonts w:ascii="Times New Roman" w:eastAsia="Times New Roman" w:hAnsi="Times New Roman" w:cs="Times New Roman"/>
                <w:sz w:val="20"/>
                <w:szCs w:val="20"/>
                <w:lang w:val="kk-KZ"/>
              </w:rPr>
              <w:t xml:space="preserve">Сонымен қатар, ҚР Мәдениет және ақпарат министрлігінің ақпараты бойынша 2023 жылдың басынан бастап </w:t>
            </w:r>
            <w:r>
              <w:rPr>
                <w:rFonts w:ascii="Times New Roman" w:eastAsia="Times New Roman" w:hAnsi="Times New Roman" w:cs="Times New Roman"/>
                <w:sz w:val="20"/>
                <w:szCs w:val="20"/>
                <w:lang w:val="kk-KZ"/>
              </w:rPr>
              <w:t>«</w:t>
            </w:r>
            <w:r w:rsidRPr="00AA417D">
              <w:rPr>
                <w:rFonts w:ascii="Times New Roman" w:eastAsia="Times New Roman" w:hAnsi="Times New Roman" w:cs="Times New Roman"/>
                <w:sz w:val="20"/>
                <w:szCs w:val="20"/>
                <w:lang w:val="kk-KZ"/>
              </w:rPr>
              <w:t>Кибернадзор</w:t>
            </w:r>
            <w:r>
              <w:rPr>
                <w:rFonts w:ascii="Times New Roman" w:eastAsia="Times New Roman" w:hAnsi="Times New Roman" w:cs="Times New Roman"/>
                <w:sz w:val="20"/>
                <w:szCs w:val="20"/>
                <w:lang w:val="kk-KZ"/>
              </w:rPr>
              <w:t>»</w:t>
            </w:r>
            <w:r w:rsidRPr="00AA417D">
              <w:rPr>
                <w:rFonts w:ascii="Times New Roman" w:eastAsia="Times New Roman" w:hAnsi="Times New Roman" w:cs="Times New Roman"/>
                <w:sz w:val="20"/>
                <w:szCs w:val="20"/>
                <w:lang w:val="kk-KZ"/>
              </w:rPr>
              <w:t xml:space="preserve"> ақпараттық жүйесіне интернет-казино белгілері бар 1780-ден астам интернет-ресурстар бойынша ақпарат енгізілді.</w:t>
            </w:r>
          </w:p>
          <w:p w14:paraId="3A5AC89F" w14:textId="78AA879D" w:rsidR="00AA417D" w:rsidRPr="00506296" w:rsidRDefault="00AA417D" w:rsidP="004E0CC0">
            <w:pPr>
              <w:tabs>
                <w:tab w:val="left" w:pos="396"/>
              </w:tabs>
              <w:jc w:val="both"/>
              <w:rPr>
                <w:rFonts w:ascii="Times New Roman" w:eastAsia="Times New Roman" w:hAnsi="Times New Roman" w:cs="Times New Roman"/>
                <w:sz w:val="20"/>
                <w:szCs w:val="20"/>
                <w:lang w:val="kk-KZ"/>
              </w:rPr>
            </w:pPr>
            <w:r w:rsidRPr="00506296">
              <w:rPr>
                <w:rFonts w:ascii="Times New Roman" w:eastAsia="Times New Roman" w:hAnsi="Times New Roman" w:cs="Times New Roman"/>
                <w:sz w:val="20"/>
                <w:szCs w:val="20"/>
                <w:lang w:val="kk-KZ"/>
              </w:rPr>
              <w:t xml:space="preserve">Лудомания және нашақорлық - бұл әлеуметтік құбылыстар, қоғамда </w:t>
            </w:r>
            <w:r w:rsidR="00506296" w:rsidRPr="00506296">
              <w:rPr>
                <w:rFonts w:ascii="Times New Roman" w:eastAsia="Times New Roman" w:hAnsi="Times New Roman" w:cs="Times New Roman"/>
                <w:sz w:val="20"/>
                <w:szCs w:val="20"/>
                <w:lang w:val="kk-KZ"/>
              </w:rPr>
              <w:t xml:space="preserve">оларға қарсы тиімді шара </w:t>
            </w:r>
            <w:r w:rsidRPr="00506296">
              <w:rPr>
                <w:rFonts w:ascii="Times New Roman" w:eastAsia="Times New Roman" w:hAnsi="Times New Roman" w:cs="Times New Roman"/>
                <w:sz w:val="20"/>
                <w:szCs w:val="20"/>
                <w:lang w:val="kk-KZ"/>
              </w:rPr>
              <w:t xml:space="preserve">нөлдік төзімділікті дамыту болып табылады. </w:t>
            </w:r>
            <w:r w:rsidR="00506296">
              <w:rPr>
                <w:rFonts w:ascii="Times New Roman" w:eastAsia="Times New Roman" w:hAnsi="Times New Roman" w:cs="Times New Roman"/>
                <w:sz w:val="20"/>
                <w:szCs w:val="20"/>
                <w:lang w:val="kk-KZ"/>
              </w:rPr>
              <w:t>Б</w:t>
            </w:r>
            <w:r w:rsidRPr="00506296">
              <w:rPr>
                <w:rFonts w:ascii="Times New Roman" w:eastAsia="Times New Roman" w:hAnsi="Times New Roman" w:cs="Times New Roman"/>
                <w:sz w:val="20"/>
                <w:szCs w:val="20"/>
                <w:lang w:val="kk-KZ"/>
              </w:rPr>
              <w:t xml:space="preserve">ұған жастармен ақпараттық, сондай-ақ </w:t>
            </w:r>
            <w:r w:rsidR="004E0CC0">
              <w:rPr>
                <w:rFonts w:ascii="Times New Roman" w:eastAsia="Times New Roman" w:hAnsi="Times New Roman" w:cs="Times New Roman"/>
                <w:sz w:val="20"/>
                <w:szCs w:val="20"/>
                <w:lang w:val="kk-KZ"/>
              </w:rPr>
              <w:t xml:space="preserve">алдын </w:t>
            </w:r>
            <w:r w:rsidR="004E0CC0">
              <w:rPr>
                <w:rFonts w:ascii="Times New Roman" w:eastAsia="Times New Roman" w:hAnsi="Times New Roman" w:cs="Times New Roman"/>
                <w:sz w:val="20"/>
                <w:szCs w:val="20"/>
                <w:lang w:val="kk-KZ"/>
              </w:rPr>
              <w:lastRenderedPageBreak/>
              <w:t xml:space="preserve">алу </w:t>
            </w:r>
            <w:r w:rsidRPr="00506296">
              <w:rPr>
                <w:rFonts w:ascii="Times New Roman" w:eastAsia="Times New Roman" w:hAnsi="Times New Roman" w:cs="Times New Roman"/>
                <w:sz w:val="20"/>
                <w:szCs w:val="20"/>
                <w:lang w:val="kk-KZ"/>
              </w:rPr>
              <w:t>жұмыстар</w:t>
            </w:r>
            <w:r w:rsidR="004E0CC0">
              <w:rPr>
                <w:rFonts w:ascii="Times New Roman" w:eastAsia="Times New Roman" w:hAnsi="Times New Roman" w:cs="Times New Roman"/>
                <w:sz w:val="20"/>
                <w:szCs w:val="20"/>
                <w:lang w:val="kk-KZ"/>
              </w:rPr>
              <w:t>ы</w:t>
            </w:r>
            <w:r w:rsidRPr="00506296">
              <w:rPr>
                <w:rFonts w:ascii="Times New Roman" w:eastAsia="Times New Roman" w:hAnsi="Times New Roman" w:cs="Times New Roman"/>
                <w:sz w:val="20"/>
                <w:szCs w:val="20"/>
                <w:lang w:val="kk-KZ"/>
              </w:rPr>
              <w:t xml:space="preserve"> мен түрлі білім беру бағдарламалары ықпал етеді.</w:t>
            </w:r>
          </w:p>
        </w:tc>
        <w:tc>
          <w:tcPr>
            <w:tcW w:w="1843" w:type="dxa"/>
          </w:tcPr>
          <w:p w14:paraId="47CF4CFC" w14:textId="77777777" w:rsidR="000D4316" w:rsidRPr="000645A0" w:rsidRDefault="000D4316" w:rsidP="00BB2F10">
            <w:pPr>
              <w:jc w:val="center"/>
              <w:rPr>
                <w:rFonts w:ascii="Times New Roman" w:eastAsia="Times New Roman" w:hAnsi="Times New Roman" w:cs="Times New Roman"/>
                <w:b/>
                <w:sz w:val="20"/>
                <w:szCs w:val="20"/>
              </w:rPr>
            </w:pPr>
            <w:r w:rsidRPr="000645A0">
              <w:rPr>
                <w:rFonts w:ascii="Times New Roman" w:eastAsia="Times New Roman" w:hAnsi="Times New Roman" w:cs="Times New Roman"/>
                <w:b/>
                <w:sz w:val="20"/>
                <w:szCs w:val="20"/>
              </w:rPr>
              <w:lastRenderedPageBreak/>
              <w:t>7 716 000 тенге</w:t>
            </w:r>
          </w:p>
        </w:tc>
        <w:tc>
          <w:tcPr>
            <w:tcW w:w="1701" w:type="dxa"/>
          </w:tcPr>
          <w:p w14:paraId="2015E35D" w14:textId="77777777" w:rsidR="000D4316" w:rsidRPr="000645A0" w:rsidRDefault="000D4316" w:rsidP="00BB2F10">
            <w:pPr>
              <w:jc w:val="center"/>
              <w:rPr>
                <w:rFonts w:ascii="Times New Roman" w:eastAsia="Times New Roman" w:hAnsi="Times New Roman" w:cs="Times New Roman"/>
                <w:sz w:val="20"/>
                <w:szCs w:val="20"/>
              </w:rPr>
            </w:pPr>
          </w:p>
          <w:p w14:paraId="02C03072" w14:textId="09FA2ED7" w:rsidR="000D4316" w:rsidRPr="000645A0" w:rsidRDefault="00506296" w:rsidP="00BB2F10">
            <w:pPr>
              <w:jc w:val="center"/>
              <w:rPr>
                <w:rFonts w:ascii="Times New Roman" w:eastAsia="Times New Roman" w:hAnsi="Times New Roman" w:cs="Times New Roman"/>
                <w:sz w:val="20"/>
                <w:szCs w:val="20"/>
              </w:rPr>
            </w:pPr>
            <w:r w:rsidRPr="00506296">
              <w:rPr>
                <w:rFonts w:ascii="Times New Roman" w:eastAsia="Times New Roman" w:hAnsi="Times New Roman" w:cs="Times New Roman"/>
                <w:sz w:val="20"/>
                <w:szCs w:val="20"/>
              </w:rPr>
              <w:t>1 қысқа мерзімді грант</w:t>
            </w:r>
          </w:p>
          <w:p w14:paraId="220F27BC" w14:textId="77777777" w:rsidR="000D4316" w:rsidRPr="000645A0" w:rsidRDefault="000D4316" w:rsidP="00BB2F10">
            <w:pPr>
              <w:jc w:val="both"/>
              <w:rPr>
                <w:rFonts w:ascii="Times New Roman" w:eastAsia="Times New Roman" w:hAnsi="Times New Roman" w:cs="Times New Roman"/>
                <w:sz w:val="20"/>
                <w:szCs w:val="20"/>
              </w:rPr>
            </w:pPr>
          </w:p>
          <w:p w14:paraId="3A74121E" w14:textId="77777777" w:rsidR="000D4316" w:rsidRPr="000645A0" w:rsidRDefault="000D4316" w:rsidP="00BB2F10">
            <w:pPr>
              <w:jc w:val="both"/>
              <w:rPr>
                <w:rFonts w:ascii="Times New Roman" w:eastAsia="Times New Roman" w:hAnsi="Times New Roman" w:cs="Times New Roman"/>
                <w:sz w:val="20"/>
                <w:szCs w:val="20"/>
              </w:rPr>
            </w:pPr>
          </w:p>
        </w:tc>
        <w:tc>
          <w:tcPr>
            <w:tcW w:w="4252" w:type="dxa"/>
          </w:tcPr>
          <w:p w14:paraId="6DD0656A" w14:textId="77777777" w:rsidR="00506296" w:rsidRPr="00724E5A" w:rsidRDefault="00506296" w:rsidP="00506296">
            <w:pPr>
              <w:jc w:val="both"/>
              <w:rPr>
                <w:rFonts w:ascii="Times New Roman" w:eastAsia="Times New Roman" w:hAnsi="Times New Roman" w:cs="Times New Roman"/>
                <w:b/>
                <w:sz w:val="20"/>
                <w:szCs w:val="20"/>
              </w:rPr>
            </w:pPr>
            <w:r w:rsidRPr="00724E5A">
              <w:rPr>
                <w:rFonts w:ascii="Times New Roman" w:eastAsia="Times New Roman" w:hAnsi="Times New Roman" w:cs="Times New Roman"/>
                <w:b/>
                <w:sz w:val="20"/>
                <w:szCs w:val="20"/>
              </w:rPr>
              <w:t>Нысаналы индикаторлар:</w:t>
            </w:r>
          </w:p>
          <w:p w14:paraId="4F30E97E" w14:textId="41FE2633" w:rsidR="000D4316" w:rsidRPr="004E0CC0" w:rsidRDefault="00506296" w:rsidP="00506296">
            <w:pPr>
              <w:jc w:val="both"/>
              <w:rPr>
                <w:rFonts w:ascii="Times New Roman" w:eastAsia="Times New Roman" w:hAnsi="Times New Roman" w:cs="Times New Roman"/>
                <w:sz w:val="20"/>
                <w:szCs w:val="20"/>
              </w:rPr>
            </w:pPr>
            <w:r w:rsidRPr="004E0CC0">
              <w:rPr>
                <w:rFonts w:ascii="Times New Roman" w:eastAsia="Times New Roman" w:hAnsi="Times New Roman" w:cs="Times New Roman"/>
                <w:sz w:val="20"/>
                <w:szCs w:val="20"/>
              </w:rPr>
              <w:t>Нашақорлық пен лудомания</w:t>
            </w:r>
            <w:r w:rsidRPr="004E0CC0">
              <w:rPr>
                <w:rFonts w:ascii="Times New Roman" w:eastAsia="Times New Roman" w:hAnsi="Times New Roman" w:cs="Times New Roman"/>
                <w:sz w:val="20"/>
                <w:szCs w:val="20"/>
                <w:lang w:val="kk-KZ"/>
              </w:rPr>
              <w:t xml:space="preserve"> </w:t>
            </w:r>
            <w:r w:rsidRPr="004E0CC0">
              <w:rPr>
                <w:rFonts w:ascii="Times New Roman" w:eastAsia="Times New Roman" w:hAnsi="Times New Roman" w:cs="Times New Roman"/>
                <w:sz w:val="20"/>
                <w:szCs w:val="20"/>
              </w:rPr>
              <w:t>тәуекелдеріне байланысты, кемінде 3 000 жастың хабардарлығын арттыру.</w:t>
            </w:r>
          </w:p>
          <w:p w14:paraId="77C87BEF" w14:textId="77777777" w:rsidR="00506296" w:rsidRPr="004E0CC0" w:rsidRDefault="00506296" w:rsidP="00506296">
            <w:pPr>
              <w:jc w:val="both"/>
              <w:rPr>
                <w:rFonts w:ascii="Times New Roman" w:eastAsia="Times New Roman" w:hAnsi="Times New Roman" w:cs="Times New Roman"/>
                <w:sz w:val="20"/>
                <w:szCs w:val="20"/>
              </w:rPr>
            </w:pPr>
          </w:p>
          <w:p w14:paraId="6FB6DDF6" w14:textId="77777777" w:rsidR="004E0CC0" w:rsidRPr="004E0CC0" w:rsidRDefault="004E0CC0" w:rsidP="004E0CC0">
            <w:pPr>
              <w:jc w:val="both"/>
              <w:rPr>
                <w:rFonts w:ascii="Times New Roman" w:eastAsia="Times New Roman" w:hAnsi="Times New Roman" w:cs="Times New Roman"/>
                <w:b/>
                <w:sz w:val="20"/>
                <w:szCs w:val="20"/>
              </w:rPr>
            </w:pPr>
            <w:r w:rsidRPr="004E0CC0">
              <w:rPr>
                <w:rFonts w:ascii="Times New Roman" w:eastAsia="Times New Roman" w:hAnsi="Times New Roman" w:cs="Times New Roman"/>
                <w:b/>
                <w:sz w:val="20"/>
                <w:szCs w:val="20"/>
              </w:rPr>
              <w:t>Күтілетін нәтижелер:</w:t>
            </w:r>
          </w:p>
          <w:p w14:paraId="556E1316" w14:textId="7D64C2EF" w:rsidR="004E0CC0" w:rsidRPr="004E0CC0" w:rsidRDefault="004E0CC0" w:rsidP="004E0CC0">
            <w:pPr>
              <w:jc w:val="both"/>
              <w:rPr>
                <w:rFonts w:ascii="Times New Roman" w:eastAsia="Times New Roman" w:hAnsi="Times New Roman" w:cs="Times New Roman"/>
                <w:sz w:val="20"/>
                <w:szCs w:val="20"/>
              </w:rPr>
            </w:pPr>
            <w:r w:rsidRPr="004E0CC0">
              <w:rPr>
                <w:rFonts w:ascii="Times New Roman" w:eastAsia="Times New Roman" w:hAnsi="Times New Roman" w:cs="Times New Roman"/>
                <w:sz w:val="20"/>
                <w:szCs w:val="20"/>
              </w:rPr>
              <w:t xml:space="preserve">1) Қаланың орта, арнаулы орта және жоғары білім беру ұйымдарында оқушылар үшін спикерлердің қатысуымен кемінде 50 ақпараттық-түсіндіру іс-шараларын ұйымдастыру (қатысушылар саны кемінде </w:t>
            </w:r>
            <w:r w:rsidR="00CA124A">
              <w:rPr>
                <w:rFonts w:ascii="Times New Roman" w:eastAsia="Times New Roman" w:hAnsi="Times New Roman" w:cs="Times New Roman"/>
                <w:sz w:val="20"/>
                <w:szCs w:val="20"/>
                <w:lang w:val="kk-KZ"/>
              </w:rPr>
              <w:t xml:space="preserve">- </w:t>
            </w:r>
            <w:r w:rsidRPr="004E0CC0">
              <w:rPr>
                <w:rFonts w:ascii="Times New Roman" w:eastAsia="Times New Roman" w:hAnsi="Times New Roman" w:cs="Times New Roman"/>
                <w:sz w:val="20"/>
                <w:szCs w:val="20"/>
              </w:rPr>
              <w:t>2 000 адам);</w:t>
            </w:r>
          </w:p>
          <w:p w14:paraId="7ADF2268" w14:textId="3E2E314A" w:rsidR="004E0CC0" w:rsidRPr="004E0CC0" w:rsidRDefault="004E0CC0" w:rsidP="004E0CC0">
            <w:pPr>
              <w:jc w:val="both"/>
              <w:rPr>
                <w:rFonts w:ascii="Times New Roman" w:eastAsia="Times New Roman" w:hAnsi="Times New Roman" w:cs="Times New Roman"/>
                <w:sz w:val="20"/>
                <w:szCs w:val="20"/>
              </w:rPr>
            </w:pPr>
            <w:r w:rsidRPr="004E0CC0">
              <w:rPr>
                <w:rFonts w:ascii="Times New Roman" w:eastAsia="Times New Roman" w:hAnsi="Times New Roman" w:cs="Times New Roman"/>
                <w:sz w:val="20"/>
                <w:szCs w:val="20"/>
              </w:rPr>
              <w:t xml:space="preserve">2) Шымкент қаласында орналасқан мектеп директорларының орынбасарлары мен психолог мамандары арасында нашақорлық пен лудоманияның </w:t>
            </w:r>
            <w:r>
              <w:rPr>
                <w:rFonts w:ascii="Times New Roman" w:eastAsia="Times New Roman" w:hAnsi="Times New Roman" w:cs="Times New Roman"/>
                <w:sz w:val="20"/>
                <w:szCs w:val="20"/>
                <w:lang w:val="kk-KZ"/>
              </w:rPr>
              <w:t xml:space="preserve">алдын алу </w:t>
            </w:r>
            <w:r w:rsidRPr="004E0CC0">
              <w:rPr>
                <w:rFonts w:ascii="Times New Roman" w:eastAsia="Times New Roman" w:hAnsi="Times New Roman" w:cs="Times New Roman"/>
                <w:sz w:val="20"/>
                <w:szCs w:val="20"/>
              </w:rPr>
              <w:t>тақырыбында форум өткізу (қатысушылар саны кемінде - 100 адам);</w:t>
            </w:r>
          </w:p>
          <w:p w14:paraId="5D37F3CE" w14:textId="77777777" w:rsidR="004E0CC0" w:rsidRPr="004E0CC0" w:rsidRDefault="004E0CC0" w:rsidP="004E0CC0">
            <w:pPr>
              <w:jc w:val="both"/>
              <w:rPr>
                <w:rFonts w:ascii="Times New Roman" w:eastAsia="Times New Roman" w:hAnsi="Times New Roman" w:cs="Times New Roman"/>
                <w:sz w:val="20"/>
                <w:szCs w:val="20"/>
              </w:rPr>
            </w:pPr>
            <w:r w:rsidRPr="004E0CC0">
              <w:rPr>
                <w:rFonts w:ascii="Times New Roman" w:eastAsia="Times New Roman" w:hAnsi="Times New Roman" w:cs="Times New Roman"/>
                <w:sz w:val="20"/>
                <w:szCs w:val="20"/>
              </w:rPr>
              <w:t>3) 4 ай ішінде нашақорлықпен және лудоманиямен ауыратын жастармен психологтың жеке қабылдауын өткізу;</w:t>
            </w:r>
          </w:p>
          <w:p w14:paraId="469101C6" w14:textId="11C5454B" w:rsidR="004E0CC0" w:rsidRPr="004E0CC0" w:rsidRDefault="004E0CC0" w:rsidP="004E0CC0">
            <w:pPr>
              <w:jc w:val="both"/>
              <w:rPr>
                <w:rFonts w:ascii="Times New Roman" w:eastAsia="Times New Roman" w:hAnsi="Times New Roman" w:cs="Times New Roman"/>
                <w:sz w:val="20"/>
                <w:szCs w:val="20"/>
              </w:rPr>
            </w:pPr>
            <w:r w:rsidRPr="004E0CC0">
              <w:rPr>
                <w:rFonts w:ascii="Times New Roman" w:eastAsia="Times New Roman" w:hAnsi="Times New Roman" w:cs="Times New Roman"/>
                <w:sz w:val="20"/>
                <w:szCs w:val="20"/>
              </w:rPr>
              <w:lastRenderedPageBreak/>
              <w:t xml:space="preserve">4) нашақорлық пен лудоманияның </w:t>
            </w:r>
            <w:r w:rsidR="00CA124A">
              <w:rPr>
                <w:rFonts w:ascii="Times New Roman" w:eastAsia="Times New Roman" w:hAnsi="Times New Roman" w:cs="Times New Roman"/>
                <w:sz w:val="20"/>
                <w:szCs w:val="20"/>
                <w:lang w:val="kk-KZ"/>
              </w:rPr>
              <w:t xml:space="preserve">алдын алу </w:t>
            </w:r>
            <w:r w:rsidRPr="004E0CC0">
              <w:rPr>
                <w:rFonts w:ascii="Times New Roman" w:eastAsia="Times New Roman" w:hAnsi="Times New Roman" w:cs="Times New Roman"/>
                <w:sz w:val="20"/>
                <w:szCs w:val="20"/>
              </w:rPr>
              <w:t>мәселелері бойынша орта арнаулы және жоғары білім беру ұйымдары психологтарының әлеуетін арттыру бойынша оқыту іс-шараларын ұйымдастыру;</w:t>
            </w:r>
          </w:p>
          <w:p w14:paraId="43FDDDE6" w14:textId="684319CE" w:rsidR="004E0CC0" w:rsidRPr="004E0CC0" w:rsidRDefault="004E0CC0" w:rsidP="004E0CC0">
            <w:pPr>
              <w:jc w:val="both"/>
              <w:rPr>
                <w:rFonts w:ascii="Times New Roman" w:eastAsia="Times New Roman" w:hAnsi="Times New Roman" w:cs="Times New Roman"/>
                <w:sz w:val="20"/>
                <w:szCs w:val="20"/>
              </w:rPr>
            </w:pPr>
            <w:r w:rsidRPr="004E0CC0">
              <w:rPr>
                <w:rFonts w:ascii="Times New Roman" w:eastAsia="Times New Roman" w:hAnsi="Times New Roman" w:cs="Times New Roman"/>
                <w:sz w:val="20"/>
                <w:szCs w:val="20"/>
              </w:rPr>
              <w:t xml:space="preserve">5) нашақорлықтың алдын алу мәселелері бойынша </w:t>
            </w:r>
            <w:r w:rsidR="00CA124A" w:rsidRPr="004E0CC0">
              <w:rPr>
                <w:rFonts w:ascii="Times New Roman" w:eastAsia="Times New Roman" w:hAnsi="Times New Roman" w:cs="Times New Roman"/>
                <w:sz w:val="20"/>
                <w:szCs w:val="20"/>
              </w:rPr>
              <w:t xml:space="preserve">Шымкент қаласының </w:t>
            </w:r>
            <w:r w:rsidRPr="004E0CC0">
              <w:rPr>
                <w:rFonts w:ascii="Times New Roman" w:eastAsia="Times New Roman" w:hAnsi="Times New Roman" w:cs="Times New Roman"/>
                <w:sz w:val="20"/>
                <w:szCs w:val="20"/>
              </w:rPr>
              <w:t>жастар</w:t>
            </w:r>
            <w:r w:rsidR="00CA124A">
              <w:rPr>
                <w:rFonts w:ascii="Times New Roman" w:eastAsia="Times New Roman" w:hAnsi="Times New Roman" w:cs="Times New Roman"/>
                <w:sz w:val="20"/>
                <w:szCs w:val="20"/>
                <w:lang w:val="kk-KZ"/>
              </w:rPr>
              <w:t>ы</w:t>
            </w:r>
            <w:r w:rsidRPr="004E0CC0">
              <w:rPr>
                <w:rFonts w:ascii="Times New Roman" w:eastAsia="Times New Roman" w:hAnsi="Times New Roman" w:cs="Times New Roman"/>
                <w:sz w:val="20"/>
                <w:szCs w:val="20"/>
              </w:rPr>
              <w:t xml:space="preserve"> арасында әлеуметтік зерттеу жүргізу (қатысушылар саны кемінде </w:t>
            </w:r>
            <w:r w:rsidR="00CA124A">
              <w:rPr>
                <w:rFonts w:ascii="Times New Roman" w:eastAsia="Times New Roman" w:hAnsi="Times New Roman" w:cs="Times New Roman"/>
                <w:sz w:val="20"/>
                <w:szCs w:val="20"/>
                <w:lang w:val="kk-KZ"/>
              </w:rPr>
              <w:t xml:space="preserve">- </w:t>
            </w:r>
            <w:r w:rsidRPr="004E0CC0">
              <w:rPr>
                <w:rFonts w:ascii="Times New Roman" w:eastAsia="Times New Roman" w:hAnsi="Times New Roman" w:cs="Times New Roman"/>
                <w:sz w:val="20"/>
                <w:szCs w:val="20"/>
              </w:rPr>
              <w:t>2 000 жастар);</w:t>
            </w:r>
          </w:p>
          <w:p w14:paraId="7D3699A4" w14:textId="54000347" w:rsidR="004E0CC0" w:rsidRPr="004E0CC0" w:rsidRDefault="004E0CC0" w:rsidP="004E0CC0">
            <w:pPr>
              <w:jc w:val="both"/>
              <w:rPr>
                <w:rFonts w:ascii="Times New Roman" w:eastAsia="Times New Roman" w:hAnsi="Times New Roman" w:cs="Times New Roman"/>
                <w:sz w:val="20"/>
                <w:szCs w:val="20"/>
              </w:rPr>
            </w:pPr>
            <w:r w:rsidRPr="004E0CC0">
              <w:rPr>
                <w:rFonts w:ascii="Times New Roman" w:eastAsia="Times New Roman" w:hAnsi="Times New Roman" w:cs="Times New Roman"/>
                <w:sz w:val="20"/>
                <w:szCs w:val="20"/>
              </w:rPr>
              <w:t xml:space="preserve">6) Шымкент қаласында </w:t>
            </w:r>
            <w:r w:rsidR="00CA124A">
              <w:rPr>
                <w:rFonts w:ascii="Times New Roman" w:eastAsia="Times New Roman" w:hAnsi="Times New Roman" w:cs="Times New Roman"/>
                <w:sz w:val="20"/>
                <w:szCs w:val="20"/>
                <w:lang w:val="kk-KZ"/>
              </w:rPr>
              <w:t>өткізілетін орнын ресімдей отырып, «Н</w:t>
            </w:r>
            <w:r w:rsidR="00CA124A" w:rsidRPr="004E0CC0">
              <w:rPr>
                <w:rFonts w:ascii="Times New Roman" w:eastAsia="Times New Roman" w:hAnsi="Times New Roman" w:cs="Times New Roman"/>
                <w:sz w:val="20"/>
                <w:szCs w:val="20"/>
              </w:rPr>
              <w:t>ашақорлықты тоқтат!</w:t>
            </w:r>
            <w:r w:rsidR="00CA124A">
              <w:rPr>
                <w:rFonts w:ascii="Times New Roman" w:eastAsia="Times New Roman" w:hAnsi="Times New Roman" w:cs="Times New Roman"/>
                <w:sz w:val="20"/>
                <w:szCs w:val="20"/>
                <w:lang w:val="kk-KZ"/>
              </w:rPr>
              <w:t xml:space="preserve">» тақырыбында 5 акция өткізу </w:t>
            </w:r>
            <w:r w:rsidRPr="004E0CC0">
              <w:rPr>
                <w:rFonts w:ascii="Times New Roman" w:eastAsia="Times New Roman" w:hAnsi="Times New Roman" w:cs="Times New Roman"/>
                <w:sz w:val="20"/>
                <w:szCs w:val="20"/>
              </w:rPr>
              <w:t>(қатысушылар саны кемінде</w:t>
            </w:r>
            <w:r w:rsidR="00CA124A">
              <w:rPr>
                <w:rFonts w:ascii="Times New Roman" w:eastAsia="Times New Roman" w:hAnsi="Times New Roman" w:cs="Times New Roman"/>
                <w:sz w:val="20"/>
                <w:szCs w:val="20"/>
                <w:lang w:val="kk-KZ"/>
              </w:rPr>
              <w:t xml:space="preserve"> </w:t>
            </w:r>
            <w:r w:rsidRPr="004E0CC0">
              <w:rPr>
                <w:rFonts w:ascii="Times New Roman" w:eastAsia="Times New Roman" w:hAnsi="Times New Roman" w:cs="Times New Roman"/>
                <w:sz w:val="20"/>
                <w:szCs w:val="20"/>
              </w:rPr>
              <w:t>-</w:t>
            </w:r>
            <w:r w:rsidR="00CA124A">
              <w:rPr>
                <w:rFonts w:ascii="Times New Roman" w:eastAsia="Times New Roman" w:hAnsi="Times New Roman" w:cs="Times New Roman"/>
                <w:sz w:val="20"/>
                <w:szCs w:val="20"/>
                <w:lang w:val="kk-KZ"/>
              </w:rPr>
              <w:t xml:space="preserve"> </w:t>
            </w:r>
            <w:r w:rsidRPr="004E0CC0">
              <w:rPr>
                <w:rFonts w:ascii="Times New Roman" w:eastAsia="Times New Roman" w:hAnsi="Times New Roman" w:cs="Times New Roman"/>
                <w:sz w:val="20"/>
                <w:szCs w:val="20"/>
              </w:rPr>
              <w:t>150 адам</w:t>
            </w:r>
            <w:r w:rsidR="00CA124A">
              <w:rPr>
                <w:rFonts w:ascii="Times New Roman" w:eastAsia="Times New Roman" w:hAnsi="Times New Roman" w:cs="Times New Roman"/>
                <w:sz w:val="20"/>
                <w:szCs w:val="20"/>
                <w:lang w:val="kk-KZ"/>
              </w:rPr>
              <w:t xml:space="preserve">, </w:t>
            </w:r>
            <w:r w:rsidRPr="004E0CC0">
              <w:rPr>
                <w:rFonts w:ascii="Times New Roman" w:eastAsia="Times New Roman" w:hAnsi="Times New Roman" w:cs="Times New Roman"/>
                <w:sz w:val="20"/>
                <w:szCs w:val="20"/>
              </w:rPr>
              <w:t>логотипі бар футболка - 100 дана, логотипі бар бейсбол</w:t>
            </w:r>
            <w:r w:rsidR="00CA124A">
              <w:rPr>
                <w:rFonts w:ascii="Times New Roman" w:eastAsia="Times New Roman" w:hAnsi="Times New Roman" w:cs="Times New Roman"/>
                <w:sz w:val="20"/>
                <w:szCs w:val="20"/>
                <w:lang w:val="kk-KZ"/>
              </w:rPr>
              <w:t>ка</w:t>
            </w:r>
            <w:r w:rsidRPr="004E0CC0">
              <w:rPr>
                <w:rFonts w:ascii="Times New Roman" w:eastAsia="Times New Roman" w:hAnsi="Times New Roman" w:cs="Times New Roman"/>
                <w:sz w:val="20"/>
                <w:szCs w:val="20"/>
              </w:rPr>
              <w:t xml:space="preserve"> - 100 дана, </w:t>
            </w:r>
            <w:r w:rsidR="00CA124A">
              <w:rPr>
                <w:rFonts w:ascii="Times New Roman" w:eastAsia="Times New Roman" w:hAnsi="Times New Roman" w:cs="Times New Roman"/>
                <w:sz w:val="20"/>
                <w:szCs w:val="20"/>
                <w:lang w:val="kk-KZ"/>
              </w:rPr>
              <w:t xml:space="preserve">көлемі </w:t>
            </w:r>
            <w:r w:rsidR="00CA124A" w:rsidRPr="004E0CC0">
              <w:rPr>
                <w:rFonts w:ascii="Times New Roman" w:eastAsia="Times New Roman" w:hAnsi="Times New Roman" w:cs="Times New Roman"/>
                <w:sz w:val="20"/>
                <w:szCs w:val="20"/>
              </w:rPr>
              <w:t xml:space="preserve">30 ш. м </w:t>
            </w:r>
            <w:r w:rsidRPr="004E0CC0">
              <w:rPr>
                <w:rFonts w:ascii="Times New Roman" w:eastAsia="Times New Roman" w:hAnsi="Times New Roman" w:cs="Times New Roman"/>
                <w:sz w:val="20"/>
                <w:szCs w:val="20"/>
              </w:rPr>
              <w:t>баннер шығару);</w:t>
            </w:r>
          </w:p>
          <w:p w14:paraId="32B127A8" w14:textId="56D1BAA6" w:rsidR="004E0CC0" w:rsidRPr="004E0CC0" w:rsidRDefault="004E0CC0" w:rsidP="004E0CC0">
            <w:pPr>
              <w:jc w:val="both"/>
              <w:rPr>
                <w:rFonts w:ascii="Times New Roman" w:eastAsia="Times New Roman" w:hAnsi="Times New Roman" w:cs="Times New Roman"/>
                <w:sz w:val="20"/>
                <w:szCs w:val="20"/>
              </w:rPr>
            </w:pPr>
            <w:r w:rsidRPr="004E0CC0">
              <w:rPr>
                <w:rFonts w:ascii="Times New Roman" w:eastAsia="Times New Roman" w:hAnsi="Times New Roman" w:cs="Times New Roman"/>
                <w:sz w:val="20"/>
                <w:szCs w:val="20"/>
              </w:rPr>
              <w:t>7) нашақорлық пен л</w:t>
            </w:r>
            <w:r w:rsidR="003944C9">
              <w:rPr>
                <w:rFonts w:ascii="Times New Roman" w:eastAsia="Times New Roman" w:hAnsi="Times New Roman" w:cs="Times New Roman"/>
                <w:sz w:val="20"/>
                <w:szCs w:val="20"/>
                <w:lang w:val="kk-KZ"/>
              </w:rPr>
              <w:t>у</w:t>
            </w:r>
            <w:r w:rsidRPr="004E0CC0">
              <w:rPr>
                <w:rFonts w:ascii="Times New Roman" w:eastAsia="Times New Roman" w:hAnsi="Times New Roman" w:cs="Times New Roman"/>
                <w:sz w:val="20"/>
                <w:szCs w:val="20"/>
              </w:rPr>
              <w:t xml:space="preserve">доманияның </w:t>
            </w:r>
            <w:r w:rsidR="003944C9">
              <w:rPr>
                <w:rFonts w:ascii="Times New Roman" w:eastAsia="Times New Roman" w:hAnsi="Times New Roman" w:cs="Times New Roman"/>
                <w:sz w:val="20"/>
                <w:szCs w:val="20"/>
                <w:lang w:val="kk-KZ"/>
              </w:rPr>
              <w:t xml:space="preserve">алдын алу бойынша барлық суреттерді көрсетумен, </w:t>
            </w:r>
            <w:r w:rsidRPr="004E0CC0">
              <w:rPr>
                <w:rFonts w:ascii="Times New Roman" w:eastAsia="Times New Roman" w:hAnsi="Times New Roman" w:cs="Times New Roman"/>
                <w:sz w:val="20"/>
                <w:szCs w:val="20"/>
              </w:rPr>
              <w:t>суреттер конкурсын ұйымдастыру (жүлде қоры: 1 орын - 100 000 теңге, 2 орын - 70 000 теңге, 3 орын-50 000 теңге);</w:t>
            </w:r>
          </w:p>
          <w:p w14:paraId="514B3444" w14:textId="5890D6EA" w:rsidR="004E0CC0" w:rsidRPr="004E0CC0" w:rsidRDefault="004E0CC0" w:rsidP="004E0CC0">
            <w:pPr>
              <w:jc w:val="both"/>
              <w:rPr>
                <w:rFonts w:ascii="Times New Roman" w:eastAsia="Times New Roman" w:hAnsi="Times New Roman" w:cs="Times New Roman"/>
                <w:sz w:val="20"/>
                <w:szCs w:val="20"/>
              </w:rPr>
            </w:pPr>
            <w:r w:rsidRPr="004E0CC0">
              <w:rPr>
                <w:rFonts w:ascii="Times New Roman" w:eastAsia="Times New Roman" w:hAnsi="Times New Roman" w:cs="Times New Roman"/>
                <w:sz w:val="20"/>
                <w:szCs w:val="20"/>
              </w:rPr>
              <w:t>8) нашақорлық пен л</w:t>
            </w:r>
            <w:r w:rsidR="003944C9">
              <w:rPr>
                <w:rFonts w:ascii="Times New Roman" w:eastAsia="Times New Roman" w:hAnsi="Times New Roman" w:cs="Times New Roman"/>
                <w:sz w:val="20"/>
                <w:szCs w:val="20"/>
                <w:lang w:val="kk-KZ"/>
              </w:rPr>
              <w:t>у</w:t>
            </w:r>
            <w:r w:rsidRPr="004E0CC0">
              <w:rPr>
                <w:rFonts w:ascii="Times New Roman" w:eastAsia="Times New Roman" w:hAnsi="Times New Roman" w:cs="Times New Roman"/>
                <w:sz w:val="20"/>
                <w:szCs w:val="20"/>
              </w:rPr>
              <w:t>доманияның алдын алу бойынша бейнероликтер конкурсын ұйымдастыру (жүлде қоры: 1 орын</w:t>
            </w:r>
            <w:r w:rsidR="003944C9">
              <w:rPr>
                <w:rFonts w:ascii="Times New Roman" w:eastAsia="Times New Roman" w:hAnsi="Times New Roman" w:cs="Times New Roman"/>
                <w:sz w:val="20"/>
                <w:szCs w:val="20"/>
                <w:lang w:val="kk-KZ"/>
              </w:rPr>
              <w:t xml:space="preserve"> </w:t>
            </w:r>
            <w:r w:rsidRPr="004E0CC0">
              <w:rPr>
                <w:rFonts w:ascii="Times New Roman" w:eastAsia="Times New Roman" w:hAnsi="Times New Roman" w:cs="Times New Roman"/>
                <w:sz w:val="20"/>
                <w:szCs w:val="20"/>
              </w:rPr>
              <w:t>-</w:t>
            </w:r>
            <w:r w:rsidR="003944C9">
              <w:rPr>
                <w:rFonts w:ascii="Times New Roman" w:eastAsia="Times New Roman" w:hAnsi="Times New Roman" w:cs="Times New Roman"/>
                <w:sz w:val="20"/>
                <w:szCs w:val="20"/>
                <w:lang w:val="kk-KZ"/>
              </w:rPr>
              <w:t xml:space="preserve"> </w:t>
            </w:r>
            <w:r w:rsidRPr="004E0CC0">
              <w:rPr>
                <w:rFonts w:ascii="Times New Roman" w:eastAsia="Times New Roman" w:hAnsi="Times New Roman" w:cs="Times New Roman"/>
                <w:sz w:val="20"/>
                <w:szCs w:val="20"/>
              </w:rPr>
              <w:t>150 000 теңге, 2 орын - 100 000 теңге, 3 орын - 70 000 теңге);</w:t>
            </w:r>
          </w:p>
          <w:p w14:paraId="4D21058B" w14:textId="3AF5F3C5" w:rsidR="004E0CC0" w:rsidRPr="004E0CC0" w:rsidRDefault="004E0CC0" w:rsidP="004E0CC0">
            <w:pPr>
              <w:jc w:val="both"/>
              <w:rPr>
                <w:rFonts w:ascii="Times New Roman" w:eastAsia="Times New Roman" w:hAnsi="Times New Roman" w:cs="Times New Roman"/>
                <w:sz w:val="20"/>
                <w:szCs w:val="20"/>
              </w:rPr>
            </w:pPr>
            <w:r w:rsidRPr="004E0CC0">
              <w:rPr>
                <w:rFonts w:ascii="Times New Roman" w:eastAsia="Times New Roman" w:hAnsi="Times New Roman" w:cs="Times New Roman"/>
                <w:sz w:val="20"/>
                <w:szCs w:val="20"/>
              </w:rPr>
              <w:t>9) нашақорлықтың алдын алу бойынша ақпараттық жұмыс (көше билбордтарына кемінде 20 баннер орнату, нашақорлық пен лудоманияның алдын алуға бағытталған 4 бейнеролик (мемлекеттік және орыс тілдерінде) д</w:t>
            </w:r>
            <w:r w:rsidR="003944C9">
              <w:rPr>
                <w:rFonts w:ascii="Times New Roman" w:eastAsia="Times New Roman" w:hAnsi="Times New Roman" w:cs="Times New Roman"/>
                <w:sz w:val="20"/>
                <w:szCs w:val="20"/>
              </w:rPr>
              <w:t>айындау</w:t>
            </w:r>
            <w:r w:rsidRPr="004E0CC0">
              <w:rPr>
                <w:rFonts w:ascii="Times New Roman" w:eastAsia="Times New Roman" w:hAnsi="Times New Roman" w:cs="Times New Roman"/>
                <w:sz w:val="20"/>
                <w:szCs w:val="20"/>
              </w:rPr>
              <w:t>;</w:t>
            </w:r>
          </w:p>
          <w:p w14:paraId="1796B013" w14:textId="06DE9478" w:rsidR="00662E67" w:rsidRPr="004E0CC0" w:rsidRDefault="004E0CC0" w:rsidP="004E0CC0">
            <w:pPr>
              <w:jc w:val="both"/>
              <w:rPr>
                <w:rFonts w:ascii="Times New Roman" w:eastAsia="Times New Roman" w:hAnsi="Times New Roman" w:cs="Times New Roman"/>
                <w:sz w:val="20"/>
                <w:szCs w:val="20"/>
              </w:rPr>
            </w:pPr>
            <w:r w:rsidRPr="004E0CC0">
              <w:rPr>
                <w:rFonts w:ascii="Times New Roman" w:eastAsia="Times New Roman" w:hAnsi="Times New Roman" w:cs="Times New Roman"/>
                <w:sz w:val="20"/>
                <w:szCs w:val="20"/>
              </w:rPr>
              <w:t>10) әрбір іс-шараның фото және бейне түсірілімін ұйымдастыру.</w:t>
            </w:r>
          </w:p>
        </w:tc>
      </w:tr>
      <w:tr w:rsidR="000D4316" w:rsidRPr="00AC411B" w14:paraId="608A1851" w14:textId="0AED7EDB" w:rsidTr="000D4316">
        <w:trPr>
          <w:trHeight w:val="490"/>
        </w:trPr>
        <w:tc>
          <w:tcPr>
            <w:tcW w:w="505" w:type="dxa"/>
          </w:tcPr>
          <w:p w14:paraId="500010E3" w14:textId="5BA36C9C" w:rsidR="000D4316" w:rsidRPr="003944C9" w:rsidRDefault="003944C9" w:rsidP="00BB2F10">
            <w:pPr>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2</w:t>
            </w:r>
          </w:p>
        </w:tc>
        <w:tc>
          <w:tcPr>
            <w:tcW w:w="2047" w:type="dxa"/>
          </w:tcPr>
          <w:p w14:paraId="2D94AB4F" w14:textId="0C1FE2C2" w:rsidR="000D4316" w:rsidRPr="003944C9" w:rsidRDefault="003944C9" w:rsidP="00BB2F10">
            <w:pPr>
              <w:jc w:val="center"/>
              <w:rPr>
                <w:rFonts w:ascii="Times New Roman" w:eastAsia="Times New Roman" w:hAnsi="Times New Roman" w:cs="Times New Roman"/>
                <w:sz w:val="20"/>
                <w:szCs w:val="20"/>
                <w:lang w:val="kk-KZ"/>
              </w:rPr>
            </w:pPr>
            <w:r w:rsidRPr="003944C9">
              <w:rPr>
                <w:rFonts w:ascii="Times New Roman" w:eastAsia="Times New Roman" w:hAnsi="Times New Roman" w:cs="Times New Roman"/>
                <w:sz w:val="20"/>
                <w:szCs w:val="20"/>
                <w:lang w:val="kk-KZ"/>
              </w:rPr>
              <w:t>Азаматтық қоғамның дамуына, оның ішінде үкіметтік емес ұйымдар қызметінің тиімділігін арттыруға жәрдемдесу</w:t>
            </w:r>
          </w:p>
        </w:tc>
        <w:tc>
          <w:tcPr>
            <w:tcW w:w="1985" w:type="dxa"/>
          </w:tcPr>
          <w:p w14:paraId="3B72727D" w14:textId="0879D413" w:rsidR="000D4316" w:rsidRPr="003944C9" w:rsidRDefault="003944C9" w:rsidP="003944C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w:t>
            </w:r>
            <w:r w:rsidRPr="003944C9">
              <w:rPr>
                <w:rFonts w:ascii="Times New Roman" w:eastAsia="Times New Roman" w:hAnsi="Times New Roman" w:cs="Times New Roman"/>
                <w:sz w:val="20"/>
                <w:szCs w:val="20"/>
                <w:lang w:val="kk-KZ"/>
              </w:rPr>
              <w:t>Азаматтық қоғамды дамытудың Жол картасы</w:t>
            </w:r>
            <w:r>
              <w:rPr>
                <w:rFonts w:ascii="Times New Roman" w:eastAsia="Times New Roman" w:hAnsi="Times New Roman" w:cs="Times New Roman"/>
                <w:sz w:val="20"/>
                <w:szCs w:val="20"/>
                <w:lang w:val="kk-KZ"/>
              </w:rPr>
              <w:t xml:space="preserve">» </w:t>
            </w:r>
            <w:r w:rsidRPr="003944C9">
              <w:rPr>
                <w:rFonts w:ascii="Times New Roman" w:eastAsia="Times New Roman" w:hAnsi="Times New Roman" w:cs="Times New Roman"/>
                <w:sz w:val="20"/>
                <w:szCs w:val="20"/>
                <w:lang w:val="kk-KZ"/>
              </w:rPr>
              <w:t>шеңберінде ҮЕҰ үшін ресурстық орталықтың қызметін ұйымдастырудың әлеуметтік жобасы</w:t>
            </w:r>
          </w:p>
        </w:tc>
        <w:tc>
          <w:tcPr>
            <w:tcW w:w="3827" w:type="dxa"/>
          </w:tcPr>
          <w:p w14:paraId="6F9449A6" w14:textId="4FFE938C" w:rsidR="003944C9" w:rsidRPr="003944C9" w:rsidRDefault="003944C9" w:rsidP="003944C9">
            <w:pPr>
              <w:tabs>
                <w:tab w:val="left" w:pos="396"/>
              </w:tabs>
              <w:jc w:val="both"/>
              <w:rPr>
                <w:rFonts w:ascii="Times New Roman" w:eastAsia="Times New Roman" w:hAnsi="Times New Roman" w:cs="Times New Roman"/>
                <w:sz w:val="20"/>
                <w:szCs w:val="20"/>
                <w:lang w:val="kk-KZ"/>
              </w:rPr>
            </w:pPr>
            <w:r w:rsidRPr="003944C9">
              <w:rPr>
                <w:rFonts w:ascii="Times New Roman" w:eastAsia="Times New Roman" w:hAnsi="Times New Roman" w:cs="Times New Roman"/>
                <w:sz w:val="20"/>
                <w:szCs w:val="20"/>
                <w:lang w:val="kk-KZ"/>
              </w:rPr>
              <w:t xml:space="preserve">Қазіргі қоғамда азаматтық бастамалар мен үкіметтік емес сектор демократияны, әлеуметтік тұрақтылықты және тұрақты дамуды </w:t>
            </w:r>
            <w:r w:rsidR="00724E5A">
              <w:rPr>
                <w:rFonts w:ascii="Times New Roman" w:eastAsia="Times New Roman" w:hAnsi="Times New Roman" w:cs="Times New Roman"/>
                <w:sz w:val="20"/>
                <w:szCs w:val="20"/>
                <w:lang w:val="kk-KZ"/>
              </w:rPr>
              <w:t xml:space="preserve">нығайт уда </w:t>
            </w:r>
            <w:r w:rsidRPr="003944C9">
              <w:rPr>
                <w:rFonts w:ascii="Times New Roman" w:eastAsia="Times New Roman" w:hAnsi="Times New Roman" w:cs="Times New Roman"/>
                <w:sz w:val="20"/>
                <w:szCs w:val="20"/>
                <w:lang w:val="kk-KZ"/>
              </w:rPr>
              <w:t>маңызды рөл атқарады.</w:t>
            </w:r>
          </w:p>
          <w:p w14:paraId="26DA6656" w14:textId="0A660C19" w:rsidR="003944C9" w:rsidRPr="003944C9" w:rsidRDefault="003944C9" w:rsidP="003944C9">
            <w:pPr>
              <w:tabs>
                <w:tab w:val="left" w:pos="396"/>
              </w:tabs>
              <w:jc w:val="both"/>
              <w:rPr>
                <w:rFonts w:ascii="Times New Roman" w:eastAsia="Times New Roman" w:hAnsi="Times New Roman" w:cs="Times New Roman"/>
                <w:sz w:val="20"/>
                <w:szCs w:val="20"/>
                <w:lang w:val="kk-KZ"/>
              </w:rPr>
            </w:pPr>
            <w:r w:rsidRPr="003944C9">
              <w:rPr>
                <w:rFonts w:ascii="Times New Roman" w:eastAsia="Times New Roman" w:hAnsi="Times New Roman" w:cs="Times New Roman"/>
                <w:sz w:val="20"/>
                <w:szCs w:val="20"/>
                <w:lang w:val="kk-KZ"/>
              </w:rPr>
              <w:t xml:space="preserve">1 миллионнан астам тұрғыны бар Республикалық маңызы бар </w:t>
            </w:r>
            <w:r w:rsidR="00724E5A">
              <w:rPr>
                <w:rFonts w:ascii="Times New Roman" w:eastAsia="Times New Roman" w:hAnsi="Times New Roman" w:cs="Times New Roman"/>
                <w:sz w:val="20"/>
                <w:szCs w:val="20"/>
                <w:lang w:val="kk-KZ"/>
              </w:rPr>
              <w:t xml:space="preserve">Шымкент қаласы </w:t>
            </w:r>
            <w:r w:rsidRPr="003944C9">
              <w:rPr>
                <w:rFonts w:ascii="Times New Roman" w:eastAsia="Times New Roman" w:hAnsi="Times New Roman" w:cs="Times New Roman"/>
                <w:sz w:val="20"/>
                <w:szCs w:val="20"/>
                <w:lang w:val="kk-KZ"/>
              </w:rPr>
              <w:t xml:space="preserve">Азаматтық бастамаларды қолдау </w:t>
            </w:r>
            <w:r w:rsidRPr="003944C9">
              <w:rPr>
                <w:rFonts w:ascii="Times New Roman" w:eastAsia="Times New Roman" w:hAnsi="Times New Roman" w:cs="Times New Roman"/>
                <w:sz w:val="20"/>
                <w:szCs w:val="20"/>
                <w:lang w:val="kk-KZ"/>
              </w:rPr>
              <w:lastRenderedPageBreak/>
              <w:t>және үкіметтік емес секторды дамыту саласында жүйелі тәсілді талап етеді.</w:t>
            </w:r>
            <w:r w:rsidR="00724E5A">
              <w:rPr>
                <w:rFonts w:ascii="Times New Roman" w:eastAsia="Times New Roman" w:hAnsi="Times New Roman" w:cs="Times New Roman"/>
                <w:sz w:val="20"/>
                <w:szCs w:val="20"/>
                <w:lang w:val="kk-KZ"/>
              </w:rPr>
              <w:t xml:space="preserve"> </w:t>
            </w:r>
          </w:p>
          <w:p w14:paraId="637986E1" w14:textId="5EFC8EE2" w:rsidR="000D4316" w:rsidRPr="00724E5A" w:rsidRDefault="00724E5A" w:rsidP="00724E5A">
            <w:pPr>
              <w:tabs>
                <w:tab w:val="left" w:pos="396"/>
              </w:tabs>
              <w:jc w:val="both"/>
              <w:rPr>
                <w:rFonts w:ascii="Times New Roman" w:eastAsia="Times New Roman" w:hAnsi="Times New Roman" w:cs="Times New Roman"/>
                <w:sz w:val="20"/>
                <w:szCs w:val="20"/>
                <w:lang w:val="kk-KZ"/>
              </w:rPr>
            </w:pPr>
            <w:r w:rsidRPr="00724E5A">
              <w:rPr>
                <w:rFonts w:ascii="Times New Roman" w:eastAsia="Times New Roman" w:hAnsi="Times New Roman" w:cs="Times New Roman"/>
                <w:sz w:val="20"/>
                <w:szCs w:val="20"/>
                <w:lang w:val="kk-KZ"/>
              </w:rPr>
              <w:t>Үкіметтік емес ұйымдарды қолдау үшін өңірлік алаңды қамтамасыз ету Шымкент қаласы халқының азаматтық белсенділігін арттыруға және азаматтық қоғам институттарының тұрақты дамуына ықпал ететін ортаны қалыптастыруға ықпал етеді.</w:t>
            </w:r>
          </w:p>
        </w:tc>
        <w:tc>
          <w:tcPr>
            <w:tcW w:w="1843" w:type="dxa"/>
          </w:tcPr>
          <w:p w14:paraId="48384B91" w14:textId="77777777" w:rsidR="000D4316" w:rsidRPr="000645A0" w:rsidRDefault="000D4316" w:rsidP="00BB2F10">
            <w:pPr>
              <w:jc w:val="center"/>
              <w:rPr>
                <w:rFonts w:ascii="Times New Roman" w:eastAsia="Times New Roman" w:hAnsi="Times New Roman" w:cs="Times New Roman"/>
                <w:sz w:val="20"/>
                <w:szCs w:val="20"/>
              </w:rPr>
            </w:pPr>
            <w:r w:rsidRPr="000645A0">
              <w:rPr>
                <w:rFonts w:ascii="Times New Roman" w:eastAsia="Times New Roman" w:hAnsi="Times New Roman" w:cs="Times New Roman"/>
                <w:b/>
                <w:sz w:val="20"/>
                <w:szCs w:val="20"/>
              </w:rPr>
              <w:lastRenderedPageBreak/>
              <w:t>11 000 000 тенге</w:t>
            </w:r>
          </w:p>
        </w:tc>
        <w:tc>
          <w:tcPr>
            <w:tcW w:w="1701" w:type="dxa"/>
          </w:tcPr>
          <w:p w14:paraId="2EEF4D63" w14:textId="77777777" w:rsidR="003944C9" w:rsidRPr="000645A0" w:rsidRDefault="003944C9" w:rsidP="003944C9">
            <w:pPr>
              <w:jc w:val="center"/>
              <w:rPr>
                <w:rFonts w:ascii="Times New Roman" w:eastAsia="Times New Roman" w:hAnsi="Times New Roman" w:cs="Times New Roman"/>
                <w:sz w:val="20"/>
                <w:szCs w:val="20"/>
              </w:rPr>
            </w:pPr>
            <w:r w:rsidRPr="00506296">
              <w:rPr>
                <w:rFonts w:ascii="Times New Roman" w:eastAsia="Times New Roman" w:hAnsi="Times New Roman" w:cs="Times New Roman"/>
                <w:sz w:val="20"/>
                <w:szCs w:val="20"/>
              </w:rPr>
              <w:t>1 қысқа мерзімді грант</w:t>
            </w:r>
          </w:p>
          <w:p w14:paraId="32B7CDBF" w14:textId="0A0CFA69" w:rsidR="000D4316" w:rsidRPr="000645A0" w:rsidRDefault="000D4316" w:rsidP="00BB2F10">
            <w:pPr>
              <w:tabs>
                <w:tab w:val="left" w:pos="425"/>
                <w:tab w:val="left" w:pos="566"/>
              </w:tabs>
              <w:jc w:val="center"/>
              <w:rPr>
                <w:rFonts w:ascii="Times New Roman" w:eastAsia="Times New Roman" w:hAnsi="Times New Roman" w:cs="Times New Roman"/>
                <w:sz w:val="20"/>
                <w:szCs w:val="20"/>
              </w:rPr>
            </w:pPr>
          </w:p>
        </w:tc>
        <w:tc>
          <w:tcPr>
            <w:tcW w:w="4252" w:type="dxa"/>
          </w:tcPr>
          <w:p w14:paraId="1B2387AF" w14:textId="77777777" w:rsidR="00724E5A" w:rsidRPr="00724E5A" w:rsidRDefault="00724E5A" w:rsidP="00724E5A">
            <w:pPr>
              <w:jc w:val="both"/>
              <w:rPr>
                <w:rFonts w:ascii="Times New Roman" w:eastAsia="Times New Roman" w:hAnsi="Times New Roman" w:cs="Times New Roman"/>
                <w:b/>
                <w:sz w:val="20"/>
                <w:szCs w:val="20"/>
              </w:rPr>
            </w:pPr>
            <w:r w:rsidRPr="00724E5A">
              <w:rPr>
                <w:rFonts w:ascii="Times New Roman" w:eastAsia="Times New Roman" w:hAnsi="Times New Roman" w:cs="Times New Roman"/>
                <w:b/>
                <w:sz w:val="20"/>
                <w:szCs w:val="20"/>
              </w:rPr>
              <w:t>Нысаналы индикаторлар:</w:t>
            </w:r>
          </w:p>
          <w:p w14:paraId="70DCBE33" w14:textId="203C81B1" w:rsidR="00724E5A" w:rsidRPr="00724E5A" w:rsidRDefault="00724E5A" w:rsidP="00724E5A">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w:t>
            </w:r>
            <w:r w:rsidRPr="00724E5A">
              <w:rPr>
                <w:rFonts w:ascii="Times New Roman" w:eastAsia="Times New Roman" w:hAnsi="Times New Roman" w:cs="Times New Roman"/>
                <w:sz w:val="20"/>
                <w:szCs w:val="20"/>
              </w:rPr>
              <w:t xml:space="preserve">емлекеттік қолдау шаралары туралы Шымкент қаласындағы ҮЕҰ </w:t>
            </w:r>
            <w:r>
              <w:rPr>
                <w:rFonts w:ascii="Times New Roman" w:eastAsia="Times New Roman" w:hAnsi="Times New Roman" w:cs="Times New Roman"/>
                <w:sz w:val="20"/>
                <w:szCs w:val="20"/>
                <w:lang w:val="kk-KZ"/>
              </w:rPr>
              <w:t xml:space="preserve">арасында </w:t>
            </w:r>
            <w:r w:rsidRPr="00724E5A">
              <w:rPr>
                <w:rFonts w:ascii="Times New Roman" w:eastAsia="Times New Roman" w:hAnsi="Times New Roman" w:cs="Times New Roman"/>
                <w:sz w:val="20"/>
                <w:szCs w:val="20"/>
              </w:rPr>
              <w:t>ҮЕҰ өкілдері</w:t>
            </w:r>
            <w:r>
              <w:rPr>
                <w:rFonts w:ascii="Times New Roman" w:eastAsia="Times New Roman" w:hAnsi="Times New Roman" w:cs="Times New Roman"/>
                <w:sz w:val="20"/>
                <w:szCs w:val="20"/>
                <w:lang w:val="kk-KZ"/>
              </w:rPr>
              <w:t xml:space="preserve">нің жалпы саны </w:t>
            </w:r>
            <w:r w:rsidRPr="00724E5A">
              <w:rPr>
                <w:rFonts w:ascii="Times New Roman" w:eastAsia="Times New Roman" w:hAnsi="Times New Roman" w:cs="Times New Roman"/>
                <w:sz w:val="20"/>
                <w:szCs w:val="20"/>
              </w:rPr>
              <w:t xml:space="preserve"> арасында кемінде 25% - </w:t>
            </w:r>
            <w:r>
              <w:rPr>
                <w:rFonts w:ascii="Times New Roman" w:eastAsia="Times New Roman" w:hAnsi="Times New Roman" w:cs="Times New Roman"/>
                <w:sz w:val="20"/>
                <w:szCs w:val="20"/>
                <w:lang w:val="kk-KZ"/>
              </w:rPr>
              <w:t>ң</w:t>
            </w:r>
            <w:r w:rsidRPr="00724E5A">
              <w:rPr>
                <w:rFonts w:ascii="Times New Roman" w:eastAsia="Times New Roman" w:hAnsi="Times New Roman" w:cs="Times New Roman"/>
                <w:sz w:val="20"/>
                <w:szCs w:val="20"/>
              </w:rPr>
              <w:t xml:space="preserve"> хабардарлы</w:t>
            </w:r>
            <w:r>
              <w:rPr>
                <w:rFonts w:ascii="Times New Roman" w:eastAsia="Times New Roman" w:hAnsi="Times New Roman" w:cs="Times New Roman"/>
                <w:sz w:val="20"/>
                <w:szCs w:val="20"/>
                <w:lang w:val="kk-KZ"/>
              </w:rPr>
              <w:t xml:space="preserve">ғын </w:t>
            </w:r>
            <w:r w:rsidRPr="00724E5A">
              <w:rPr>
                <w:rFonts w:ascii="Times New Roman" w:eastAsia="Times New Roman" w:hAnsi="Times New Roman" w:cs="Times New Roman"/>
                <w:sz w:val="20"/>
                <w:szCs w:val="20"/>
              </w:rPr>
              <w:t>арттыру</w:t>
            </w:r>
            <w:r>
              <w:rPr>
                <w:rFonts w:ascii="Times New Roman" w:eastAsia="Times New Roman" w:hAnsi="Times New Roman" w:cs="Times New Roman"/>
                <w:sz w:val="20"/>
                <w:szCs w:val="20"/>
                <w:lang w:val="kk-KZ"/>
              </w:rPr>
              <w:t>.</w:t>
            </w:r>
          </w:p>
          <w:p w14:paraId="076D41A3" w14:textId="77777777" w:rsidR="00724E5A" w:rsidRDefault="00724E5A" w:rsidP="00BB2F10">
            <w:pPr>
              <w:jc w:val="both"/>
              <w:rPr>
                <w:rFonts w:ascii="Times New Roman" w:eastAsia="Times New Roman" w:hAnsi="Times New Roman" w:cs="Times New Roman"/>
                <w:b/>
                <w:sz w:val="20"/>
                <w:szCs w:val="20"/>
                <w:lang w:val="kk-KZ"/>
              </w:rPr>
            </w:pPr>
          </w:p>
          <w:p w14:paraId="1DC46619" w14:textId="77777777" w:rsidR="00724E5A" w:rsidRPr="00724E5A" w:rsidRDefault="00724E5A" w:rsidP="00724E5A">
            <w:pPr>
              <w:jc w:val="both"/>
              <w:rPr>
                <w:rFonts w:ascii="Times New Roman" w:eastAsia="Times New Roman" w:hAnsi="Times New Roman" w:cs="Times New Roman"/>
                <w:b/>
                <w:bCs/>
                <w:sz w:val="20"/>
                <w:szCs w:val="20"/>
                <w:lang w:val="kk-KZ"/>
              </w:rPr>
            </w:pPr>
            <w:r w:rsidRPr="00724E5A">
              <w:rPr>
                <w:rFonts w:ascii="Times New Roman" w:eastAsia="Times New Roman" w:hAnsi="Times New Roman" w:cs="Times New Roman"/>
                <w:b/>
                <w:bCs/>
                <w:sz w:val="20"/>
                <w:szCs w:val="20"/>
                <w:lang w:val="kk-KZ"/>
              </w:rPr>
              <w:t>Күтілетін нәтижелер:</w:t>
            </w:r>
          </w:p>
          <w:p w14:paraId="128D825C" w14:textId="77777777" w:rsidR="00724E5A" w:rsidRPr="00724E5A" w:rsidRDefault="00724E5A" w:rsidP="00724E5A">
            <w:pPr>
              <w:jc w:val="both"/>
              <w:rPr>
                <w:rFonts w:ascii="Times New Roman" w:eastAsia="Times New Roman" w:hAnsi="Times New Roman" w:cs="Times New Roman"/>
                <w:bCs/>
                <w:sz w:val="20"/>
                <w:szCs w:val="20"/>
                <w:lang w:val="kk-KZ"/>
              </w:rPr>
            </w:pPr>
            <w:r w:rsidRPr="00724E5A">
              <w:rPr>
                <w:rFonts w:ascii="Times New Roman" w:eastAsia="Times New Roman" w:hAnsi="Times New Roman" w:cs="Times New Roman"/>
                <w:bCs/>
                <w:sz w:val="20"/>
                <w:szCs w:val="20"/>
                <w:lang w:val="kk-KZ"/>
              </w:rPr>
              <w:t xml:space="preserve">1) ҮЕҰ құру және оның қызметі мәселелері бойынша консультациялық, әдістемелік және </w:t>
            </w:r>
            <w:r w:rsidRPr="00724E5A">
              <w:rPr>
                <w:rFonts w:ascii="Times New Roman" w:eastAsia="Times New Roman" w:hAnsi="Times New Roman" w:cs="Times New Roman"/>
                <w:bCs/>
                <w:sz w:val="20"/>
                <w:szCs w:val="20"/>
                <w:lang w:val="kk-KZ"/>
              </w:rPr>
              <w:lastRenderedPageBreak/>
              <w:t>өзге де қызметтер көрсету үшін азаматтық орталық кеңсесін ұйымдастыру (ҮЕҰ Дерекқорына мәліметтер беру, мемлекеттік әлеуметтік тапсырыс пен мемлекеттік гранттарды іске асыру, сыйлықақы беру, қоғамдық кеңестердің қызметі және т. б.);</w:t>
            </w:r>
          </w:p>
          <w:p w14:paraId="59CEBC84" w14:textId="77777777" w:rsidR="00724E5A" w:rsidRPr="00724E5A" w:rsidRDefault="00724E5A" w:rsidP="00724E5A">
            <w:pPr>
              <w:jc w:val="both"/>
              <w:rPr>
                <w:rFonts w:ascii="Times New Roman" w:eastAsia="Times New Roman" w:hAnsi="Times New Roman" w:cs="Times New Roman"/>
                <w:bCs/>
                <w:sz w:val="20"/>
                <w:szCs w:val="20"/>
                <w:lang w:val="kk-KZ"/>
              </w:rPr>
            </w:pPr>
            <w:r w:rsidRPr="00724E5A">
              <w:rPr>
                <w:rFonts w:ascii="Times New Roman" w:eastAsia="Times New Roman" w:hAnsi="Times New Roman" w:cs="Times New Roman"/>
                <w:bCs/>
                <w:sz w:val="20"/>
                <w:szCs w:val="20"/>
                <w:lang w:val="kk-KZ"/>
              </w:rPr>
              <w:t>2) бес адамнан тұратын жұмыс тобын құру (ресурстық орталықтың басшысы, сыртқы байланыстар жөніндегі маман, ұйымдық даму жөніндегі консультант, IT маман, бухгалтер);</w:t>
            </w:r>
          </w:p>
          <w:p w14:paraId="6B22FD86" w14:textId="77777777" w:rsidR="00724E5A" w:rsidRPr="00724E5A" w:rsidRDefault="00724E5A" w:rsidP="00724E5A">
            <w:pPr>
              <w:jc w:val="both"/>
              <w:rPr>
                <w:rFonts w:ascii="Times New Roman" w:eastAsia="Times New Roman" w:hAnsi="Times New Roman" w:cs="Times New Roman"/>
                <w:bCs/>
                <w:sz w:val="20"/>
                <w:szCs w:val="20"/>
                <w:lang w:val="kk-KZ"/>
              </w:rPr>
            </w:pPr>
            <w:r w:rsidRPr="00724E5A">
              <w:rPr>
                <w:rFonts w:ascii="Times New Roman" w:eastAsia="Times New Roman" w:hAnsi="Times New Roman" w:cs="Times New Roman"/>
                <w:bCs/>
                <w:sz w:val="20"/>
                <w:szCs w:val="20"/>
                <w:lang w:val="kk-KZ"/>
              </w:rPr>
              <w:t>3) ҮЕҰ қызметі мәселелері бойынша әдістемелік материалдар әзірлеу (ҮЕҰ есептерін ҮЕҰ Дерекқорына тапсыру, жұмыс істемейтін ҮЕҰ-ны жабу, мемлекеттік әлеуметтік тапсырыстар мен гранттарға қатысу және Мемлекеттік сатып алу порталындағы жұмыс бойынша).</w:t>
            </w:r>
          </w:p>
          <w:p w14:paraId="3864FB43" w14:textId="77777777" w:rsidR="00724E5A" w:rsidRPr="00724E5A" w:rsidRDefault="00724E5A" w:rsidP="00724E5A">
            <w:pPr>
              <w:jc w:val="both"/>
              <w:rPr>
                <w:rFonts w:ascii="Times New Roman" w:eastAsia="Times New Roman" w:hAnsi="Times New Roman" w:cs="Times New Roman"/>
                <w:bCs/>
                <w:sz w:val="20"/>
                <w:szCs w:val="20"/>
                <w:lang w:val="kk-KZ"/>
              </w:rPr>
            </w:pPr>
            <w:r w:rsidRPr="00724E5A">
              <w:rPr>
                <w:rFonts w:ascii="Times New Roman" w:eastAsia="Times New Roman" w:hAnsi="Times New Roman" w:cs="Times New Roman"/>
                <w:bCs/>
                <w:sz w:val="20"/>
                <w:szCs w:val="20"/>
                <w:lang w:val="kk-KZ"/>
              </w:rPr>
              <w:t>4) Шымкент қаласының ҮЕҰ-на консультациялық және ақпараттық қолдау көрсету үшін тұрақты телефон желісінің, Telegram және WhatsApp арналарының және т. б. жұмысын қамтамасыз ету;</w:t>
            </w:r>
          </w:p>
          <w:p w14:paraId="1507FD4E" w14:textId="77777777" w:rsidR="00724E5A" w:rsidRPr="00724E5A" w:rsidRDefault="00724E5A" w:rsidP="00724E5A">
            <w:pPr>
              <w:jc w:val="both"/>
              <w:rPr>
                <w:rFonts w:ascii="Times New Roman" w:eastAsia="Times New Roman" w:hAnsi="Times New Roman" w:cs="Times New Roman"/>
                <w:bCs/>
                <w:sz w:val="20"/>
                <w:szCs w:val="20"/>
                <w:lang w:val="kk-KZ"/>
              </w:rPr>
            </w:pPr>
            <w:r w:rsidRPr="00724E5A">
              <w:rPr>
                <w:rFonts w:ascii="Times New Roman" w:eastAsia="Times New Roman" w:hAnsi="Times New Roman" w:cs="Times New Roman"/>
                <w:bCs/>
                <w:sz w:val="20"/>
                <w:szCs w:val="20"/>
                <w:lang w:val="kk-KZ"/>
              </w:rPr>
              <w:t>5) Шымкент қаласында ҮЕҰ белсенділігін арттыру мақсатында конкурс ұйымдастыру (әр номинация бойынша жүлде қоры, атап айтқанда "Үздік әлеуметтік жоба", "Үздік жас ҮЕҰ", "үздік ҮЕҰ","үздік бастама":</w:t>
            </w:r>
          </w:p>
          <w:p w14:paraId="6E8D4325" w14:textId="77777777" w:rsidR="00724E5A" w:rsidRPr="00724E5A" w:rsidRDefault="00724E5A" w:rsidP="00724E5A">
            <w:pPr>
              <w:jc w:val="both"/>
              <w:rPr>
                <w:rFonts w:ascii="Times New Roman" w:eastAsia="Times New Roman" w:hAnsi="Times New Roman" w:cs="Times New Roman"/>
                <w:bCs/>
                <w:sz w:val="20"/>
                <w:szCs w:val="20"/>
                <w:lang w:val="kk-KZ"/>
              </w:rPr>
            </w:pPr>
            <w:r w:rsidRPr="00724E5A">
              <w:rPr>
                <w:rFonts w:ascii="Times New Roman" w:eastAsia="Times New Roman" w:hAnsi="Times New Roman" w:cs="Times New Roman"/>
                <w:bCs/>
                <w:sz w:val="20"/>
                <w:szCs w:val="20"/>
                <w:lang w:val="kk-KZ"/>
              </w:rPr>
              <w:t>Бас жүлде - 250 000 теңге;</w:t>
            </w:r>
          </w:p>
          <w:p w14:paraId="3C55C9EB" w14:textId="77777777" w:rsidR="00724E5A" w:rsidRPr="00724E5A" w:rsidRDefault="00724E5A" w:rsidP="00724E5A">
            <w:pPr>
              <w:jc w:val="both"/>
              <w:rPr>
                <w:rFonts w:ascii="Times New Roman" w:eastAsia="Times New Roman" w:hAnsi="Times New Roman" w:cs="Times New Roman"/>
                <w:bCs/>
                <w:sz w:val="20"/>
                <w:szCs w:val="20"/>
                <w:lang w:val="kk-KZ"/>
              </w:rPr>
            </w:pPr>
            <w:r w:rsidRPr="00724E5A">
              <w:rPr>
                <w:rFonts w:ascii="Times New Roman" w:eastAsia="Times New Roman" w:hAnsi="Times New Roman" w:cs="Times New Roman"/>
                <w:bCs/>
                <w:sz w:val="20"/>
                <w:szCs w:val="20"/>
                <w:lang w:val="kk-KZ"/>
              </w:rPr>
              <w:t>І орын-200 000 теңге;</w:t>
            </w:r>
          </w:p>
          <w:p w14:paraId="4230105E" w14:textId="77777777" w:rsidR="00724E5A" w:rsidRPr="00724E5A" w:rsidRDefault="00724E5A" w:rsidP="00724E5A">
            <w:pPr>
              <w:jc w:val="both"/>
              <w:rPr>
                <w:rFonts w:ascii="Times New Roman" w:eastAsia="Times New Roman" w:hAnsi="Times New Roman" w:cs="Times New Roman"/>
                <w:bCs/>
                <w:sz w:val="20"/>
                <w:szCs w:val="20"/>
                <w:lang w:val="kk-KZ"/>
              </w:rPr>
            </w:pPr>
            <w:r w:rsidRPr="00724E5A">
              <w:rPr>
                <w:rFonts w:ascii="Times New Roman" w:eastAsia="Times New Roman" w:hAnsi="Times New Roman" w:cs="Times New Roman"/>
                <w:bCs/>
                <w:sz w:val="20"/>
                <w:szCs w:val="20"/>
                <w:lang w:val="kk-KZ"/>
              </w:rPr>
              <w:t>ІІ орын-150 000 теңге;</w:t>
            </w:r>
          </w:p>
          <w:p w14:paraId="48F0B160" w14:textId="77777777" w:rsidR="00724E5A" w:rsidRPr="00724E5A" w:rsidRDefault="00724E5A" w:rsidP="00724E5A">
            <w:pPr>
              <w:jc w:val="both"/>
              <w:rPr>
                <w:rFonts w:ascii="Times New Roman" w:eastAsia="Times New Roman" w:hAnsi="Times New Roman" w:cs="Times New Roman"/>
                <w:bCs/>
                <w:sz w:val="20"/>
                <w:szCs w:val="20"/>
                <w:lang w:val="kk-KZ"/>
              </w:rPr>
            </w:pPr>
            <w:r w:rsidRPr="00724E5A">
              <w:rPr>
                <w:rFonts w:ascii="Times New Roman" w:eastAsia="Times New Roman" w:hAnsi="Times New Roman" w:cs="Times New Roman"/>
                <w:bCs/>
                <w:sz w:val="20"/>
                <w:szCs w:val="20"/>
                <w:lang w:val="kk-KZ"/>
              </w:rPr>
              <w:t>III орын - 100 000 теңге;).</w:t>
            </w:r>
          </w:p>
          <w:p w14:paraId="54D197CD" w14:textId="77777777" w:rsidR="00724E5A" w:rsidRPr="00724E5A" w:rsidRDefault="00724E5A" w:rsidP="00724E5A">
            <w:pPr>
              <w:jc w:val="both"/>
              <w:rPr>
                <w:rFonts w:ascii="Times New Roman" w:eastAsia="Times New Roman" w:hAnsi="Times New Roman" w:cs="Times New Roman"/>
                <w:bCs/>
                <w:sz w:val="20"/>
                <w:szCs w:val="20"/>
                <w:lang w:val="kk-KZ"/>
              </w:rPr>
            </w:pPr>
            <w:r w:rsidRPr="00724E5A">
              <w:rPr>
                <w:rFonts w:ascii="Times New Roman" w:eastAsia="Times New Roman" w:hAnsi="Times New Roman" w:cs="Times New Roman"/>
                <w:bCs/>
                <w:sz w:val="20"/>
                <w:szCs w:val="20"/>
                <w:lang w:val="kk-KZ"/>
              </w:rPr>
              <w:t>6) әлеуметтік желілер мен БАҚ-та азаматтық орталықтың қызметі туралы кең ақпараттық науқанды ұйымдастыру;</w:t>
            </w:r>
          </w:p>
          <w:p w14:paraId="542842A4" w14:textId="07B96AD8" w:rsidR="007E3E13" w:rsidRPr="00AC411B" w:rsidRDefault="00724E5A" w:rsidP="00724E5A">
            <w:pPr>
              <w:jc w:val="both"/>
              <w:rPr>
                <w:rFonts w:ascii="Times New Roman" w:eastAsia="Times New Roman" w:hAnsi="Times New Roman" w:cs="Times New Roman"/>
                <w:bCs/>
                <w:sz w:val="20"/>
                <w:szCs w:val="20"/>
                <w:lang w:val="kk-KZ"/>
              </w:rPr>
            </w:pPr>
            <w:r w:rsidRPr="00AC411B">
              <w:rPr>
                <w:rFonts w:ascii="Times New Roman" w:eastAsia="Times New Roman" w:hAnsi="Times New Roman" w:cs="Times New Roman"/>
                <w:bCs/>
                <w:sz w:val="20"/>
                <w:szCs w:val="20"/>
                <w:lang w:val="kk-KZ"/>
              </w:rPr>
              <w:t>7) әрбір іс-шараның фото және бейне түсірілімін ұйымдастыру.</w:t>
            </w:r>
          </w:p>
        </w:tc>
      </w:tr>
      <w:tr w:rsidR="000D4316" w:rsidRPr="000645A0" w14:paraId="2E9DB48E" w14:textId="2791786D" w:rsidTr="000D4316">
        <w:trPr>
          <w:trHeight w:val="490"/>
        </w:trPr>
        <w:tc>
          <w:tcPr>
            <w:tcW w:w="505" w:type="dxa"/>
          </w:tcPr>
          <w:p w14:paraId="2CD3BC76" w14:textId="4B4ADBF8" w:rsidR="000D4316" w:rsidRPr="000645A0" w:rsidRDefault="000D4316" w:rsidP="00FB43B2">
            <w:pPr>
              <w:jc w:val="center"/>
              <w:rPr>
                <w:rFonts w:ascii="Times New Roman" w:eastAsia="Times New Roman" w:hAnsi="Times New Roman" w:cs="Times New Roman"/>
                <w:sz w:val="20"/>
                <w:szCs w:val="20"/>
              </w:rPr>
            </w:pPr>
            <w:r w:rsidRPr="000645A0">
              <w:rPr>
                <w:rFonts w:ascii="Times New Roman" w:eastAsia="Times New Roman" w:hAnsi="Times New Roman" w:cs="Times New Roman"/>
                <w:sz w:val="20"/>
                <w:szCs w:val="20"/>
              </w:rPr>
              <w:lastRenderedPageBreak/>
              <w:t>3</w:t>
            </w:r>
          </w:p>
        </w:tc>
        <w:tc>
          <w:tcPr>
            <w:tcW w:w="2047" w:type="dxa"/>
          </w:tcPr>
          <w:p w14:paraId="51F1B6F5" w14:textId="4C75107E" w:rsidR="000D4316" w:rsidRPr="000645A0" w:rsidRDefault="004B00F5" w:rsidP="004B00F5">
            <w:pPr>
              <w:jc w:val="center"/>
              <w:rPr>
                <w:rFonts w:ascii="Times New Roman" w:eastAsia="Times New Roman" w:hAnsi="Times New Roman" w:cs="Times New Roman"/>
                <w:sz w:val="20"/>
                <w:szCs w:val="20"/>
              </w:rPr>
            </w:pPr>
            <w:r w:rsidRPr="003944C9">
              <w:rPr>
                <w:rFonts w:ascii="Times New Roman" w:eastAsia="Times New Roman" w:hAnsi="Times New Roman" w:cs="Times New Roman"/>
                <w:sz w:val="20"/>
                <w:szCs w:val="20"/>
                <w:lang w:val="kk-KZ"/>
              </w:rPr>
              <w:t xml:space="preserve">Азаматтық қоғамның дамуына, оның ішінде үкіметтік емес ұйымдар қызметінің тиімділігін </w:t>
            </w:r>
            <w:r w:rsidRPr="003944C9">
              <w:rPr>
                <w:rFonts w:ascii="Times New Roman" w:eastAsia="Times New Roman" w:hAnsi="Times New Roman" w:cs="Times New Roman"/>
                <w:sz w:val="20"/>
                <w:szCs w:val="20"/>
                <w:lang w:val="kk-KZ"/>
              </w:rPr>
              <w:lastRenderedPageBreak/>
              <w:t>арттыруға жәрдемдесу</w:t>
            </w:r>
          </w:p>
        </w:tc>
        <w:tc>
          <w:tcPr>
            <w:tcW w:w="1985" w:type="dxa"/>
          </w:tcPr>
          <w:p w14:paraId="4104C8C5" w14:textId="157DFC4B" w:rsidR="000D4316" w:rsidRPr="000645A0" w:rsidRDefault="004B00F5" w:rsidP="004B00F5">
            <w:pP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lastRenderedPageBreak/>
              <w:t>«</w:t>
            </w:r>
            <w:r w:rsidRPr="004B00F5">
              <w:rPr>
                <w:rFonts w:ascii="Times New Roman" w:eastAsia="Times New Roman" w:hAnsi="Times New Roman" w:cs="Times New Roman"/>
                <w:sz w:val="20"/>
                <w:szCs w:val="20"/>
              </w:rPr>
              <w:t>Азаматтық қоғамды дамытудың Жол картасы</w:t>
            </w:r>
            <w:r>
              <w:rPr>
                <w:rFonts w:ascii="Times New Roman" w:eastAsia="Times New Roman" w:hAnsi="Times New Roman" w:cs="Times New Roman"/>
                <w:sz w:val="20"/>
                <w:szCs w:val="20"/>
                <w:lang w:val="kk-KZ"/>
              </w:rPr>
              <w:t>»</w:t>
            </w:r>
            <w:r w:rsidRPr="004B00F5">
              <w:rPr>
                <w:rFonts w:ascii="Times New Roman" w:eastAsia="Times New Roman" w:hAnsi="Times New Roman" w:cs="Times New Roman"/>
                <w:sz w:val="20"/>
                <w:szCs w:val="20"/>
              </w:rPr>
              <w:t xml:space="preserve"> шеңберінде ҮЕҰ үшін ресурстық орталық базасында </w:t>
            </w:r>
            <w:r w:rsidRPr="004B00F5">
              <w:rPr>
                <w:rFonts w:ascii="Times New Roman" w:eastAsia="Times New Roman" w:hAnsi="Times New Roman" w:cs="Times New Roman"/>
                <w:sz w:val="20"/>
                <w:szCs w:val="20"/>
              </w:rPr>
              <w:lastRenderedPageBreak/>
              <w:t>оқыту іс-шараларын ұйымдастыру</w:t>
            </w:r>
          </w:p>
        </w:tc>
        <w:tc>
          <w:tcPr>
            <w:tcW w:w="3827" w:type="dxa"/>
          </w:tcPr>
          <w:p w14:paraId="6DEB9FCC" w14:textId="77777777" w:rsidR="004B00F5" w:rsidRPr="004B00F5" w:rsidRDefault="004B00F5" w:rsidP="004B00F5">
            <w:pPr>
              <w:tabs>
                <w:tab w:val="left" w:pos="396"/>
              </w:tabs>
              <w:jc w:val="both"/>
              <w:rPr>
                <w:rFonts w:ascii="Times New Roman" w:eastAsia="Times New Roman" w:hAnsi="Times New Roman" w:cs="Times New Roman"/>
                <w:sz w:val="20"/>
                <w:szCs w:val="20"/>
              </w:rPr>
            </w:pPr>
            <w:r w:rsidRPr="004B00F5">
              <w:rPr>
                <w:rFonts w:ascii="Times New Roman" w:eastAsia="Times New Roman" w:hAnsi="Times New Roman" w:cs="Times New Roman"/>
                <w:sz w:val="20"/>
                <w:szCs w:val="20"/>
              </w:rPr>
              <w:lastRenderedPageBreak/>
              <w:t xml:space="preserve">Азаматтық қоғам институттарының әлеуетін нығайту және оқыту арқылы үкіметтік емес секторды кәсібилендіру 2020 жылы Қазақстан Республикасында азаматтық қоғамды дамытудың 2025 жылға дейінгі мемлекеттік деңгейде </w:t>
            </w:r>
            <w:r w:rsidRPr="004B00F5">
              <w:rPr>
                <w:rFonts w:ascii="Times New Roman" w:eastAsia="Times New Roman" w:hAnsi="Times New Roman" w:cs="Times New Roman"/>
                <w:sz w:val="20"/>
                <w:szCs w:val="20"/>
              </w:rPr>
              <w:lastRenderedPageBreak/>
              <w:t>қабылданған тұжырымдамасының басты міндеттерінің бірі болып табылады.</w:t>
            </w:r>
          </w:p>
          <w:p w14:paraId="035E3C24" w14:textId="77777777" w:rsidR="004B00F5" w:rsidRPr="004B00F5" w:rsidRDefault="004B00F5" w:rsidP="004B00F5">
            <w:pPr>
              <w:tabs>
                <w:tab w:val="left" w:pos="396"/>
              </w:tabs>
              <w:jc w:val="both"/>
              <w:rPr>
                <w:rFonts w:ascii="Times New Roman" w:eastAsia="Times New Roman" w:hAnsi="Times New Roman" w:cs="Times New Roman"/>
                <w:sz w:val="20"/>
                <w:szCs w:val="20"/>
              </w:rPr>
            </w:pPr>
            <w:r w:rsidRPr="004B00F5">
              <w:rPr>
                <w:rFonts w:ascii="Times New Roman" w:eastAsia="Times New Roman" w:hAnsi="Times New Roman" w:cs="Times New Roman"/>
                <w:sz w:val="20"/>
                <w:szCs w:val="20"/>
              </w:rPr>
              <w:t>Шымкент қаласында 1 512 үкіметтік емес ұйым тіркелген.</w:t>
            </w:r>
          </w:p>
          <w:p w14:paraId="13E5EA96" w14:textId="5135DB43" w:rsidR="000D4316" w:rsidRPr="000645A0" w:rsidRDefault="004B00F5" w:rsidP="004B00F5">
            <w:pPr>
              <w:tabs>
                <w:tab w:val="left" w:pos="396"/>
              </w:tabs>
              <w:jc w:val="both"/>
              <w:rPr>
                <w:rFonts w:ascii="Times New Roman" w:eastAsia="Times New Roman" w:hAnsi="Times New Roman" w:cs="Times New Roman"/>
                <w:sz w:val="20"/>
                <w:szCs w:val="20"/>
              </w:rPr>
            </w:pPr>
            <w:r w:rsidRPr="004B00F5">
              <w:rPr>
                <w:rFonts w:ascii="Times New Roman" w:eastAsia="Times New Roman" w:hAnsi="Times New Roman" w:cs="Times New Roman"/>
                <w:sz w:val="20"/>
                <w:szCs w:val="20"/>
              </w:rPr>
              <w:t>Шымкент қаласының ҮЕҰ-ның кәсіби дағдылары мен құзыретін арттыру өңірдің үкіметтік емес секторының тұрақтылығы мен бәсекеге қабілеттілігін дамытуға әсер етеді.</w:t>
            </w:r>
          </w:p>
          <w:p w14:paraId="76654AA4" w14:textId="77777777" w:rsidR="000D4316" w:rsidRPr="000645A0" w:rsidRDefault="000D4316" w:rsidP="00FB43B2">
            <w:pPr>
              <w:tabs>
                <w:tab w:val="left" w:pos="396"/>
              </w:tabs>
              <w:jc w:val="both"/>
              <w:rPr>
                <w:rFonts w:ascii="Times New Roman" w:eastAsia="Times New Roman" w:hAnsi="Times New Roman" w:cs="Times New Roman"/>
                <w:sz w:val="20"/>
                <w:szCs w:val="20"/>
              </w:rPr>
            </w:pPr>
          </w:p>
        </w:tc>
        <w:tc>
          <w:tcPr>
            <w:tcW w:w="1843" w:type="dxa"/>
          </w:tcPr>
          <w:p w14:paraId="26ED60BA" w14:textId="77777777" w:rsidR="000D4316" w:rsidRPr="000645A0" w:rsidRDefault="000D4316" w:rsidP="00FB43B2">
            <w:pPr>
              <w:jc w:val="center"/>
              <w:rPr>
                <w:rFonts w:ascii="Times New Roman" w:eastAsia="Times New Roman" w:hAnsi="Times New Roman" w:cs="Times New Roman"/>
                <w:b/>
                <w:sz w:val="20"/>
                <w:szCs w:val="20"/>
              </w:rPr>
            </w:pPr>
            <w:r w:rsidRPr="000645A0">
              <w:rPr>
                <w:rFonts w:ascii="Times New Roman" w:eastAsia="Times New Roman" w:hAnsi="Times New Roman" w:cs="Times New Roman"/>
                <w:b/>
                <w:sz w:val="20"/>
                <w:szCs w:val="20"/>
              </w:rPr>
              <w:lastRenderedPageBreak/>
              <w:t>11 000 000 тенге</w:t>
            </w:r>
          </w:p>
        </w:tc>
        <w:tc>
          <w:tcPr>
            <w:tcW w:w="1701" w:type="dxa"/>
          </w:tcPr>
          <w:p w14:paraId="0F20B6E0" w14:textId="77777777" w:rsidR="004B00F5" w:rsidRPr="000645A0" w:rsidRDefault="004B00F5" w:rsidP="004B00F5">
            <w:pPr>
              <w:jc w:val="center"/>
              <w:rPr>
                <w:rFonts w:ascii="Times New Roman" w:eastAsia="Times New Roman" w:hAnsi="Times New Roman" w:cs="Times New Roman"/>
                <w:sz w:val="20"/>
                <w:szCs w:val="20"/>
              </w:rPr>
            </w:pPr>
            <w:r w:rsidRPr="00506296">
              <w:rPr>
                <w:rFonts w:ascii="Times New Roman" w:eastAsia="Times New Roman" w:hAnsi="Times New Roman" w:cs="Times New Roman"/>
                <w:sz w:val="20"/>
                <w:szCs w:val="20"/>
              </w:rPr>
              <w:t>1 қысқа мерзімді грант</w:t>
            </w:r>
          </w:p>
          <w:p w14:paraId="7BA48FD1" w14:textId="76DCC93A" w:rsidR="000D4316" w:rsidRPr="000645A0" w:rsidRDefault="000D4316" w:rsidP="00FB43B2">
            <w:pPr>
              <w:jc w:val="center"/>
              <w:rPr>
                <w:rFonts w:ascii="Times New Roman" w:eastAsia="Times New Roman" w:hAnsi="Times New Roman" w:cs="Times New Roman"/>
                <w:sz w:val="20"/>
                <w:szCs w:val="20"/>
              </w:rPr>
            </w:pPr>
          </w:p>
        </w:tc>
        <w:tc>
          <w:tcPr>
            <w:tcW w:w="4252" w:type="dxa"/>
          </w:tcPr>
          <w:p w14:paraId="188DDFBC" w14:textId="77777777" w:rsidR="004B00F5" w:rsidRPr="004B00F5" w:rsidRDefault="004B00F5" w:rsidP="004B00F5">
            <w:pPr>
              <w:jc w:val="both"/>
              <w:rPr>
                <w:rFonts w:ascii="Times New Roman" w:eastAsia="Times New Roman" w:hAnsi="Times New Roman" w:cs="Times New Roman"/>
                <w:b/>
                <w:sz w:val="20"/>
                <w:szCs w:val="20"/>
              </w:rPr>
            </w:pPr>
            <w:r w:rsidRPr="004B00F5">
              <w:rPr>
                <w:rFonts w:ascii="Times New Roman" w:eastAsia="Times New Roman" w:hAnsi="Times New Roman" w:cs="Times New Roman"/>
                <w:b/>
                <w:sz w:val="20"/>
                <w:szCs w:val="20"/>
              </w:rPr>
              <w:t>Нысаналы индикаторлар:</w:t>
            </w:r>
          </w:p>
          <w:p w14:paraId="15CCF9B4" w14:textId="77777777" w:rsidR="004B00F5" w:rsidRPr="004B00F5" w:rsidRDefault="004B00F5" w:rsidP="004B00F5">
            <w:pPr>
              <w:jc w:val="both"/>
              <w:rPr>
                <w:rFonts w:ascii="Times New Roman" w:eastAsia="Times New Roman" w:hAnsi="Times New Roman" w:cs="Times New Roman"/>
                <w:sz w:val="20"/>
                <w:szCs w:val="20"/>
              </w:rPr>
            </w:pPr>
            <w:r w:rsidRPr="004B00F5">
              <w:rPr>
                <w:rFonts w:ascii="Times New Roman" w:eastAsia="Times New Roman" w:hAnsi="Times New Roman" w:cs="Times New Roman"/>
                <w:sz w:val="20"/>
                <w:szCs w:val="20"/>
              </w:rPr>
              <w:t>Азаматтық орталық базасында Шымкент қаласының ҮЕҰ-ның кемінде 100 өкілінің әлеуетін арттыру бойынша іс-шаралар өткізу.</w:t>
            </w:r>
          </w:p>
          <w:p w14:paraId="73943006" w14:textId="77777777" w:rsidR="004B00F5" w:rsidRPr="004B00F5" w:rsidRDefault="004B00F5" w:rsidP="004B00F5">
            <w:pPr>
              <w:jc w:val="both"/>
              <w:rPr>
                <w:rFonts w:ascii="Times New Roman" w:eastAsia="Times New Roman" w:hAnsi="Times New Roman" w:cs="Times New Roman"/>
                <w:b/>
                <w:sz w:val="20"/>
                <w:szCs w:val="20"/>
              </w:rPr>
            </w:pPr>
          </w:p>
          <w:p w14:paraId="17035AE1" w14:textId="55B6AD9F" w:rsidR="004B00F5" w:rsidRPr="004B00F5" w:rsidRDefault="004B00F5" w:rsidP="004B00F5">
            <w:pPr>
              <w:jc w:val="both"/>
              <w:rPr>
                <w:rFonts w:ascii="Times New Roman" w:eastAsia="Times New Roman" w:hAnsi="Times New Roman" w:cs="Times New Roman"/>
                <w:b/>
                <w:sz w:val="20"/>
                <w:szCs w:val="20"/>
              </w:rPr>
            </w:pPr>
            <w:r w:rsidRPr="004B00F5">
              <w:rPr>
                <w:rFonts w:ascii="Times New Roman" w:eastAsia="Times New Roman" w:hAnsi="Times New Roman" w:cs="Times New Roman"/>
                <w:b/>
                <w:sz w:val="20"/>
                <w:szCs w:val="20"/>
              </w:rPr>
              <w:t xml:space="preserve">Күтілетін </w:t>
            </w:r>
            <w:r>
              <w:rPr>
                <w:rFonts w:ascii="Times New Roman" w:eastAsia="Times New Roman" w:hAnsi="Times New Roman" w:cs="Times New Roman"/>
                <w:b/>
                <w:sz w:val="20"/>
                <w:szCs w:val="20"/>
                <w:lang w:val="kk-KZ"/>
              </w:rPr>
              <w:t>нәтижелер</w:t>
            </w:r>
            <w:r w:rsidRPr="004B00F5">
              <w:rPr>
                <w:rFonts w:ascii="Times New Roman" w:eastAsia="Times New Roman" w:hAnsi="Times New Roman" w:cs="Times New Roman"/>
                <w:b/>
                <w:sz w:val="20"/>
                <w:szCs w:val="20"/>
              </w:rPr>
              <w:t>:</w:t>
            </w:r>
          </w:p>
          <w:p w14:paraId="76C23796" w14:textId="5C2F9762" w:rsidR="004B00F5" w:rsidRPr="004B00F5" w:rsidRDefault="004B00F5" w:rsidP="004B00F5">
            <w:pPr>
              <w:jc w:val="both"/>
              <w:rPr>
                <w:rFonts w:ascii="Times New Roman" w:eastAsia="Times New Roman" w:hAnsi="Times New Roman" w:cs="Times New Roman"/>
                <w:sz w:val="20"/>
                <w:szCs w:val="20"/>
              </w:rPr>
            </w:pPr>
            <w:r w:rsidRPr="004B00F5">
              <w:rPr>
                <w:rFonts w:ascii="Times New Roman" w:eastAsia="Times New Roman" w:hAnsi="Times New Roman" w:cs="Times New Roman"/>
                <w:sz w:val="20"/>
                <w:szCs w:val="20"/>
              </w:rPr>
              <w:lastRenderedPageBreak/>
              <w:t>1) ҮЕҰ үшін мынадай тақырыптар бойынша 6 шағын грант (625 мың теңгеден 1 шағын грант)</w:t>
            </w:r>
            <w:r>
              <w:rPr>
                <w:rFonts w:ascii="Times New Roman" w:eastAsia="Times New Roman" w:hAnsi="Times New Roman" w:cs="Times New Roman"/>
                <w:sz w:val="20"/>
                <w:szCs w:val="20"/>
                <w:lang w:val="kk-KZ"/>
              </w:rPr>
              <w:t xml:space="preserve"> </w:t>
            </w:r>
            <w:r w:rsidRPr="004B00F5">
              <w:rPr>
                <w:rFonts w:ascii="Times New Roman" w:eastAsia="Times New Roman" w:hAnsi="Times New Roman" w:cs="Times New Roman"/>
                <w:sz w:val="20"/>
                <w:szCs w:val="20"/>
              </w:rPr>
              <w:t>беру (бір тақырыпқа бір шағын грант):</w:t>
            </w:r>
          </w:p>
          <w:p w14:paraId="13DB6B22" w14:textId="77777777" w:rsidR="004B00F5" w:rsidRPr="004B00F5" w:rsidRDefault="004B00F5" w:rsidP="004B00F5">
            <w:pPr>
              <w:jc w:val="both"/>
              <w:rPr>
                <w:rFonts w:ascii="Times New Roman" w:eastAsia="Times New Roman" w:hAnsi="Times New Roman" w:cs="Times New Roman"/>
                <w:sz w:val="20"/>
                <w:szCs w:val="20"/>
              </w:rPr>
            </w:pPr>
            <w:r w:rsidRPr="004B00F5">
              <w:rPr>
                <w:rFonts w:ascii="Times New Roman" w:eastAsia="Times New Roman" w:hAnsi="Times New Roman" w:cs="Times New Roman"/>
                <w:sz w:val="20"/>
                <w:szCs w:val="20"/>
              </w:rPr>
              <w:t>- азаматтық қоғамды дамыту;</w:t>
            </w:r>
          </w:p>
          <w:p w14:paraId="63A9B1B8" w14:textId="77777777" w:rsidR="004B00F5" w:rsidRPr="004B00F5" w:rsidRDefault="004B00F5" w:rsidP="004B00F5">
            <w:pPr>
              <w:jc w:val="both"/>
              <w:rPr>
                <w:rFonts w:ascii="Times New Roman" w:eastAsia="Times New Roman" w:hAnsi="Times New Roman" w:cs="Times New Roman"/>
                <w:sz w:val="20"/>
                <w:szCs w:val="20"/>
              </w:rPr>
            </w:pPr>
            <w:r w:rsidRPr="004B00F5">
              <w:rPr>
                <w:rFonts w:ascii="Times New Roman" w:eastAsia="Times New Roman" w:hAnsi="Times New Roman" w:cs="Times New Roman"/>
                <w:sz w:val="20"/>
                <w:szCs w:val="20"/>
              </w:rPr>
              <w:t>- этносаралық қатынастарды нығайту;</w:t>
            </w:r>
          </w:p>
          <w:p w14:paraId="0013CCCB" w14:textId="77777777" w:rsidR="004B00F5" w:rsidRPr="004B00F5" w:rsidRDefault="004B00F5" w:rsidP="004B00F5">
            <w:pPr>
              <w:jc w:val="both"/>
              <w:rPr>
                <w:rFonts w:ascii="Times New Roman" w:eastAsia="Times New Roman" w:hAnsi="Times New Roman" w:cs="Times New Roman"/>
                <w:sz w:val="20"/>
                <w:szCs w:val="20"/>
              </w:rPr>
            </w:pPr>
            <w:r w:rsidRPr="004B00F5">
              <w:rPr>
                <w:rFonts w:ascii="Times New Roman" w:eastAsia="Times New Roman" w:hAnsi="Times New Roman" w:cs="Times New Roman"/>
                <w:sz w:val="20"/>
                <w:szCs w:val="20"/>
              </w:rPr>
              <w:t>- медиацияны қолдау;</w:t>
            </w:r>
          </w:p>
          <w:p w14:paraId="12A43F45" w14:textId="77777777" w:rsidR="004B00F5" w:rsidRPr="004B00F5" w:rsidRDefault="004B00F5" w:rsidP="004B00F5">
            <w:pPr>
              <w:jc w:val="both"/>
              <w:rPr>
                <w:rFonts w:ascii="Times New Roman" w:eastAsia="Times New Roman" w:hAnsi="Times New Roman" w:cs="Times New Roman"/>
                <w:sz w:val="20"/>
                <w:szCs w:val="20"/>
              </w:rPr>
            </w:pPr>
            <w:r w:rsidRPr="004B00F5">
              <w:rPr>
                <w:rFonts w:ascii="Times New Roman" w:eastAsia="Times New Roman" w:hAnsi="Times New Roman" w:cs="Times New Roman"/>
                <w:sz w:val="20"/>
                <w:szCs w:val="20"/>
              </w:rPr>
              <w:t>- интеллектті дамыту;</w:t>
            </w:r>
          </w:p>
          <w:p w14:paraId="421C0466" w14:textId="77777777" w:rsidR="004B00F5" w:rsidRPr="004B00F5" w:rsidRDefault="004B00F5" w:rsidP="004B00F5">
            <w:pPr>
              <w:jc w:val="both"/>
              <w:rPr>
                <w:rFonts w:ascii="Times New Roman" w:eastAsia="Times New Roman" w:hAnsi="Times New Roman" w:cs="Times New Roman"/>
                <w:sz w:val="20"/>
                <w:szCs w:val="20"/>
              </w:rPr>
            </w:pPr>
            <w:r w:rsidRPr="004B00F5">
              <w:rPr>
                <w:rFonts w:ascii="Times New Roman" w:eastAsia="Times New Roman" w:hAnsi="Times New Roman" w:cs="Times New Roman"/>
                <w:sz w:val="20"/>
                <w:szCs w:val="20"/>
              </w:rPr>
              <w:t>- мүмкіндігі шектеулі азаматтарды қолдау;</w:t>
            </w:r>
          </w:p>
          <w:p w14:paraId="47E18561" w14:textId="77777777" w:rsidR="004B00F5" w:rsidRPr="004B00F5" w:rsidRDefault="004B00F5" w:rsidP="004B00F5">
            <w:pPr>
              <w:jc w:val="both"/>
              <w:rPr>
                <w:rFonts w:ascii="Times New Roman" w:eastAsia="Times New Roman" w:hAnsi="Times New Roman" w:cs="Times New Roman"/>
                <w:sz w:val="20"/>
                <w:szCs w:val="20"/>
              </w:rPr>
            </w:pPr>
            <w:r w:rsidRPr="004B00F5">
              <w:rPr>
                <w:rFonts w:ascii="Times New Roman" w:eastAsia="Times New Roman" w:hAnsi="Times New Roman" w:cs="Times New Roman"/>
                <w:sz w:val="20"/>
                <w:szCs w:val="20"/>
              </w:rPr>
              <w:t>- еркін тақырыпта.</w:t>
            </w:r>
          </w:p>
          <w:p w14:paraId="31C6B713" w14:textId="77777777" w:rsidR="004B00F5" w:rsidRPr="004B00F5" w:rsidRDefault="004B00F5" w:rsidP="004B00F5">
            <w:pPr>
              <w:jc w:val="both"/>
              <w:rPr>
                <w:rFonts w:ascii="Times New Roman" w:eastAsia="Times New Roman" w:hAnsi="Times New Roman" w:cs="Times New Roman"/>
                <w:sz w:val="20"/>
                <w:szCs w:val="20"/>
              </w:rPr>
            </w:pPr>
            <w:r w:rsidRPr="004B00F5">
              <w:rPr>
                <w:rFonts w:ascii="Times New Roman" w:eastAsia="Times New Roman" w:hAnsi="Times New Roman" w:cs="Times New Roman"/>
                <w:sz w:val="20"/>
                <w:szCs w:val="20"/>
              </w:rPr>
              <w:t>2) жоба шеңберінде үкіметтік емес ұйымдармен онлайн және офлайн түсіндіру кездесулерін, семинарлар өткізу (кемінде 20 кездесу).</w:t>
            </w:r>
          </w:p>
          <w:p w14:paraId="2F6A2FC4" w14:textId="77777777" w:rsidR="004B00F5" w:rsidRPr="004B00F5" w:rsidRDefault="004B00F5" w:rsidP="004B00F5">
            <w:pPr>
              <w:jc w:val="both"/>
              <w:rPr>
                <w:rFonts w:ascii="Times New Roman" w:eastAsia="Times New Roman" w:hAnsi="Times New Roman" w:cs="Times New Roman"/>
                <w:sz w:val="20"/>
                <w:szCs w:val="20"/>
              </w:rPr>
            </w:pPr>
            <w:r w:rsidRPr="004B00F5">
              <w:rPr>
                <w:rFonts w:ascii="Times New Roman" w:eastAsia="Times New Roman" w:hAnsi="Times New Roman" w:cs="Times New Roman"/>
                <w:sz w:val="20"/>
                <w:szCs w:val="20"/>
              </w:rPr>
              <w:t>3) мемлекеттік органдар, азаматтық қоғам өкілдерінің, оның ішінде мемлекеттік грант алушылардың (қатысушылар саны кемінде - 150 адам) қатысуымен Шымкент қаласының ҮЕҰ қорытынды Азаматтық форумын ұйымдастыру және өткізу.</w:t>
            </w:r>
          </w:p>
          <w:p w14:paraId="12C5C830" w14:textId="17B74035" w:rsidR="007E3E13" w:rsidRPr="000D4316" w:rsidRDefault="004B00F5" w:rsidP="004B00F5">
            <w:pPr>
              <w:jc w:val="both"/>
              <w:rPr>
                <w:rFonts w:ascii="Times New Roman" w:eastAsia="Times New Roman" w:hAnsi="Times New Roman" w:cs="Times New Roman"/>
                <w:b/>
                <w:sz w:val="20"/>
                <w:szCs w:val="20"/>
              </w:rPr>
            </w:pPr>
            <w:r w:rsidRPr="004B00F5">
              <w:rPr>
                <w:rFonts w:ascii="Times New Roman" w:eastAsia="Times New Roman" w:hAnsi="Times New Roman" w:cs="Times New Roman"/>
                <w:sz w:val="20"/>
                <w:szCs w:val="20"/>
              </w:rPr>
              <w:t>4) әрбір іс-шараның фото және бейне түсірілімін ұйымдастыру.</w:t>
            </w:r>
          </w:p>
        </w:tc>
      </w:tr>
      <w:tr w:rsidR="000D4316" w:rsidRPr="00AC411B" w14:paraId="28E544F2" w14:textId="4F0A74D5" w:rsidTr="000D4316">
        <w:trPr>
          <w:trHeight w:val="490"/>
        </w:trPr>
        <w:tc>
          <w:tcPr>
            <w:tcW w:w="505" w:type="dxa"/>
          </w:tcPr>
          <w:p w14:paraId="2197D5CB" w14:textId="025405E4" w:rsidR="000D4316" w:rsidRPr="000645A0" w:rsidRDefault="007172EC" w:rsidP="00FB43B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2047" w:type="dxa"/>
          </w:tcPr>
          <w:p w14:paraId="58F19161" w14:textId="5F459B14" w:rsidR="000D4316" w:rsidRPr="000645A0" w:rsidRDefault="004B00F5" w:rsidP="00FB43B2">
            <w:pPr>
              <w:jc w:val="center"/>
              <w:rPr>
                <w:rFonts w:ascii="Times New Roman" w:eastAsia="Times New Roman" w:hAnsi="Times New Roman" w:cs="Times New Roman"/>
                <w:sz w:val="20"/>
                <w:szCs w:val="20"/>
              </w:rPr>
            </w:pPr>
            <w:r w:rsidRPr="003944C9">
              <w:rPr>
                <w:rFonts w:ascii="Times New Roman" w:eastAsia="Times New Roman" w:hAnsi="Times New Roman" w:cs="Times New Roman"/>
                <w:sz w:val="20"/>
                <w:szCs w:val="20"/>
                <w:lang w:val="kk-KZ"/>
              </w:rPr>
              <w:t>Азаматтық қоғамның дамуына, оның ішінде үкіметтік емес ұйымдар қызметінің тиімділігін арттыруға жәрдемдесу</w:t>
            </w:r>
          </w:p>
        </w:tc>
        <w:tc>
          <w:tcPr>
            <w:tcW w:w="1985" w:type="dxa"/>
          </w:tcPr>
          <w:p w14:paraId="46631EC3" w14:textId="15E03CAE" w:rsidR="000D4316" w:rsidRPr="000645A0" w:rsidRDefault="004B00F5" w:rsidP="004B00F5">
            <w:pPr>
              <w:jc w:val="both"/>
              <w:rPr>
                <w:rFonts w:ascii="Times New Roman" w:eastAsia="Times New Roman" w:hAnsi="Times New Roman" w:cs="Times New Roman"/>
                <w:sz w:val="20"/>
                <w:szCs w:val="20"/>
              </w:rPr>
            </w:pPr>
            <w:r w:rsidRPr="004B00F5">
              <w:rPr>
                <w:rFonts w:ascii="Times New Roman" w:eastAsia="Times New Roman" w:hAnsi="Times New Roman" w:cs="Times New Roman"/>
                <w:sz w:val="20"/>
                <w:szCs w:val="20"/>
              </w:rPr>
              <w:t xml:space="preserve">Азаматтық қоғам және жергілікті басқару жобасы </w:t>
            </w:r>
          </w:p>
        </w:tc>
        <w:tc>
          <w:tcPr>
            <w:tcW w:w="3827" w:type="dxa"/>
          </w:tcPr>
          <w:p w14:paraId="63A00796" w14:textId="0EB1798B" w:rsidR="000D4316" w:rsidRPr="000645A0" w:rsidRDefault="004B00F5" w:rsidP="00FB43B2">
            <w:pPr>
              <w:tabs>
                <w:tab w:val="left" w:pos="396"/>
              </w:tabs>
              <w:jc w:val="both"/>
              <w:rPr>
                <w:rFonts w:ascii="Times New Roman" w:eastAsia="Times New Roman" w:hAnsi="Times New Roman" w:cs="Times New Roman"/>
                <w:sz w:val="20"/>
                <w:szCs w:val="20"/>
              </w:rPr>
            </w:pPr>
            <w:r w:rsidRPr="004B00F5">
              <w:rPr>
                <w:rFonts w:ascii="Times New Roman" w:eastAsia="Times New Roman" w:hAnsi="Times New Roman" w:cs="Times New Roman"/>
                <w:sz w:val="20"/>
                <w:szCs w:val="20"/>
              </w:rPr>
              <w:t>Қазақстан Республикасында жергілікті өзін-өзі басқаруды дамытудың 2025 жылға дейінгі тұжырымдамасына сәйкес азаматтардың белсенділігі жергілікті өзін-өзі басқару органдарының тиімді қызметінің басты шарты болып табылады. Жергілікті өзін-өзі басқаруды дамыту халықтың құқықтық сауаттылығы мен азаматтық құқықтық санасының деңгейін арттыруды талап етеді. Ол үшін үкіметтік емес ұйымдардың әлеуетін пайдалана отырып, жергілікті өзін-өзі басқару органдарының мүшелері үшін жергілікті өзін-өзі басқару негіздері бойынша ақпараттық-түсіндіру іс-шараларын жүргізу қажет. Сондай-ақ, жергілікті қоғамдастық мүшелерінің қоғамның өзекті мәселелерін шешу процесіне қатысуын жандандыру қажет.</w:t>
            </w:r>
          </w:p>
        </w:tc>
        <w:tc>
          <w:tcPr>
            <w:tcW w:w="1843" w:type="dxa"/>
          </w:tcPr>
          <w:p w14:paraId="0D500326" w14:textId="77777777" w:rsidR="000D4316" w:rsidRPr="000645A0" w:rsidRDefault="000D4316" w:rsidP="00FB43B2">
            <w:pPr>
              <w:jc w:val="center"/>
              <w:rPr>
                <w:rFonts w:ascii="Times New Roman" w:eastAsia="Times New Roman" w:hAnsi="Times New Roman" w:cs="Times New Roman"/>
                <w:b/>
                <w:sz w:val="20"/>
                <w:szCs w:val="20"/>
              </w:rPr>
            </w:pPr>
            <w:r w:rsidRPr="000645A0">
              <w:rPr>
                <w:rFonts w:ascii="Times New Roman" w:eastAsia="Times New Roman" w:hAnsi="Times New Roman" w:cs="Times New Roman"/>
                <w:b/>
                <w:sz w:val="20"/>
                <w:szCs w:val="20"/>
              </w:rPr>
              <w:t>11 000 000 тенге</w:t>
            </w:r>
          </w:p>
        </w:tc>
        <w:tc>
          <w:tcPr>
            <w:tcW w:w="1701" w:type="dxa"/>
          </w:tcPr>
          <w:p w14:paraId="5A35650D" w14:textId="77777777" w:rsidR="004B00F5" w:rsidRPr="000645A0" w:rsidRDefault="004B00F5" w:rsidP="004B00F5">
            <w:pPr>
              <w:jc w:val="center"/>
              <w:rPr>
                <w:rFonts w:ascii="Times New Roman" w:eastAsia="Times New Roman" w:hAnsi="Times New Roman" w:cs="Times New Roman"/>
                <w:sz w:val="20"/>
                <w:szCs w:val="20"/>
              </w:rPr>
            </w:pPr>
            <w:r w:rsidRPr="00506296">
              <w:rPr>
                <w:rFonts w:ascii="Times New Roman" w:eastAsia="Times New Roman" w:hAnsi="Times New Roman" w:cs="Times New Roman"/>
                <w:sz w:val="20"/>
                <w:szCs w:val="20"/>
              </w:rPr>
              <w:t>1 қысқа мерзімді грант</w:t>
            </w:r>
          </w:p>
          <w:p w14:paraId="519593BB" w14:textId="226A11B1" w:rsidR="000D4316" w:rsidRPr="000645A0" w:rsidRDefault="000D4316" w:rsidP="00FB43B2">
            <w:pPr>
              <w:jc w:val="center"/>
              <w:rPr>
                <w:rFonts w:ascii="Times New Roman" w:eastAsia="Times New Roman" w:hAnsi="Times New Roman" w:cs="Times New Roman"/>
                <w:sz w:val="20"/>
                <w:szCs w:val="20"/>
              </w:rPr>
            </w:pPr>
          </w:p>
        </w:tc>
        <w:tc>
          <w:tcPr>
            <w:tcW w:w="4252" w:type="dxa"/>
          </w:tcPr>
          <w:p w14:paraId="022D2515" w14:textId="77777777" w:rsidR="00AC411B" w:rsidRPr="00AC411B" w:rsidRDefault="00AC411B" w:rsidP="00AC411B">
            <w:pPr>
              <w:jc w:val="both"/>
              <w:rPr>
                <w:rFonts w:ascii="Times New Roman" w:hAnsi="Times New Roman" w:cs="Times New Roman"/>
                <w:b/>
              </w:rPr>
            </w:pPr>
            <w:r w:rsidRPr="00AC411B">
              <w:rPr>
                <w:rFonts w:ascii="Times New Roman" w:hAnsi="Times New Roman" w:cs="Times New Roman"/>
                <w:b/>
              </w:rPr>
              <w:t>Мақсатты индикатор:</w:t>
            </w:r>
          </w:p>
          <w:p w14:paraId="18F43CFF" w14:textId="66FB36BD" w:rsidR="00AC411B" w:rsidRPr="00AC411B" w:rsidRDefault="00AC411B" w:rsidP="00AC411B">
            <w:pPr>
              <w:jc w:val="both"/>
              <w:rPr>
                <w:rFonts w:ascii="Times New Roman" w:hAnsi="Times New Roman" w:cs="Times New Roman"/>
              </w:rPr>
            </w:pPr>
            <w:r w:rsidRPr="00AC411B">
              <w:rPr>
                <w:rFonts w:ascii="Times New Roman" w:hAnsi="Times New Roman" w:cs="Times New Roman"/>
              </w:rPr>
              <w:t>Жергілікті өзін-өзі басқару органдары өкілдерінің қатысуымен іс-шаралар ө</w:t>
            </w:r>
            <w:r>
              <w:rPr>
                <w:rFonts w:ascii="Times New Roman" w:hAnsi="Times New Roman" w:cs="Times New Roman"/>
              </w:rPr>
              <w:t xml:space="preserve">ткізу (тікелей қамту – кемінде </w:t>
            </w:r>
            <w:r>
              <w:rPr>
                <w:rFonts w:ascii="Times New Roman" w:hAnsi="Times New Roman" w:cs="Times New Roman"/>
                <w:lang w:val="kk-KZ"/>
              </w:rPr>
              <w:t>1</w:t>
            </w:r>
            <w:r w:rsidRPr="00AC411B">
              <w:rPr>
                <w:rFonts w:ascii="Times New Roman" w:hAnsi="Times New Roman" w:cs="Times New Roman"/>
              </w:rPr>
              <w:t>300 адам);</w:t>
            </w:r>
          </w:p>
          <w:p w14:paraId="07C156E8" w14:textId="77777777" w:rsidR="004B00F5" w:rsidRPr="00AC411B" w:rsidRDefault="004B00F5" w:rsidP="00AC411B">
            <w:pPr>
              <w:jc w:val="both"/>
              <w:rPr>
                <w:rFonts w:ascii="Times New Roman" w:hAnsi="Times New Roman" w:cs="Times New Roman"/>
              </w:rPr>
            </w:pPr>
          </w:p>
          <w:p w14:paraId="261B9F46" w14:textId="77777777" w:rsidR="00AC411B" w:rsidRPr="00AC411B" w:rsidRDefault="00AC411B" w:rsidP="00AC411B">
            <w:pPr>
              <w:jc w:val="both"/>
              <w:rPr>
                <w:rFonts w:ascii="Times New Roman" w:hAnsi="Times New Roman" w:cs="Times New Roman"/>
                <w:b/>
              </w:rPr>
            </w:pPr>
            <w:r w:rsidRPr="00AC411B">
              <w:rPr>
                <w:rFonts w:ascii="Times New Roman" w:hAnsi="Times New Roman" w:cs="Times New Roman"/>
                <w:b/>
              </w:rPr>
              <w:t>Күтілетін нәтижелер:</w:t>
            </w:r>
          </w:p>
          <w:p w14:paraId="0CBA007F" w14:textId="61251749" w:rsidR="00AC411B" w:rsidRPr="00AC411B" w:rsidRDefault="00AC411B" w:rsidP="00AC411B">
            <w:pPr>
              <w:jc w:val="both"/>
              <w:rPr>
                <w:rFonts w:ascii="Times New Roman" w:hAnsi="Times New Roman" w:cs="Times New Roman"/>
              </w:rPr>
            </w:pPr>
            <w:r w:rsidRPr="00AC411B">
              <w:rPr>
                <w:rFonts w:ascii="Times New Roman" w:hAnsi="Times New Roman" w:cs="Times New Roman"/>
              </w:rPr>
              <w:t>1) Жергілікті өзін-өзі басқару органдары өкілдерінің</w:t>
            </w:r>
            <w:r>
              <w:rPr>
                <w:rFonts w:ascii="Times New Roman" w:hAnsi="Times New Roman" w:cs="Times New Roman"/>
              </w:rPr>
              <w:t xml:space="preserve"> қатысуымен жастарға</w:t>
            </w:r>
            <w:r w:rsidRPr="00AC411B">
              <w:rPr>
                <w:rFonts w:ascii="Times New Roman" w:hAnsi="Times New Roman" w:cs="Times New Roman"/>
              </w:rPr>
              <w:t xml:space="preserve"> ақпараттық-түсіндіру іс-шараларын ұйымдастыру (іс-шараны тікелей қамту – кемінде 1000);</w:t>
            </w:r>
          </w:p>
          <w:p w14:paraId="56B1C73A" w14:textId="0081BD7A" w:rsidR="00AC411B" w:rsidRPr="00AC411B" w:rsidRDefault="00AC411B" w:rsidP="00AC411B">
            <w:pPr>
              <w:jc w:val="both"/>
              <w:rPr>
                <w:rFonts w:ascii="Times New Roman" w:hAnsi="Times New Roman" w:cs="Times New Roman"/>
              </w:rPr>
            </w:pPr>
            <w:r w:rsidRPr="00AC411B">
              <w:rPr>
                <w:rFonts w:ascii="Times New Roman" w:hAnsi="Times New Roman" w:cs="Times New Roman"/>
              </w:rPr>
              <w:t>2) «Демократиялық үдерістердегі өзін-өзі басқару институтының рөлі: кеше, бүгін, ертең» тақырыбында кемінде 5 сп</w:t>
            </w:r>
            <w:r>
              <w:rPr>
                <w:rFonts w:ascii="Times New Roman" w:hAnsi="Times New Roman" w:cs="Times New Roman"/>
              </w:rPr>
              <w:t>икердің қатысуымен конференция ұйымдастыру.</w:t>
            </w:r>
            <w:r w:rsidRPr="00AC411B">
              <w:rPr>
                <w:rFonts w:ascii="Times New Roman" w:hAnsi="Times New Roman" w:cs="Times New Roman"/>
              </w:rPr>
              <w:t xml:space="preserve"> </w:t>
            </w:r>
            <w:r>
              <w:rPr>
                <w:rFonts w:ascii="Times New Roman" w:hAnsi="Times New Roman" w:cs="Times New Roman"/>
                <w:lang w:val="kk-KZ"/>
              </w:rPr>
              <w:t>Қ</w:t>
            </w:r>
            <w:r w:rsidRPr="00AC411B">
              <w:rPr>
                <w:rFonts w:ascii="Times New Roman" w:hAnsi="Times New Roman" w:cs="Times New Roman"/>
              </w:rPr>
              <w:t xml:space="preserve">ажетті құрал-жабдықтармен (жарықдиодты экран, дыбыс) қамтамасыз ету арқылы ұйымдастыру. күшейткіш </w:t>
            </w:r>
            <w:r w:rsidRPr="00AC411B">
              <w:rPr>
                <w:rFonts w:ascii="Times New Roman" w:hAnsi="Times New Roman" w:cs="Times New Roman"/>
              </w:rPr>
              <w:lastRenderedPageBreak/>
              <w:t>жабдықтар және т.б.) (қатысушылар саны – кемінде 300 адам);</w:t>
            </w:r>
          </w:p>
          <w:p w14:paraId="470C35D9" w14:textId="77777777" w:rsidR="00AC411B" w:rsidRPr="00AC411B" w:rsidRDefault="00AC411B" w:rsidP="00AC411B">
            <w:pPr>
              <w:jc w:val="both"/>
              <w:rPr>
                <w:rFonts w:ascii="Times New Roman" w:hAnsi="Times New Roman" w:cs="Times New Roman"/>
              </w:rPr>
            </w:pPr>
            <w:r w:rsidRPr="00AC411B">
              <w:rPr>
                <w:rFonts w:ascii="Times New Roman" w:hAnsi="Times New Roman" w:cs="Times New Roman"/>
              </w:rPr>
              <w:t>Жоба аясында «Демократиялық үдерістердегі өзін-өзі басқару институтының рөлі: кеше, бүгін, ертең» конференциясына жоба логотипі бар тақырыптық медальдарды дайындау (медальдар саны 300-ден кем емес);</w:t>
            </w:r>
          </w:p>
          <w:p w14:paraId="3A7A9A5A" w14:textId="0C4E9211" w:rsidR="00AC411B" w:rsidRPr="00AC411B" w:rsidRDefault="00AC411B" w:rsidP="00AC411B">
            <w:pPr>
              <w:jc w:val="both"/>
              <w:rPr>
                <w:rFonts w:ascii="Times New Roman" w:hAnsi="Times New Roman" w:cs="Times New Roman"/>
              </w:rPr>
            </w:pPr>
            <w:r w:rsidRPr="00AC411B">
              <w:rPr>
                <w:rFonts w:ascii="Times New Roman" w:hAnsi="Times New Roman" w:cs="Times New Roman"/>
              </w:rPr>
              <w:t xml:space="preserve">4) «Демократиялық үдерістердегі өзін-өзі басқару институтының рөлі: кеше, бүгін, ертең» (логотипі бар портфель, логотипі бар флэш-диск, логотипі бар блокнот және әріптер) конференциясына қатысушылар үшін үлестірме материалдар дайындау. </w:t>
            </w:r>
          </w:p>
          <w:p w14:paraId="0C804458" w14:textId="77777777" w:rsidR="00AC411B" w:rsidRPr="00AC411B" w:rsidRDefault="00AC411B" w:rsidP="00AC411B">
            <w:pPr>
              <w:jc w:val="both"/>
              <w:rPr>
                <w:rFonts w:ascii="Times New Roman" w:hAnsi="Times New Roman" w:cs="Times New Roman"/>
              </w:rPr>
            </w:pPr>
            <w:r w:rsidRPr="00AC411B">
              <w:rPr>
                <w:rFonts w:ascii="Times New Roman" w:hAnsi="Times New Roman" w:cs="Times New Roman"/>
              </w:rPr>
              <w:t>5) Жоба аясында ақпараттық жұмысты ұйымдастыру, сонымен қатар 10 тақырыптық баннерлер шығару және қаланың орталық көшелеріне орналастыру және 3 тақырыптық бейнеролик әзірлеу және әлеуметтік желіде жариялау;</w:t>
            </w:r>
          </w:p>
          <w:p w14:paraId="023AB5E9" w14:textId="77777777" w:rsidR="00AC411B" w:rsidRPr="00AC411B" w:rsidRDefault="00AC411B" w:rsidP="00AC411B">
            <w:pPr>
              <w:jc w:val="both"/>
              <w:rPr>
                <w:rFonts w:ascii="Times New Roman" w:hAnsi="Times New Roman" w:cs="Times New Roman"/>
              </w:rPr>
            </w:pPr>
            <w:r w:rsidRPr="00AC411B">
              <w:rPr>
                <w:rFonts w:ascii="Times New Roman" w:hAnsi="Times New Roman" w:cs="Times New Roman"/>
              </w:rPr>
              <w:t>6) Әрбір іс-шараның фото және бейне түсірілімін ұйымдастыру.</w:t>
            </w:r>
          </w:p>
          <w:p w14:paraId="1405AC6A" w14:textId="77777777" w:rsidR="00AC411B" w:rsidRPr="00AC411B" w:rsidRDefault="00AC411B" w:rsidP="00AC411B">
            <w:pPr>
              <w:pStyle w:val="HTML"/>
              <w:shd w:val="clear" w:color="auto" w:fill="F8F9FA"/>
              <w:spacing w:line="540" w:lineRule="atLeast"/>
              <w:rPr>
                <w:rFonts w:ascii="inherit" w:hAnsi="inherit"/>
                <w:color w:val="202124"/>
                <w:sz w:val="42"/>
                <w:szCs w:val="42"/>
                <w:lang w:val="kk-KZ"/>
              </w:rPr>
            </w:pPr>
          </w:p>
          <w:p w14:paraId="5F30E3AC" w14:textId="6E78A9EB" w:rsidR="008446F3" w:rsidRPr="00AC411B" w:rsidRDefault="008446F3" w:rsidP="004B00F5">
            <w:pPr>
              <w:jc w:val="both"/>
              <w:rPr>
                <w:rFonts w:ascii="Times New Roman" w:eastAsia="Times New Roman" w:hAnsi="Times New Roman" w:cs="Times New Roman"/>
                <w:b/>
                <w:sz w:val="20"/>
                <w:szCs w:val="20"/>
                <w:lang w:val="kk-KZ"/>
              </w:rPr>
            </w:pPr>
          </w:p>
        </w:tc>
      </w:tr>
      <w:tr w:rsidR="000D4316" w:rsidRPr="000645A0" w14:paraId="28670D8A" w14:textId="719B2495" w:rsidTr="000D4316">
        <w:trPr>
          <w:trHeight w:val="490"/>
        </w:trPr>
        <w:tc>
          <w:tcPr>
            <w:tcW w:w="505" w:type="dxa"/>
          </w:tcPr>
          <w:p w14:paraId="7E92C922" w14:textId="082EE455" w:rsidR="000D4316" w:rsidRPr="000645A0" w:rsidRDefault="007172EC" w:rsidP="00FB43B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p>
        </w:tc>
        <w:tc>
          <w:tcPr>
            <w:tcW w:w="2047" w:type="dxa"/>
          </w:tcPr>
          <w:p w14:paraId="603B19A8" w14:textId="3411CB65" w:rsidR="000D4316" w:rsidRPr="000645A0" w:rsidRDefault="004B00F5" w:rsidP="00FB43B2">
            <w:pPr>
              <w:jc w:val="center"/>
              <w:rPr>
                <w:rFonts w:ascii="Times New Roman" w:eastAsia="Times New Roman" w:hAnsi="Times New Roman" w:cs="Times New Roman"/>
                <w:sz w:val="20"/>
                <w:szCs w:val="20"/>
              </w:rPr>
            </w:pPr>
            <w:r w:rsidRPr="003944C9">
              <w:rPr>
                <w:rFonts w:ascii="Times New Roman" w:eastAsia="Times New Roman" w:hAnsi="Times New Roman" w:cs="Times New Roman"/>
                <w:sz w:val="20"/>
                <w:szCs w:val="20"/>
                <w:lang w:val="kk-KZ"/>
              </w:rPr>
              <w:t>Азаматтық қоғамның дамуына, оның ішінде үкіметтік емес ұйымдар қызметінің тиімділігін арттыруға жәрдемдесу</w:t>
            </w:r>
          </w:p>
        </w:tc>
        <w:tc>
          <w:tcPr>
            <w:tcW w:w="1985" w:type="dxa"/>
          </w:tcPr>
          <w:p w14:paraId="5654290E" w14:textId="23FB15E7" w:rsidR="000D4316" w:rsidRPr="000645A0" w:rsidRDefault="004B00F5" w:rsidP="004B00F5">
            <w:pPr>
              <w:jc w:val="both"/>
              <w:rPr>
                <w:rFonts w:ascii="Times New Roman" w:eastAsia="Times New Roman" w:hAnsi="Times New Roman" w:cs="Times New Roman"/>
                <w:sz w:val="20"/>
                <w:szCs w:val="20"/>
              </w:rPr>
            </w:pPr>
            <w:r w:rsidRPr="004B00F5">
              <w:rPr>
                <w:rFonts w:ascii="Times New Roman" w:eastAsia="Times New Roman" w:hAnsi="Times New Roman" w:cs="Times New Roman"/>
                <w:sz w:val="20"/>
                <w:szCs w:val="20"/>
              </w:rPr>
              <w:t>Зерттеушілердің әлеуетін тарту арқылы қоғамдық-саяси жағдайды және өзекті мәселелерді анықтау  әлеуметтік жобасы</w:t>
            </w:r>
          </w:p>
        </w:tc>
        <w:tc>
          <w:tcPr>
            <w:tcW w:w="3827" w:type="dxa"/>
          </w:tcPr>
          <w:p w14:paraId="76FBFFE7" w14:textId="77777777" w:rsidR="004B00F5" w:rsidRPr="004B00F5" w:rsidRDefault="004B00F5" w:rsidP="004B00F5">
            <w:pPr>
              <w:tabs>
                <w:tab w:val="left" w:pos="396"/>
              </w:tabs>
              <w:jc w:val="both"/>
              <w:rPr>
                <w:rFonts w:ascii="Times New Roman" w:eastAsia="Times New Roman" w:hAnsi="Times New Roman" w:cs="Times New Roman"/>
                <w:sz w:val="20"/>
                <w:szCs w:val="20"/>
              </w:rPr>
            </w:pPr>
            <w:r w:rsidRPr="004B00F5">
              <w:rPr>
                <w:rFonts w:ascii="Times New Roman" w:eastAsia="Times New Roman" w:hAnsi="Times New Roman" w:cs="Times New Roman"/>
                <w:sz w:val="20"/>
                <w:szCs w:val="20"/>
              </w:rPr>
              <w:t>Халық пен жастардың қоғамдық саясат нормалары туралы хабардар болуы қоғамдық процестерге қатысудың маңызды құрамдас бөлігі болып табылады.</w:t>
            </w:r>
          </w:p>
          <w:p w14:paraId="6CDC22B7" w14:textId="3C9547DD" w:rsidR="000D4316" w:rsidRPr="000645A0" w:rsidRDefault="004B00F5" w:rsidP="004B00F5">
            <w:pPr>
              <w:tabs>
                <w:tab w:val="left" w:pos="396"/>
              </w:tabs>
              <w:jc w:val="both"/>
              <w:rPr>
                <w:rFonts w:ascii="Times New Roman" w:eastAsia="Times New Roman" w:hAnsi="Times New Roman" w:cs="Times New Roman"/>
                <w:sz w:val="20"/>
                <w:szCs w:val="20"/>
              </w:rPr>
            </w:pPr>
            <w:r w:rsidRPr="004B00F5">
              <w:rPr>
                <w:rFonts w:ascii="Times New Roman" w:eastAsia="Times New Roman" w:hAnsi="Times New Roman" w:cs="Times New Roman"/>
                <w:sz w:val="20"/>
                <w:szCs w:val="20"/>
              </w:rPr>
              <w:t>Бұл мәселені шешу зерттеушілердің әлеуетін арттыруды, ақпараттық науқандарды жүргізуді және азаматтар мен сарапшылардың қоғамдық-саяси жағдайын бағалаудың қолжетімді тетіктерін құруды қамтуы мүмкін.</w:t>
            </w:r>
          </w:p>
        </w:tc>
        <w:tc>
          <w:tcPr>
            <w:tcW w:w="1843" w:type="dxa"/>
          </w:tcPr>
          <w:p w14:paraId="542CB992" w14:textId="77777777" w:rsidR="000D4316" w:rsidRPr="000645A0" w:rsidRDefault="000D4316" w:rsidP="00FB43B2">
            <w:pPr>
              <w:jc w:val="center"/>
              <w:rPr>
                <w:rFonts w:ascii="Times New Roman" w:eastAsia="Times New Roman" w:hAnsi="Times New Roman" w:cs="Times New Roman"/>
                <w:b/>
                <w:sz w:val="20"/>
                <w:szCs w:val="20"/>
              </w:rPr>
            </w:pPr>
            <w:r w:rsidRPr="000645A0">
              <w:rPr>
                <w:rFonts w:ascii="Times New Roman" w:eastAsia="Times New Roman" w:hAnsi="Times New Roman" w:cs="Times New Roman"/>
                <w:b/>
                <w:sz w:val="20"/>
                <w:szCs w:val="20"/>
              </w:rPr>
              <w:t>11 000 000 тенге</w:t>
            </w:r>
          </w:p>
        </w:tc>
        <w:tc>
          <w:tcPr>
            <w:tcW w:w="1701" w:type="dxa"/>
          </w:tcPr>
          <w:p w14:paraId="1699F96C" w14:textId="77777777" w:rsidR="004B00F5" w:rsidRPr="000645A0" w:rsidRDefault="004B00F5" w:rsidP="004B00F5">
            <w:pPr>
              <w:jc w:val="center"/>
              <w:rPr>
                <w:rFonts w:ascii="Times New Roman" w:eastAsia="Times New Roman" w:hAnsi="Times New Roman" w:cs="Times New Roman"/>
                <w:sz w:val="20"/>
                <w:szCs w:val="20"/>
              </w:rPr>
            </w:pPr>
            <w:r w:rsidRPr="00506296">
              <w:rPr>
                <w:rFonts w:ascii="Times New Roman" w:eastAsia="Times New Roman" w:hAnsi="Times New Roman" w:cs="Times New Roman"/>
                <w:sz w:val="20"/>
                <w:szCs w:val="20"/>
              </w:rPr>
              <w:t>1 қысқа мерзімді грант</w:t>
            </w:r>
          </w:p>
          <w:p w14:paraId="52D7EFE1" w14:textId="579F5558" w:rsidR="000D4316" w:rsidRPr="000645A0" w:rsidRDefault="000D4316" w:rsidP="00FB43B2">
            <w:pPr>
              <w:jc w:val="center"/>
              <w:rPr>
                <w:rFonts w:ascii="Times New Roman" w:eastAsia="Times New Roman" w:hAnsi="Times New Roman" w:cs="Times New Roman"/>
                <w:sz w:val="20"/>
                <w:szCs w:val="20"/>
              </w:rPr>
            </w:pPr>
          </w:p>
        </w:tc>
        <w:tc>
          <w:tcPr>
            <w:tcW w:w="4252" w:type="dxa"/>
          </w:tcPr>
          <w:p w14:paraId="51761996" w14:textId="77777777" w:rsidR="004B00F5" w:rsidRPr="004B00F5" w:rsidRDefault="004B00F5" w:rsidP="004B00F5">
            <w:pPr>
              <w:jc w:val="both"/>
              <w:rPr>
                <w:rFonts w:ascii="Times New Roman" w:eastAsia="Times New Roman" w:hAnsi="Times New Roman" w:cs="Times New Roman"/>
                <w:b/>
                <w:iCs/>
                <w:sz w:val="20"/>
                <w:szCs w:val="20"/>
              </w:rPr>
            </w:pPr>
            <w:r w:rsidRPr="004B00F5">
              <w:rPr>
                <w:rFonts w:ascii="Times New Roman" w:eastAsia="Times New Roman" w:hAnsi="Times New Roman" w:cs="Times New Roman"/>
                <w:b/>
                <w:iCs/>
                <w:sz w:val="20"/>
                <w:szCs w:val="20"/>
              </w:rPr>
              <w:t>Нысаналы индикатор:</w:t>
            </w:r>
          </w:p>
          <w:p w14:paraId="3AC082CF" w14:textId="77777777" w:rsidR="004B00F5" w:rsidRPr="004B00F5" w:rsidRDefault="004B00F5" w:rsidP="004B00F5">
            <w:pPr>
              <w:jc w:val="both"/>
              <w:rPr>
                <w:rFonts w:ascii="Times New Roman" w:eastAsia="Times New Roman" w:hAnsi="Times New Roman" w:cs="Times New Roman"/>
                <w:iCs/>
                <w:sz w:val="20"/>
                <w:szCs w:val="20"/>
              </w:rPr>
            </w:pPr>
            <w:r w:rsidRPr="004B00F5">
              <w:rPr>
                <w:rFonts w:ascii="Times New Roman" w:eastAsia="Times New Roman" w:hAnsi="Times New Roman" w:cs="Times New Roman"/>
                <w:iCs/>
                <w:sz w:val="20"/>
                <w:szCs w:val="20"/>
              </w:rPr>
              <w:t>Қоғамдық-саяси жағдайды талдау саласында Шымкент қаласының кемінде 20 зерттеушісінің әлеуетін арттыру және белсенділігін ынталандыру</w:t>
            </w:r>
          </w:p>
          <w:p w14:paraId="06670795" w14:textId="77777777" w:rsidR="004B00F5" w:rsidRPr="004B00F5" w:rsidRDefault="004B00F5" w:rsidP="004B00F5">
            <w:pPr>
              <w:jc w:val="both"/>
              <w:rPr>
                <w:rFonts w:ascii="Times New Roman" w:eastAsia="Times New Roman" w:hAnsi="Times New Roman" w:cs="Times New Roman"/>
                <w:iCs/>
                <w:sz w:val="20"/>
                <w:szCs w:val="20"/>
              </w:rPr>
            </w:pPr>
          </w:p>
          <w:p w14:paraId="399AA470" w14:textId="77777777" w:rsidR="004B00F5" w:rsidRPr="004B00F5" w:rsidRDefault="004B00F5" w:rsidP="004B00F5">
            <w:pPr>
              <w:jc w:val="both"/>
              <w:rPr>
                <w:rFonts w:ascii="Times New Roman" w:eastAsia="Times New Roman" w:hAnsi="Times New Roman" w:cs="Times New Roman"/>
                <w:b/>
                <w:iCs/>
                <w:sz w:val="20"/>
                <w:szCs w:val="20"/>
              </w:rPr>
            </w:pPr>
            <w:r w:rsidRPr="004B00F5">
              <w:rPr>
                <w:rFonts w:ascii="Times New Roman" w:eastAsia="Times New Roman" w:hAnsi="Times New Roman" w:cs="Times New Roman"/>
                <w:b/>
                <w:iCs/>
                <w:sz w:val="20"/>
                <w:szCs w:val="20"/>
              </w:rPr>
              <w:t>Күтілетін нәтижелер:</w:t>
            </w:r>
          </w:p>
          <w:p w14:paraId="7CA33733" w14:textId="77777777" w:rsidR="004B00F5" w:rsidRPr="004B00F5" w:rsidRDefault="004B00F5" w:rsidP="004B00F5">
            <w:pPr>
              <w:jc w:val="both"/>
              <w:rPr>
                <w:rFonts w:ascii="Times New Roman" w:eastAsia="Times New Roman" w:hAnsi="Times New Roman" w:cs="Times New Roman"/>
                <w:iCs/>
                <w:sz w:val="20"/>
                <w:szCs w:val="20"/>
              </w:rPr>
            </w:pPr>
            <w:r w:rsidRPr="004B00F5">
              <w:rPr>
                <w:rFonts w:ascii="Times New Roman" w:eastAsia="Times New Roman" w:hAnsi="Times New Roman" w:cs="Times New Roman"/>
                <w:iCs/>
                <w:sz w:val="20"/>
                <w:szCs w:val="20"/>
              </w:rPr>
              <w:t xml:space="preserve">1)Республикалық зерттеу институттарының (мысалы, ҚСЗИ, КИОР, Сенат және т. б.) сарапшыларын тарта отырып, олардың әлеуетін арттыру бойынша магистрлерді, ғылым кандидаттары мен докторларын қоса алғанда, Шымкент қаласының кемінде 20 зерттеушісіне арналған "Шымкент қаласының </w:t>
            </w:r>
            <w:r w:rsidRPr="004B00F5">
              <w:rPr>
                <w:rFonts w:ascii="Times New Roman" w:eastAsia="Times New Roman" w:hAnsi="Times New Roman" w:cs="Times New Roman"/>
                <w:iCs/>
                <w:sz w:val="20"/>
                <w:szCs w:val="20"/>
              </w:rPr>
              <w:lastRenderedPageBreak/>
              <w:t>зерттеушілер мектебі" оқыту мектебін ұйымдастыру;</w:t>
            </w:r>
          </w:p>
          <w:p w14:paraId="1C89898E" w14:textId="77777777" w:rsidR="004B00F5" w:rsidRPr="004B00F5" w:rsidRDefault="004B00F5" w:rsidP="004B00F5">
            <w:pPr>
              <w:jc w:val="both"/>
              <w:rPr>
                <w:rFonts w:ascii="Times New Roman" w:eastAsia="Times New Roman" w:hAnsi="Times New Roman" w:cs="Times New Roman"/>
                <w:iCs/>
                <w:sz w:val="20"/>
                <w:szCs w:val="20"/>
              </w:rPr>
            </w:pPr>
            <w:r w:rsidRPr="004B00F5">
              <w:rPr>
                <w:rFonts w:ascii="Times New Roman" w:eastAsia="Times New Roman" w:hAnsi="Times New Roman" w:cs="Times New Roman"/>
                <w:iCs/>
                <w:sz w:val="20"/>
                <w:szCs w:val="20"/>
              </w:rPr>
              <w:t>2) зерттеу жүргізу үшін оқыту мектебінен өткен зерттеушілерге кемінде 6 шағын грант (әрбір шағын грант 700 мың теңгеге дейін) беру;</w:t>
            </w:r>
          </w:p>
          <w:p w14:paraId="636EC0F5" w14:textId="77777777" w:rsidR="004B00F5" w:rsidRPr="004B00F5" w:rsidRDefault="004B00F5" w:rsidP="004B00F5">
            <w:pPr>
              <w:jc w:val="both"/>
              <w:rPr>
                <w:rFonts w:ascii="Times New Roman" w:eastAsia="Times New Roman" w:hAnsi="Times New Roman" w:cs="Times New Roman"/>
                <w:iCs/>
                <w:sz w:val="20"/>
                <w:szCs w:val="20"/>
              </w:rPr>
            </w:pPr>
            <w:r w:rsidRPr="004B00F5">
              <w:rPr>
                <w:rFonts w:ascii="Times New Roman" w:eastAsia="Times New Roman" w:hAnsi="Times New Roman" w:cs="Times New Roman"/>
                <w:iCs/>
                <w:sz w:val="20"/>
                <w:szCs w:val="20"/>
              </w:rPr>
              <w:t>3) мынадай тақырыптар бойынша әлеуметтанулық зерттеулер жүргізу:</w:t>
            </w:r>
          </w:p>
          <w:p w14:paraId="2AED75EF" w14:textId="77777777" w:rsidR="004B00F5" w:rsidRPr="004B00F5" w:rsidRDefault="004B00F5" w:rsidP="004B00F5">
            <w:pPr>
              <w:jc w:val="both"/>
              <w:rPr>
                <w:rFonts w:ascii="Times New Roman" w:eastAsia="Times New Roman" w:hAnsi="Times New Roman" w:cs="Times New Roman"/>
                <w:iCs/>
                <w:sz w:val="20"/>
                <w:szCs w:val="20"/>
              </w:rPr>
            </w:pPr>
            <w:r w:rsidRPr="004B00F5">
              <w:rPr>
                <w:rFonts w:ascii="Times New Roman" w:eastAsia="Times New Roman" w:hAnsi="Times New Roman" w:cs="Times New Roman"/>
                <w:iCs/>
                <w:sz w:val="20"/>
                <w:szCs w:val="20"/>
              </w:rPr>
              <w:t>- "Шымкент қаласындағы қоғамдық-саяси ахуалдың жай-күйі "(зерттеу жүргізу бойынша талаптар: контенттік - талдамалық зерттеу, сарапшылармен терең сұхбат, фокус-топ және сауалнамалық зерттеу);</w:t>
            </w:r>
          </w:p>
          <w:p w14:paraId="72D2201F" w14:textId="77777777" w:rsidR="004B00F5" w:rsidRPr="004B00F5" w:rsidRDefault="004B00F5" w:rsidP="004B00F5">
            <w:pPr>
              <w:jc w:val="both"/>
              <w:rPr>
                <w:rFonts w:ascii="Times New Roman" w:eastAsia="Times New Roman" w:hAnsi="Times New Roman" w:cs="Times New Roman"/>
                <w:iCs/>
                <w:sz w:val="20"/>
                <w:szCs w:val="20"/>
              </w:rPr>
            </w:pPr>
            <w:r w:rsidRPr="004B00F5">
              <w:rPr>
                <w:rFonts w:ascii="Times New Roman" w:eastAsia="Times New Roman" w:hAnsi="Times New Roman" w:cs="Times New Roman"/>
                <w:iCs/>
                <w:sz w:val="20"/>
                <w:szCs w:val="20"/>
              </w:rPr>
              <w:t>- "Халықтың ҚР Президентінің халыққа Жолдауына қатынасы "(зерттеу жүргізу бойынша талаптар: контенттік-сауалнамалық зерттеу);</w:t>
            </w:r>
          </w:p>
          <w:p w14:paraId="02273E5A" w14:textId="77777777" w:rsidR="004B00F5" w:rsidRPr="004B00F5" w:rsidRDefault="004B00F5" w:rsidP="004B00F5">
            <w:pPr>
              <w:jc w:val="both"/>
              <w:rPr>
                <w:rFonts w:ascii="Times New Roman" w:eastAsia="Times New Roman" w:hAnsi="Times New Roman" w:cs="Times New Roman"/>
                <w:iCs/>
                <w:sz w:val="20"/>
                <w:szCs w:val="20"/>
              </w:rPr>
            </w:pPr>
            <w:r w:rsidRPr="004B00F5">
              <w:rPr>
                <w:rFonts w:ascii="Times New Roman" w:eastAsia="Times New Roman" w:hAnsi="Times New Roman" w:cs="Times New Roman"/>
                <w:iCs/>
                <w:sz w:val="20"/>
                <w:szCs w:val="20"/>
              </w:rPr>
              <w:t>- "Бірінші қажеттіліктегі тауарлардың бағасы және қоғамдық көлікте сапалы қызмет көрсету деңгейі "(зерттеу жүргізу бойынша талаптар:</w:t>
            </w:r>
          </w:p>
          <w:p w14:paraId="368FA430" w14:textId="77777777" w:rsidR="004B00F5" w:rsidRPr="004B00F5" w:rsidRDefault="004B00F5" w:rsidP="004B00F5">
            <w:pPr>
              <w:jc w:val="both"/>
              <w:rPr>
                <w:rFonts w:ascii="Times New Roman" w:eastAsia="Times New Roman" w:hAnsi="Times New Roman" w:cs="Times New Roman"/>
                <w:iCs/>
                <w:sz w:val="20"/>
                <w:szCs w:val="20"/>
              </w:rPr>
            </w:pPr>
            <w:r w:rsidRPr="004B00F5">
              <w:rPr>
                <w:rFonts w:ascii="Times New Roman" w:eastAsia="Times New Roman" w:hAnsi="Times New Roman" w:cs="Times New Roman"/>
                <w:iCs/>
                <w:sz w:val="20"/>
                <w:szCs w:val="20"/>
              </w:rPr>
              <w:t>Тұрғындардың коммуналдық тарифтер мен қажетті тауарлардың бағасы туралы пікірлерін талдау;</w:t>
            </w:r>
          </w:p>
          <w:p w14:paraId="3F9AA6B2" w14:textId="77777777" w:rsidR="004B00F5" w:rsidRPr="004B00F5" w:rsidRDefault="004B00F5" w:rsidP="004B00F5">
            <w:pPr>
              <w:jc w:val="both"/>
              <w:rPr>
                <w:rFonts w:ascii="Times New Roman" w:eastAsia="Times New Roman" w:hAnsi="Times New Roman" w:cs="Times New Roman"/>
                <w:iCs/>
                <w:sz w:val="20"/>
                <w:szCs w:val="20"/>
              </w:rPr>
            </w:pPr>
            <w:r w:rsidRPr="004B00F5">
              <w:rPr>
                <w:rFonts w:ascii="Times New Roman" w:eastAsia="Times New Roman" w:hAnsi="Times New Roman" w:cs="Times New Roman"/>
                <w:iCs/>
                <w:sz w:val="20"/>
                <w:szCs w:val="20"/>
              </w:rPr>
              <w:t>Қоғамдық көлікте сапалы қызмет көрсету деңгейінің мониторингі;</w:t>
            </w:r>
          </w:p>
          <w:p w14:paraId="2AF9E2AB" w14:textId="77777777" w:rsidR="004B00F5" w:rsidRPr="004B00F5" w:rsidRDefault="004B00F5" w:rsidP="004B00F5">
            <w:pPr>
              <w:jc w:val="both"/>
              <w:rPr>
                <w:rFonts w:ascii="Times New Roman" w:eastAsia="Times New Roman" w:hAnsi="Times New Roman" w:cs="Times New Roman"/>
                <w:iCs/>
                <w:sz w:val="20"/>
                <w:szCs w:val="20"/>
              </w:rPr>
            </w:pPr>
            <w:r w:rsidRPr="004B00F5">
              <w:rPr>
                <w:rFonts w:ascii="Times New Roman" w:eastAsia="Times New Roman" w:hAnsi="Times New Roman" w:cs="Times New Roman"/>
                <w:iCs/>
                <w:sz w:val="20"/>
                <w:szCs w:val="20"/>
              </w:rPr>
              <w:t>Халықтың Шымкентте жүргізіліп жатқан құрылыстарға қатынасын анықтау.</w:t>
            </w:r>
          </w:p>
          <w:p w14:paraId="4F797218" w14:textId="77777777" w:rsidR="004B00F5" w:rsidRPr="004B00F5" w:rsidRDefault="004B00F5" w:rsidP="004B00F5">
            <w:pPr>
              <w:jc w:val="both"/>
              <w:rPr>
                <w:rFonts w:ascii="Times New Roman" w:eastAsia="Times New Roman" w:hAnsi="Times New Roman" w:cs="Times New Roman"/>
                <w:iCs/>
                <w:sz w:val="20"/>
                <w:szCs w:val="20"/>
              </w:rPr>
            </w:pPr>
            <w:r w:rsidRPr="004B00F5">
              <w:rPr>
                <w:rFonts w:ascii="Times New Roman" w:eastAsia="Times New Roman" w:hAnsi="Times New Roman" w:cs="Times New Roman"/>
                <w:iCs/>
                <w:sz w:val="20"/>
                <w:szCs w:val="20"/>
              </w:rPr>
              <w:t>Мазмұнды-аналитикалық зерттеу, терең сұхбат және сауалнамалық зерттеу);</w:t>
            </w:r>
          </w:p>
          <w:p w14:paraId="011AD080" w14:textId="77777777" w:rsidR="004B00F5" w:rsidRPr="004B00F5" w:rsidRDefault="004B00F5" w:rsidP="004B00F5">
            <w:pPr>
              <w:jc w:val="both"/>
              <w:rPr>
                <w:rFonts w:ascii="Times New Roman" w:eastAsia="Times New Roman" w:hAnsi="Times New Roman" w:cs="Times New Roman"/>
                <w:iCs/>
                <w:sz w:val="20"/>
                <w:szCs w:val="20"/>
              </w:rPr>
            </w:pPr>
            <w:r w:rsidRPr="004B00F5">
              <w:rPr>
                <w:rFonts w:ascii="Times New Roman" w:eastAsia="Times New Roman" w:hAnsi="Times New Roman" w:cs="Times New Roman"/>
                <w:iCs/>
                <w:sz w:val="20"/>
                <w:szCs w:val="20"/>
              </w:rPr>
              <w:t>- "Шымкент қаласының өзекті проблемаларының мониторингі"; (зерттеу жүргізу бойынша талаптар: әлеуметтік осал топтардың проблемаларын талдау, қаладағы өзекті проблемаларды талдау (жұмыссыздық, маргиналды жастар және экономикалық сауатсыздық, ұлттық құндылықтар, тіл және Мемлекеттік рәміздер бойынша талдау.</w:t>
            </w:r>
          </w:p>
          <w:p w14:paraId="7CBD6070" w14:textId="77777777" w:rsidR="004B00F5" w:rsidRPr="004B00F5" w:rsidRDefault="004B00F5" w:rsidP="004B00F5">
            <w:pPr>
              <w:jc w:val="both"/>
              <w:rPr>
                <w:rFonts w:ascii="Times New Roman" w:eastAsia="Times New Roman" w:hAnsi="Times New Roman" w:cs="Times New Roman"/>
                <w:iCs/>
                <w:sz w:val="20"/>
                <w:szCs w:val="20"/>
              </w:rPr>
            </w:pPr>
            <w:r w:rsidRPr="004B00F5">
              <w:rPr>
                <w:rFonts w:ascii="Times New Roman" w:eastAsia="Times New Roman" w:hAnsi="Times New Roman" w:cs="Times New Roman"/>
                <w:iCs/>
                <w:sz w:val="20"/>
                <w:szCs w:val="20"/>
              </w:rPr>
              <w:t>Мазмұнды-аналитикалық зерттеу, сарапшылармен терең сұхбат, фокус-топ және сауалнамалық зерттеу);</w:t>
            </w:r>
          </w:p>
          <w:p w14:paraId="0829B3C2" w14:textId="77777777" w:rsidR="004B00F5" w:rsidRPr="004B00F5" w:rsidRDefault="004B00F5" w:rsidP="004B00F5">
            <w:pPr>
              <w:jc w:val="both"/>
              <w:rPr>
                <w:rFonts w:ascii="Times New Roman" w:eastAsia="Times New Roman" w:hAnsi="Times New Roman" w:cs="Times New Roman"/>
                <w:iCs/>
                <w:sz w:val="20"/>
                <w:szCs w:val="20"/>
              </w:rPr>
            </w:pPr>
            <w:r w:rsidRPr="004B00F5">
              <w:rPr>
                <w:rFonts w:ascii="Times New Roman" w:eastAsia="Times New Roman" w:hAnsi="Times New Roman" w:cs="Times New Roman"/>
                <w:iCs/>
                <w:sz w:val="20"/>
                <w:szCs w:val="20"/>
              </w:rPr>
              <w:t xml:space="preserve">- "Шымкент қаласындағы сыбайлас жемқорлыққа қарсы іс-қимыл мәселелері </w:t>
            </w:r>
            <w:r w:rsidRPr="004B00F5">
              <w:rPr>
                <w:rFonts w:ascii="Times New Roman" w:eastAsia="Times New Roman" w:hAnsi="Times New Roman" w:cs="Times New Roman"/>
                <w:iCs/>
                <w:sz w:val="20"/>
                <w:szCs w:val="20"/>
              </w:rPr>
              <w:lastRenderedPageBreak/>
              <w:t>"(Зерттеу жүргізу бойынша талаптар: контенттік - талдамалық зерттеу және сауалнамалық зерттеу);</w:t>
            </w:r>
          </w:p>
          <w:p w14:paraId="42E1DD49" w14:textId="77777777" w:rsidR="004B00F5" w:rsidRPr="004B00F5" w:rsidRDefault="004B00F5" w:rsidP="004B00F5">
            <w:pPr>
              <w:jc w:val="both"/>
              <w:rPr>
                <w:rFonts w:ascii="Times New Roman" w:eastAsia="Times New Roman" w:hAnsi="Times New Roman" w:cs="Times New Roman"/>
                <w:iCs/>
                <w:sz w:val="20"/>
                <w:szCs w:val="20"/>
              </w:rPr>
            </w:pPr>
            <w:r w:rsidRPr="004B00F5">
              <w:rPr>
                <w:rFonts w:ascii="Times New Roman" w:eastAsia="Times New Roman" w:hAnsi="Times New Roman" w:cs="Times New Roman"/>
                <w:iCs/>
                <w:sz w:val="20"/>
                <w:szCs w:val="20"/>
              </w:rPr>
              <w:t>- "Медициналық қызмет көрсету сапасы және құқық қорғау органдарының қызметі" медициналық қызмет көрсету сапасын талдау).</w:t>
            </w:r>
          </w:p>
          <w:p w14:paraId="6DF3221E" w14:textId="77777777" w:rsidR="004B00F5" w:rsidRPr="004B00F5" w:rsidRDefault="004B00F5" w:rsidP="004B00F5">
            <w:pPr>
              <w:jc w:val="both"/>
              <w:rPr>
                <w:rFonts w:ascii="Times New Roman" w:eastAsia="Times New Roman" w:hAnsi="Times New Roman" w:cs="Times New Roman"/>
                <w:iCs/>
                <w:sz w:val="20"/>
                <w:szCs w:val="20"/>
              </w:rPr>
            </w:pPr>
            <w:r w:rsidRPr="004B00F5">
              <w:rPr>
                <w:rFonts w:ascii="Times New Roman" w:eastAsia="Times New Roman" w:hAnsi="Times New Roman" w:cs="Times New Roman"/>
                <w:iCs/>
                <w:sz w:val="20"/>
                <w:szCs w:val="20"/>
              </w:rPr>
              <w:t>(Зерттеу жүргізу бойынша талаптар:</w:t>
            </w:r>
          </w:p>
          <w:p w14:paraId="2370C89E" w14:textId="77777777" w:rsidR="004B00F5" w:rsidRPr="004B00F5" w:rsidRDefault="004B00F5" w:rsidP="004B00F5">
            <w:pPr>
              <w:jc w:val="both"/>
              <w:rPr>
                <w:rFonts w:ascii="Times New Roman" w:eastAsia="Times New Roman" w:hAnsi="Times New Roman" w:cs="Times New Roman"/>
                <w:iCs/>
                <w:sz w:val="20"/>
                <w:szCs w:val="20"/>
              </w:rPr>
            </w:pPr>
            <w:r w:rsidRPr="004B00F5">
              <w:rPr>
                <w:rFonts w:ascii="Times New Roman" w:eastAsia="Times New Roman" w:hAnsi="Times New Roman" w:cs="Times New Roman"/>
                <w:iCs/>
                <w:sz w:val="20"/>
                <w:szCs w:val="20"/>
              </w:rPr>
              <w:t>Медициналық қызмет көрсету сапасын талдау;</w:t>
            </w:r>
          </w:p>
          <w:p w14:paraId="38CD28A5" w14:textId="77777777" w:rsidR="004B00F5" w:rsidRPr="004B00F5" w:rsidRDefault="004B00F5" w:rsidP="004B00F5">
            <w:pPr>
              <w:jc w:val="both"/>
              <w:rPr>
                <w:rFonts w:ascii="Times New Roman" w:eastAsia="Times New Roman" w:hAnsi="Times New Roman" w:cs="Times New Roman"/>
                <w:iCs/>
                <w:sz w:val="20"/>
                <w:szCs w:val="20"/>
              </w:rPr>
            </w:pPr>
            <w:r w:rsidRPr="004B00F5">
              <w:rPr>
                <w:rFonts w:ascii="Times New Roman" w:eastAsia="Times New Roman" w:hAnsi="Times New Roman" w:cs="Times New Roman"/>
                <w:iCs/>
                <w:sz w:val="20"/>
                <w:szCs w:val="20"/>
              </w:rPr>
              <w:t>Құқық қорғау органдарының қызметін талдау.</w:t>
            </w:r>
          </w:p>
          <w:p w14:paraId="319D1437" w14:textId="77777777" w:rsidR="004B00F5" w:rsidRPr="004B00F5" w:rsidRDefault="004B00F5" w:rsidP="004B00F5">
            <w:pPr>
              <w:jc w:val="both"/>
              <w:rPr>
                <w:rFonts w:ascii="Times New Roman" w:eastAsia="Times New Roman" w:hAnsi="Times New Roman" w:cs="Times New Roman"/>
                <w:iCs/>
                <w:sz w:val="20"/>
                <w:szCs w:val="20"/>
              </w:rPr>
            </w:pPr>
            <w:r w:rsidRPr="004B00F5">
              <w:rPr>
                <w:rFonts w:ascii="Times New Roman" w:eastAsia="Times New Roman" w:hAnsi="Times New Roman" w:cs="Times New Roman"/>
                <w:iCs/>
                <w:sz w:val="20"/>
                <w:szCs w:val="20"/>
              </w:rPr>
              <w:t>Сауалнамалық зерттеу.)</w:t>
            </w:r>
          </w:p>
          <w:p w14:paraId="721D4663" w14:textId="77777777" w:rsidR="004B00F5" w:rsidRPr="004B00F5" w:rsidRDefault="004B00F5" w:rsidP="004B00F5">
            <w:pPr>
              <w:jc w:val="both"/>
              <w:rPr>
                <w:rFonts w:ascii="Times New Roman" w:eastAsia="Times New Roman" w:hAnsi="Times New Roman" w:cs="Times New Roman"/>
                <w:iCs/>
                <w:sz w:val="20"/>
                <w:szCs w:val="20"/>
              </w:rPr>
            </w:pPr>
            <w:r w:rsidRPr="004B00F5">
              <w:rPr>
                <w:rFonts w:ascii="Times New Roman" w:eastAsia="Times New Roman" w:hAnsi="Times New Roman" w:cs="Times New Roman"/>
                <w:iCs/>
                <w:sz w:val="20"/>
                <w:szCs w:val="20"/>
              </w:rPr>
              <w:t>4) әрбір сауалнамаға респонденттер саны кемінде 1500 адам.</w:t>
            </w:r>
          </w:p>
          <w:p w14:paraId="68223DF2" w14:textId="77777777" w:rsidR="004B00F5" w:rsidRPr="004B00F5" w:rsidRDefault="004B00F5" w:rsidP="004B00F5">
            <w:pPr>
              <w:jc w:val="both"/>
              <w:rPr>
                <w:rFonts w:ascii="Times New Roman" w:eastAsia="Times New Roman" w:hAnsi="Times New Roman" w:cs="Times New Roman"/>
                <w:iCs/>
                <w:sz w:val="20"/>
                <w:szCs w:val="20"/>
              </w:rPr>
            </w:pPr>
            <w:r w:rsidRPr="004B00F5">
              <w:rPr>
                <w:rFonts w:ascii="Times New Roman" w:eastAsia="Times New Roman" w:hAnsi="Times New Roman" w:cs="Times New Roman"/>
                <w:iCs/>
                <w:sz w:val="20"/>
                <w:szCs w:val="20"/>
              </w:rPr>
              <w:t>5) ұсынымдары бар әлеуметтанулық зерттеулер жинағының кемінде 10 көшірмесін дайындау (мемлекеттік және орыс тілдерінде);</w:t>
            </w:r>
          </w:p>
          <w:p w14:paraId="04AF6208" w14:textId="77777777" w:rsidR="004B00F5" w:rsidRPr="004B00F5" w:rsidRDefault="004B00F5" w:rsidP="004B00F5">
            <w:pPr>
              <w:jc w:val="both"/>
              <w:rPr>
                <w:rFonts w:ascii="Times New Roman" w:eastAsia="Times New Roman" w:hAnsi="Times New Roman" w:cs="Times New Roman"/>
                <w:iCs/>
                <w:sz w:val="20"/>
                <w:szCs w:val="20"/>
              </w:rPr>
            </w:pPr>
            <w:r w:rsidRPr="004B00F5">
              <w:rPr>
                <w:rFonts w:ascii="Times New Roman" w:eastAsia="Times New Roman" w:hAnsi="Times New Roman" w:cs="Times New Roman"/>
                <w:iCs/>
                <w:sz w:val="20"/>
                <w:szCs w:val="20"/>
              </w:rPr>
              <w:t>6) жүргізілген әлеуметтанулық зерттеулер нәтижелерінің жария тұсаукесерлерін ұйымдастыру.</w:t>
            </w:r>
          </w:p>
          <w:p w14:paraId="67D765EE" w14:textId="57507CB6" w:rsidR="00110E42" w:rsidRPr="00110E42" w:rsidRDefault="004B00F5" w:rsidP="004B00F5">
            <w:pPr>
              <w:jc w:val="both"/>
              <w:rPr>
                <w:rFonts w:ascii="Times New Roman" w:eastAsia="Times New Roman" w:hAnsi="Times New Roman" w:cs="Times New Roman"/>
                <w:iCs/>
                <w:sz w:val="20"/>
                <w:szCs w:val="20"/>
              </w:rPr>
            </w:pPr>
            <w:r w:rsidRPr="004B00F5">
              <w:rPr>
                <w:rFonts w:ascii="Times New Roman" w:eastAsia="Times New Roman" w:hAnsi="Times New Roman" w:cs="Times New Roman"/>
                <w:iCs/>
                <w:sz w:val="20"/>
                <w:szCs w:val="20"/>
              </w:rPr>
              <w:t>7) әрбір іс-шараның фото және бейне түсірілімін ұйымдастыру.</w:t>
            </w:r>
          </w:p>
        </w:tc>
      </w:tr>
      <w:tr w:rsidR="000D4316" w:rsidRPr="000645A0" w14:paraId="32F44248" w14:textId="4D6E5AC3" w:rsidTr="000D4316">
        <w:trPr>
          <w:trHeight w:val="490"/>
        </w:trPr>
        <w:tc>
          <w:tcPr>
            <w:tcW w:w="505" w:type="dxa"/>
          </w:tcPr>
          <w:p w14:paraId="147F4120" w14:textId="5F907A93" w:rsidR="000D4316" w:rsidRPr="000645A0" w:rsidRDefault="007172EC" w:rsidP="00FB43B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p>
        </w:tc>
        <w:tc>
          <w:tcPr>
            <w:tcW w:w="2047" w:type="dxa"/>
          </w:tcPr>
          <w:p w14:paraId="70F221DE" w14:textId="56F06A52" w:rsidR="000D4316" w:rsidRPr="000645A0" w:rsidRDefault="004B00F5" w:rsidP="00FB43B2">
            <w:pPr>
              <w:jc w:val="center"/>
              <w:rPr>
                <w:rFonts w:ascii="Times New Roman" w:eastAsia="Times New Roman" w:hAnsi="Times New Roman" w:cs="Times New Roman"/>
                <w:sz w:val="20"/>
                <w:szCs w:val="20"/>
              </w:rPr>
            </w:pPr>
            <w:r w:rsidRPr="004B00F5">
              <w:rPr>
                <w:rFonts w:ascii="Times New Roman" w:eastAsia="Times New Roman" w:hAnsi="Times New Roman" w:cs="Times New Roman"/>
                <w:sz w:val="20"/>
                <w:szCs w:val="20"/>
              </w:rPr>
              <w:t>Білім, ғылым, ақпарат, дене шынықтыру және спорт саласындағы мақсаттарға қол жеткізу</w:t>
            </w:r>
          </w:p>
        </w:tc>
        <w:tc>
          <w:tcPr>
            <w:tcW w:w="1985" w:type="dxa"/>
          </w:tcPr>
          <w:p w14:paraId="140A3929" w14:textId="076979DC" w:rsidR="000D4316" w:rsidRPr="000645A0" w:rsidRDefault="004B00F5" w:rsidP="004B00F5">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w:t>
            </w:r>
            <w:r w:rsidRPr="004B00F5">
              <w:rPr>
                <w:rFonts w:ascii="Times New Roman" w:eastAsia="Times New Roman" w:hAnsi="Times New Roman" w:cs="Times New Roman"/>
                <w:sz w:val="20"/>
                <w:szCs w:val="20"/>
                <w:lang w:val="kk-KZ"/>
              </w:rPr>
              <w:t>Зияткерлік ұлт</w:t>
            </w:r>
            <w:r>
              <w:rPr>
                <w:rFonts w:ascii="Times New Roman" w:eastAsia="Times New Roman" w:hAnsi="Times New Roman" w:cs="Times New Roman"/>
                <w:sz w:val="20"/>
                <w:szCs w:val="20"/>
                <w:lang w:val="kk-KZ"/>
              </w:rPr>
              <w:t>»</w:t>
            </w:r>
            <w:r w:rsidRPr="004B00F5">
              <w:rPr>
                <w:rFonts w:ascii="Times New Roman" w:eastAsia="Times New Roman" w:hAnsi="Times New Roman" w:cs="Times New Roman"/>
                <w:sz w:val="20"/>
                <w:szCs w:val="20"/>
                <w:lang w:val="kk-KZ"/>
              </w:rPr>
              <w:t xml:space="preserve"> танымдық әлеуметтік жобасы</w:t>
            </w:r>
          </w:p>
        </w:tc>
        <w:tc>
          <w:tcPr>
            <w:tcW w:w="3827" w:type="dxa"/>
          </w:tcPr>
          <w:p w14:paraId="10411798" w14:textId="1DED592D" w:rsidR="000D4316" w:rsidRPr="004B00F5" w:rsidRDefault="004B00F5" w:rsidP="004B00F5">
            <w:pPr>
              <w:shd w:val="clear" w:color="auto" w:fill="FFFFFF"/>
              <w:tabs>
                <w:tab w:val="left" w:pos="396"/>
              </w:tabs>
              <w:jc w:val="both"/>
              <w:rPr>
                <w:rFonts w:ascii="Times New Roman" w:eastAsia="Times New Roman" w:hAnsi="Times New Roman" w:cs="Times New Roman"/>
                <w:sz w:val="20"/>
                <w:szCs w:val="20"/>
                <w:lang w:val="kk-KZ"/>
              </w:rPr>
            </w:pPr>
            <w:r w:rsidRPr="004B00F5">
              <w:rPr>
                <w:rFonts w:ascii="Times New Roman" w:eastAsia="Times New Roman" w:hAnsi="Times New Roman" w:cs="Times New Roman"/>
                <w:sz w:val="20"/>
                <w:szCs w:val="20"/>
                <w:lang w:val="kk-KZ"/>
              </w:rPr>
              <w:t>Зияткерлік әлеуетті арттыруға бағытталған іс-шаралар жастардың зияткерлік өсуіне, эрудицияны арттыруға, ақпаратты жинау және талдау дағдыларын дамытуға ықпал етеді. Жастардың зияткерлік ойындарын өткізу үшін тұрақты алаң құру арқылы зияткерлік қарым-қатынас ортасын құруға, мәдениет пен интеллект деңгейін арттыруға, өзін-өзі көрсетуге мүмкіндік беретін қауымдастық құру қажет.</w:t>
            </w:r>
          </w:p>
        </w:tc>
        <w:tc>
          <w:tcPr>
            <w:tcW w:w="1843" w:type="dxa"/>
          </w:tcPr>
          <w:p w14:paraId="2C32E73B" w14:textId="77777777" w:rsidR="000D4316" w:rsidRPr="000645A0" w:rsidRDefault="000D4316" w:rsidP="00FB43B2">
            <w:pPr>
              <w:jc w:val="center"/>
              <w:rPr>
                <w:rFonts w:ascii="Times New Roman" w:eastAsia="Times New Roman" w:hAnsi="Times New Roman" w:cs="Times New Roman"/>
                <w:b/>
                <w:sz w:val="20"/>
                <w:szCs w:val="20"/>
              </w:rPr>
            </w:pPr>
            <w:r w:rsidRPr="000645A0">
              <w:rPr>
                <w:rFonts w:ascii="Times New Roman" w:eastAsia="Times New Roman" w:hAnsi="Times New Roman" w:cs="Times New Roman"/>
                <w:b/>
                <w:sz w:val="20"/>
                <w:szCs w:val="20"/>
              </w:rPr>
              <w:t>10 643 000 тенге</w:t>
            </w:r>
          </w:p>
        </w:tc>
        <w:tc>
          <w:tcPr>
            <w:tcW w:w="1701" w:type="dxa"/>
          </w:tcPr>
          <w:p w14:paraId="3DCF4C90" w14:textId="77777777" w:rsidR="004B00F5" w:rsidRPr="000645A0" w:rsidRDefault="004B00F5" w:rsidP="004B00F5">
            <w:pPr>
              <w:jc w:val="center"/>
              <w:rPr>
                <w:rFonts w:ascii="Times New Roman" w:eastAsia="Times New Roman" w:hAnsi="Times New Roman" w:cs="Times New Roman"/>
                <w:sz w:val="20"/>
                <w:szCs w:val="20"/>
              </w:rPr>
            </w:pPr>
            <w:r w:rsidRPr="00506296">
              <w:rPr>
                <w:rFonts w:ascii="Times New Roman" w:eastAsia="Times New Roman" w:hAnsi="Times New Roman" w:cs="Times New Roman"/>
                <w:sz w:val="20"/>
                <w:szCs w:val="20"/>
              </w:rPr>
              <w:t>1 қысқа мерзімді грант</w:t>
            </w:r>
          </w:p>
          <w:p w14:paraId="37DD8113" w14:textId="13CD15F0" w:rsidR="000D4316" w:rsidRPr="000645A0" w:rsidRDefault="000D4316" w:rsidP="00FB43B2">
            <w:pPr>
              <w:jc w:val="center"/>
              <w:rPr>
                <w:rFonts w:ascii="Times New Roman" w:eastAsia="Times New Roman" w:hAnsi="Times New Roman" w:cs="Times New Roman"/>
                <w:sz w:val="20"/>
                <w:szCs w:val="20"/>
              </w:rPr>
            </w:pPr>
          </w:p>
        </w:tc>
        <w:tc>
          <w:tcPr>
            <w:tcW w:w="4252" w:type="dxa"/>
          </w:tcPr>
          <w:p w14:paraId="65030D2A" w14:textId="77777777" w:rsidR="004B00F5" w:rsidRPr="007B1AA9" w:rsidRDefault="004B00F5" w:rsidP="004B00F5">
            <w:pPr>
              <w:jc w:val="both"/>
              <w:rPr>
                <w:rFonts w:ascii="Times New Roman" w:eastAsia="Times New Roman" w:hAnsi="Times New Roman" w:cs="Times New Roman"/>
                <w:b/>
                <w:sz w:val="20"/>
                <w:szCs w:val="20"/>
              </w:rPr>
            </w:pPr>
            <w:r w:rsidRPr="007B1AA9">
              <w:rPr>
                <w:rFonts w:ascii="Times New Roman" w:eastAsia="Times New Roman" w:hAnsi="Times New Roman" w:cs="Times New Roman"/>
                <w:b/>
                <w:sz w:val="20"/>
                <w:szCs w:val="20"/>
              </w:rPr>
              <w:t>Нысаналы индикатор:</w:t>
            </w:r>
          </w:p>
          <w:p w14:paraId="411CEF08" w14:textId="77777777" w:rsidR="004B00F5" w:rsidRPr="004B00F5" w:rsidRDefault="004B00F5" w:rsidP="004B00F5">
            <w:pPr>
              <w:jc w:val="both"/>
              <w:rPr>
                <w:rFonts w:ascii="Times New Roman" w:eastAsia="Times New Roman" w:hAnsi="Times New Roman" w:cs="Times New Roman"/>
                <w:sz w:val="20"/>
                <w:szCs w:val="20"/>
              </w:rPr>
            </w:pPr>
            <w:r w:rsidRPr="004B00F5">
              <w:rPr>
                <w:rFonts w:ascii="Times New Roman" w:eastAsia="Times New Roman" w:hAnsi="Times New Roman" w:cs="Times New Roman"/>
                <w:sz w:val="20"/>
                <w:szCs w:val="20"/>
              </w:rPr>
              <w:t>Шымкент қаласының кемінде 200 тұрғынының қатысуымен зияткерлік әлеуетті арттыру жөніндегі іс-шараларды ұйымдастыру</w:t>
            </w:r>
          </w:p>
          <w:p w14:paraId="0E0AD988" w14:textId="77777777" w:rsidR="004B00F5" w:rsidRPr="004B00F5" w:rsidRDefault="004B00F5" w:rsidP="004B00F5">
            <w:pPr>
              <w:jc w:val="both"/>
              <w:rPr>
                <w:rFonts w:ascii="Times New Roman" w:eastAsia="Times New Roman" w:hAnsi="Times New Roman" w:cs="Times New Roman"/>
                <w:sz w:val="20"/>
                <w:szCs w:val="20"/>
              </w:rPr>
            </w:pPr>
          </w:p>
          <w:p w14:paraId="5147DECB" w14:textId="77777777" w:rsidR="004B00F5" w:rsidRPr="007B1AA9" w:rsidRDefault="004B00F5" w:rsidP="004B00F5">
            <w:pPr>
              <w:jc w:val="both"/>
              <w:rPr>
                <w:rFonts w:ascii="Times New Roman" w:eastAsia="Times New Roman" w:hAnsi="Times New Roman" w:cs="Times New Roman"/>
                <w:b/>
                <w:sz w:val="20"/>
                <w:szCs w:val="20"/>
              </w:rPr>
            </w:pPr>
            <w:r w:rsidRPr="007B1AA9">
              <w:rPr>
                <w:rFonts w:ascii="Times New Roman" w:eastAsia="Times New Roman" w:hAnsi="Times New Roman" w:cs="Times New Roman"/>
                <w:b/>
                <w:sz w:val="20"/>
                <w:szCs w:val="20"/>
              </w:rPr>
              <w:t>Күтілетін нәтижелер:</w:t>
            </w:r>
          </w:p>
          <w:p w14:paraId="4D3AE7EA" w14:textId="77777777" w:rsidR="004B00F5" w:rsidRPr="004B00F5" w:rsidRDefault="004B00F5" w:rsidP="004B00F5">
            <w:pPr>
              <w:jc w:val="both"/>
              <w:rPr>
                <w:rFonts w:ascii="Times New Roman" w:eastAsia="Times New Roman" w:hAnsi="Times New Roman" w:cs="Times New Roman"/>
                <w:sz w:val="20"/>
                <w:szCs w:val="20"/>
              </w:rPr>
            </w:pPr>
            <w:r w:rsidRPr="004B00F5">
              <w:rPr>
                <w:rFonts w:ascii="Times New Roman" w:eastAsia="Times New Roman" w:hAnsi="Times New Roman" w:cs="Times New Roman"/>
                <w:sz w:val="20"/>
                <w:szCs w:val="20"/>
              </w:rPr>
              <w:t>1) сайтты құру және оның жұмыс істеуін қамтамасыз ету "INTELLEKTUALDY-ULT.KZ";</w:t>
            </w:r>
          </w:p>
          <w:p w14:paraId="67DFD180" w14:textId="77777777" w:rsidR="004B00F5" w:rsidRPr="004B00F5" w:rsidRDefault="004B00F5" w:rsidP="004B00F5">
            <w:pPr>
              <w:jc w:val="both"/>
              <w:rPr>
                <w:rFonts w:ascii="Times New Roman" w:eastAsia="Times New Roman" w:hAnsi="Times New Roman" w:cs="Times New Roman"/>
                <w:sz w:val="20"/>
                <w:szCs w:val="20"/>
              </w:rPr>
            </w:pPr>
            <w:r w:rsidRPr="004B00F5">
              <w:rPr>
                <w:rFonts w:ascii="Times New Roman" w:eastAsia="Times New Roman" w:hAnsi="Times New Roman" w:cs="Times New Roman"/>
                <w:sz w:val="20"/>
                <w:szCs w:val="20"/>
              </w:rPr>
              <w:t>2) "Ойлы болсаң өзіп көр" зияткерлік-танымдық оқыту желісін өткізу;</w:t>
            </w:r>
          </w:p>
          <w:p w14:paraId="1074FF02" w14:textId="77777777" w:rsidR="004B00F5" w:rsidRPr="004B00F5" w:rsidRDefault="004B00F5" w:rsidP="004B00F5">
            <w:pPr>
              <w:jc w:val="both"/>
              <w:rPr>
                <w:rFonts w:ascii="Times New Roman" w:eastAsia="Times New Roman" w:hAnsi="Times New Roman" w:cs="Times New Roman"/>
                <w:sz w:val="20"/>
                <w:szCs w:val="20"/>
              </w:rPr>
            </w:pPr>
            <w:r w:rsidRPr="004B00F5">
              <w:rPr>
                <w:rFonts w:ascii="Times New Roman" w:eastAsia="Times New Roman" w:hAnsi="Times New Roman" w:cs="Times New Roman"/>
                <w:sz w:val="20"/>
                <w:szCs w:val="20"/>
              </w:rPr>
              <w:t>3) жергілікті және республикалық спикерлердің қатысуымен кемінде 5 кездесу (кемінде 500 адам) ұйымдастыру;</w:t>
            </w:r>
          </w:p>
          <w:p w14:paraId="7367AB97" w14:textId="77777777" w:rsidR="004B00F5" w:rsidRPr="004B00F5" w:rsidRDefault="004B00F5" w:rsidP="004B00F5">
            <w:pPr>
              <w:jc w:val="both"/>
              <w:rPr>
                <w:rFonts w:ascii="Times New Roman" w:eastAsia="Times New Roman" w:hAnsi="Times New Roman" w:cs="Times New Roman"/>
                <w:sz w:val="20"/>
                <w:szCs w:val="20"/>
              </w:rPr>
            </w:pPr>
            <w:r w:rsidRPr="004B00F5">
              <w:rPr>
                <w:rFonts w:ascii="Times New Roman" w:eastAsia="Times New Roman" w:hAnsi="Times New Roman" w:cs="Times New Roman"/>
                <w:sz w:val="20"/>
                <w:szCs w:val="20"/>
              </w:rPr>
              <w:t>4) оқушылар, ересектер және шахмат ардагерлері арасында "Ойлы болсаң өзіп көр" шахмат бойынша зияткерлік турын ұйымдастыру (кемінде 200 адам) (шахмат бойынша әр турнирдің жүлде қоры: бас жүлде - 500 000 теңге, І орын - 400 000 теңге, ІІ орын - 300 000 теңге, ІІІ орын - 200 000 теңге теңге);</w:t>
            </w:r>
          </w:p>
          <w:p w14:paraId="6B2EC513" w14:textId="77777777" w:rsidR="004B00F5" w:rsidRPr="004B00F5" w:rsidRDefault="004B00F5" w:rsidP="004B00F5">
            <w:pPr>
              <w:jc w:val="both"/>
              <w:rPr>
                <w:rFonts w:ascii="Times New Roman" w:eastAsia="Times New Roman" w:hAnsi="Times New Roman" w:cs="Times New Roman"/>
                <w:sz w:val="20"/>
                <w:szCs w:val="20"/>
              </w:rPr>
            </w:pPr>
            <w:r w:rsidRPr="004B00F5">
              <w:rPr>
                <w:rFonts w:ascii="Times New Roman" w:eastAsia="Times New Roman" w:hAnsi="Times New Roman" w:cs="Times New Roman"/>
                <w:sz w:val="20"/>
                <w:szCs w:val="20"/>
              </w:rPr>
              <w:lastRenderedPageBreak/>
              <w:t>5) жобаны іске асырудың барлық кезеңдерін ақпараттық жария етуді жүргізу;</w:t>
            </w:r>
          </w:p>
          <w:p w14:paraId="7C4B689A" w14:textId="77777777" w:rsidR="004B00F5" w:rsidRPr="004B00F5" w:rsidRDefault="004B00F5" w:rsidP="004B00F5">
            <w:pPr>
              <w:jc w:val="both"/>
              <w:rPr>
                <w:rFonts w:ascii="Times New Roman" w:eastAsia="Times New Roman" w:hAnsi="Times New Roman" w:cs="Times New Roman"/>
                <w:sz w:val="20"/>
                <w:szCs w:val="20"/>
              </w:rPr>
            </w:pPr>
            <w:r w:rsidRPr="004B00F5">
              <w:rPr>
                <w:rFonts w:ascii="Times New Roman" w:eastAsia="Times New Roman" w:hAnsi="Times New Roman" w:cs="Times New Roman"/>
                <w:sz w:val="20"/>
                <w:szCs w:val="20"/>
              </w:rPr>
              <w:t>6) әртүрлі жастағы балаларға арналған брошюралар дайындау және тарату (брошюралар саны кемінде-2 000 дана);</w:t>
            </w:r>
          </w:p>
          <w:p w14:paraId="1D9CDBFC" w14:textId="73F8E224" w:rsidR="00110E42" w:rsidRPr="00110E42" w:rsidRDefault="004B00F5" w:rsidP="004B00F5">
            <w:pPr>
              <w:jc w:val="both"/>
              <w:rPr>
                <w:rFonts w:ascii="Times New Roman" w:eastAsia="Times New Roman" w:hAnsi="Times New Roman" w:cs="Times New Roman"/>
                <w:sz w:val="20"/>
                <w:szCs w:val="20"/>
              </w:rPr>
            </w:pPr>
            <w:r w:rsidRPr="004B00F5">
              <w:rPr>
                <w:rFonts w:ascii="Times New Roman" w:eastAsia="Times New Roman" w:hAnsi="Times New Roman" w:cs="Times New Roman"/>
                <w:sz w:val="20"/>
                <w:szCs w:val="20"/>
              </w:rPr>
              <w:t>7) әрбір іс-шараның фото және бейне түсірілімін ұйымдастыру.</w:t>
            </w:r>
          </w:p>
        </w:tc>
      </w:tr>
      <w:tr w:rsidR="000D4316" w:rsidRPr="000645A0" w14:paraId="00ABD828" w14:textId="25B010AA" w:rsidTr="000D4316">
        <w:trPr>
          <w:trHeight w:val="490"/>
        </w:trPr>
        <w:tc>
          <w:tcPr>
            <w:tcW w:w="505" w:type="dxa"/>
          </w:tcPr>
          <w:p w14:paraId="3F177F1F" w14:textId="61556D65" w:rsidR="000D4316" w:rsidRPr="000645A0" w:rsidRDefault="007172EC" w:rsidP="00FB43B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w:t>
            </w:r>
          </w:p>
        </w:tc>
        <w:tc>
          <w:tcPr>
            <w:tcW w:w="2047" w:type="dxa"/>
          </w:tcPr>
          <w:p w14:paraId="037499B6" w14:textId="5DB26519" w:rsidR="000D4316" w:rsidRPr="000645A0" w:rsidRDefault="007B1AA9" w:rsidP="00FB43B2">
            <w:pPr>
              <w:jc w:val="center"/>
              <w:rPr>
                <w:rFonts w:ascii="Times New Roman" w:eastAsia="Times New Roman" w:hAnsi="Times New Roman" w:cs="Times New Roman"/>
                <w:sz w:val="20"/>
                <w:szCs w:val="20"/>
              </w:rPr>
            </w:pPr>
            <w:r w:rsidRPr="004B00F5">
              <w:rPr>
                <w:rFonts w:ascii="Times New Roman" w:eastAsia="Times New Roman" w:hAnsi="Times New Roman" w:cs="Times New Roman"/>
                <w:sz w:val="20"/>
                <w:szCs w:val="20"/>
              </w:rPr>
              <w:t>Білім, ғылым, ақпарат, дене шынықтыру және спорт саласындағы мақсаттарға қол жеткізу</w:t>
            </w:r>
          </w:p>
        </w:tc>
        <w:tc>
          <w:tcPr>
            <w:tcW w:w="1985" w:type="dxa"/>
          </w:tcPr>
          <w:p w14:paraId="2B399F9A" w14:textId="1D6A454E" w:rsidR="000D4316" w:rsidRPr="000645A0"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 xml:space="preserve">Жастар арасында салауатты өмір салтын қалыптастыру бойынша </w:t>
            </w:r>
            <w:r>
              <w:rPr>
                <w:rFonts w:ascii="Times New Roman" w:eastAsia="Times New Roman" w:hAnsi="Times New Roman" w:cs="Times New Roman"/>
                <w:sz w:val="20"/>
                <w:szCs w:val="20"/>
                <w:lang w:val="kk-KZ"/>
              </w:rPr>
              <w:t>«</w:t>
            </w:r>
            <w:r w:rsidRPr="007B1AA9">
              <w:rPr>
                <w:rFonts w:ascii="Times New Roman" w:eastAsia="Times New Roman" w:hAnsi="Times New Roman" w:cs="Times New Roman"/>
                <w:sz w:val="20"/>
                <w:szCs w:val="20"/>
              </w:rPr>
              <w:t>Fitness Park KZ</w:t>
            </w:r>
            <w:r>
              <w:rPr>
                <w:rFonts w:ascii="Times New Roman" w:eastAsia="Times New Roman" w:hAnsi="Times New Roman" w:cs="Times New Roman"/>
                <w:sz w:val="20"/>
                <w:szCs w:val="20"/>
                <w:lang w:val="kk-KZ"/>
              </w:rPr>
              <w:t>»</w:t>
            </w:r>
            <w:r w:rsidRPr="007B1AA9">
              <w:rPr>
                <w:rFonts w:ascii="Times New Roman" w:eastAsia="Times New Roman" w:hAnsi="Times New Roman" w:cs="Times New Roman"/>
                <w:sz w:val="20"/>
                <w:szCs w:val="20"/>
              </w:rPr>
              <w:t xml:space="preserve"> жобасын іске асыру</w:t>
            </w:r>
          </w:p>
        </w:tc>
        <w:tc>
          <w:tcPr>
            <w:tcW w:w="3827" w:type="dxa"/>
          </w:tcPr>
          <w:p w14:paraId="3EC1BB6A" w14:textId="77777777" w:rsidR="007B1AA9" w:rsidRPr="007B1AA9" w:rsidRDefault="007B1AA9" w:rsidP="007B1AA9">
            <w:pPr>
              <w:shd w:val="clear" w:color="auto" w:fill="FFFFFF"/>
              <w:tabs>
                <w:tab w:val="left" w:pos="396"/>
              </w:tabs>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Қазақстан Республикасының дене шынықтыру мен спортты дамытудың 2023-2029 жылдарға арналған тұжырымдамасына сәйкес Қазақстандағы дене шынықтыру және спорт саласындағы мемлекеттік саясаттың негізгі міндеттерінің бірі бұқаралық спортты дамытуды ынталандыру болып табылады. Халық арасында бұқаралық спорт түрлерінің танымалдылығын арттыру салауатты ұлтты қалыптастырудың маңызды элементі болып саналады.</w:t>
            </w:r>
          </w:p>
          <w:p w14:paraId="293FB517" w14:textId="77777777" w:rsidR="007B1AA9" w:rsidRPr="007B1AA9" w:rsidRDefault="007B1AA9" w:rsidP="007B1AA9">
            <w:pPr>
              <w:shd w:val="clear" w:color="auto" w:fill="FFFFFF"/>
              <w:tabs>
                <w:tab w:val="left" w:pos="396"/>
              </w:tabs>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Алайда, гаджет экрандарында өткізілетін уақыттың ұлғаюы, қалалық жерлерде ашық ауада және спорттық іс-шараларға уақыттың болмауы, сондай-ақ физикалық белсенділіктің денсаулық үшін маңыздылығы туралы жеткіліксіз хабардар болу сияқты қазіргі тенденциялар жалпы физикалық жағдайдың нашарлауына және жастар арасында әртүрлі аурулардың даму қаупінің артуына әкеледі.</w:t>
            </w:r>
          </w:p>
          <w:p w14:paraId="5CACB188" w14:textId="0C12F632" w:rsidR="000D4316" w:rsidRPr="000645A0" w:rsidRDefault="007B1AA9" w:rsidP="007B1AA9">
            <w:pPr>
              <w:shd w:val="clear" w:color="auto" w:fill="FFFFFF"/>
              <w:tabs>
                <w:tab w:val="left" w:pos="396"/>
              </w:tabs>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Осылайша, жастар арасында спортты және салауатты өмір салтын насихаттау мақсатында Танымал спорт түрлері бойынша спорттық іс-шаралар, жарыстар мен турнирлер өткізу, кең аудиторияның назарын аударатын ақпараттық материалдар әзірлеу қажет.</w:t>
            </w:r>
          </w:p>
        </w:tc>
        <w:tc>
          <w:tcPr>
            <w:tcW w:w="1843" w:type="dxa"/>
          </w:tcPr>
          <w:p w14:paraId="68239F65" w14:textId="3E147ECC" w:rsidR="000D4316" w:rsidRPr="000645A0" w:rsidRDefault="000D4316" w:rsidP="00FB43B2">
            <w:pPr>
              <w:jc w:val="center"/>
              <w:rPr>
                <w:rFonts w:ascii="Times New Roman" w:eastAsia="Times New Roman" w:hAnsi="Times New Roman" w:cs="Times New Roman"/>
                <w:b/>
                <w:sz w:val="20"/>
                <w:szCs w:val="20"/>
              </w:rPr>
            </w:pPr>
            <w:r w:rsidRPr="000645A0">
              <w:rPr>
                <w:rFonts w:ascii="Times New Roman" w:eastAsia="Times New Roman" w:hAnsi="Times New Roman" w:cs="Times New Roman"/>
                <w:b/>
                <w:sz w:val="20"/>
                <w:szCs w:val="20"/>
              </w:rPr>
              <w:t>6 502 000 тенге</w:t>
            </w:r>
          </w:p>
        </w:tc>
        <w:tc>
          <w:tcPr>
            <w:tcW w:w="1701" w:type="dxa"/>
          </w:tcPr>
          <w:p w14:paraId="228EEC50" w14:textId="77777777" w:rsidR="007B1AA9" w:rsidRPr="000645A0" w:rsidRDefault="007B1AA9" w:rsidP="007B1AA9">
            <w:pPr>
              <w:jc w:val="center"/>
              <w:rPr>
                <w:rFonts w:ascii="Times New Roman" w:eastAsia="Times New Roman" w:hAnsi="Times New Roman" w:cs="Times New Roman"/>
                <w:sz w:val="20"/>
                <w:szCs w:val="20"/>
              </w:rPr>
            </w:pPr>
            <w:r w:rsidRPr="00506296">
              <w:rPr>
                <w:rFonts w:ascii="Times New Roman" w:eastAsia="Times New Roman" w:hAnsi="Times New Roman" w:cs="Times New Roman"/>
                <w:sz w:val="20"/>
                <w:szCs w:val="20"/>
              </w:rPr>
              <w:t>1 қысқа мерзімді грант</w:t>
            </w:r>
          </w:p>
          <w:p w14:paraId="39A6E299" w14:textId="388D5F54" w:rsidR="000D4316" w:rsidRPr="000645A0" w:rsidRDefault="000D4316" w:rsidP="00FB43B2">
            <w:pPr>
              <w:jc w:val="center"/>
              <w:rPr>
                <w:rFonts w:ascii="Times New Roman" w:eastAsia="Times New Roman" w:hAnsi="Times New Roman" w:cs="Times New Roman"/>
                <w:sz w:val="20"/>
                <w:szCs w:val="20"/>
              </w:rPr>
            </w:pPr>
          </w:p>
        </w:tc>
        <w:tc>
          <w:tcPr>
            <w:tcW w:w="4252" w:type="dxa"/>
          </w:tcPr>
          <w:p w14:paraId="0B9596CD" w14:textId="77777777" w:rsidR="007B1AA9" w:rsidRPr="007B1AA9" w:rsidRDefault="007B1AA9" w:rsidP="007B1AA9">
            <w:pPr>
              <w:jc w:val="both"/>
              <w:rPr>
                <w:rFonts w:ascii="Times New Roman" w:eastAsia="Times New Roman" w:hAnsi="Times New Roman" w:cs="Times New Roman"/>
                <w:b/>
                <w:sz w:val="20"/>
                <w:szCs w:val="20"/>
              </w:rPr>
            </w:pPr>
            <w:r w:rsidRPr="007B1AA9">
              <w:rPr>
                <w:rFonts w:ascii="Times New Roman" w:eastAsia="Times New Roman" w:hAnsi="Times New Roman" w:cs="Times New Roman"/>
                <w:b/>
                <w:sz w:val="20"/>
                <w:szCs w:val="20"/>
              </w:rPr>
              <w:t>Нысаналы индикатор:</w:t>
            </w:r>
          </w:p>
          <w:p w14:paraId="04C6EED3"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Шымкент қаласы жастарының салауатты өмір салтына деген ынтасын арттыру (тікелей қамту-кемінде 5 000 адам)</w:t>
            </w:r>
          </w:p>
          <w:p w14:paraId="5EC4B88B" w14:textId="77777777" w:rsidR="007B1AA9" w:rsidRPr="007B1AA9" w:rsidRDefault="007B1AA9" w:rsidP="007B1AA9">
            <w:pPr>
              <w:jc w:val="both"/>
              <w:rPr>
                <w:rFonts w:ascii="Times New Roman" w:eastAsia="Times New Roman" w:hAnsi="Times New Roman" w:cs="Times New Roman"/>
                <w:sz w:val="20"/>
                <w:szCs w:val="20"/>
              </w:rPr>
            </w:pPr>
          </w:p>
          <w:p w14:paraId="3BE8868F" w14:textId="77777777" w:rsidR="007B1AA9" w:rsidRPr="007B1AA9" w:rsidRDefault="007B1AA9" w:rsidP="007B1AA9">
            <w:pPr>
              <w:jc w:val="both"/>
              <w:rPr>
                <w:rFonts w:ascii="Times New Roman" w:eastAsia="Times New Roman" w:hAnsi="Times New Roman" w:cs="Times New Roman"/>
                <w:b/>
                <w:sz w:val="20"/>
                <w:szCs w:val="20"/>
              </w:rPr>
            </w:pPr>
            <w:r w:rsidRPr="007B1AA9">
              <w:rPr>
                <w:rFonts w:ascii="Times New Roman" w:eastAsia="Times New Roman" w:hAnsi="Times New Roman" w:cs="Times New Roman"/>
                <w:b/>
                <w:sz w:val="20"/>
                <w:szCs w:val="20"/>
              </w:rPr>
              <w:t>Күтілетін нәтижелер:</w:t>
            </w:r>
          </w:p>
          <w:p w14:paraId="627F0286"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1)үздік 10 қатысушыны (қатысушылар саны кемінде 5 000 адам) марапаттай отырып, 4 ай ішінде қаланың 4 саябағында аптасына кемінде 2 рет жаттықтырушылармен спорттық жаттығулар өткізу;</w:t>
            </w:r>
          </w:p>
          <w:p w14:paraId="3D90C212"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2) жастарды спорттық жаттығуларға қатысуға тарту үшін кемінде 2 жарнамалық бейнеролик әзірлеу және тарату;</w:t>
            </w:r>
          </w:p>
          <w:p w14:paraId="7571FBE3"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3) Шымкент қаласының 15 жас отбасының қатысуымен спорттық жарыстарды ұйымдастыру және отбасының әрбір мүшесі үшін арнайы командалық нысандарды қамтамасыз ету</w:t>
            </w:r>
          </w:p>
          <w:p w14:paraId="30D91B04"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(Жүлде қоры:</w:t>
            </w:r>
          </w:p>
          <w:p w14:paraId="13EE437E"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- 1 орын-150 000 теңге;</w:t>
            </w:r>
          </w:p>
          <w:p w14:paraId="36A006DA"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- 2 орын-100 000 теңге;</w:t>
            </w:r>
          </w:p>
          <w:p w14:paraId="34339703"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- 3 орын - 70 000 теңге;</w:t>
            </w:r>
          </w:p>
          <w:p w14:paraId="3A35224F"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- 12 отбасына қатысқаны үшін-жабдықталған спорттық сөмке;</w:t>
            </w:r>
          </w:p>
          <w:p w14:paraId="237210D6"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- 15 отбасын/команданы алғыс хаттармен, жақтаулармен, гүл шоқтарымен марапаттау;</w:t>
            </w:r>
          </w:p>
          <w:p w14:paraId="69FC96F0"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- 1 000 дана тақырыптық ақпараттық парақшаларды әзірлеу және тарату).</w:t>
            </w:r>
          </w:p>
          <w:p w14:paraId="1A37740B"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5) жобаны ақпараттық жария етуді жүргізу.</w:t>
            </w:r>
          </w:p>
          <w:p w14:paraId="6E7C137C" w14:textId="5C6B9154" w:rsidR="000D4316"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6) әрбір іс-шараның фото және бейне түсірілімін ұйымдастыру.</w:t>
            </w:r>
          </w:p>
        </w:tc>
      </w:tr>
      <w:tr w:rsidR="000D4316" w:rsidRPr="000645A0" w14:paraId="653EEBF3" w14:textId="29047210" w:rsidTr="000D4316">
        <w:trPr>
          <w:trHeight w:val="490"/>
        </w:trPr>
        <w:tc>
          <w:tcPr>
            <w:tcW w:w="505" w:type="dxa"/>
          </w:tcPr>
          <w:p w14:paraId="0FFB447E" w14:textId="6DFA0029" w:rsidR="000D4316" w:rsidRPr="000645A0" w:rsidRDefault="007172EC" w:rsidP="00FB43B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047" w:type="dxa"/>
          </w:tcPr>
          <w:p w14:paraId="357F5025" w14:textId="0C9C8212" w:rsidR="000D4316" w:rsidRPr="000645A0" w:rsidRDefault="007B1AA9" w:rsidP="00FB43B2">
            <w:pPr>
              <w:jc w:val="center"/>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 xml:space="preserve">Отбасылық-демографиялық және гендерлік </w:t>
            </w:r>
            <w:r w:rsidRPr="007B1AA9">
              <w:rPr>
                <w:rFonts w:ascii="Times New Roman" w:eastAsia="Times New Roman" w:hAnsi="Times New Roman" w:cs="Times New Roman"/>
                <w:sz w:val="20"/>
                <w:szCs w:val="20"/>
              </w:rPr>
              <w:lastRenderedPageBreak/>
              <w:t>мәселелерді шешуге жәрдемдесу</w:t>
            </w:r>
          </w:p>
        </w:tc>
        <w:tc>
          <w:tcPr>
            <w:tcW w:w="1985" w:type="dxa"/>
          </w:tcPr>
          <w:p w14:paraId="70326205" w14:textId="32BE7E2C" w:rsidR="000D4316" w:rsidRPr="000645A0" w:rsidRDefault="007B1AA9" w:rsidP="00FB43B2">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lastRenderedPageBreak/>
              <w:t xml:space="preserve">Жастар арасында отбасылық құндылықтарды </w:t>
            </w:r>
            <w:r w:rsidRPr="007B1AA9">
              <w:rPr>
                <w:rFonts w:ascii="Times New Roman" w:eastAsia="Times New Roman" w:hAnsi="Times New Roman" w:cs="Times New Roman"/>
                <w:sz w:val="20"/>
                <w:szCs w:val="20"/>
              </w:rPr>
              <w:lastRenderedPageBreak/>
              <w:t>нығайту жөніндегі іс-шараларды ұйымдастыру</w:t>
            </w:r>
          </w:p>
        </w:tc>
        <w:tc>
          <w:tcPr>
            <w:tcW w:w="3827" w:type="dxa"/>
          </w:tcPr>
          <w:p w14:paraId="16177A41"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lastRenderedPageBreak/>
              <w:t xml:space="preserve">Мемлекеттік отбасы саясаты Қазақстанның әлеуметтік саясатының құрамдас бөлігі болып табылады және </w:t>
            </w:r>
            <w:r w:rsidRPr="007B1AA9">
              <w:rPr>
                <w:rFonts w:ascii="Times New Roman" w:eastAsia="Times New Roman" w:hAnsi="Times New Roman" w:cs="Times New Roman"/>
                <w:sz w:val="20"/>
                <w:szCs w:val="20"/>
              </w:rPr>
              <w:lastRenderedPageBreak/>
              <w:t>отбасының жағдайын жақсартуға және өмір сүру сапасын арттыруға бағытталған ұйымдастырушылық, экономикалық, құқықтық, ғылыми, ақпараттық және кадрлық қамтамасыз ету қағидаттарының, бағалаулары мен шараларының жүйесін білдіреді.</w:t>
            </w:r>
          </w:p>
          <w:p w14:paraId="1DB9BD2C"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Елімізде отбасылық саясатты жүргізуге бағытталған негізгі құжат ҚР-ның 2030 жылға дейінгі отбасылық және гендерлік саясат тұжырымдамасы болып табылады.</w:t>
            </w:r>
          </w:p>
          <w:p w14:paraId="57E75E10" w14:textId="799B053E" w:rsidR="000D4316" w:rsidRPr="000645A0"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Елдегі отбасылық саясатты жан-жақты зерттеудің нәтижелері қоғамдағы ең өзекті мәселелер отбасындағы тұрмыстық зорлық-зомбылық, жастар арасында отбасын жоспарлаудың болмауы және ата-ана болуға саналы түрде дайын болу, отбасылық институттардың әлсіреуі екенін көрсетеді.</w:t>
            </w:r>
          </w:p>
        </w:tc>
        <w:tc>
          <w:tcPr>
            <w:tcW w:w="1843" w:type="dxa"/>
          </w:tcPr>
          <w:p w14:paraId="62107C94" w14:textId="392C4881" w:rsidR="000D4316" w:rsidRPr="000645A0" w:rsidRDefault="000D4316" w:rsidP="00FB43B2">
            <w:pPr>
              <w:jc w:val="center"/>
              <w:rPr>
                <w:rFonts w:ascii="Times New Roman" w:eastAsia="Times New Roman" w:hAnsi="Times New Roman" w:cs="Times New Roman"/>
                <w:b/>
                <w:sz w:val="20"/>
                <w:szCs w:val="20"/>
              </w:rPr>
            </w:pPr>
            <w:r w:rsidRPr="000645A0">
              <w:rPr>
                <w:rFonts w:ascii="Times New Roman" w:eastAsia="Times New Roman" w:hAnsi="Times New Roman" w:cs="Times New Roman"/>
                <w:b/>
                <w:sz w:val="20"/>
                <w:szCs w:val="20"/>
              </w:rPr>
              <w:lastRenderedPageBreak/>
              <w:t>5 500 000 тенге</w:t>
            </w:r>
          </w:p>
        </w:tc>
        <w:tc>
          <w:tcPr>
            <w:tcW w:w="1701" w:type="dxa"/>
          </w:tcPr>
          <w:p w14:paraId="433AA378" w14:textId="77777777" w:rsidR="007B1AA9" w:rsidRPr="000645A0" w:rsidRDefault="007B1AA9" w:rsidP="007B1AA9">
            <w:pPr>
              <w:jc w:val="center"/>
              <w:rPr>
                <w:rFonts w:ascii="Times New Roman" w:eastAsia="Times New Roman" w:hAnsi="Times New Roman" w:cs="Times New Roman"/>
                <w:sz w:val="20"/>
                <w:szCs w:val="20"/>
              </w:rPr>
            </w:pPr>
            <w:r w:rsidRPr="00506296">
              <w:rPr>
                <w:rFonts w:ascii="Times New Roman" w:eastAsia="Times New Roman" w:hAnsi="Times New Roman" w:cs="Times New Roman"/>
                <w:sz w:val="20"/>
                <w:szCs w:val="20"/>
              </w:rPr>
              <w:t>1 қысқа мерзімді грант</w:t>
            </w:r>
          </w:p>
          <w:p w14:paraId="2D8821C4" w14:textId="2D3E1F11" w:rsidR="000D4316" w:rsidRPr="000645A0" w:rsidRDefault="000D4316" w:rsidP="00FB43B2">
            <w:pPr>
              <w:jc w:val="center"/>
              <w:rPr>
                <w:rFonts w:ascii="Times New Roman" w:eastAsia="Times New Roman" w:hAnsi="Times New Roman" w:cs="Times New Roman"/>
                <w:sz w:val="20"/>
                <w:szCs w:val="20"/>
              </w:rPr>
            </w:pPr>
          </w:p>
        </w:tc>
        <w:tc>
          <w:tcPr>
            <w:tcW w:w="4252" w:type="dxa"/>
          </w:tcPr>
          <w:p w14:paraId="0AAEAD90"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Нысаналы индикатор:</w:t>
            </w:r>
          </w:p>
          <w:p w14:paraId="6A452402"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 xml:space="preserve">Шымкент қаласының жастары арасында отбасылық құндылықтарды насихаттау және </w:t>
            </w:r>
            <w:r w:rsidRPr="007B1AA9">
              <w:rPr>
                <w:rFonts w:ascii="Times New Roman" w:eastAsia="Times New Roman" w:hAnsi="Times New Roman" w:cs="Times New Roman"/>
                <w:sz w:val="20"/>
                <w:szCs w:val="20"/>
              </w:rPr>
              <w:lastRenderedPageBreak/>
              <w:t>ажырасудың алдын алу бойынша кемінде 50 000 адамды ақпараттық қамтумен ақпараттық жұмыс жүргізу</w:t>
            </w:r>
          </w:p>
          <w:p w14:paraId="7983517E" w14:textId="77777777" w:rsidR="007B1AA9" w:rsidRPr="007B1AA9" w:rsidRDefault="007B1AA9" w:rsidP="007B1AA9">
            <w:pPr>
              <w:jc w:val="both"/>
              <w:rPr>
                <w:rFonts w:ascii="Times New Roman" w:eastAsia="Times New Roman" w:hAnsi="Times New Roman" w:cs="Times New Roman"/>
                <w:sz w:val="20"/>
                <w:szCs w:val="20"/>
              </w:rPr>
            </w:pPr>
          </w:p>
          <w:p w14:paraId="3DDA36C6"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Күтілетін нәтижелер:</w:t>
            </w:r>
          </w:p>
          <w:p w14:paraId="77742843"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1) Шымкент қаласының жастары үшін сарапшылардың қатысуымен жоба шеңберінде 10 семинар-тренинг ұйымдастыру (қатысушылар саны кемінде-600 адам);</w:t>
            </w:r>
          </w:p>
          <w:p w14:paraId="3E39867B"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2) медиатор-мамандардың, психологтардың қатысуымен жоғары және орта арнаулы оқу орындарында 10 "ұлдар Кеңесі" кездесуін, 10 "Қыздар кеңесі" кездесуін ұйымдастыру;</w:t>
            </w:r>
          </w:p>
          <w:p w14:paraId="3FE8E524"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3) жастар арасында отбасылық құндылықтарды насихаттау бойынша ақпараттық-түсіндіру жұмысы;</w:t>
            </w:r>
          </w:p>
          <w:p w14:paraId="64AB625A"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4) мемлекеттік және орыс тілдерінде тақырыптық ақпараттық парақшалар дайындау (отбасылық құндылықтар туралы - 1000 дана, ажырасудың алдын алу туралы – 1000 дана). Мемлекеттік және орыс тілдерінде тақырыптық ақпараттық буклеттер дайындау (отбасылық құндылықтар туралы-1000 дана, ажырасудың алдын алу туралы-1000 дана);</w:t>
            </w:r>
          </w:p>
          <w:p w14:paraId="1DE91374"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4) тақырыптық баннерлерді 4 данада қаланың орталық көшелеріне кемінде бір ай мерзімде дайындау;</w:t>
            </w:r>
          </w:p>
          <w:p w14:paraId="119C0D2E"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5) одан әрі теледидарда тарата отырып, отбасылық құндылықтарға, ажырасудың алдын алуға арналған кемінде 2 бейнеролик жасау (теледидарда кемінде 1 ай көрсету).</w:t>
            </w:r>
          </w:p>
          <w:p w14:paraId="2AB24E7E"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6) отбасылық құндылықтар және қарым-қатынастағы қиындықтарды жеңу туралы әңгімелейтін әлеуметтік желілерде (қысқа роликтер, подкасттар және т. б.) бағдарламалар сериясын құру және жүргізу;</w:t>
            </w:r>
          </w:p>
          <w:p w14:paraId="2A988696" w14:textId="1579F4C5" w:rsidR="00CB018F"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7) әрбір іс-шараның фото және бейне түсірілімін ұйымдастыру.</w:t>
            </w:r>
          </w:p>
        </w:tc>
      </w:tr>
      <w:tr w:rsidR="000D4316" w:rsidRPr="000645A0" w14:paraId="4F930D68" w14:textId="386FF9DD" w:rsidTr="000D4316">
        <w:trPr>
          <w:trHeight w:val="490"/>
        </w:trPr>
        <w:tc>
          <w:tcPr>
            <w:tcW w:w="505" w:type="dxa"/>
          </w:tcPr>
          <w:p w14:paraId="79A58935" w14:textId="1FEA4717" w:rsidR="000D4316" w:rsidRPr="000645A0" w:rsidRDefault="00AE36DA" w:rsidP="00FB43B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047" w:type="dxa"/>
          </w:tcPr>
          <w:p w14:paraId="5E8DB362" w14:textId="084F0CD1" w:rsidR="000D4316" w:rsidRPr="000645A0" w:rsidRDefault="007B1AA9" w:rsidP="00FB43B2">
            <w:pPr>
              <w:jc w:val="center"/>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 xml:space="preserve">Отбасылық-демографиялық және гендерлік </w:t>
            </w:r>
            <w:r w:rsidRPr="007B1AA9">
              <w:rPr>
                <w:rFonts w:ascii="Times New Roman" w:eastAsia="Times New Roman" w:hAnsi="Times New Roman" w:cs="Times New Roman"/>
                <w:sz w:val="20"/>
                <w:szCs w:val="20"/>
              </w:rPr>
              <w:lastRenderedPageBreak/>
              <w:t>мәселелерді шешуге жәрдемдесу</w:t>
            </w:r>
          </w:p>
        </w:tc>
        <w:tc>
          <w:tcPr>
            <w:tcW w:w="1985" w:type="dxa"/>
          </w:tcPr>
          <w:p w14:paraId="7D279DA0" w14:textId="604E1F49" w:rsidR="000D4316" w:rsidRPr="000645A0" w:rsidRDefault="007B1AA9" w:rsidP="00FB43B2">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lastRenderedPageBreak/>
              <w:t xml:space="preserve">Гендерлік саясат және әйелдердің қоғамдағы рөлін арттыруға </w:t>
            </w:r>
            <w:r w:rsidRPr="007B1AA9">
              <w:rPr>
                <w:rFonts w:ascii="Times New Roman" w:eastAsia="Times New Roman" w:hAnsi="Times New Roman" w:cs="Times New Roman"/>
                <w:sz w:val="20"/>
                <w:szCs w:val="20"/>
              </w:rPr>
              <w:lastRenderedPageBreak/>
              <w:t>бағытталған іс-шараларды ұйымдастыру</w:t>
            </w:r>
          </w:p>
        </w:tc>
        <w:tc>
          <w:tcPr>
            <w:tcW w:w="3827" w:type="dxa"/>
          </w:tcPr>
          <w:p w14:paraId="7D5C6EFE"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lastRenderedPageBreak/>
              <w:t xml:space="preserve">Қазақстан Республикасында әйелдердің қоғамдағы рөлін арттыруға белсенді ұмтылыс байқалады. Осы үдеріс шеңберінде өмірдің түрлі салаларындағы </w:t>
            </w:r>
            <w:r w:rsidRPr="007B1AA9">
              <w:rPr>
                <w:rFonts w:ascii="Times New Roman" w:eastAsia="Times New Roman" w:hAnsi="Times New Roman" w:cs="Times New Roman"/>
                <w:sz w:val="20"/>
                <w:szCs w:val="20"/>
              </w:rPr>
              <w:lastRenderedPageBreak/>
              <w:t>әйелдер үшін тең мүмкіндіктерді қамтамасыз етуге бағытталған түрлі бастамалар мен бағдарламалар жүргізілуде.</w:t>
            </w:r>
          </w:p>
          <w:p w14:paraId="73D6F9F5" w14:textId="5E1AEFFF" w:rsidR="000D4316" w:rsidRPr="000645A0"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Әйелдердің саясаттағы және қоғамдық өмірдегі рөлінің маңыздылығы туралы хабардарлықты арттыру бойынша жұмыс жүргізілуде. Әйелдердің саяси қызметке, оның ішінде квоталар мен қолдау бағдарламалары арқылы қатысуын ынталандыру бойынша шаралар қабылдануда.</w:t>
            </w:r>
          </w:p>
        </w:tc>
        <w:tc>
          <w:tcPr>
            <w:tcW w:w="1843" w:type="dxa"/>
          </w:tcPr>
          <w:p w14:paraId="19402F81" w14:textId="18C0BCDF" w:rsidR="000D4316" w:rsidRPr="000645A0" w:rsidRDefault="000D4316" w:rsidP="00FB43B2">
            <w:pPr>
              <w:jc w:val="center"/>
              <w:rPr>
                <w:rFonts w:ascii="Times New Roman" w:eastAsia="Times New Roman" w:hAnsi="Times New Roman" w:cs="Times New Roman"/>
                <w:b/>
                <w:sz w:val="20"/>
                <w:szCs w:val="20"/>
              </w:rPr>
            </w:pPr>
            <w:r w:rsidRPr="000645A0">
              <w:rPr>
                <w:rFonts w:ascii="Times New Roman" w:eastAsia="Times New Roman" w:hAnsi="Times New Roman" w:cs="Times New Roman"/>
                <w:b/>
                <w:sz w:val="20"/>
                <w:szCs w:val="20"/>
              </w:rPr>
              <w:lastRenderedPageBreak/>
              <w:t>5 500 000 тенге</w:t>
            </w:r>
          </w:p>
        </w:tc>
        <w:tc>
          <w:tcPr>
            <w:tcW w:w="1701" w:type="dxa"/>
          </w:tcPr>
          <w:p w14:paraId="0F0F9BCF" w14:textId="77777777" w:rsidR="007B1AA9" w:rsidRPr="000645A0" w:rsidRDefault="007B1AA9" w:rsidP="007B1AA9">
            <w:pPr>
              <w:jc w:val="center"/>
              <w:rPr>
                <w:rFonts w:ascii="Times New Roman" w:eastAsia="Times New Roman" w:hAnsi="Times New Roman" w:cs="Times New Roman"/>
                <w:sz w:val="20"/>
                <w:szCs w:val="20"/>
              </w:rPr>
            </w:pPr>
            <w:r w:rsidRPr="00506296">
              <w:rPr>
                <w:rFonts w:ascii="Times New Roman" w:eastAsia="Times New Roman" w:hAnsi="Times New Roman" w:cs="Times New Roman"/>
                <w:sz w:val="20"/>
                <w:szCs w:val="20"/>
              </w:rPr>
              <w:t>1 қысқа мерзімді грант</w:t>
            </w:r>
          </w:p>
          <w:p w14:paraId="4E6B394F" w14:textId="692A190B" w:rsidR="000D4316" w:rsidRPr="000645A0" w:rsidRDefault="000D4316" w:rsidP="00FB43B2">
            <w:pPr>
              <w:jc w:val="center"/>
              <w:rPr>
                <w:rFonts w:ascii="Times New Roman" w:eastAsia="Times New Roman" w:hAnsi="Times New Roman" w:cs="Times New Roman"/>
                <w:sz w:val="20"/>
                <w:szCs w:val="20"/>
              </w:rPr>
            </w:pPr>
          </w:p>
        </w:tc>
        <w:tc>
          <w:tcPr>
            <w:tcW w:w="4252" w:type="dxa"/>
          </w:tcPr>
          <w:p w14:paraId="1F153B55" w14:textId="77777777" w:rsidR="007B1AA9" w:rsidRPr="007B1AA9" w:rsidRDefault="007B1AA9" w:rsidP="007B1AA9">
            <w:pPr>
              <w:jc w:val="both"/>
              <w:rPr>
                <w:rFonts w:ascii="Times New Roman" w:eastAsia="Times New Roman" w:hAnsi="Times New Roman" w:cs="Times New Roman"/>
                <w:b/>
                <w:bCs/>
                <w:sz w:val="20"/>
                <w:szCs w:val="20"/>
              </w:rPr>
            </w:pPr>
            <w:r w:rsidRPr="007B1AA9">
              <w:rPr>
                <w:rFonts w:ascii="Times New Roman" w:eastAsia="Times New Roman" w:hAnsi="Times New Roman" w:cs="Times New Roman"/>
                <w:b/>
                <w:bCs/>
                <w:sz w:val="20"/>
                <w:szCs w:val="20"/>
              </w:rPr>
              <w:t>Нысаналы индикатор:</w:t>
            </w:r>
          </w:p>
          <w:p w14:paraId="0C91F816" w14:textId="77777777" w:rsidR="007B1AA9" w:rsidRPr="007B1AA9" w:rsidRDefault="007B1AA9" w:rsidP="007B1AA9">
            <w:pPr>
              <w:jc w:val="both"/>
              <w:rPr>
                <w:rFonts w:ascii="Times New Roman" w:eastAsia="Times New Roman" w:hAnsi="Times New Roman" w:cs="Times New Roman"/>
                <w:bCs/>
                <w:sz w:val="20"/>
                <w:szCs w:val="20"/>
              </w:rPr>
            </w:pPr>
            <w:r w:rsidRPr="007B1AA9">
              <w:rPr>
                <w:rFonts w:ascii="Times New Roman" w:eastAsia="Times New Roman" w:hAnsi="Times New Roman" w:cs="Times New Roman"/>
                <w:bCs/>
                <w:sz w:val="20"/>
                <w:szCs w:val="20"/>
              </w:rPr>
              <w:t>Кем дегенде 500 қатысушының қатысуымен әйелдердің қоғамдық маңызы рөлі туралы хабардарлықты арттыру іс шараларын өткізу</w:t>
            </w:r>
          </w:p>
          <w:p w14:paraId="56E70D0D" w14:textId="77777777" w:rsidR="007B1AA9" w:rsidRPr="007B1AA9" w:rsidRDefault="007B1AA9" w:rsidP="007B1AA9">
            <w:pPr>
              <w:jc w:val="both"/>
              <w:rPr>
                <w:rFonts w:ascii="Times New Roman" w:eastAsia="Times New Roman" w:hAnsi="Times New Roman" w:cs="Times New Roman"/>
                <w:bCs/>
                <w:sz w:val="20"/>
                <w:szCs w:val="20"/>
              </w:rPr>
            </w:pPr>
          </w:p>
          <w:p w14:paraId="78EC9A3D" w14:textId="77777777" w:rsidR="007B1AA9" w:rsidRPr="007B1AA9" w:rsidRDefault="007B1AA9" w:rsidP="007B1AA9">
            <w:pPr>
              <w:jc w:val="both"/>
              <w:rPr>
                <w:rFonts w:ascii="Times New Roman" w:eastAsia="Times New Roman" w:hAnsi="Times New Roman" w:cs="Times New Roman"/>
                <w:b/>
                <w:bCs/>
                <w:sz w:val="20"/>
                <w:szCs w:val="20"/>
              </w:rPr>
            </w:pPr>
            <w:r w:rsidRPr="007B1AA9">
              <w:rPr>
                <w:rFonts w:ascii="Times New Roman" w:eastAsia="Times New Roman" w:hAnsi="Times New Roman" w:cs="Times New Roman"/>
                <w:b/>
                <w:bCs/>
                <w:sz w:val="20"/>
                <w:szCs w:val="20"/>
              </w:rPr>
              <w:t>Күтілетін нәтижелер:</w:t>
            </w:r>
          </w:p>
          <w:p w14:paraId="27E6134B" w14:textId="77777777" w:rsidR="007B1AA9" w:rsidRPr="007B1AA9" w:rsidRDefault="007B1AA9" w:rsidP="007B1AA9">
            <w:pPr>
              <w:jc w:val="both"/>
              <w:rPr>
                <w:rFonts w:ascii="Times New Roman" w:eastAsia="Times New Roman" w:hAnsi="Times New Roman" w:cs="Times New Roman"/>
                <w:bCs/>
                <w:sz w:val="20"/>
                <w:szCs w:val="20"/>
              </w:rPr>
            </w:pPr>
            <w:r w:rsidRPr="007B1AA9">
              <w:rPr>
                <w:rFonts w:ascii="Times New Roman" w:eastAsia="Times New Roman" w:hAnsi="Times New Roman" w:cs="Times New Roman"/>
                <w:bCs/>
                <w:sz w:val="20"/>
                <w:szCs w:val="20"/>
              </w:rPr>
              <w:t>1)сарапшылардың қатысуымен отбасылық және гендерлік саясатты дамыту бойынша кемінде 15 іс – шара ұйымдастыру (қатысушылар саны кемінде-600 адам);</w:t>
            </w:r>
          </w:p>
          <w:p w14:paraId="407EE4E9" w14:textId="77777777" w:rsidR="007B1AA9" w:rsidRPr="007B1AA9" w:rsidRDefault="007B1AA9" w:rsidP="007B1AA9">
            <w:pPr>
              <w:jc w:val="both"/>
              <w:rPr>
                <w:rFonts w:ascii="Times New Roman" w:eastAsia="Times New Roman" w:hAnsi="Times New Roman" w:cs="Times New Roman"/>
                <w:bCs/>
                <w:sz w:val="20"/>
                <w:szCs w:val="20"/>
              </w:rPr>
            </w:pPr>
            <w:r w:rsidRPr="007B1AA9">
              <w:rPr>
                <w:rFonts w:ascii="Times New Roman" w:eastAsia="Times New Roman" w:hAnsi="Times New Roman" w:cs="Times New Roman"/>
                <w:bCs/>
                <w:sz w:val="20"/>
                <w:szCs w:val="20"/>
              </w:rPr>
              <w:t>2) отбасылық құндылықтарды дамытуға, стереотиптермен және жыныстық белгілері бойынша кемсітушілікпен күресуге бағытталған ақпараттық кампаниялар жүргізу;</w:t>
            </w:r>
          </w:p>
          <w:p w14:paraId="5F208F1E" w14:textId="77777777" w:rsidR="007B1AA9" w:rsidRPr="007B1AA9" w:rsidRDefault="007B1AA9" w:rsidP="007B1AA9">
            <w:pPr>
              <w:jc w:val="both"/>
              <w:rPr>
                <w:rFonts w:ascii="Times New Roman" w:eastAsia="Times New Roman" w:hAnsi="Times New Roman" w:cs="Times New Roman"/>
                <w:bCs/>
                <w:sz w:val="20"/>
                <w:szCs w:val="20"/>
              </w:rPr>
            </w:pPr>
            <w:r w:rsidRPr="007B1AA9">
              <w:rPr>
                <w:rFonts w:ascii="Times New Roman" w:eastAsia="Times New Roman" w:hAnsi="Times New Roman" w:cs="Times New Roman"/>
                <w:bCs/>
                <w:sz w:val="20"/>
                <w:szCs w:val="20"/>
              </w:rPr>
              <w:t>3) мемлекеттік және орыс тілдерінде тақырыптық ақпараттық парақшалар дайындау (отбасылық құндылықтар туралы - 2000 дана, гендерлік саясат туралы-2000 дана);</w:t>
            </w:r>
          </w:p>
          <w:p w14:paraId="7F1F4EE2" w14:textId="77777777" w:rsidR="007B1AA9" w:rsidRPr="007B1AA9" w:rsidRDefault="007B1AA9" w:rsidP="007B1AA9">
            <w:pPr>
              <w:jc w:val="both"/>
              <w:rPr>
                <w:rFonts w:ascii="Times New Roman" w:eastAsia="Times New Roman" w:hAnsi="Times New Roman" w:cs="Times New Roman"/>
                <w:bCs/>
                <w:sz w:val="20"/>
                <w:szCs w:val="20"/>
              </w:rPr>
            </w:pPr>
            <w:r w:rsidRPr="007B1AA9">
              <w:rPr>
                <w:rFonts w:ascii="Times New Roman" w:eastAsia="Times New Roman" w:hAnsi="Times New Roman" w:cs="Times New Roman"/>
                <w:bCs/>
                <w:sz w:val="20"/>
                <w:szCs w:val="20"/>
              </w:rPr>
              <w:t>Мемлекеттік және орыс тілдерінде тақырыптық ақпараттық буклеттер дайындау (отбасылық құндылықтар туралы - 2000 дана, гендерлік саясат туралы-2000 дана);</w:t>
            </w:r>
          </w:p>
          <w:p w14:paraId="6F221DE6" w14:textId="77777777" w:rsidR="007B1AA9" w:rsidRPr="007B1AA9" w:rsidRDefault="007B1AA9" w:rsidP="007B1AA9">
            <w:pPr>
              <w:jc w:val="both"/>
              <w:rPr>
                <w:rFonts w:ascii="Times New Roman" w:eastAsia="Times New Roman" w:hAnsi="Times New Roman" w:cs="Times New Roman"/>
                <w:bCs/>
                <w:sz w:val="20"/>
                <w:szCs w:val="20"/>
              </w:rPr>
            </w:pPr>
            <w:r w:rsidRPr="007B1AA9">
              <w:rPr>
                <w:rFonts w:ascii="Times New Roman" w:eastAsia="Times New Roman" w:hAnsi="Times New Roman" w:cs="Times New Roman"/>
                <w:bCs/>
                <w:sz w:val="20"/>
                <w:szCs w:val="20"/>
              </w:rPr>
              <w:t>4) 10 дана тақырыптық баннерлер дайындау және қаланың орталық көшелерінде кемінде бір ай мерзімге орналастыру;</w:t>
            </w:r>
          </w:p>
          <w:p w14:paraId="0AE1ECAE" w14:textId="77777777" w:rsidR="007B1AA9" w:rsidRPr="007B1AA9" w:rsidRDefault="007B1AA9" w:rsidP="007B1AA9">
            <w:pPr>
              <w:jc w:val="both"/>
              <w:rPr>
                <w:rFonts w:ascii="Times New Roman" w:eastAsia="Times New Roman" w:hAnsi="Times New Roman" w:cs="Times New Roman"/>
                <w:bCs/>
                <w:sz w:val="20"/>
                <w:szCs w:val="20"/>
              </w:rPr>
            </w:pPr>
            <w:r w:rsidRPr="007B1AA9">
              <w:rPr>
                <w:rFonts w:ascii="Times New Roman" w:eastAsia="Times New Roman" w:hAnsi="Times New Roman" w:cs="Times New Roman"/>
                <w:bCs/>
                <w:sz w:val="20"/>
                <w:szCs w:val="20"/>
              </w:rPr>
              <w:t>5) 4 тақырыптық бейнеролик жасау (1 минут) және оларды жергілікті телеарнада және әлеуметтік желілерде көрсетуді қамтамасыз ету (отбасылық құндылықтар туралы – 2 ролик.; гендерлік саясат туралы-2 ролик.);</w:t>
            </w:r>
          </w:p>
          <w:p w14:paraId="184186E3" w14:textId="77777777" w:rsidR="007B1AA9" w:rsidRPr="007B1AA9" w:rsidRDefault="007B1AA9" w:rsidP="007B1AA9">
            <w:pPr>
              <w:jc w:val="both"/>
              <w:rPr>
                <w:rFonts w:ascii="Times New Roman" w:eastAsia="Times New Roman" w:hAnsi="Times New Roman" w:cs="Times New Roman"/>
                <w:bCs/>
                <w:sz w:val="20"/>
                <w:szCs w:val="20"/>
              </w:rPr>
            </w:pPr>
            <w:r w:rsidRPr="007B1AA9">
              <w:rPr>
                <w:rFonts w:ascii="Times New Roman" w:eastAsia="Times New Roman" w:hAnsi="Times New Roman" w:cs="Times New Roman"/>
                <w:bCs/>
                <w:sz w:val="20"/>
                <w:szCs w:val="20"/>
              </w:rPr>
              <w:t>6)әйелдердің қоғамдағы маңызды рөліне назар аударуға бағытталған Мәдени іс-шараны ұйымдастыру (кемінде 200 қатысушы);</w:t>
            </w:r>
          </w:p>
          <w:p w14:paraId="3AD1772A" w14:textId="24E0645E" w:rsidR="000D4316" w:rsidRPr="00C06FEC" w:rsidRDefault="007B1AA9" w:rsidP="007B1AA9">
            <w:pPr>
              <w:jc w:val="both"/>
              <w:rPr>
                <w:rFonts w:ascii="Times New Roman" w:eastAsia="Times New Roman" w:hAnsi="Times New Roman" w:cs="Times New Roman"/>
                <w:bCs/>
                <w:sz w:val="20"/>
                <w:szCs w:val="20"/>
              </w:rPr>
            </w:pPr>
            <w:r w:rsidRPr="007B1AA9">
              <w:rPr>
                <w:rFonts w:ascii="Times New Roman" w:eastAsia="Times New Roman" w:hAnsi="Times New Roman" w:cs="Times New Roman"/>
                <w:bCs/>
                <w:sz w:val="20"/>
                <w:szCs w:val="20"/>
              </w:rPr>
              <w:t>7) әрбір іс-шараның фото және бейне түсірілімін ұйымдастыру.</w:t>
            </w:r>
          </w:p>
        </w:tc>
      </w:tr>
      <w:tr w:rsidR="000D4316" w:rsidRPr="000645A0" w14:paraId="355F5201" w14:textId="10D564F8" w:rsidTr="000D4316">
        <w:trPr>
          <w:trHeight w:val="490"/>
        </w:trPr>
        <w:tc>
          <w:tcPr>
            <w:tcW w:w="505" w:type="dxa"/>
          </w:tcPr>
          <w:p w14:paraId="00328315" w14:textId="585FD973" w:rsidR="000D4316" w:rsidRPr="000645A0" w:rsidRDefault="00AE36DA" w:rsidP="00FB43B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w:t>
            </w:r>
          </w:p>
        </w:tc>
        <w:tc>
          <w:tcPr>
            <w:tcW w:w="2047" w:type="dxa"/>
          </w:tcPr>
          <w:p w14:paraId="2CDB5D00" w14:textId="47F9D4B4" w:rsidR="000D4316" w:rsidRPr="000645A0" w:rsidRDefault="007B1AA9" w:rsidP="00FB43B2">
            <w:pPr>
              <w:jc w:val="center"/>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Отбасылық-демографиялық және гендерлік мәселелерді шешуге жәрдемдесу</w:t>
            </w:r>
          </w:p>
        </w:tc>
        <w:tc>
          <w:tcPr>
            <w:tcW w:w="1985" w:type="dxa"/>
          </w:tcPr>
          <w:p w14:paraId="768B8E75" w14:textId="17C4ACE1" w:rsidR="000D4316" w:rsidRPr="000645A0" w:rsidRDefault="007B1AA9" w:rsidP="00FB43B2">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Елдің қоғамдық-саяси өміріндегі әйелдердің рөлін ілгерілету жөніндегі әлеуметтік жобаны іске асыру</w:t>
            </w:r>
          </w:p>
        </w:tc>
        <w:tc>
          <w:tcPr>
            <w:tcW w:w="3827" w:type="dxa"/>
          </w:tcPr>
          <w:p w14:paraId="62E51557" w14:textId="4DD23CB2" w:rsidR="000D4316" w:rsidRPr="000645A0" w:rsidRDefault="007B1AA9" w:rsidP="00FB43B2">
            <w:pPr>
              <w:shd w:val="clear" w:color="auto" w:fill="FFFFFF"/>
              <w:tabs>
                <w:tab w:val="left" w:pos="396"/>
              </w:tabs>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 xml:space="preserve">Қазақстан Республикасында әйелдердің қоғамдық-саяси өмірдегі рөлін ілгерілету бойынша бірқатар бастамалар бар. Бұған Парламенттегі және басқа да мемлекеттік органдардағы әйелдерді квоталау, әйел көшбасшыларды қолдау бағдарламалары, әйелдердің саяси қатысуы туралы білім беру іс-шараларын өткізу, сондай-ақ олардың биліктің барлық деңгейлерінде шешім қабылдауға белсенді қатысуы үшін қолайлы орта құру кіреді. Мұндай </w:t>
            </w:r>
            <w:r w:rsidRPr="007B1AA9">
              <w:rPr>
                <w:rFonts w:ascii="Times New Roman" w:eastAsia="Times New Roman" w:hAnsi="Times New Roman" w:cs="Times New Roman"/>
                <w:sz w:val="20"/>
                <w:szCs w:val="20"/>
              </w:rPr>
              <w:lastRenderedPageBreak/>
              <w:t>шаралар қоғам мүдделерін неғұрлым тең ұсынуға және қабылданатын шешімдердің тиімділігін арттыруға ықпал етеді.</w:t>
            </w:r>
          </w:p>
        </w:tc>
        <w:tc>
          <w:tcPr>
            <w:tcW w:w="1843" w:type="dxa"/>
          </w:tcPr>
          <w:p w14:paraId="097087BF" w14:textId="6118B342" w:rsidR="000D4316" w:rsidRPr="000645A0" w:rsidRDefault="000D4316" w:rsidP="00FB43B2">
            <w:pPr>
              <w:jc w:val="center"/>
              <w:rPr>
                <w:rFonts w:ascii="Times New Roman" w:eastAsia="Times New Roman" w:hAnsi="Times New Roman" w:cs="Times New Roman"/>
                <w:b/>
                <w:sz w:val="20"/>
                <w:szCs w:val="20"/>
              </w:rPr>
            </w:pPr>
            <w:r w:rsidRPr="000645A0">
              <w:rPr>
                <w:rFonts w:ascii="Times New Roman" w:eastAsia="Times New Roman" w:hAnsi="Times New Roman" w:cs="Times New Roman"/>
                <w:b/>
                <w:sz w:val="20"/>
                <w:szCs w:val="20"/>
              </w:rPr>
              <w:lastRenderedPageBreak/>
              <w:t>5 500 000 тенге</w:t>
            </w:r>
          </w:p>
        </w:tc>
        <w:tc>
          <w:tcPr>
            <w:tcW w:w="1701" w:type="dxa"/>
          </w:tcPr>
          <w:p w14:paraId="23BAD5B1" w14:textId="77777777" w:rsidR="007B1AA9" w:rsidRPr="000645A0" w:rsidRDefault="007B1AA9" w:rsidP="007B1AA9">
            <w:pPr>
              <w:jc w:val="center"/>
              <w:rPr>
                <w:rFonts w:ascii="Times New Roman" w:eastAsia="Times New Roman" w:hAnsi="Times New Roman" w:cs="Times New Roman"/>
                <w:sz w:val="20"/>
                <w:szCs w:val="20"/>
              </w:rPr>
            </w:pPr>
            <w:r w:rsidRPr="00506296">
              <w:rPr>
                <w:rFonts w:ascii="Times New Roman" w:eastAsia="Times New Roman" w:hAnsi="Times New Roman" w:cs="Times New Roman"/>
                <w:sz w:val="20"/>
                <w:szCs w:val="20"/>
              </w:rPr>
              <w:t>1 қысқа мерзімді грант</w:t>
            </w:r>
          </w:p>
          <w:p w14:paraId="3D145565" w14:textId="168C6992" w:rsidR="000D4316" w:rsidRPr="000645A0" w:rsidRDefault="000D4316" w:rsidP="00FB43B2">
            <w:pPr>
              <w:jc w:val="center"/>
              <w:rPr>
                <w:rFonts w:ascii="Times New Roman" w:eastAsia="Times New Roman" w:hAnsi="Times New Roman" w:cs="Times New Roman"/>
                <w:sz w:val="20"/>
                <w:szCs w:val="20"/>
              </w:rPr>
            </w:pPr>
          </w:p>
        </w:tc>
        <w:tc>
          <w:tcPr>
            <w:tcW w:w="4252" w:type="dxa"/>
          </w:tcPr>
          <w:p w14:paraId="2BD72619" w14:textId="77777777" w:rsidR="007B1AA9" w:rsidRPr="007B1AA9" w:rsidRDefault="007B1AA9" w:rsidP="007B1AA9">
            <w:pPr>
              <w:jc w:val="both"/>
              <w:rPr>
                <w:rFonts w:ascii="Times New Roman" w:eastAsia="Times New Roman" w:hAnsi="Times New Roman" w:cs="Times New Roman"/>
                <w:b/>
                <w:sz w:val="20"/>
                <w:szCs w:val="20"/>
              </w:rPr>
            </w:pPr>
            <w:r w:rsidRPr="007B1AA9">
              <w:rPr>
                <w:rFonts w:ascii="Times New Roman" w:eastAsia="Times New Roman" w:hAnsi="Times New Roman" w:cs="Times New Roman"/>
                <w:b/>
                <w:sz w:val="20"/>
                <w:szCs w:val="20"/>
              </w:rPr>
              <w:t>Нысаналы индикатор:</w:t>
            </w:r>
          </w:p>
          <w:p w14:paraId="77DD6438"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Кем дегенде 100 адамның қатысуымен Елдің қоғамдық-саяси өмірінде жетістіктерге жеткен әйелдер форумын ұйымдастыру</w:t>
            </w:r>
          </w:p>
          <w:p w14:paraId="035AC211" w14:textId="77777777" w:rsidR="007B1AA9" w:rsidRPr="007B1AA9" w:rsidRDefault="007B1AA9" w:rsidP="007B1AA9">
            <w:pPr>
              <w:jc w:val="both"/>
              <w:rPr>
                <w:rFonts w:ascii="Times New Roman" w:eastAsia="Times New Roman" w:hAnsi="Times New Roman" w:cs="Times New Roman"/>
                <w:sz w:val="20"/>
                <w:szCs w:val="20"/>
              </w:rPr>
            </w:pPr>
          </w:p>
          <w:p w14:paraId="4BD3B442" w14:textId="77777777" w:rsidR="007B1AA9" w:rsidRPr="007B1AA9" w:rsidRDefault="007B1AA9" w:rsidP="007B1AA9">
            <w:pPr>
              <w:jc w:val="both"/>
              <w:rPr>
                <w:rFonts w:ascii="Times New Roman" w:eastAsia="Times New Roman" w:hAnsi="Times New Roman" w:cs="Times New Roman"/>
                <w:b/>
                <w:sz w:val="20"/>
                <w:szCs w:val="20"/>
              </w:rPr>
            </w:pPr>
            <w:r w:rsidRPr="007B1AA9">
              <w:rPr>
                <w:rFonts w:ascii="Times New Roman" w:eastAsia="Times New Roman" w:hAnsi="Times New Roman" w:cs="Times New Roman"/>
                <w:b/>
                <w:sz w:val="20"/>
                <w:szCs w:val="20"/>
              </w:rPr>
              <w:t>Күтілетін нәтижелер:</w:t>
            </w:r>
          </w:p>
          <w:p w14:paraId="13B716A8"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1) Шымкент қаласының кемінде 50 жас қызына көшбасшылық дағдыларды, коммуникацияларды, шешендік өнерді және т. б. дамытуға бағытталған 3 күндік курсты ұйымдастыру.</w:t>
            </w:r>
          </w:p>
          <w:p w14:paraId="71ECD3DD"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lastRenderedPageBreak/>
              <w:t>2) форум тұжырымдамасын әзірлеу және форумды ілгерілету жөніндегі ауқымды ақпараттық науқанды ұйымдастыру;</w:t>
            </w:r>
          </w:p>
          <w:p w14:paraId="2588C544"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3) форумда сөз сөйлеу үшін табысты әйел көшбасшылар қатарынан кемінде 3 республикалық спикерді тарту;</w:t>
            </w:r>
          </w:p>
          <w:p w14:paraId="0B047E79"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4) елдің қоғамдық-саяси өміріндегі әйелдердің рөлін арттыру бойынша ақпараттық қолдау;</w:t>
            </w:r>
          </w:p>
          <w:p w14:paraId="4674A759"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5) тақырыптық ақпараттық парақшалар дайындау (отбасылық құндылықтар туралы - 2000 дана, гендерлік саясат туралы-2000 дана)</w:t>
            </w:r>
          </w:p>
          <w:p w14:paraId="0444CE70"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Тақырыптық ақпараттық буклеттер дайындау (отбасылық құндылықтар туралы - 2000 дана, гендерлік саясат туралы-2000 дана);</w:t>
            </w:r>
          </w:p>
          <w:p w14:paraId="5EB04EA4"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6) 10 дана тақырыптық баннерлер дайындау және қаланың орталық көшелерінде кемінде бір ай мерзімге орналастыру.</w:t>
            </w:r>
          </w:p>
          <w:p w14:paraId="2CC5CD02" w14:textId="77777777" w:rsidR="007B1AA9" w:rsidRPr="007B1AA9" w:rsidRDefault="007B1AA9" w:rsidP="007B1AA9">
            <w:pPr>
              <w:jc w:val="both"/>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7) қоғамдық-саяси өмірде табысты әйелдердің кемінде 5 табысты кейстерін тарату;</w:t>
            </w:r>
          </w:p>
          <w:p w14:paraId="658F4859" w14:textId="3B56A0FD" w:rsidR="007D09AC" w:rsidRPr="000645A0" w:rsidRDefault="007B1AA9" w:rsidP="007B1AA9">
            <w:pPr>
              <w:jc w:val="both"/>
              <w:rPr>
                <w:rFonts w:ascii="Times New Roman" w:eastAsia="Times New Roman" w:hAnsi="Times New Roman" w:cs="Times New Roman"/>
                <w:b/>
                <w:sz w:val="20"/>
                <w:szCs w:val="20"/>
              </w:rPr>
            </w:pPr>
            <w:r w:rsidRPr="007B1AA9">
              <w:rPr>
                <w:rFonts w:ascii="Times New Roman" w:eastAsia="Times New Roman" w:hAnsi="Times New Roman" w:cs="Times New Roman"/>
                <w:sz w:val="20"/>
                <w:szCs w:val="20"/>
              </w:rPr>
              <w:t>8) әрбір іс-шараның фото және бейне түсірілімін ұйымдастыру.</w:t>
            </w:r>
            <w:r w:rsidR="007D09AC">
              <w:rPr>
                <w:rFonts w:ascii="Times New Roman" w:eastAsia="Times New Roman" w:hAnsi="Times New Roman" w:cs="Times New Roman"/>
                <w:sz w:val="20"/>
                <w:szCs w:val="20"/>
              </w:rPr>
              <w:t xml:space="preserve"> </w:t>
            </w:r>
          </w:p>
        </w:tc>
      </w:tr>
      <w:tr w:rsidR="000D4316" w:rsidRPr="000645A0" w14:paraId="15947F82" w14:textId="44D75865" w:rsidTr="000D4316">
        <w:trPr>
          <w:trHeight w:val="846"/>
        </w:trPr>
        <w:tc>
          <w:tcPr>
            <w:tcW w:w="505" w:type="dxa"/>
          </w:tcPr>
          <w:p w14:paraId="013C4E27" w14:textId="7A643888" w:rsidR="000D4316" w:rsidRPr="000645A0" w:rsidRDefault="00AE36DA" w:rsidP="00FB43B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w:t>
            </w:r>
          </w:p>
        </w:tc>
        <w:tc>
          <w:tcPr>
            <w:tcW w:w="2047" w:type="dxa"/>
          </w:tcPr>
          <w:p w14:paraId="018ED5E3" w14:textId="5C141A3B" w:rsidR="000D4316" w:rsidRPr="000645A0" w:rsidRDefault="007B1AA9" w:rsidP="00FB43B2">
            <w:pPr>
              <w:jc w:val="center"/>
              <w:rPr>
                <w:rFonts w:ascii="Times New Roman" w:eastAsia="Times New Roman" w:hAnsi="Times New Roman" w:cs="Times New Roman"/>
                <w:sz w:val="20"/>
                <w:szCs w:val="20"/>
              </w:rPr>
            </w:pPr>
            <w:r w:rsidRPr="007B1AA9">
              <w:rPr>
                <w:rFonts w:ascii="Times New Roman" w:eastAsia="Times New Roman" w:hAnsi="Times New Roman" w:cs="Times New Roman"/>
                <w:sz w:val="20"/>
                <w:szCs w:val="20"/>
              </w:rPr>
              <w:t>Жастар саясаты мен балалар бастамаларын қолдау</w:t>
            </w:r>
          </w:p>
        </w:tc>
        <w:tc>
          <w:tcPr>
            <w:tcW w:w="1985" w:type="dxa"/>
          </w:tcPr>
          <w:p w14:paraId="5FB0086A" w14:textId="0792F1FD" w:rsidR="000D4316" w:rsidRPr="000645A0" w:rsidRDefault="007B1AA9" w:rsidP="007B1AA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7B1AA9">
              <w:rPr>
                <w:rFonts w:ascii="Times New Roman" w:eastAsia="Times New Roman" w:hAnsi="Times New Roman" w:cs="Times New Roman"/>
                <w:sz w:val="20"/>
                <w:szCs w:val="20"/>
              </w:rPr>
              <w:t>Жас Сарбаз</w:t>
            </w:r>
            <w:r>
              <w:rPr>
                <w:rFonts w:ascii="Times New Roman" w:eastAsia="Times New Roman" w:hAnsi="Times New Roman" w:cs="Times New Roman"/>
                <w:sz w:val="20"/>
                <w:szCs w:val="20"/>
                <w:lang w:val="kk-KZ"/>
              </w:rPr>
              <w:t>»</w:t>
            </w:r>
            <w:r w:rsidRPr="007B1AA9">
              <w:rPr>
                <w:rFonts w:ascii="Times New Roman" w:eastAsia="Times New Roman" w:hAnsi="Times New Roman" w:cs="Times New Roman"/>
                <w:sz w:val="20"/>
                <w:szCs w:val="20"/>
              </w:rPr>
              <w:t xml:space="preserve"> әскери-патриоттық ойындарын ұйымдастыру</w:t>
            </w:r>
          </w:p>
        </w:tc>
        <w:tc>
          <w:tcPr>
            <w:tcW w:w="3827" w:type="dxa"/>
          </w:tcPr>
          <w:p w14:paraId="3F0AF7CF" w14:textId="77777777" w:rsidR="00B23EF6" w:rsidRPr="00B23EF6" w:rsidRDefault="00B23EF6" w:rsidP="00B23EF6">
            <w:pPr>
              <w:shd w:val="clear" w:color="auto" w:fill="FFFFFF"/>
              <w:tabs>
                <w:tab w:val="left" w:pos="396"/>
              </w:tabs>
              <w:jc w:val="both"/>
              <w:rPr>
                <w:rFonts w:ascii="Times New Roman" w:eastAsia="Times New Roman" w:hAnsi="Times New Roman" w:cs="Times New Roman"/>
                <w:sz w:val="20"/>
                <w:szCs w:val="20"/>
              </w:rPr>
            </w:pPr>
            <w:r w:rsidRPr="00B23EF6">
              <w:rPr>
                <w:rFonts w:ascii="Times New Roman" w:eastAsia="Times New Roman" w:hAnsi="Times New Roman" w:cs="Times New Roman"/>
                <w:sz w:val="20"/>
                <w:szCs w:val="20"/>
              </w:rPr>
              <w:t>Жастарға әскери-патриоттық тәрбие беру жастардың бойында азаматтық жауапкершілік, патриотизм және өз елінің тарихы мен мәдениетін құрметтеу құндылықтарын қалыптастырудағы маңызды мәселе болып табылады.</w:t>
            </w:r>
          </w:p>
          <w:p w14:paraId="7F3FBCBE" w14:textId="22D193AC" w:rsidR="000D4316" w:rsidRPr="000645A0" w:rsidRDefault="00B23EF6" w:rsidP="00B23EF6">
            <w:pPr>
              <w:shd w:val="clear" w:color="auto" w:fill="FFFFFF"/>
              <w:tabs>
                <w:tab w:val="left" w:pos="396"/>
              </w:tabs>
              <w:jc w:val="both"/>
              <w:rPr>
                <w:rFonts w:ascii="Times New Roman" w:eastAsia="Times New Roman" w:hAnsi="Times New Roman" w:cs="Times New Roman"/>
                <w:sz w:val="20"/>
                <w:szCs w:val="20"/>
              </w:rPr>
            </w:pPr>
            <w:r w:rsidRPr="00B23EF6">
              <w:rPr>
                <w:rFonts w:ascii="Times New Roman" w:eastAsia="Times New Roman" w:hAnsi="Times New Roman" w:cs="Times New Roman"/>
                <w:sz w:val="20"/>
                <w:szCs w:val="20"/>
              </w:rPr>
              <w:t>Жастардың бойында патриоттық сананы дамытуға және азаматтық қасиеттерді қалыптастыруға бағытталған жобаларды іске асыруды жалғастыру қажет.</w:t>
            </w:r>
          </w:p>
        </w:tc>
        <w:tc>
          <w:tcPr>
            <w:tcW w:w="1843" w:type="dxa"/>
          </w:tcPr>
          <w:p w14:paraId="4B38B26B" w14:textId="753DA324" w:rsidR="000D4316" w:rsidRPr="000645A0" w:rsidRDefault="000D4316" w:rsidP="00FB43B2">
            <w:pPr>
              <w:jc w:val="center"/>
              <w:rPr>
                <w:rFonts w:ascii="Times New Roman" w:eastAsia="Times New Roman" w:hAnsi="Times New Roman" w:cs="Times New Roman"/>
                <w:b/>
                <w:sz w:val="20"/>
                <w:szCs w:val="20"/>
              </w:rPr>
            </w:pPr>
            <w:r w:rsidRPr="000645A0">
              <w:rPr>
                <w:rFonts w:ascii="Times New Roman" w:eastAsia="Times New Roman" w:hAnsi="Times New Roman" w:cs="Times New Roman"/>
                <w:b/>
                <w:sz w:val="20"/>
                <w:szCs w:val="20"/>
              </w:rPr>
              <w:t>8 617 000 тенге</w:t>
            </w:r>
          </w:p>
        </w:tc>
        <w:tc>
          <w:tcPr>
            <w:tcW w:w="1701" w:type="dxa"/>
          </w:tcPr>
          <w:p w14:paraId="65459492" w14:textId="77777777" w:rsidR="00B23EF6" w:rsidRPr="000645A0" w:rsidRDefault="00B23EF6" w:rsidP="00B23EF6">
            <w:pPr>
              <w:jc w:val="center"/>
              <w:rPr>
                <w:rFonts w:ascii="Times New Roman" w:eastAsia="Times New Roman" w:hAnsi="Times New Roman" w:cs="Times New Roman"/>
                <w:sz w:val="20"/>
                <w:szCs w:val="20"/>
              </w:rPr>
            </w:pPr>
            <w:r w:rsidRPr="00506296">
              <w:rPr>
                <w:rFonts w:ascii="Times New Roman" w:eastAsia="Times New Roman" w:hAnsi="Times New Roman" w:cs="Times New Roman"/>
                <w:sz w:val="20"/>
                <w:szCs w:val="20"/>
              </w:rPr>
              <w:t>1 қысқа мерзімді грант</w:t>
            </w:r>
          </w:p>
          <w:p w14:paraId="59219434" w14:textId="1A846C90" w:rsidR="000D4316" w:rsidRPr="000645A0" w:rsidRDefault="000D4316" w:rsidP="00FB43B2">
            <w:pPr>
              <w:jc w:val="center"/>
              <w:rPr>
                <w:rFonts w:ascii="Times New Roman" w:eastAsia="Times New Roman" w:hAnsi="Times New Roman" w:cs="Times New Roman"/>
                <w:sz w:val="20"/>
                <w:szCs w:val="20"/>
              </w:rPr>
            </w:pPr>
          </w:p>
        </w:tc>
        <w:tc>
          <w:tcPr>
            <w:tcW w:w="4252" w:type="dxa"/>
          </w:tcPr>
          <w:p w14:paraId="7AB38B3E" w14:textId="77777777" w:rsidR="00B23EF6" w:rsidRPr="00B23EF6" w:rsidRDefault="00B23EF6" w:rsidP="00B23EF6">
            <w:pPr>
              <w:jc w:val="both"/>
              <w:rPr>
                <w:rFonts w:ascii="Times New Roman" w:eastAsia="Times New Roman" w:hAnsi="Times New Roman" w:cs="Times New Roman"/>
                <w:b/>
                <w:sz w:val="20"/>
                <w:szCs w:val="20"/>
              </w:rPr>
            </w:pPr>
            <w:r w:rsidRPr="00B23EF6">
              <w:rPr>
                <w:rFonts w:ascii="Times New Roman" w:eastAsia="Times New Roman" w:hAnsi="Times New Roman" w:cs="Times New Roman"/>
                <w:b/>
                <w:sz w:val="20"/>
                <w:szCs w:val="20"/>
              </w:rPr>
              <w:t>Нысаналы индикатор:</w:t>
            </w:r>
          </w:p>
          <w:p w14:paraId="54F1C4A1" w14:textId="77777777" w:rsidR="00B23EF6" w:rsidRPr="00B23EF6" w:rsidRDefault="00B23EF6" w:rsidP="00B23EF6">
            <w:pPr>
              <w:jc w:val="both"/>
              <w:rPr>
                <w:rFonts w:ascii="Times New Roman" w:eastAsia="Times New Roman" w:hAnsi="Times New Roman" w:cs="Times New Roman"/>
                <w:sz w:val="20"/>
                <w:szCs w:val="20"/>
              </w:rPr>
            </w:pPr>
            <w:r w:rsidRPr="00B23EF6">
              <w:rPr>
                <w:rFonts w:ascii="Times New Roman" w:eastAsia="Times New Roman" w:hAnsi="Times New Roman" w:cs="Times New Roman"/>
                <w:sz w:val="20"/>
                <w:szCs w:val="20"/>
              </w:rPr>
              <w:t>Кемінде 600 қатысушыны қамти отырып, әскери-патриоттық іс-шараларды ұйымдастыру арқылы Шымкент қаласы жастарының патриоттық сезімін нығайту</w:t>
            </w:r>
          </w:p>
          <w:p w14:paraId="62AF0137" w14:textId="77777777" w:rsidR="00B23EF6" w:rsidRPr="00C857F6" w:rsidRDefault="00B23EF6" w:rsidP="00B23EF6">
            <w:pPr>
              <w:jc w:val="both"/>
              <w:rPr>
                <w:rFonts w:ascii="Times New Roman" w:eastAsia="Times New Roman" w:hAnsi="Times New Roman" w:cs="Times New Roman"/>
                <w:b/>
                <w:sz w:val="20"/>
                <w:szCs w:val="20"/>
              </w:rPr>
            </w:pPr>
            <w:r w:rsidRPr="00C857F6">
              <w:rPr>
                <w:rFonts w:ascii="Times New Roman" w:eastAsia="Times New Roman" w:hAnsi="Times New Roman" w:cs="Times New Roman"/>
                <w:b/>
                <w:sz w:val="20"/>
                <w:szCs w:val="20"/>
              </w:rPr>
              <w:t>Күтілетін нәтижелер:</w:t>
            </w:r>
          </w:p>
          <w:p w14:paraId="6ECE9855" w14:textId="77777777" w:rsidR="00B23EF6" w:rsidRPr="00B23EF6" w:rsidRDefault="00B23EF6" w:rsidP="00B23EF6">
            <w:pPr>
              <w:jc w:val="both"/>
              <w:rPr>
                <w:rFonts w:ascii="Times New Roman" w:eastAsia="Times New Roman" w:hAnsi="Times New Roman" w:cs="Times New Roman"/>
                <w:sz w:val="20"/>
                <w:szCs w:val="20"/>
              </w:rPr>
            </w:pPr>
            <w:r w:rsidRPr="00B23EF6">
              <w:rPr>
                <w:rFonts w:ascii="Times New Roman" w:eastAsia="Times New Roman" w:hAnsi="Times New Roman" w:cs="Times New Roman"/>
                <w:sz w:val="20"/>
                <w:szCs w:val="20"/>
              </w:rPr>
              <w:t>1) жастар арасында әскери-патриоттық сананы қалыптастыру, Отан алдындағы міндетін өтеуге шақыруды насихаттау бойынша 10-бір реттік (жалпы қатысуымен кемінде 500 адам) кездесулер өткізу;</w:t>
            </w:r>
          </w:p>
          <w:p w14:paraId="06B6F0AA" w14:textId="77777777" w:rsidR="00B23EF6" w:rsidRPr="00B23EF6" w:rsidRDefault="00B23EF6" w:rsidP="00B23EF6">
            <w:pPr>
              <w:jc w:val="both"/>
              <w:rPr>
                <w:rFonts w:ascii="Times New Roman" w:eastAsia="Times New Roman" w:hAnsi="Times New Roman" w:cs="Times New Roman"/>
                <w:sz w:val="20"/>
                <w:szCs w:val="20"/>
              </w:rPr>
            </w:pPr>
            <w:r w:rsidRPr="00B23EF6">
              <w:rPr>
                <w:rFonts w:ascii="Times New Roman" w:eastAsia="Times New Roman" w:hAnsi="Times New Roman" w:cs="Times New Roman"/>
                <w:sz w:val="20"/>
                <w:szCs w:val="20"/>
              </w:rPr>
              <w:t>2)кемінде 100 жастың қатысуымен 2 күндік әскери-патриоттық ойындар өткізу және жеңімпаздарды марапаттау (жүлде қоры: бірінші орынға 100 000 теңге, екінші орынға 70 000 теңге, үшінші орынға 50 000 теңге);</w:t>
            </w:r>
          </w:p>
          <w:p w14:paraId="333B5FEF" w14:textId="77777777" w:rsidR="00B23EF6" w:rsidRPr="00B23EF6" w:rsidRDefault="00B23EF6" w:rsidP="00B23EF6">
            <w:pPr>
              <w:jc w:val="both"/>
              <w:rPr>
                <w:rFonts w:ascii="Times New Roman" w:eastAsia="Times New Roman" w:hAnsi="Times New Roman" w:cs="Times New Roman"/>
                <w:sz w:val="20"/>
                <w:szCs w:val="20"/>
              </w:rPr>
            </w:pPr>
            <w:r w:rsidRPr="00B23EF6">
              <w:rPr>
                <w:rFonts w:ascii="Times New Roman" w:eastAsia="Times New Roman" w:hAnsi="Times New Roman" w:cs="Times New Roman"/>
                <w:sz w:val="20"/>
                <w:szCs w:val="20"/>
              </w:rPr>
              <w:t>3) үздік 10 жасты марапаттау;</w:t>
            </w:r>
          </w:p>
          <w:p w14:paraId="07DC13D1" w14:textId="77777777" w:rsidR="00B23EF6" w:rsidRPr="00B23EF6" w:rsidRDefault="00B23EF6" w:rsidP="00B23EF6">
            <w:pPr>
              <w:jc w:val="both"/>
              <w:rPr>
                <w:rFonts w:ascii="Times New Roman" w:eastAsia="Times New Roman" w:hAnsi="Times New Roman" w:cs="Times New Roman"/>
                <w:sz w:val="20"/>
                <w:szCs w:val="20"/>
              </w:rPr>
            </w:pPr>
            <w:r w:rsidRPr="00B23EF6">
              <w:rPr>
                <w:rFonts w:ascii="Times New Roman" w:eastAsia="Times New Roman" w:hAnsi="Times New Roman" w:cs="Times New Roman"/>
                <w:sz w:val="20"/>
                <w:szCs w:val="20"/>
              </w:rPr>
              <w:t>4) 5 тақырыптық бейнеролик әзірлеу (1 минут) және оларды жергілікті телеарнада кемінде 1 ай көрсетуді қамтамасыз ету;</w:t>
            </w:r>
          </w:p>
          <w:p w14:paraId="20F0F10D" w14:textId="77777777" w:rsidR="00B23EF6" w:rsidRPr="00B23EF6" w:rsidRDefault="00B23EF6" w:rsidP="00B23EF6">
            <w:pPr>
              <w:jc w:val="both"/>
              <w:rPr>
                <w:rFonts w:ascii="Times New Roman" w:eastAsia="Times New Roman" w:hAnsi="Times New Roman" w:cs="Times New Roman"/>
                <w:sz w:val="20"/>
                <w:szCs w:val="20"/>
              </w:rPr>
            </w:pPr>
            <w:r w:rsidRPr="00B23EF6">
              <w:rPr>
                <w:rFonts w:ascii="Times New Roman" w:eastAsia="Times New Roman" w:hAnsi="Times New Roman" w:cs="Times New Roman"/>
                <w:sz w:val="20"/>
                <w:szCs w:val="20"/>
              </w:rPr>
              <w:lastRenderedPageBreak/>
              <w:t>5) әскери-патриоттық сананы түсіндіру бойынша 10 дана тақырыптық баннерлер дайындау және қаланың орталық көшелерінде кемінде бір ай мерзімге орналастыру, сондай-ақ 5 000 дана тақырыптық ақпараттық парақтар дайындау;</w:t>
            </w:r>
          </w:p>
          <w:p w14:paraId="565C3512" w14:textId="77777777" w:rsidR="00B23EF6" w:rsidRPr="00B23EF6" w:rsidRDefault="00B23EF6" w:rsidP="00B23EF6">
            <w:pPr>
              <w:jc w:val="both"/>
              <w:rPr>
                <w:rFonts w:ascii="Times New Roman" w:eastAsia="Times New Roman" w:hAnsi="Times New Roman" w:cs="Times New Roman"/>
                <w:sz w:val="20"/>
                <w:szCs w:val="20"/>
              </w:rPr>
            </w:pPr>
            <w:r w:rsidRPr="00B23EF6">
              <w:rPr>
                <w:rFonts w:ascii="Times New Roman" w:eastAsia="Times New Roman" w:hAnsi="Times New Roman" w:cs="Times New Roman"/>
                <w:sz w:val="20"/>
                <w:szCs w:val="20"/>
              </w:rPr>
              <w:t>6) патриоттық тәрбие тақырыбы бойынша мобилографтар конкурсын ұйымдастыру және жеңімпаздарды марапаттау;</w:t>
            </w:r>
          </w:p>
          <w:p w14:paraId="14670145" w14:textId="2A6CD9F8" w:rsidR="007D09AC" w:rsidRPr="00ED7EC7" w:rsidRDefault="00B23EF6" w:rsidP="00B23EF6">
            <w:pPr>
              <w:jc w:val="both"/>
              <w:rPr>
                <w:rFonts w:ascii="Times New Roman" w:eastAsia="Times New Roman" w:hAnsi="Times New Roman" w:cs="Times New Roman"/>
                <w:sz w:val="20"/>
                <w:szCs w:val="20"/>
              </w:rPr>
            </w:pPr>
            <w:r w:rsidRPr="00B23EF6">
              <w:rPr>
                <w:rFonts w:ascii="Times New Roman" w:eastAsia="Times New Roman" w:hAnsi="Times New Roman" w:cs="Times New Roman"/>
                <w:sz w:val="20"/>
                <w:szCs w:val="20"/>
              </w:rPr>
              <w:t>7) әрбір іс-шараның фото және бейне түсірілімін ұйымдастыру.</w:t>
            </w:r>
          </w:p>
        </w:tc>
      </w:tr>
      <w:tr w:rsidR="000D4316" w:rsidRPr="000645A0" w14:paraId="0C8D40DC" w14:textId="4EA88118" w:rsidTr="000D4316">
        <w:trPr>
          <w:trHeight w:val="490"/>
        </w:trPr>
        <w:tc>
          <w:tcPr>
            <w:tcW w:w="505" w:type="dxa"/>
          </w:tcPr>
          <w:p w14:paraId="2F41925D" w14:textId="481CEE25" w:rsidR="000D4316" w:rsidRPr="000645A0" w:rsidRDefault="00AE36DA" w:rsidP="00FB43B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w:t>
            </w:r>
          </w:p>
        </w:tc>
        <w:tc>
          <w:tcPr>
            <w:tcW w:w="2047" w:type="dxa"/>
          </w:tcPr>
          <w:p w14:paraId="0198CBD6" w14:textId="709CC452" w:rsidR="000D4316" w:rsidRPr="000645A0" w:rsidRDefault="00C857F6" w:rsidP="00FB43B2">
            <w:pPr>
              <w:jc w:val="center"/>
              <w:rPr>
                <w:rFonts w:ascii="Times New Roman" w:eastAsia="Times New Roman" w:hAnsi="Times New Roman" w:cs="Times New Roman"/>
                <w:sz w:val="20"/>
                <w:szCs w:val="20"/>
              </w:rPr>
            </w:pPr>
            <w:r w:rsidRPr="00C857F6">
              <w:rPr>
                <w:rFonts w:ascii="Times New Roman" w:eastAsia="Times New Roman" w:hAnsi="Times New Roman" w:cs="Times New Roman"/>
                <w:sz w:val="20"/>
                <w:szCs w:val="20"/>
              </w:rPr>
              <w:t>Азаматтар мен ұйымдардың құқықтарын, заңды мүдделерін қорғау</w:t>
            </w:r>
          </w:p>
        </w:tc>
        <w:tc>
          <w:tcPr>
            <w:tcW w:w="1985" w:type="dxa"/>
          </w:tcPr>
          <w:p w14:paraId="5DD0803F" w14:textId="0C055C89" w:rsidR="000D4316" w:rsidRPr="000645A0" w:rsidRDefault="00C857F6" w:rsidP="00FB43B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Қ</w:t>
            </w:r>
            <w:r w:rsidRPr="00C857F6">
              <w:rPr>
                <w:rFonts w:ascii="Times New Roman" w:eastAsia="Times New Roman" w:hAnsi="Times New Roman" w:cs="Times New Roman"/>
                <w:sz w:val="20"/>
                <w:szCs w:val="20"/>
              </w:rPr>
              <w:t xml:space="preserve">аржылық сауаттылықты дамыту жөніндегі </w:t>
            </w:r>
            <w:r>
              <w:rPr>
                <w:rFonts w:ascii="Times New Roman" w:eastAsia="Times New Roman" w:hAnsi="Times New Roman" w:cs="Times New Roman"/>
                <w:sz w:val="20"/>
                <w:szCs w:val="20"/>
                <w:lang w:val="kk-KZ"/>
              </w:rPr>
              <w:t>«</w:t>
            </w:r>
            <w:r>
              <w:rPr>
                <w:rFonts w:ascii="Times New Roman" w:eastAsia="Times New Roman" w:hAnsi="Times New Roman" w:cs="Times New Roman"/>
                <w:sz w:val="20"/>
                <w:szCs w:val="20"/>
              </w:rPr>
              <w:t>Қарызсыз қоғам»</w:t>
            </w:r>
            <w:r w:rsidRPr="00C857F6">
              <w:rPr>
                <w:rFonts w:ascii="Times New Roman" w:eastAsia="Times New Roman" w:hAnsi="Times New Roman" w:cs="Times New Roman"/>
                <w:sz w:val="20"/>
                <w:szCs w:val="20"/>
              </w:rPr>
              <w:t xml:space="preserve"> әлеуметтік жоба</w:t>
            </w:r>
          </w:p>
        </w:tc>
        <w:tc>
          <w:tcPr>
            <w:tcW w:w="3827" w:type="dxa"/>
          </w:tcPr>
          <w:p w14:paraId="4CCB9B19" w14:textId="77777777" w:rsidR="00C857F6" w:rsidRPr="00C857F6" w:rsidRDefault="00C857F6" w:rsidP="00C857F6">
            <w:pPr>
              <w:jc w:val="both"/>
              <w:rPr>
                <w:rFonts w:ascii="Times New Roman" w:eastAsia="Times New Roman" w:hAnsi="Times New Roman" w:cs="Times New Roman"/>
                <w:sz w:val="20"/>
                <w:szCs w:val="20"/>
              </w:rPr>
            </w:pPr>
            <w:r w:rsidRPr="00C857F6">
              <w:rPr>
                <w:rFonts w:ascii="Times New Roman" w:eastAsia="Times New Roman" w:hAnsi="Times New Roman" w:cs="Times New Roman"/>
                <w:sz w:val="20"/>
                <w:szCs w:val="20"/>
              </w:rPr>
              <w:t>Қазақстан халқының қаржылық сауаттылығы мәселесі елдің экономикалық әл-ауқатына әсер ететін өзекті мәселе болып табылады.</w:t>
            </w:r>
          </w:p>
          <w:p w14:paraId="22D4D0E0" w14:textId="3A09DF88" w:rsidR="000D4316" w:rsidRPr="000645A0" w:rsidRDefault="00C857F6" w:rsidP="00C857F6">
            <w:pPr>
              <w:jc w:val="both"/>
              <w:rPr>
                <w:rFonts w:ascii="Times New Roman" w:eastAsia="Times New Roman" w:hAnsi="Times New Roman" w:cs="Times New Roman"/>
                <w:sz w:val="20"/>
                <w:szCs w:val="20"/>
              </w:rPr>
            </w:pPr>
            <w:r w:rsidRPr="00C857F6">
              <w:rPr>
                <w:rFonts w:ascii="Times New Roman" w:eastAsia="Times New Roman" w:hAnsi="Times New Roman" w:cs="Times New Roman"/>
                <w:sz w:val="20"/>
                <w:szCs w:val="20"/>
              </w:rPr>
              <w:t>Көптеген азаматтар қаржылық сауаттылықты арттыруға бағытталған білім беру бағдарламаларына жеткілікті қол жеткізе алмайды, бұл негізгі қаржылық ұғымдар туралы білімнің жетіспеушілігіне әкелуі мүмкін.</w:t>
            </w:r>
          </w:p>
        </w:tc>
        <w:tc>
          <w:tcPr>
            <w:tcW w:w="1843" w:type="dxa"/>
          </w:tcPr>
          <w:p w14:paraId="595DD41A" w14:textId="5095997F" w:rsidR="000D4316" w:rsidRPr="000645A0" w:rsidRDefault="000D4316" w:rsidP="00FB43B2">
            <w:pPr>
              <w:jc w:val="center"/>
              <w:rPr>
                <w:rFonts w:ascii="Times New Roman" w:eastAsia="Times New Roman" w:hAnsi="Times New Roman" w:cs="Times New Roman"/>
                <w:b/>
                <w:sz w:val="20"/>
                <w:szCs w:val="20"/>
              </w:rPr>
            </w:pPr>
            <w:r w:rsidRPr="000645A0">
              <w:rPr>
                <w:rFonts w:ascii="Times New Roman" w:eastAsia="Times New Roman" w:hAnsi="Times New Roman" w:cs="Times New Roman"/>
                <w:b/>
                <w:sz w:val="20"/>
                <w:szCs w:val="20"/>
              </w:rPr>
              <w:t>6 080 000 тенге</w:t>
            </w:r>
          </w:p>
        </w:tc>
        <w:tc>
          <w:tcPr>
            <w:tcW w:w="1701" w:type="dxa"/>
          </w:tcPr>
          <w:p w14:paraId="59A886B1" w14:textId="77777777" w:rsidR="00AF2BDC" w:rsidRPr="000645A0" w:rsidRDefault="00AF2BDC" w:rsidP="00AF2BDC">
            <w:pPr>
              <w:jc w:val="center"/>
              <w:rPr>
                <w:rFonts w:ascii="Times New Roman" w:eastAsia="Times New Roman" w:hAnsi="Times New Roman" w:cs="Times New Roman"/>
                <w:sz w:val="20"/>
                <w:szCs w:val="20"/>
              </w:rPr>
            </w:pPr>
            <w:r w:rsidRPr="00506296">
              <w:rPr>
                <w:rFonts w:ascii="Times New Roman" w:eastAsia="Times New Roman" w:hAnsi="Times New Roman" w:cs="Times New Roman"/>
                <w:sz w:val="20"/>
                <w:szCs w:val="20"/>
              </w:rPr>
              <w:t>1 қысқа мерзімді грант</w:t>
            </w:r>
          </w:p>
          <w:p w14:paraId="7F9EC228" w14:textId="04BCCA46" w:rsidR="000D4316" w:rsidRPr="000645A0" w:rsidRDefault="000D4316" w:rsidP="00FB43B2">
            <w:pPr>
              <w:jc w:val="center"/>
              <w:rPr>
                <w:rFonts w:ascii="Times New Roman" w:eastAsia="Times New Roman" w:hAnsi="Times New Roman" w:cs="Times New Roman"/>
                <w:sz w:val="20"/>
                <w:szCs w:val="20"/>
              </w:rPr>
            </w:pPr>
          </w:p>
        </w:tc>
        <w:tc>
          <w:tcPr>
            <w:tcW w:w="4252" w:type="dxa"/>
          </w:tcPr>
          <w:p w14:paraId="42CFB398" w14:textId="77777777" w:rsidR="00AF2BDC" w:rsidRPr="00AF2BDC" w:rsidRDefault="00AF2BDC" w:rsidP="00AF2BDC">
            <w:pPr>
              <w:jc w:val="both"/>
              <w:rPr>
                <w:rFonts w:ascii="Times New Roman" w:eastAsia="Times New Roman" w:hAnsi="Times New Roman" w:cs="Times New Roman"/>
                <w:b/>
                <w:sz w:val="20"/>
                <w:szCs w:val="20"/>
              </w:rPr>
            </w:pPr>
            <w:r w:rsidRPr="00AF2BDC">
              <w:rPr>
                <w:rFonts w:ascii="Times New Roman" w:eastAsia="Times New Roman" w:hAnsi="Times New Roman" w:cs="Times New Roman"/>
                <w:b/>
                <w:sz w:val="20"/>
                <w:szCs w:val="20"/>
              </w:rPr>
              <w:t>Нысаналы индикатор:</w:t>
            </w:r>
          </w:p>
          <w:p w14:paraId="35299986" w14:textId="77777777" w:rsidR="00AF2BDC" w:rsidRPr="00AF2BDC" w:rsidRDefault="00AF2BDC" w:rsidP="00AF2BDC">
            <w:pPr>
              <w:jc w:val="both"/>
              <w:rPr>
                <w:rFonts w:ascii="Times New Roman" w:eastAsia="Times New Roman" w:hAnsi="Times New Roman" w:cs="Times New Roman"/>
                <w:sz w:val="20"/>
                <w:szCs w:val="20"/>
              </w:rPr>
            </w:pPr>
            <w:r w:rsidRPr="00AF2BDC">
              <w:rPr>
                <w:rFonts w:ascii="Times New Roman" w:eastAsia="Times New Roman" w:hAnsi="Times New Roman" w:cs="Times New Roman"/>
                <w:sz w:val="20"/>
                <w:szCs w:val="20"/>
              </w:rPr>
              <w:t>Шымкент қаласының кемінде 2000 тұрғынының қаржылық сауаттылығын арттыру жөніндегі іс-шараларды ұйымдастыру</w:t>
            </w:r>
          </w:p>
          <w:p w14:paraId="17F37237" w14:textId="77777777" w:rsidR="00AF2BDC" w:rsidRPr="00AF2BDC" w:rsidRDefault="00AF2BDC" w:rsidP="00AF2BDC">
            <w:pPr>
              <w:jc w:val="both"/>
              <w:rPr>
                <w:rFonts w:ascii="Times New Roman" w:eastAsia="Times New Roman" w:hAnsi="Times New Roman" w:cs="Times New Roman"/>
                <w:sz w:val="20"/>
                <w:szCs w:val="20"/>
              </w:rPr>
            </w:pPr>
          </w:p>
          <w:p w14:paraId="717154DC" w14:textId="77777777" w:rsidR="00AF2BDC" w:rsidRPr="00AF2BDC" w:rsidRDefault="00AF2BDC" w:rsidP="00AF2BDC">
            <w:pPr>
              <w:jc w:val="both"/>
              <w:rPr>
                <w:rFonts w:ascii="Times New Roman" w:eastAsia="Times New Roman" w:hAnsi="Times New Roman" w:cs="Times New Roman"/>
                <w:b/>
                <w:sz w:val="20"/>
                <w:szCs w:val="20"/>
              </w:rPr>
            </w:pPr>
            <w:r w:rsidRPr="00AF2BDC">
              <w:rPr>
                <w:rFonts w:ascii="Times New Roman" w:eastAsia="Times New Roman" w:hAnsi="Times New Roman" w:cs="Times New Roman"/>
                <w:b/>
                <w:sz w:val="20"/>
                <w:szCs w:val="20"/>
              </w:rPr>
              <w:t>Күтілетін нәтижелер:</w:t>
            </w:r>
          </w:p>
          <w:p w14:paraId="23D1748F" w14:textId="77777777" w:rsidR="00AF2BDC" w:rsidRPr="00AF2BDC" w:rsidRDefault="00AF2BDC" w:rsidP="00AF2BDC">
            <w:pPr>
              <w:jc w:val="both"/>
              <w:rPr>
                <w:rFonts w:ascii="Times New Roman" w:eastAsia="Times New Roman" w:hAnsi="Times New Roman" w:cs="Times New Roman"/>
                <w:sz w:val="20"/>
                <w:szCs w:val="20"/>
              </w:rPr>
            </w:pPr>
            <w:r w:rsidRPr="00AF2BDC">
              <w:rPr>
                <w:rFonts w:ascii="Times New Roman" w:eastAsia="Times New Roman" w:hAnsi="Times New Roman" w:cs="Times New Roman"/>
                <w:sz w:val="20"/>
                <w:szCs w:val="20"/>
              </w:rPr>
              <w:t>1) кемінде 10 қысқа тақырыптық бейнеролик әзірлеу және оларды жергілікті телеарналар мен әлеуметтік желілерде тарату;</w:t>
            </w:r>
          </w:p>
          <w:p w14:paraId="35715682" w14:textId="77777777" w:rsidR="00AF2BDC" w:rsidRPr="00AF2BDC" w:rsidRDefault="00AF2BDC" w:rsidP="00AF2BDC">
            <w:pPr>
              <w:jc w:val="both"/>
              <w:rPr>
                <w:rFonts w:ascii="Times New Roman" w:eastAsia="Times New Roman" w:hAnsi="Times New Roman" w:cs="Times New Roman"/>
                <w:sz w:val="20"/>
                <w:szCs w:val="20"/>
              </w:rPr>
            </w:pPr>
            <w:r w:rsidRPr="00AF2BDC">
              <w:rPr>
                <w:rFonts w:ascii="Times New Roman" w:eastAsia="Times New Roman" w:hAnsi="Times New Roman" w:cs="Times New Roman"/>
                <w:sz w:val="20"/>
                <w:szCs w:val="20"/>
              </w:rPr>
              <w:t>2) Шымкент қаласының тұрғындарына қаржылық сауаттылық бойынша оқыту және консультациялар өткізу үшін 2 маманмен кеңсені ұйымдастыру (жалға алу</w:t>
            </w:r>
            <w:proofErr w:type="gramStart"/>
            <w:r w:rsidRPr="00AF2BDC">
              <w:rPr>
                <w:rFonts w:ascii="Times New Roman" w:eastAsia="Times New Roman" w:hAnsi="Times New Roman" w:cs="Times New Roman"/>
                <w:sz w:val="20"/>
                <w:szCs w:val="20"/>
              </w:rPr>
              <w:t>) ;</w:t>
            </w:r>
            <w:proofErr w:type="gramEnd"/>
          </w:p>
          <w:p w14:paraId="58109AC8" w14:textId="77777777" w:rsidR="00AF2BDC" w:rsidRPr="00AF2BDC" w:rsidRDefault="00AF2BDC" w:rsidP="00AF2BDC">
            <w:pPr>
              <w:jc w:val="both"/>
              <w:rPr>
                <w:rFonts w:ascii="Times New Roman" w:eastAsia="Times New Roman" w:hAnsi="Times New Roman" w:cs="Times New Roman"/>
                <w:sz w:val="20"/>
                <w:szCs w:val="20"/>
              </w:rPr>
            </w:pPr>
            <w:r w:rsidRPr="00AF2BDC">
              <w:rPr>
                <w:rFonts w:ascii="Times New Roman" w:eastAsia="Times New Roman" w:hAnsi="Times New Roman" w:cs="Times New Roman"/>
                <w:sz w:val="20"/>
                <w:szCs w:val="20"/>
              </w:rPr>
              <w:t>3) республикалық және жергілікті білікті (мысалы: заңгер, банктердің, қаржы ұйымдарының өкілдері, құқық қорғау органдарының, жеке сот орындаушыларының өкілдері және т. б.) тарта отырып, Шымкент қаласының кемінде 2 000 адамы үшін қаржылық сауаттылықты арттыру бойынша семинар-тренингтер сериясын (кемінде 10) ұйымдастыру;</w:t>
            </w:r>
          </w:p>
          <w:p w14:paraId="316D4512" w14:textId="100ED788" w:rsidR="005954F3" w:rsidRPr="007D09AC" w:rsidRDefault="00AF2BDC" w:rsidP="00AF2BDC">
            <w:pPr>
              <w:jc w:val="both"/>
              <w:rPr>
                <w:rFonts w:ascii="Times New Roman" w:eastAsia="Times New Roman" w:hAnsi="Times New Roman" w:cs="Times New Roman"/>
                <w:sz w:val="20"/>
                <w:szCs w:val="20"/>
              </w:rPr>
            </w:pPr>
            <w:r w:rsidRPr="00AF2BDC">
              <w:rPr>
                <w:rFonts w:ascii="Times New Roman" w:eastAsia="Times New Roman" w:hAnsi="Times New Roman" w:cs="Times New Roman"/>
                <w:sz w:val="20"/>
                <w:szCs w:val="20"/>
              </w:rPr>
              <w:t>4) әрбір іс-шараның фото және бейне түсірілімін ұйымдастыру.</w:t>
            </w:r>
          </w:p>
        </w:tc>
      </w:tr>
      <w:tr w:rsidR="000D4316" w:rsidRPr="000645A0" w14:paraId="4EAC0732" w14:textId="47FF84BA" w:rsidTr="000D4316">
        <w:trPr>
          <w:trHeight w:val="490"/>
        </w:trPr>
        <w:tc>
          <w:tcPr>
            <w:tcW w:w="505" w:type="dxa"/>
          </w:tcPr>
          <w:p w14:paraId="6F80A6F9" w14:textId="36CCBADE" w:rsidR="000D4316" w:rsidRPr="000645A0" w:rsidRDefault="00AE36DA" w:rsidP="00FB43B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047" w:type="dxa"/>
          </w:tcPr>
          <w:p w14:paraId="3592A3C1" w14:textId="257D0FE2" w:rsidR="000D4316" w:rsidRPr="000645A0" w:rsidRDefault="00AF2BDC" w:rsidP="00FB43B2">
            <w:pPr>
              <w:jc w:val="center"/>
              <w:rPr>
                <w:rFonts w:ascii="Times New Roman" w:eastAsia="Times New Roman" w:hAnsi="Times New Roman" w:cs="Times New Roman"/>
                <w:sz w:val="20"/>
                <w:szCs w:val="20"/>
              </w:rPr>
            </w:pPr>
            <w:r w:rsidRPr="00AF2BDC">
              <w:rPr>
                <w:rFonts w:ascii="Times New Roman" w:eastAsia="Times New Roman" w:hAnsi="Times New Roman" w:cs="Times New Roman"/>
                <w:sz w:val="20"/>
                <w:szCs w:val="20"/>
              </w:rPr>
              <w:t>Жастар саясаты мен балалар бастамаларын қолдау</w:t>
            </w:r>
          </w:p>
        </w:tc>
        <w:tc>
          <w:tcPr>
            <w:tcW w:w="1985" w:type="dxa"/>
          </w:tcPr>
          <w:p w14:paraId="55A10259" w14:textId="413166C2" w:rsidR="000D4316" w:rsidRPr="000645A0" w:rsidRDefault="00AF2BDC" w:rsidP="00AF2BDC">
            <w:pPr>
              <w:jc w:val="both"/>
              <w:rPr>
                <w:rFonts w:ascii="Times New Roman" w:eastAsia="Times New Roman" w:hAnsi="Times New Roman" w:cs="Times New Roman"/>
                <w:sz w:val="20"/>
                <w:szCs w:val="20"/>
              </w:rPr>
            </w:pPr>
            <w:r w:rsidRPr="00AF2BDC">
              <w:rPr>
                <w:rFonts w:ascii="Times New Roman" w:eastAsia="Times New Roman" w:hAnsi="Times New Roman" w:cs="Times New Roman"/>
                <w:sz w:val="20"/>
                <w:szCs w:val="20"/>
              </w:rPr>
              <w:t xml:space="preserve">Маргиналды жастарға арналған </w:t>
            </w:r>
            <w:r>
              <w:rPr>
                <w:rFonts w:ascii="Times New Roman" w:eastAsia="Times New Roman" w:hAnsi="Times New Roman" w:cs="Times New Roman"/>
                <w:sz w:val="20"/>
                <w:szCs w:val="20"/>
                <w:lang w:val="kk-KZ"/>
              </w:rPr>
              <w:t>«Ж</w:t>
            </w:r>
            <w:r w:rsidRPr="00AF2BDC">
              <w:rPr>
                <w:rFonts w:ascii="Times New Roman" w:eastAsia="Times New Roman" w:hAnsi="Times New Roman" w:cs="Times New Roman"/>
                <w:sz w:val="20"/>
                <w:szCs w:val="20"/>
              </w:rPr>
              <w:t>аңа өмір</w:t>
            </w:r>
            <w:r>
              <w:rPr>
                <w:rFonts w:ascii="Times New Roman" w:eastAsia="Times New Roman" w:hAnsi="Times New Roman" w:cs="Times New Roman"/>
                <w:sz w:val="20"/>
                <w:szCs w:val="20"/>
                <w:lang w:val="kk-KZ"/>
              </w:rPr>
              <w:t>»</w:t>
            </w:r>
            <w:r w:rsidRPr="00AF2BDC">
              <w:rPr>
                <w:rFonts w:ascii="Times New Roman" w:eastAsia="Times New Roman" w:hAnsi="Times New Roman" w:cs="Times New Roman"/>
                <w:sz w:val="20"/>
                <w:szCs w:val="20"/>
              </w:rPr>
              <w:t xml:space="preserve"> жобасын ұйымдастыру</w:t>
            </w:r>
          </w:p>
        </w:tc>
        <w:tc>
          <w:tcPr>
            <w:tcW w:w="3827" w:type="dxa"/>
          </w:tcPr>
          <w:p w14:paraId="7341777F" w14:textId="77777777" w:rsidR="00AF2BDC" w:rsidRPr="00AF2BDC" w:rsidRDefault="00AF2BDC" w:rsidP="00AF2BDC">
            <w:pPr>
              <w:jc w:val="both"/>
              <w:rPr>
                <w:rFonts w:ascii="Times New Roman" w:eastAsia="Times New Roman" w:hAnsi="Times New Roman" w:cs="Times New Roman"/>
                <w:sz w:val="20"/>
                <w:szCs w:val="20"/>
              </w:rPr>
            </w:pPr>
            <w:r w:rsidRPr="00AF2BDC">
              <w:rPr>
                <w:rFonts w:ascii="Times New Roman" w:eastAsia="Times New Roman" w:hAnsi="Times New Roman" w:cs="Times New Roman"/>
                <w:sz w:val="20"/>
                <w:szCs w:val="20"/>
              </w:rPr>
              <w:t>Маргиналды жастар әртүрлі әлеуметтік, экономикалық немесе мәдени факторларға байланысты қоғамның шетіне жиі түседі.</w:t>
            </w:r>
          </w:p>
          <w:p w14:paraId="31924391" w14:textId="77777777" w:rsidR="00AF2BDC" w:rsidRPr="00AF2BDC" w:rsidRDefault="00AF2BDC" w:rsidP="00AF2BDC">
            <w:pPr>
              <w:jc w:val="both"/>
              <w:rPr>
                <w:rFonts w:ascii="Times New Roman" w:eastAsia="Times New Roman" w:hAnsi="Times New Roman" w:cs="Times New Roman"/>
                <w:sz w:val="20"/>
                <w:szCs w:val="20"/>
              </w:rPr>
            </w:pPr>
            <w:r w:rsidRPr="00AF2BDC">
              <w:rPr>
                <w:rFonts w:ascii="Times New Roman" w:eastAsia="Times New Roman" w:hAnsi="Times New Roman" w:cs="Times New Roman"/>
                <w:sz w:val="20"/>
                <w:szCs w:val="20"/>
              </w:rPr>
              <w:t xml:space="preserve">Жаңа өмірге бейімделу процесінде жастардың осы санатын қолдау үшін олардың кәсіби дағдыларын дамыту, </w:t>
            </w:r>
            <w:r w:rsidRPr="00AF2BDC">
              <w:rPr>
                <w:rFonts w:ascii="Times New Roman" w:eastAsia="Times New Roman" w:hAnsi="Times New Roman" w:cs="Times New Roman"/>
                <w:sz w:val="20"/>
                <w:szCs w:val="20"/>
              </w:rPr>
              <w:lastRenderedPageBreak/>
              <w:t>қоғамда әлеуметтену, әлеуметтік дағдыларды дамыту бойынша жүйелі жұмысты ұйымдастыру қажет.</w:t>
            </w:r>
          </w:p>
          <w:p w14:paraId="10D0423A" w14:textId="5336D20A" w:rsidR="000D4316" w:rsidRPr="000645A0" w:rsidRDefault="00AF2BDC" w:rsidP="00AF2BDC">
            <w:pPr>
              <w:jc w:val="both"/>
              <w:rPr>
                <w:rFonts w:ascii="Times New Roman" w:eastAsia="Times New Roman" w:hAnsi="Times New Roman" w:cs="Times New Roman"/>
                <w:sz w:val="20"/>
                <w:szCs w:val="20"/>
              </w:rPr>
            </w:pPr>
            <w:r w:rsidRPr="00AF2BDC">
              <w:rPr>
                <w:rFonts w:ascii="Times New Roman" w:eastAsia="Times New Roman" w:hAnsi="Times New Roman" w:cs="Times New Roman"/>
                <w:sz w:val="20"/>
                <w:szCs w:val="20"/>
              </w:rPr>
              <w:t>Сонымен қатар, жұмысқа орналасу және қоғаммен өзге де өзара іс-қимыл кезінде соттылық белгісі бойынша стигматизацияны біртіндеп жою талап етіледі.</w:t>
            </w:r>
            <w:r w:rsidR="000D4316" w:rsidRPr="000645A0">
              <w:rPr>
                <w:rFonts w:ascii="Times New Roman" w:eastAsia="Times New Roman" w:hAnsi="Times New Roman" w:cs="Times New Roman"/>
                <w:sz w:val="20"/>
                <w:szCs w:val="20"/>
              </w:rPr>
              <w:t xml:space="preserve">       </w:t>
            </w:r>
          </w:p>
          <w:p w14:paraId="1CE3E501" w14:textId="544F8045" w:rsidR="000D4316" w:rsidRPr="000645A0" w:rsidRDefault="000D4316" w:rsidP="00FB43B2">
            <w:pPr>
              <w:shd w:val="clear" w:color="auto" w:fill="FFFFFF"/>
              <w:tabs>
                <w:tab w:val="left" w:pos="396"/>
              </w:tabs>
              <w:jc w:val="both"/>
              <w:rPr>
                <w:rFonts w:ascii="Times New Roman" w:eastAsia="Times New Roman" w:hAnsi="Times New Roman" w:cs="Times New Roman"/>
                <w:sz w:val="20"/>
                <w:szCs w:val="20"/>
              </w:rPr>
            </w:pPr>
          </w:p>
        </w:tc>
        <w:tc>
          <w:tcPr>
            <w:tcW w:w="1843" w:type="dxa"/>
          </w:tcPr>
          <w:p w14:paraId="6DD51494" w14:textId="208953C2" w:rsidR="000D4316" w:rsidRPr="000645A0" w:rsidRDefault="000D4316" w:rsidP="00FB43B2">
            <w:pPr>
              <w:jc w:val="center"/>
              <w:rPr>
                <w:rFonts w:ascii="Times New Roman" w:eastAsia="Times New Roman" w:hAnsi="Times New Roman" w:cs="Times New Roman"/>
                <w:b/>
                <w:sz w:val="20"/>
                <w:szCs w:val="20"/>
              </w:rPr>
            </w:pPr>
            <w:r w:rsidRPr="000645A0">
              <w:rPr>
                <w:rFonts w:ascii="Times New Roman" w:eastAsia="Times New Roman" w:hAnsi="Times New Roman" w:cs="Times New Roman"/>
                <w:b/>
                <w:sz w:val="20"/>
                <w:szCs w:val="20"/>
              </w:rPr>
              <w:lastRenderedPageBreak/>
              <w:t>5 500 000 тенге</w:t>
            </w:r>
          </w:p>
        </w:tc>
        <w:tc>
          <w:tcPr>
            <w:tcW w:w="1701" w:type="dxa"/>
          </w:tcPr>
          <w:p w14:paraId="6DD187E0" w14:textId="77777777" w:rsidR="00AF2BDC" w:rsidRPr="000645A0" w:rsidRDefault="00AF2BDC" w:rsidP="00AF2BDC">
            <w:pPr>
              <w:jc w:val="center"/>
              <w:rPr>
                <w:rFonts w:ascii="Times New Roman" w:eastAsia="Times New Roman" w:hAnsi="Times New Roman" w:cs="Times New Roman"/>
                <w:sz w:val="20"/>
                <w:szCs w:val="20"/>
              </w:rPr>
            </w:pPr>
            <w:r w:rsidRPr="00506296">
              <w:rPr>
                <w:rFonts w:ascii="Times New Roman" w:eastAsia="Times New Roman" w:hAnsi="Times New Roman" w:cs="Times New Roman"/>
                <w:sz w:val="20"/>
                <w:szCs w:val="20"/>
              </w:rPr>
              <w:t>1 қысқа мерзімді грант</w:t>
            </w:r>
          </w:p>
          <w:p w14:paraId="22835AF8" w14:textId="4AB07050" w:rsidR="000D4316" w:rsidRPr="000645A0" w:rsidRDefault="000D4316" w:rsidP="00FB43B2">
            <w:pPr>
              <w:jc w:val="center"/>
              <w:rPr>
                <w:rFonts w:ascii="Times New Roman" w:eastAsia="Times New Roman" w:hAnsi="Times New Roman" w:cs="Times New Roman"/>
                <w:sz w:val="20"/>
                <w:szCs w:val="20"/>
              </w:rPr>
            </w:pPr>
          </w:p>
        </w:tc>
        <w:tc>
          <w:tcPr>
            <w:tcW w:w="4252" w:type="dxa"/>
          </w:tcPr>
          <w:p w14:paraId="34664C9B" w14:textId="77777777" w:rsidR="00AF2BDC" w:rsidRPr="00AF2BDC" w:rsidRDefault="00AF2BDC" w:rsidP="00AF2BDC">
            <w:pPr>
              <w:jc w:val="both"/>
              <w:rPr>
                <w:rFonts w:ascii="Times New Roman" w:eastAsia="Times New Roman" w:hAnsi="Times New Roman" w:cs="Times New Roman"/>
                <w:b/>
                <w:sz w:val="20"/>
                <w:szCs w:val="20"/>
              </w:rPr>
            </w:pPr>
            <w:r w:rsidRPr="00AF2BDC">
              <w:rPr>
                <w:rFonts w:ascii="Times New Roman" w:eastAsia="Times New Roman" w:hAnsi="Times New Roman" w:cs="Times New Roman"/>
                <w:b/>
                <w:sz w:val="20"/>
                <w:szCs w:val="20"/>
              </w:rPr>
              <w:t>Нысаналы индикатор:</w:t>
            </w:r>
          </w:p>
          <w:p w14:paraId="53959E64" w14:textId="77777777" w:rsidR="00AF2BDC" w:rsidRPr="00AF2BDC" w:rsidRDefault="00AF2BDC" w:rsidP="00AF2BDC">
            <w:pPr>
              <w:jc w:val="both"/>
              <w:rPr>
                <w:rFonts w:ascii="Times New Roman" w:eastAsia="Times New Roman" w:hAnsi="Times New Roman" w:cs="Times New Roman"/>
                <w:sz w:val="20"/>
                <w:szCs w:val="20"/>
              </w:rPr>
            </w:pPr>
            <w:r w:rsidRPr="00AF2BDC">
              <w:rPr>
                <w:rFonts w:ascii="Times New Roman" w:eastAsia="Times New Roman" w:hAnsi="Times New Roman" w:cs="Times New Roman"/>
                <w:sz w:val="20"/>
                <w:szCs w:val="20"/>
              </w:rPr>
              <w:t>Бас бостандығынан айыру орындарынан босатылған Шымкент қаласының 500-ден кем емес жастарына психологиялық және әлеуметтік қолдау көрсету</w:t>
            </w:r>
          </w:p>
          <w:p w14:paraId="2DEA3221" w14:textId="77777777" w:rsidR="00AF2BDC" w:rsidRPr="00AF2BDC" w:rsidRDefault="00AF2BDC" w:rsidP="00AF2BDC">
            <w:pPr>
              <w:jc w:val="both"/>
              <w:rPr>
                <w:rFonts w:ascii="Times New Roman" w:eastAsia="Times New Roman" w:hAnsi="Times New Roman" w:cs="Times New Roman"/>
                <w:sz w:val="20"/>
                <w:szCs w:val="20"/>
              </w:rPr>
            </w:pPr>
          </w:p>
          <w:p w14:paraId="0C91E0A0" w14:textId="77777777" w:rsidR="00AF2BDC" w:rsidRPr="00AF2BDC" w:rsidRDefault="00AF2BDC" w:rsidP="00AF2BDC">
            <w:pPr>
              <w:jc w:val="both"/>
              <w:rPr>
                <w:rFonts w:ascii="Times New Roman" w:eastAsia="Times New Roman" w:hAnsi="Times New Roman" w:cs="Times New Roman"/>
                <w:b/>
                <w:sz w:val="20"/>
                <w:szCs w:val="20"/>
              </w:rPr>
            </w:pPr>
            <w:r w:rsidRPr="00AF2BDC">
              <w:rPr>
                <w:rFonts w:ascii="Times New Roman" w:eastAsia="Times New Roman" w:hAnsi="Times New Roman" w:cs="Times New Roman"/>
                <w:b/>
                <w:sz w:val="20"/>
                <w:szCs w:val="20"/>
              </w:rPr>
              <w:t>Күтілетін нәтижелер:</w:t>
            </w:r>
          </w:p>
          <w:p w14:paraId="53631C49" w14:textId="77777777" w:rsidR="00AF2BDC" w:rsidRPr="00AF2BDC" w:rsidRDefault="00AF2BDC" w:rsidP="00AF2BDC">
            <w:pPr>
              <w:jc w:val="both"/>
              <w:rPr>
                <w:rFonts w:ascii="Times New Roman" w:eastAsia="Times New Roman" w:hAnsi="Times New Roman" w:cs="Times New Roman"/>
                <w:sz w:val="20"/>
                <w:szCs w:val="20"/>
              </w:rPr>
            </w:pPr>
            <w:r w:rsidRPr="00AF2BDC">
              <w:rPr>
                <w:rFonts w:ascii="Times New Roman" w:eastAsia="Times New Roman" w:hAnsi="Times New Roman" w:cs="Times New Roman"/>
                <w:sz w:val="20"/>
                <w:szCs w:val="20"/>
              </w:rPr>
              <w:lastRenderedPageBreak/>
              <w:t>1)бас бостандығынан айыру орындарынан босатылған жастар үшін білікті мамандарды тарта отырып, кемінде 20 психологиялық-консультациялық курс көрсету (қатысушылар саны кемінде - 500 адам);</w:t>
            </w:r>
          </w:p>
          <w:p w14:paraId="1C410546" w14:textId="77777777" w:rsidR="00AF2BDC" w:rsidRPr="00AF2BDC" w:rsidRDefault="00AF2BDC" w:rsidP="00AF2BDC">
            <w:pPr>
              <w:jc w:val="both"/>
              <w:rPr>
                <w:rFonts w:ascii="Times New Roman" w:eastAsia="Times New Roman" w:hAnsi="Times New Roman" w:cs="Times New Roman"/>
                <w:sz w:val="20"/>
                <w:szCs w:val="20"/>
              </w:rPr>
            </w:pPr>
            <w:r w:rsidRPr="00AF2BDC">
              <w:rPr>
                <w:rFonts w:ascii="Times New Roman" w:eastAsia="Times New Roman" w:hAnsi="Times New Roman" w:cs="Times New Roman"/>
                <w:sz w:val="20"/>
                <w:szCs w:val="20"/>
              </w:rPr>
              <w:t>2) бас бостандығынан айыру орындарынан босатылған жастар арасында әлеуметтанулық зерттеу жүргізу және зерттеу қорытындылары бойынша талдамалық ақпараты мен ұсынымдары бар есепті ұсыну;</w:t>
            </w:r>
          </w:p>
          <w:p w14:paraId="0573FF5D" w14:textId="77777777" w:rsidR="00AF2BDC" w:rsidRPr="00AF2BDC" w:rsidRDefault="00AF2BDC" w:rsidP="00AF2BDC">
            <w:pPr>
              <w:jc w:val="both"/>
              <w:rPr>
                <w:rFonts w:ascii="Times New Roman" w:eastAsia="Times New Roman" w:hAnsi="Times New Roman" w:cs="Times New Roman"/>
                <w:sz w:val="20"/>
                <w:szCs w:val="20"/>
              </w:rPr>
            </w:pPr>
            <w:r w:rsidRPr="00AF2BDC">
              <w:rPr>
                <w:rFonts w:ascii="Times New Roman" w:eastAsia="Times New Roman" w:hAnsi="Times New Roman" w:cs="Times New Roman"/>
                <w:sz w:val="20"/>
                <w:szCs w:val="20"/>
              </w:rPr>
              <w:t>3) бас бостандығынан айыру орындарынан босатылған жастар үшін әлеуметтік бейімделу, кәсіптік дағдыларды дамыту және кәсіпкерлік негіздері бойынша кемінде 10 семинар-тренинг өткізу;</w:t>
            </w:r>
          </w:p>
          <w:p w14:paraId="4E18375A" w14:textId="50719A8F" w:rsidR="00AF2BDC" w:rsidRPr="00AF2BDC" w:rsidRDefault="00AF2BDC" w:rsidP="00AF2BDC">
            <w:pPr>
              <w:jc w:val="both"/>
              <w:rPr>
                <w:rFonts w:ascii="Times New Roman" w:eastAsia="Times New Roman" w:hAnsi="Times New Roman" w:cs="Times New Roman"/>
                <w:sz w:val="20"/>
                <w:szCs w:val="20"/>
              </w:rPr>
            </w:pPr>
            <w:r w:rsidRPr="00AF2BDC">
              <w:rPr>
                <w:rFonts w:ascii="Times New Roman" w:eastAsia="Times New Roman" w:hAnsi="Times New Roman" w:cs="Times New Roman"/>
                <w:sz w:val="20"/>
                <w:szCs w:val="20"/>
              </w:rPr>
              <w:t>4) бизнесті құру бойынша 500 дана (30 беттен кем емес)</w:t>
            </w:r>
            <w:r>
              <w:rPr>
                <w:rFonts w:ascii="Times New Roman" w:eastAsia="Times New Roman" w:hAnsi="Times New Roman" w:cs="Times New Roman"/>
                <w:sz w:val="20"/>
                <w:szCs w:val="20"/>
                <w:lang w:val="kk-KZ"/>
              </w:rPr>
              <w:t xml:space="preserve"> </w:t>
            </w:r>
            <w:r w:rsidRPr="00AF2BDC">
              <w:rPr>
                <w:rFonts w:ascii="Times New Roman" w:eastAsia="Times New Roman" w:hAnsi="Times New Roman" w:cs="Times New Roman"/>
                <w:sz w:val="20"/>
                <w:szCs w:val="20"/>
              </w:rPr>
              <w:t>ақпараттық материалдар шығару (мемлекеттік және орыс тілдерінде);</w:t>
            </w:r>
          </w:p>
          <w:p w14:paraId="121043C0" w14:textId="77777777" w:rsidR="00AF2BDC" w:rsidRPr="00AF2BDC" w:rsidRDefault="00AF2BDC" w:rsidP="00AF2BDC">
            <w:pPr>
              <w:jc w:val="both"/>
              <w:rPr>
                <w:rFonts w:ascii="Times New Roman" w:eastAsia="Times New Roman" w:hAnsi="Times New Roman" w:cs="Times New Roman"/>
                <w:sz w:val="20"/>
                <w:szCs w:val="20"/>
              </w:rPr>
            </w:pPr>
            <w:r w:rsidRPr="00AF2BDC">
              <w:rPr>
                <w:rFonts w:ascii="Times New Roman" w:eastAsia="Times New Roman" w:hAnsi="Times New Roman" w:cs="Times New Roman"/>
                <w:sz w:val="20"/>
                <w:szCs w:val="20"/>
              </w:rPr>
              <w:t>5) бас бостандығынан айыру орындарынан босатылған жастар арасында салауатты өмір салтын насихаттау мақсатында шағын футболдан спорттық турнир ұйымдастыру (командалар саны кемінде – 10, (жүлде қоры: 1 орын-100 000 теңге, 2 орын, 70 000 теңге, 3 орын - 50 000 теңге; 7 команда-көтермелеу жүлделері).</w:t>
            </w:r>
          </w:p>
          <w:p w14:paraId="3093AE76" w14:textId="1503DE3E" w:rsidR="007D09AC" w:rsidRPr="007D09AC" w:rsidRDefault="00AF2BDC" w:rsidP="00AF2BDC">
            <w:pPr>
              <w:jc w:val="both"/>
              <w:rPr>
                <w:rFonts w:ascii="Times New Roman" w:eastAsia="Times New Roman" w:hAnsi="Times New Roman" w:cs="Times New Roman"/>
                <w:sz w:val="20"/>
                <w:szCs w:val="20"/>
              </w:rPr>
            </w:pPr>
            <w:r w:rsidRPr="00AF2BDC">
              <w:rPr>
                <w:rFonts w:ascii="Times New Roman" w:eastAsia="Times New Roman" w:hAnsi="Times New Roman" w:cs="Times New Roman"/>
                <w:sz w:val="20"/>
                <w:szCs w:val="20"/>
              </w:rPr>
              <w:t>6) әрбір іс-шараның фото және бейне түсірілімін ұйымдастыру.</w:t>
            </w:r>
          </w:p>
        </w:tc>
      </w:tr>
      <w:tr w:rsidR="000D4316" w:rsidRPr="000645A0" w14:paraId="288DF10A" w14:textId="2C98A502" w:rsidTr="00F0327F">
        <w:trPr>
          <w:trHeight w:val="308"/>
        </w:trPr>
        <w:tc>
          <w:tcPr>
            <w:tcW w:w="8364" w:type="dxa"/>
            <w:gridSpan w:val="4"/>
            <w:vAlign w:val="center"/>
          </w:tcPr>
          <w:p w14:paraId="28B15E3C" w14:textId="1EF28B8A" w:rsidR="000D4316" w:rsidRPr="000645A0" w:rsidRDefault="00F542EC" w:rsidP="00F542EC">
            <w:pPr>
              <w:tabs>
                <w:tab w:val="left" w:pos="396"/>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kk-KZ"/>
              </w:rPr>
              <w:lastRenderedPageBreak/>
              <w:t>БАРЛЫҒЫ</w:t>
            </w:r>
            <w:r w:rsidR="000D4316" w:rsidRPr="000645A0">
              <w:rPr>
                <w:rFonts w:ascii="Times New Roman" w:eastAsia="Times New Roman" w:hAnsi="Times New Roman" w:cs="Times New Roman"/>
                <w:b/>
                <w:sz w:val="20"/>
                <w:szCs w:val="20"/>
              </w:rPr>
              <w:t>:</w:t>
            </w:r>
          </w:p>
        </w:tc>
        <w:tc>
          <w:tcPr>
            <w:tcW w:w="1843" w:type="dxa"/>
            <w:vAlign w:val="center"/>
          </w:tcPr>
          <w:p w14:paraId="3778E968" w14:textId="111D9FDA" w:rsidR="000D4316" w:rsidRPr="000645A0" w:rsidRDefault="00AE36DA" w:rsidP="00FB43B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105 558</w:t>
            </w:r>
            <w:r w:rsidR="000D4316" w:rsidRPr="000645A0">
              <w:rPr>
                <w:rFonts w:ascii="Times New Roman" w:eastAsia="Times New Roman" w:hAnsi="Times New Roman" w:cs="Times New Roman"/>
                <w:b/>
                <w:sz w:val="20"/>
                <w:szCs w:val="20"/>
              </w:rPr>
              <w:t xml:space="preserve"> 000 тенге</w:t>
            </w:r>
          </w:p>
        </w:tc>
        <w:tc>
          <w:tcPr>
            <w:tcW w:w="1701" w:type="dxa"/>
            <w:vAlign w:val="center"/>
          </w:tcPr>
          <w:p w14:paraId="349F0ACE" w14:textId="77777777" w:rsidR="000D4316" w:rsidRPr="000645A0" w:rsidRDefault="000D4316" w:rsidP="00FB43B2">
            <w:pPr>
              <w:jc w:val="center"/>
              <w:rPr>
                <w:rFonts w:ascii="Times New Roman" w:eastAsia="Times New Roman" w:hAnsi="Times New Roman" w:cs="Times New Roman"/>
                <w:sz w:val="20"/>
                <w:szCs w:val="20"/>
              </w:rPr>
            </w:pPr>
          </w:p>
        </w:tc>
        <w:tc>
          <w:tcPr>
            <w:tcW w:w="4252" w:type="dxa"/>
            <w:vAlign w:val="center"/>
          </w:tcPr>
          <w:p w14:paraId="546E5A60" w14:textId="77777777" w:rsidR="000D4316" w:rsidRPr="000645A0" w:rsidRDefault="000D4316" w:rsidP="00FB43B2">
            <w:pPr>
              <w:jc w:val="both"/>
              <w:rPr>
                <w:rFonts w:ascii="Times New Roman" w:eastAsia="Times New Roman" w:hAnsi="Times New Roman" w:cs="Times New Roman"/>
                <w:b/>
                <w:sz w:val="20"/>
                <w:szCs w:val="20"/>
              </w:rPr>
            </w:pPr>
          </w:p>
        </w:tc>
      </w:tr>
    </w:tbl>
    <w:p w14:paraId="6864D024" w14:textId="77777777" w:rsidR="007841D3" w:rsidRPr="000645A0" w:rsidRDefault="007841D3">
      <w:pPr>
        <w:tabs>
          <w:tab w:val="left" w:pos="2471"/>
        </w:tabs>
        <w:rPr>
          <w:rFonts w:ascii="Times New Roman" w:eastAsia="Times New Roman" w:hAnsi="Times New Roman" w:cs="Times New Roman"/>
          <w:sz w:val="20"/>
          <w:szCs w:val="20"/>
        </w:rPr>
      </w:pPr>
    </w:p>
    <w:sectPr w:rsidR="007841D3" w:rsidRPr="000645A0">
      <w:pgSz w:w="16838" w:h="11906" w:orient="landscape"/>
      <w:pgMar w:top="568" w:right="1134" w:bottom="1559"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226A5"/>
    <w:multiLevelType w:val="multilevel"/>
    <w:tmpl w:val="872ABA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1C4906"/>
    <w:multiLevelType w:val="multilevel"/>
    <w:tmpl w:val="740A2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173B15"/>
    <w:multiLevelType w:val="multilevel"/>
    <w:tmpl w:val="A7F61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D511CB"/>
    <w:multiLevelType w:val="multilevel"/>
    <w:tmpl w:val="A2C86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D3"/>
    <w:rsid w:val="00007FFA"/>
    <w:rsid w:val="000420C7"/>
    <w:rsid w:val="00042A42"/>
    <w:rsid w:val="00045C71"/>
    <w:rsid w:val="000645A0"/>
    <w:rsid w:val="00072E9F"/>
    <w:rsid w:val="00084B20"/>
    <w:rsid w:val="000C753B"/>
    <w:rsid w:val="000D4316"/>
    <w:rsid w:val="000E242B"/>
    <w:rsid w:val="000E2E0D"/>
    <w:rsid w:val="000E3244"/>
    <w:rsid w:val="000E6365"/>
    <w:rsid w:val="000E691D"/>
    <w:rsid w:val="000F2EA6"/>
    <w:rsid w:val="00105ED3"/>
    <w:rsid w:val="00110E42"/>
    <w:rsid w:val="001271EC"/>
    <w:rsid w:val="00131FCE"/>
    <w:rsid w:val="0014653F"/>
    <w:rsid w:val="00174AB8"/>
    <w:rsid w:val="00176C21"/>
    <w:rsid w:val="001A05E1"/>
    <w:rsid w:val="001E766B"/>
    <w:rsid w:val="002109E6"/>
    <w:rsid w:val="00220EE3"/>
    <w:rsid w:val="00231F34"/>
    <w:rsid w:val="00255098"/>
    <w:rsid w:val="00265F78"/>
    <w:rsid w:val="0027766C"/>
    <w:rsid w:val="00286AF0"/>
    <w:rsid w:val="002A2800"/>
    <w:rsid w:val="002A3C2A"/>
    <w:rsid w:val="002B3000"/>
    <w:rsid w:val="002B347F"/>
    <w:rsid w:val="002C4C06"/>
    <w:rsid w:val="002C7810"/>
    <w:rsid w:val="002D2A46"/>
    <w:rsid w:val="002E64D9"/>
    <w:rsid w:val="002F081A"/>
    <w:rsid w:val="002F396F"/>
    <w:rsid w:val="00302096"/>
    <w:rsid w:val="0030346F"/>
    <w:rsid w:val="0031411D"/>
    <w:rsid w:val="00320D98"/>
    <w:rsid w:val="00347684"/>
    <w:rsid w:val="0035118C"/>
    <w:rsid w:val="00386C96"/>
    <w:rsid w:val="003944C9"/>
    <w:rsid w:val="00395E61"/>
    <w:rsid w:val="003A119E"/>
    <w:rsid w:val="003B507F"/>
    <w:rsid w:val="003B5ED9"/>
    <w:rsid w:val="003D2502"/>
    <w:rsid w:val="003D7A91"/>
    <w:rsid w:val="00403533"/>
    <w:rsid w:val="00415518"/>
    <w:rsid w:val="00436053"/>
    <w:rsid w:val="004467BB"/>
    <w:rsid w:val="00457FF0"/>
    <w:rsid w:val="00490B09"/>
    <w:rsid w:val="004A0FE1"/>
    <w:rsid w:val="004B00F5"/>
    <w:rsid w:val="004B7AFC"/>
    <w:rsid w:val="004E0CC0"/>
    <w:rsid w:val="004E73ED"/>
    <w:rsid w:val="004F15CD"/>
    <w:rsid w:val="004F1B83"/>
    <w:rsid w:val="004F505C"/>
    <w:rsid w:val="00506296"/>
    <w:rsid w:val="00514D16"/>
    <w:rsid w:val="00515DDE"/>
    <w:rsid w:val="00534485"/>
    <w:rsid w:val="00561067"/>
    <w:rsid w:val="00574917"/>
    <w:rsid w:val="005954F3"/>
    <w:rsid w:val="005C4817"/>
    <w:rsid w:val="0062056F"/>
    <w:rsid w:val="0063658D"/>
    <w:rsid w:val="0064325F"/>
    <w:rsid w:val="0064373E"/>
    <w:rsid w:val="00662E67"/>
    <w:rsid w:val="006711C0"/>
    <w:rsid w:val="00693178"/>
    <w:rsid w:val="006A1004"/>
    <w:rsid w:val="006C2834"/>
    <w:rsid w:val="006E0CB5"/>
    <w:rsid w:val="006E29C0"/>
    <w:rsid w:val="007172EC"/>
    <w:rsid w:val="00724E5A"/>
    <w:rsid w:val="007450AB"/>
    <w:rsid w:val="00752832"/>
    <w:rsid w:val="00756F7A"/>
    <w:rsid w:val="007637EB"/>
    <w:rsid w:val="007841D3"/>
    <w:rsid w:val="007947D7"/>
    <w:rsid w:val="007A6969"/>
    <w:rsid w:val="007B1AA9"/>
    <w:rsid w:val="007B42A7"/>
    <w:rsid w:val="007B4CA7"/>
    <w:rsid w:val="007C60AA"/>
    <w:rsid w:val="007D09AC"/>
    <w:rsid w:val="007E3E13"/>
    <w:rsid w:val="00801748"/>
    <w:rsid w:val="00801D3E"/>
    <w:rsid w:val="00806668"/>
    <w:rsid w:val="00807B2E"/>
    <w:rsid w:val="008224B9"/>
    <w:rsid w:val="00840FF5"/>
    <w:rsid w:val="008446F3"/>
    <w:rsid w:val="00850F76"/>
    <w:rsid w:val="00886A47"/>
    <w:rsid w:val="00894CCD"/>
    <w:rsid w:val="00896894"/>
    <w:rsid w:val="008F16A8"/>
    <w:rsid w:val="008F6F4C"/>
    <w:rsid w:val="00901B0C"/>
    <w:rsid w:val="00925E24"/>
    <w:rsid w:val="00956E2D"/>
    <w:rsid w:val="0096342A"/>
    <w:rsid w:val="0097581B"/>
    <w:rsid w:val="009828E0"/>
    <w:rsid w:val="009B338F"/>
    <w:rsid w:val="009C0A8C"/>
    <w:rsid w:val="009C22D6"/>
    <w:rsid w:val="009E0536"/>
    <w:rsid w:val="00A02BB6"/>
    <w:rsid w:val="00A141FE"/>
    <w:rsid w:val="00A26BBA"/>
    <w:rsid w:val="00A528E7"/>
    <w:rsid w:val="00A60157"/>
    <w:rsid w:val="00A64F83"/>
    <w:rsid w:val="00AA417D"/>
    <w:rsid w:val="00AC411B"/>
    <w:rsid w:val="00AC7A52"/>
    <w:rsid w:val="00AE36DA"/>
    <w:rsid w:val="00AF2BDC"/>
    <w:rsid w:val="00B15764"/>
    <w:rsid w:val="00B23EF6"/>
    <w:rsid w:val="00B244A5"/>
    <w:rsid w:val="00B25061"/>
    <w:rsid w:val="00B57C54"/>
    <w:rsid w:val="00BA40E7"/>
    <w:rsid w:val="00BA4E5F"/>
    <w:rsid w:val="00BB2F10"/>
    <w:rsid w:val="00BC0A94"/>
    <w:rsid w:val="00BC313B"/>
    <w:rsid w:val="00BC63ED"/>
    <w:rsid w:val="00BD32A7"/>
    <w:rsid w:val="00BF207C"/>
    <w:rsid w:val="00BF40D1"/>
    <w:rsid w:val="00C00447"/>
    <w:rsid w:val="00C03996"/>
    <w:rsid w:val="00C06FEC"/>
    <w:rsid w:val="00C1373F"/>
    <w:rsid w:val="00C4361B"/>
    <w:rsid w:val="00C55E23"/>
    <w:rsid w:val="00C76702"/>
    <w:rsid w:val="00C811E8"/>
    <w:rsid w:val="00C818FB"/>
    <w:rsid w:val="00C857F6"/>
    <w:rsid w:val="00C94C4D"/>
    <w:rsid w:val="00CA124A"/>
    <w:rsid w:val="00CA4A8C"/>
    <w:rsid w:val="00CB018F"/>
    <w:rsid w:val="00CC4B52"/>
    <w:rsid w:val="00CD7AF3"/>
    <w:rsid w:val="00CE1C19"/>
    <w:rsid w:val="00CF6A2E"/>
    <w:rsid w:val="00D01EE1"/>
    <w:rsid w:val="00D63F56"/>
    <w:rsid w:val="00D81D47"/>
    <w:rsid w:val="00DA4B82"/>
    <w:rsid w:val="00DA4F6D"/>
    <w:rsid w:val="00DC2648"/>
    <w:rsid w:val="00DD59A5"/>
    <w:rsid w:val="00DE259C"/>
    <w:rsid w:val="00DF1101"/>
    <w:rsid w:val="00E01D56"/>
    <w:rsid w:val="00E77FBC"/>
    <w:rsid w:val="00EA3B3D"/>
    <w:rsid w:val="00EB5678"/>
    <w:rsid w:val="00EC29F6"/>
    <w:rsid w:val="00ED3979"/>
    <w:rsid w:val="00ED7EC7"/>
    <w:rsid w:val="00F02B22"/>
    <w:rsid w:val="00F0327F"/>
    <w:rsid w:val="00F33E1C"/>
    <w:rsid w:val="00F362ED"/>
    <w:rsid w:val="00F37F6B"/>
    <w:rsid w:val="00F542EC"/>
    <w:rsid w:val="00F57DDE"/>
    <w:rsid w:val="00F97276"/>
    <w:rsid w:val="00FA6CB2"/>
    <w:rsid w:val="00FB4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9376"/>
  <w15:docId w15:val="{BCB7E08D-7FFB-444D-BA7C-10A3307A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List Paragraph"/>
    <w:basedOn w:val="a"/>
    <w:uiPriority w:val="34"/>
    <w:qFormat/>
    <w:rsid w:val="00D63F56"/>
    <w:pPr>
      <w:ind w:left="720"/>
      <w:contextualSpacing/>
    </w:pPr>
  </w:style>
  <w:style w:type="character" w:styleId="a7">
    <w:name w:val="Emphasis"/>
    <w:basedOn w:val="a0"/>
    <w:uiPriority w:val="20"/>
    <w:qFormat/>
    <w:rsid w:val="00F97276"/>
    <w:rPr>
      <w:i/>
      <w:iCs/>
    </w:rPr>
  </w:style>
  <w:style w:type="paragraph" w:styleId="HTML">
    <w:name w:val="HTML Preformatted"/>
    <w:basedOn w:val="a"/>
    <w:link w:val="HTML0"/>
    <w:uiPriority w:val="99"/>
    <w:semiHidden/>
    <w:unhideWhenUsed/>
    <w:rsid w:val="00AC4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C411B"/>
    <w:rPr>
      <w:rFonts w:ascii="Courier New" w:eastAsia="Times New Roman" w:hAnsi="Courier New" w:cs="Courier New"/>
      <w:sz w:val="20"/>
      <w:szCs w:val="20"/>
    </w:rPr>
  </w:style>
  <w:style w:type="character" w:customStyle="1" w:styleId="y2iqfc">
    <w:name w:val="y2iqfc"/>
    <w:basedOn w:val="a0"/>
    <w:rsid w:val="00AC411B"/>
  </w:style>
  <w:style w:type="paragraph" w:styleId="a8">
    <w:name w:val="Balloon Text"/>
    <w:basedOn w:val="a"/>
    <w:link w:val="a9"/>
    <w:uiPriority w:val="99"/>
    <w:semiHidden/>
    <w:unhideWhenUsed/>
    <w:rsid w:val="00AC411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411B"/>
    <w:rPr>
      <w:rFonts w:ascii="Segoe UI" w:hAnsi="Segoe UI" w:cs="Segoe UI"/>
      <w:sz w:val="18"/>
      <w:szCs w:val="18"/>
    </w:rPr>
  </w:style>
  <w:style w:type="table" w:styleId="aa">
    <w:name w:val="Table Grid"/>
    <w:basedOn w:val="a1"/>
    <w:uiPriority w:val="39"/>
    <w:rsid w:val="00105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171074">
      <w:bodyDiv w:val="1"/>
      <w:marLeft w:val="0"/>
      <w:marRight w:val="0"/>
      <w:marTop w:val="0"/>
      <w:marBottom w:val="0"/>
      <w:divBdr>
        <w:top w:val="none" w:sz="0" w:space="0" w:color="auto"/>
        <w:left w:val="none" w:sz="0" w:space="0" w:color="auto"/>
        <w:bottom w:val="none" w:sz="0" w:space="0" w:color="auto"/>
        <w:right w:val="none" w:sz="0" w:space="0" w:color="auto"/>
      </w:divBdr>
    </w:div>
    <w:div w:id="559900921">
      <w:bodyDiv w:val="1"/>
      <w:marLeft w:val="0"/>
      <w:marRight w:val="0"/>
      <w:marTop w:val="0"/>
      <w:marBottom w:val="0"/>
      <w:divBdr>
        <w:top w:val="none" w:sz="0" w:space="0" w:color="auto"/>
        <w:left w:val="none" w:sz="0" w:space="0" w:color="auto"/>
        <w:bottom w:val="none" w:sz="0" w:space="0" w:color="auto"/>
        <w:right w:val="none" w:sz="0" w:space="0" w:color="auto"/>
      </w:divBdr>
    </w:div>
    <w:div w:id="1128626178">
      <w:bodyDiv w:val="1"/>
      <w:marLeft w:val="0"/>
      <w:marRight w:val="0"/>
      <w:marTop w:val="0"/>
      <w:marBottom w:val="0"/>
      <w:divBdr>
        <w:top w:val="none" w:sz="0" w:space="0" w:color="auto"/>
        <w:left w:val="none" w:sz="0" w:space="0" w:color="auto"/>
        <w:bottom w:val="none" w:sz="0" w:space="0" w:color="auto"/>
        <w:right w:val="none" w:sz="0" w:space="0" w:color="auto"/>
      </w:divBdr>
    </w:div>
    <w:div w:id="1320428781">
      <w:bodyDiv w:val="1"/>
      <w:marLeft w:val="0"/>
      <w:marRight w:val="0"/>
      <w:marTop w:val="0"/>
      <w:marBottom w:val="0"/>
      <w:divBdr>
        <w:top w:val="none" w:sz="0" w:space="0" w:color="auto"/>
        <w:left w:val="none" w:sz="0" w:space="0" w:color="auto"/>
        <w:bottom w:val="none" w:sz="0" w:space="0" w:color="auto"/>
        <w:right w:val="none" w:sz="0" w:space="0" w:color="auto"/>
      </w:divBdr>
    </w:div>
    <w:div w:id="1696730605">
      <w:bodyDiv w:val="1"/>
      <w:marLeft w:val="0"/>
      <w:marRight w:val="0"/>
      <w:marTop w:val="0"/>
      <w:marBottom w:val="0"/>
      <w:divBdr>
        <w:top w:val="none" w:sz="0" w:space="0" w:color="auto"/>
        <w:left w:val="none" w:sz="0" w:space="0" w:color="auto"/>
        <w:bottom w:val="none" w:sz="0" w:space="0" w:color="auto"/>
        <w:right w:val="none" w:sz="0" w:space="0" w:color="auto"/>
      </w:divBdr>
    </w:div>
    <w:div w:id="1860776677">
      <w:bodyDiv w:val="1"/>
      <w:marLeft w:val="0"/>
      <w:marRight w:val="0"/>
      <w:marTop w:val="0"/>
      <w:marBottom w:val="0"/>
      <w:divBdr>
        <w:top w:val="none" w:sz="0" w:space="0" w:color="auto"/>
        <w:left w:val="none" w:sz="0" w:space="0" w:color="auto"/>
        <w:bottom w:val="none" w:sz="0" w:space="0" w:color="auto"/>
        <w:right w:val="none" w:sz="0" w:space="0" w:color="auto"/>
      </w:divBdr>
    </w:div>
    <w:div w:id="2111510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13</Pages>
  <Words>4179</Words>
  <Characters>23826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Багжан Тастемир Берикулы</cp:lastModifiedBy>
  <cp:revision>819</cp:revision>
  <cp:lastPrinted>2024-02-20T10:19:00Z</cp:lastPrinted>
  <dcterms:created xsi:type="dcterms:W3CDTF">2024-02-18T21:23:00Z</dcterms:created>
  <dcterms:modified xsi:type="dcterms:W3CDTF">2024-02-20T10:19:00Z</dcterms:modified>
</cp:coreProperties>
</file>