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4B" w:rsidRPr="00380BCF" w:rsidRDefault="009E644B" w:rsidP="00142D6F">
      <w:pPr>
        <w:spacing w:after="0" w:line="240" w:lineRule="auto"/>
        <w:ind w:left="6480" w:firstLine="720"/>
        <w:jc w:val="center"/>
        <w:rPr>
          <w:sz w:val="24"/>
          <w:szCs w:val="24"/>
        </w:rPr>
      </w:pPr>
      <w:r w:rsidRPr="00380BC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1 к</w:t>
      </w:r>
    </w:p>
    <w:p w:rsidR="009E644B" w:rsidRPr="00380BCF" w:rsidRDefault="009E644B" w:rsidP="00142D6F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0BCF">
        <w:rPr>
          <w:rFonts w:ascii="Times New Roman" w:hAnsi="Times New Roman" w:cs="Times New Roman"/>
          <w:i/>
          <w:color w:val="000000"/>
          <w:sz w:val="24"/>
          <w:szCs w:val="24"/>
        </w:rPr>
        <w:t>Положению Конкурса</w:t>
      </w:r>
    </w:p>
    <w:p w:rsidR="009E644B" w:rsidRPr="00380BCF" w:rsidRDefault="009E644B" w:rsidP="00142D6F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E644B" w:rsidRPr="00380BCF" w:rsidRDefault="009E644B" w:rsidP="00142D6F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380BCF">
        <w:rPr>
          <w:rFonts w:ascii="Times New Roman" w:hAnsi="Times New Roman" w:cs="Times New Roman"/>
          <w:sz w:val="24"/>
          <w:szCs w:val="24"/>
        </w:rPr>
        <w:t>Кому:</w:t>
      </w:r>
    </w:p>
    <w:p w:rsidR="009E644B" w:rsidRPr="00380BCF" w:rsidRDefault="009E644B" w:rsidP="00142D6F">
      <w:pPr>
        <w:spacing w:after="0" w:line="240" w:lineRule="auto"/>
        <w:ind w:left="6803"/>
        <w:jc w:val="center"/>
        <w:rPr>
          <w:rFonts w:ascii="Times New Roman" w:hAnsi="Times New Roman" w:cs="Times New Roman"/>
          <w:sz w:val="24"/>
          <w:szCs w:val="24"/>
        </w:rPr>
      </w:pPr>
      <w:r w:rsidRPr="00380BCF">
        <w:rPr>
          <w:rFonts w:ascii="Times New Roman" w:hAnsi="Times New Roman" w:cs="Times New Roman"/>
          <w:sz w:val="24"/>
          <w:szCs w:val="24"/>
        </w:rPr>
        <w:t>Некоммерческому</w:t>
      </w:r>
    </w:p>
    <w:p w:rsidR="009E644B" w:rsidRPr="00380BCF" w:rsidRDefault="009E644B" w:rsidP="00142D6F">
      <w:pPr>
        <w:spacing w:after="0" w:line="256" w:lineRule="auto"/>
        <w:ind w:left="6803"/>
        <w:jc w:val="center"/>
        <w:rPr>
          <w:rFonts w:ascii="Times New Roman" w:hAnsi="Times New Roman" w:cs="Times New Roman"/>
          <w:sz w:val="24"/>
          <w:szCs w:val="24"/>
        </w:rPr>
      </w:pPr>
      <w:r w:rsidRPr="00380BCF">
        <w:rPr>
          <w:rFonts w:ascii="Times New Roman" w:hAnsi="Times New Roman" w:cs="Times New Roman"/>
          <w:sz w:val="24"/>
          <w:szCs w:val="24"/>
        </w:rPr>
        <w:t>акционерному</w:t>
      </w:r>
    </w:p>
    <w:p w:rsidR="009E644B" w:rsidRPr="00380BCF" w:rsidRDefault="009E644B" w:rsidP="00142D6F">
      <w:pPr>
        <w:spacing w:after="0" w:line="256" w:lineRule="auto"/>
        <w:ind w:left="6803"/>
        <w:jc w:val="center"/>
        <w:rPr>
          <w:rFonts w:ascii="Times New Roman" w:hAnsi="Times New Roman" w:cs="Times New Roman"/>
          <w:sz w:val="24"/>
          <w:szCs w:val="24"/>
        </w:rPr>
      </w:pPr>
      <w:r w:rsidRPr="00380BCF">
        <w:rPr>
          <w:rFonts w:ascii="Times New Roman" w:hAnsi="Times New Roman" w:cs="Times New Roman"/>
          <w:sz w:val="24"/>
          <w:szCs w:val="24"/>
        </w:rPr>
        <w:t>обществу «Центр поддержки</w:t>
      </w:r>
    </w:p>
    <w:p w:rsidR="009E644B" w:rsidRPr="00380BCF" w:rsidRDefault="009E644B" w:rsidP="00142D6F">
      <w:pPr>
        <w:spacing w:after="0" w:line="256" w:lineRule="auto"/>
        <w:ind w:left="6803"/>
        <w:jc w:val="center"/>
        <w:rPr>
          <w:rFonts w:ascii="Times New Roman" w:hAnsi="Times New Roman" w:cs="Times New Roman"/>
          <w:sz w:val="24"/>
          <w:szCs w:val="24"/>
        </w:rPr>
      </w:pPr>
      <w:r w:rsidRPr="00380BCF">
        <w:rPr>
          <w:rFonts w:ascii="Times New Roman" w:hAnsi="Times New Roman" w:cs="Times New Roman"/>
          <w:sz w:val="24"/>
          <w:szCs w:val="24"/>
        </w:rPr>
        <w:t>гражданских инициатив»</w:t>
      </w:r>
    </w:p>
    <w:p w:rsidR="009E644B" w:rsidRPr="00380BCF" w:rsidRDefault="009E644B" w:rsidP="00142D6F">
      <w:pPr>
        <w:spacing w:after="0" w:line="256" w:lineRule="auto"/>
        <w:ind w:left="6803"/>
        <w:jc w:val="center"/>
        <w:rPr>
          <w:rFonts w:ascii="Times New Roman" w:hAnsi="Times New Roman" w:cs="Times New Roman"/>
          <w:sz w:val="24"/>
          <w:szCs w:val="24"/>
        </w:rPr>
      </w:pPr>
      <w:r w:rsidRPr="00380BCF">
        <w:rPr>
          <w:rFonts w:ascii="Times New Roman" w:hAnsi="Times New Roman" w:cs="Times New Roman"/>
          <w:sz w:val="24"/>
          <w:szCs w:val="24"/>
        </w:rPr>
        <w:t xml:space="preserve">От кого: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Западно-Казахстанское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областное общественное объединение «Союз женщин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  <w:lang w:val="kk-KZ"/>
        </w:rPr>
        <w:t>Үміт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644B" w:rsidRPr="00380BCF" w:rsidRDefault="009E644B" w:rsidP="00142D6F">
      <w:pPr>
        <w:spacing w:after="0" w:line="256" w:lineRule="auto"/>
        <w:ind w:left="6803"/>
        <w:jc w:val="center"/>
        <w:rPr>
          <w:rFonts w:ascii="Times New Roman" w:hAnsi="Times New Roman" w:cs="Times New Roman"/>
          <w:sz w:val="24"/>
          <w:szCs w:val="24"/>
        </w:rPr>
      </w:pPr>
      <w:r w:rsidRPr="00380BCF">
        <w:rPr>
          <w:rFonts w:ascii="Times New Roman" w:hAnsi="Times New Roman" w:cs="Times New Roman"/>
          <w:sz w:val="24"/>
          <w:szCs w:val="24"/>
        </w:rPr>
        <w:t>(указать полное наименование</w:t>
      </w:r>
    </w:p>
    <w:p w:rsidR="009E644B" w:rsidRPr="00380BCF" w:rsidRDefault="009E644B" w:rsidP="00142D6F">
      <w:pPr>
        <w:spacing w:after="0" w:line="240" w:lineRule="auto"/>
        <w:ind w:left="6803"/>
        <w:jc w:val="center"/>
        <w:rPr>
          <w:rFonts w:ascii="Times New Roman" w:hAnsi="Times New Roman" w:cs="Times New Roman"/>
          <w:sz w:val="24"/>
          <w:szCs w:val="24"/>
        </w:rPr>
      </w:pPr>
      <w:r w:rsidRPr="00380BCF">
        <w:rPr>
          <w:rFonts w:ascii="Times New Roman" w:hAnsi="Times New Roman" w:cs="Times New Roman"/>
          <w:sz w:val="24"/>
          <w:szCs w:val="24"/>
        </w:rPr>
        <w:t>заявителя)</w:t>
      </w:r>
    </w:p>
    <w:p w:rsidR="009E644B" w:rsidRPr="00380BCF" w:rsidRDefault="009E644B" w:rsidP="0014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44B" w:rsidRPr="00380BCF" w:rsidRDefault="009E644B" w:rsidP="0014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tblLayout w:type="fixed"/>
        <w:tblLook w:val="0000" w:firstRow="0" w:lastRow="0" w:firstColumn="0" w:lastColumn="0" w:noHBand="0" w:noVBand="0"/>
      </w:tblPr>
      <w:tblGrid>
        <w:gridCol w:w="2700"/>
        <w:gridCol w:w="1635"/>
        <w:gridCol w:w="1215"/>
        <w:gridCol w:w="105"/>
        <w:gridCol w:w="2115"/>
        <w:gridCol w:w="1665"/>
      </w:tblGrid>
      <w:tr w:rsidR="009E644B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b/>
                <w:sz w:val="24"/>
                <w:szCs w:val="24"/>
              </w:rPr>
              <w:t>I. Заявитель</w:t>
            </w: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1. БИН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BC1B7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971240004389</w:t>
            </w: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2. Дата регистрации организации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BC1B7B" w:rsidRDefault="009E644B" w:rsidP="00BC1B7B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02.12.1997 года государственная регистрация.</w:t>
            </w:r>
          </w:p>
          <w:p w:rsidR="009E644B" w:rsidRPr="00380BCF" w:rsidRDefault="009E644B" w:rsidP="00BC1B7B">
            <w:pPr>
              <w:tabs>
                <w:tab w:val="left" w:pos="851"/>
              </w:tabs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 мая 1999 года № 163-1926-ОО государственная перерегистрация.</w:t>
            </w: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BC1B7B">
            <w:pPr>
              <w:tabs>
                <w:tab w:val="left" w:pos="851"/>
              </w:tabs>
              <w:spacing w:after="2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3. Полное наименование организации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BC1B7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Западно-</w:t>
            </w:r>
            <w:proofErr w:type="spellStart"/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Казахстанско</w:t>
            </w:r>
            <w:proofErr w:type="spellEnd"/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</w:t>
            </w:r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областное </w:t>
            </w:r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общественно</w:t>
            </w:r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е</w:t>
            </w:r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«</w:t>
            </w:r>
            <w:proofErr w:type="gramEnd"/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Союз женщин </w:t>
            </w:r>
            <w:proofErr w:type="spellStart"/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Приуралья</w:t>
            </w:r>
            <w:proofErr w:type="spellEnd"/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«</w:t>
            </w:r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Үміт</w:t>
            </w:r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4. Юридический адрес организации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BC1B7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РК, ЗКО, </w:t>
            </w:r>
            <w:proofErr w:type="spellStart"/>
            <w:r w:rsidRPr="00BC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г.Уральск</w:t>
            </w:r>
            <w:proofErr w:type="spellEnd"/>
            <w:r w:rsidRPr="00BC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Н.Назарбаева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C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BC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офис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5. Руководитель организации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Раймкулова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6. Основные виды деятельности организации согласно Уставу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контактов с обществами, ассоциациями и иными организациями внутри республики Казахстан и за ее пределами;</w:t>
            </w:r>
          </w:p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выработке у женщин активной жизненной позиции;</w:t>
            </w:r>
          </w:p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 с иными объединениями и государственными органами заниматься воспитанием молодежи;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спортивно-оздоровительная деятельность.</w:t>
            </w: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 xml:space="preserve">7. Целевые группы, опыт работы с которыми имеет </w:t>
            </w:r>
            <w:r w:rsidRPr="00380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1B726C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Молодежь, женщины, население ЗКО, </w:t>
            </w:r>
            <w:proofErr w:type="spellStart"/>
            <w:r w:rsidRPr="001B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г.Уральска</w:t>
            </w:r>
            <w:proofErr w:type="spellEnd"/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8. Контактный телефон организации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+7 705 326 8477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9. Адрес электронной почты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1B726C" w:rsidRDefault="004E3A17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E644B" w:rsidRPr="004513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aliya_rai@mail.ru</w:t>
              </w:r>
            </w:hyperlink>
            <w:r w:rsidR="009E6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10. Веб-сайт заявителя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11. Страницы (группы, аккаунты) в социальных сетях</w:t>
            </w:r>
          </w:p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реализованные проекты и программы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435" w:type="dxa"/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1230"/>
              <w:gridCol w:w="840"/>
              <w:gridCol w:w="1275"/>
              <w:gridCol w:w="885"/>
              <w:gridCol w:w="855"/>
              <w:gridCol w:w="900"/>
            </w:tblGrid>
            <w:tr w:rsidR="009E644B" w:rsidRPr="00380BCF" w:rsidTr="00380F05">
              <w:trPr>
                <w:trHeight w:val="525"/>
              </w:trPr>
              <w:tc>
                <w:tcPr>
                  <w:tcW w:w="450" w:type="dxa"/>
                  <w:vMerge w:val="restart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социального проекта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(в тенге</w:t>
                  </w: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Источник/Заказчик финансирования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выполнения</w:t>
                  </w:r>
                </w:p>
              </w:tc>
              <w:tc>
                <w:tcPr>
                  <w:tcW w:w="900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результаты</w:t>
                  </w:r>
                </w:p>
              </w:tc>
            </w:tr>
            <w:tr w:rsidR="009E644B" w:rsidRPr="00380BCF" w:rsidTr="00380F05">
              <w:trPr>
                <w:trHeight w:val="690"/>
              </w:trPr>
              <w:tc>
                <w:tcPr>
                  <w:tcW w:w="450" w:type="dxa"/>
                  <w:vMerge/>
                  <w:tcBorders>
                    <w:bottom w:val="single" w:sz="8" w:space="0" w:color="CFCFCF"/>
                    <w:right w:val="single" w:sz="8" w:space="0" w:color="CFCFCF"/>
                  </w:tcBorders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bottom w:val="single" w:sz="8" w:space="0" w:color="CFCFCF"/>
                    <w:right w:val="single" w:sz="8" w:space="0" w:color="CFCFCF"/>
                  </w:tcBorders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bottom w:val="single" w:sz="8" w:space="0" w:color="CFCFCF"/>
                    <w:right w:val="single" w:sz="8" w:space="0" w:color="CFCFCF"/>
                  </w:tcBorders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8" w:space="0" w:color="CFCFCF"/>
                    <w:right w:val="single" w:sz="8" w:space="0" w:color="CFCFCF"/>
                  </w:tcBorders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644B" w:rsidRPr="00380BCF" w:rsidTr="00DD1D37">
              <w:trPr>
                <w:trHeight w:val="690"/>
              </w:trPr>
              <w:tc>
                <w:tcPr>
                  <w:tcW w:w="450" w:type="dxa"/>
                  <w:tcBorders>
                    <w:top w:val="nil"/>
                    <w:left w:val="single" w:sz="8" w:space="0" w:color="CFCFCF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1F46ED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Международная конференция «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Женщина.Политика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 Общество»</w:t>
                  </w:r>
                </w:p>
                <w:p w:rsidR="009E644B" w:rsidRDefault="009E644B" w:rsidP="001F46ED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9E644B" w:rsidRDefault="009E644B" w:rsidP="002B20DA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B2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2B20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Постинтернатное</w:t>
                  </w:r>
                  <w:proofErr w:type="spellEnd"/>
                  <w:r w:rsidRPr="002B20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сопровождение выпускников детских домов и малообеспеченных семей с </w:t>
                  </w:r>
                  <w:proofErr w:type="gramStart"/>
                  <w:r w:rsidRPr="002B20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целью  специализации</w:t>
                  </w:r>
                  <w:proofErr w:type="gramEnd"/>
                  <w:r w:rsidRPr="002B20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и трудоустройства</w:t>
                  </w:r>
                  <w:r w:rsidRPr="002B2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</w:t>
                  </w:r>
                  <w:r w:rsidRPr="002B20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2B2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расширенная фаза).</w:t>
                  </w:r>
                </w:p>
                <w:p w:rsidR="009E644B" w:rsidRDefault="009E644B" w:rsidP="001F46ED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9E644B" w:rsidRDefault="009E644B" w:rsidP="001F46ED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9E644B" w:rsidRPr="00380BCF" w:rsidRDefault="009E644B" w:rsidP="001F46ED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6E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«Школа женского лидерства»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3779CC">
                    <w:rPr>
                      <w:bCs/>
                      <w:sz w:val="24"/>
                      <w:szCs w:val="24"/>
                    </w:rPr>
                    <w:t>1785714,28</w:t>
                  </w:r>
                  <w:r>
                    <w:rPr>
                      <w:bCs/>
                      <w:sz w:val="24"/>
                      <w:szCs w:val="24"/>
                    </w:rPr>
                    <w:t xml:space="preserve"> т.</w:t>
                  </w: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3780000,00</w:t>
                  </w: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D70">
                    <w:rPr>
                      <w:bCs/>
                      <w:sz w:val="24"/>
                      <w:szCs w:val="24"/>
                    </w:rPr>
                    <w:lastRenderedPageBreak/>
                    <w:t>890000</w:t>
                  </w:r>
                  <w:r>
                    <w:rPr>
                      <w:bCs/>
                      <w:sz w:val="24"/>
                      <w:szCs w:val="24"/>
                    </w:rPr>
                    <w:t>,00 т.</w:t>
                  </w:r>
                </w:p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380BCF" w:rsidRDefault="009E644B" w:rsidP="001F46ED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Управление внутренней политики ЗКО</w:t>
                  </w: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2B20DA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Компания</w:t>
                  </w:r>
                  <w:r w:rsidRPr="002B20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Pr="002B20D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Шелл Казахстан».</w:t>
                  </w: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380BCF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Управление внутренней политики ЗКО</w:t>
                  </w:r>
                </w:p>
                <w:p w:rsidR="009E644B" w:rsidRPr="00380BCF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380BCF" w:rsidRDefault="009E644B" w:rsidP="00DD1D37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Август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2015 г</w:t>
                    </w:r>
                  </w:smartTag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2015 г</w:t>
                    </w:r>
                  </w:smartTag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380BCF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Август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2016 г</w:t>
                    </w:r>
                  </w:smartTag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E644B" w:rsidRPr="00380BCF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380BCF" w:rsidRDefault="009E644B" w:rsidP="00DD1D37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Октябрь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2016 г</w:t>
                    </w:r>
                  </w:smartTag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Декабрь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2015 г</w:t>
                    </w:r>
                  </w:smartTag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380BCF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Ноябрь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2016 г</w:t>
                    </w:r>
                  </w:smartTag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E644B" w:rsidRPr="00380BCF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3779CC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Реализация гендерной политики государства</w:t>
                  </w:r>
                </w:p>
                <w:p w:rsidR="009E644B" w:rsidRPr="002F1725" w:rsidRDefault="009E644B" w:rsidP="00DD1D37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чел. </w:t>
                  </w:r>
                  <w:r w:rsidRPr="002F1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начинали, 42 получили сертификат, 4 не работают – 9,5%,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пост. работе 23 чел</w:t>
                  </w:r>
                  <w:r w:rsidRPr="002F1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- 54,8%, </w:t>
                  </w:r>
                  <w:proofErr w:type="spellStart"/>
                  <w:r w:rsidRPr="002F1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самозаняты</w:t>
                  </w:r>
                  <w:proofErr w:type="spellEnd"/>
                  <w:r w:rsidRPr="002F1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15, 35,7%</w:t>
                  </w:r>
                </w:p>
                <w:p w:rsidR="009E644B" w:rsidRPr="00380BCF" w:rsidRDefault="009E644B" w:rsidP="00DD1D37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Пополнение кадрового резерва</w:t>
                  </w:r>
                </w:p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644B" w:rsidRPr="00380BCF" w:rsidTr="00DD1D37">
              <w:trPr>
                <w:trHeight w:val="690"/>
              </w:trPr>
              <w:tc>
                <w:tcPr>
                  <w:tcW w:w="450" w:type="dxa"/>
                  <w:tcBorders>
                    <w:top w:val="nil"/>
                    <w:left w:val="single" w:sz="8" w:space="0" w:color="CFCFCF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1F46ED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9E644B" w:rsidRPr="00DD1D37" w:rsidRDefault="009E644B" w:rsidP="001F46ED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1D3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Проведение смотра творчества молодежи среди  средне-специальных учебных заведений </w:t>
                  </w:r>
                  <w:proofErr w:type="spellStart"/>
                  <w:r w:rsidRPr="00DD1D3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г.Уральска</w:t>
                  </w:r>
                  <w:proofErr w:type="spellEnd"/>
                  <w:r w:rsidRPr="00DD1D3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"Право на здоровье" в рамках Всемирной кампании борьбы со СПИД в Республике Казахстан.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9E644B" w:rsidRPr="00DD1D37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185000,00 т.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DD1D37" w:rsidRDefault="009E644B" w:rsidP="001F46ED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ГККП "Областной центр по профилактике и борьбе со СПИД" Управления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здравоохранения ЗКО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DD1D37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2017 г</w:t>
                    </w:r>
                  </w:smartTag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DD1D37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Ноябрь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2017 г</w:t>
                    </w:r>
                  </w:smartTag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DD1D37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Пропаганда здорового образа жизни, борьба с вредными привычками</w:t>
                  </w:r>
                </w:p>
              </w:tc>
            </w:tr>
            <w:tr w:rsidR="009E644B" w:rsidRPr="00380BCF" w:rsidTr="00380F05">
              <w:trPr>
                <w:trHeight w:val="690"/>
              </w:trPr>
              <w:tc>
                <w:tcPr>
                  <w:tcW w:w="45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DD1D37" w:rsidRDefault="009E644B" w:rsidP="001F46ED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Pr="00DD1D37" w:rsidRDefault="009E644B" w:rsidP="001F46ED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DD1D37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DD1D37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9E644B" w:rsidRDefault="009E644B" w:rsidP="00DD1D37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644B" w:rsidRPr="00380BCF" w:rsidRDefault="009E644B" w:rsidP="00380F05">
            <w:pPr>
              <w:tabs>
                <w:tab w:val="left" w:pos="851"/>
              </w:tabs>
              <w:spacing w:before="240" w:after="24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Команда социального проекта</w:t>
            </w: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1. Информация о членах команды заявленного проекта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334" w:type="dxa"/>
              <w:tblInd w:w="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7"/>
              <w:gridCol w:w="1094"/>
              <w:gridCol w:w="1655"/>
              <w:gridCol w:w="1051"/>
              <w:gridCol w:w="1267"/>
            </w:tblGrid>
            <w:tr w:rsidR="009E644B" w:rsidRPr="00380BCF" w:rsidTr="00380F05">
              <w:trPr>
                <w:trHeight w:val="2722"/>
              </w:trPr>
              <w:tc>
                <w:tcPr>
                  <w:tcW w:w="1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 (при его наличии) члена проектной команды</w:t>
                  </w:r>
                </w:p>
              </w:tc>
              <w:tc>
                <w:tcPr>
                  <w:tcW w:w="10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 работы, соответствующий задачам социального проекта с указанием наименования проектов и его роли в их реализации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Стаж работника (указать количество лет)</w:t>
                  </w:r>
                </w:p>
              </w:tc>
              <w:tc>
                <w:tcPr>
                  <w:tcW w:w="1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Обязанности в социальном проекте, ответственность</w:t>
                  </w:r>
                </w:p>
              </w:tc>
            </w:tr>
            <w:tr w:rsidR="009E644B" w:rsidRPr="00380BCF" w:rsidTr="00380F05">
              <w:trPr>
                <w:trHeight w:val="259"/>
              </w:trPr>
              <w:tc>
                <w:tcPr>
                  <w:tcW w:w="1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Раймкулова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Болатовна</w:t>
                  </w:r>
                  <w:proofErr w:type="spellEnd"/>
                </w:p>
              </w:tc>
              <w:tc>
                <w:tcPr>
                  <w:tcW w:w="10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1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лет</w:t>
                  </w:r>
                </w:p>
              </w:tc>
              <w:tc>
                <w:tcPr>
                  <w:tcW w:w="1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Общее руководство за выполнением мероприятий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целевым использованием выделенных средств</w:t>
                  </w:r>
                </w:p>
              </w:tc>
            </w:tr>
            <w:tr w:rsidR="009E644B" w:rsidRPr="00380BCF" w:rsidTr="00380F05">
              <w:trPr>
                <w:trHeight w:val="259"/>
              </w:trPr>
              <w:tc>
                <w:tcPr>
                  <w:tcW w:w="1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Стрижак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Михайловна</w:t>
                  </w:r>
                </w:p>
              </w:tc>
              <w:tc>
                <w:tcPr>
                  <w:tcW w:w="10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</w:t>
                  </w:r>
                </w:p>
              </w:tc>
              <w:tc>
                <w:tcPr>
                  <w:tcW w:w="1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1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строгое выполнение плана мероприятий. Обратная связь и мониторинг.</w:t>
                  </w:r>
                </w:p>
              </w:tc>
            </w:tr>
            <w:tr w:rsidR="009E644B" w:rsidRPr="00380BCF" w:rsidTr="00380F05">
              <w:trPr>
                <w:trHeight w:val="259"/>
              </w:trPr>
              <w:tc>
                <w:tcPr>
                  <w:tcW w:w="1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Тасмагамбетова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Владимировна</w:t>
                  </w:r>
                </w:p>
              </w:tc>
              <w:tc>
                <w:tcPr>
                  <w:tcW w:w="10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Бухгалтер </w:t>
                  </w:r>
                </w:p>
              </w:tc>
              <w:tc>
                <w:tcPr>
                  <w:tcW w:w="16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лет</w:t>
                  </w:r>
                </w:p>
              </w:tc>
              <w:tc>
                <w:tcPr>
                  <w:tcW w:w="12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 и неукоснительное освоение выделенных средств согласно установленному бюджету проекта.</w:t>
                  </w:r>
                </w:p>
              </w:tc>
            </w:tr>
          </w:tbl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О проекте</w:t>
            </w: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негосударственного гранта </w:t>
            </w:r>
            <w:r w:rsidRPr="00380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(необходимо выбрать один из указанных направлений)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1. Охрана и рациональное использование водных ресурсов;</w:t>
            </w:r>
          </w:p>
          <w:p w:rsidR="009E644B" w:rsidRPr="002B20DA" w:rsidRDefault="009E644B" w:rsidP="00380F05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2. Название социального проекта, на реализацию которого запрашивается грант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lang w:val="en-US"/>
              </w:rPr>
              <w:t>Eco</w:t>
            </w:r>
            <w:proofErr w:type="spellStart"/>
            <w:r w:rsidRPr="005F173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Batys</w:t>
            </w:r>
            <w:proofErr w:type="spellEnd"/>
            <w:r w:rsidRPr="005F173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2.0»</w:t>
            </w:r>
          </w:p>
          <w:p w:rsidR="009E644B" w:rsidRPr="002F1725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 xml:space="preserve">3. Описание проблемы с обоснованием социальной значимости социального проекта (проблема должна быть обоснована </w:t>
            </w:r>
            <w:r w:rsidRPr="00380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объективными данными, выявленными путем исследований, анализа статистической и аналитической информации, публикаций в СМИ и др.)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Default="009E644B" w:rsidP="00EE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В последнее время Урал испытывает большие проблемы: воды становится всё меньше, река зарегулирована водохранилищами (особенно на территории России), судоходство почти прекращено, а загрязнение воды превышает все допустимые нормы. В 2018 году власти страны назвали обмеление и загрязнение реки в регионе критическим. Управление природных ресурсов Западно-Казахстанской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обозначает  два основных фактора  обмеления: природный и человеческий. Природный фактор включает в себя нарушение естественного круговорота воды в природе – в регионе мало снега, почти нет дождей, поэтому в весеннее и летнее время река практически не подпитывается. К человеческому фактору относят строительство водохранилищ и неразумное расходование водных ресурсов.  </w:t>
            </w:r>
          </w:p>
          <w:p w:rsidR="009E644B" w:rsidRPr="008E2867" w:rsidRDefault="009E644B" w:rsidP="00EE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В настоящее время каждый человек, независимо от специальности, должен быть экологически образован и экологически культурен. Ученые считают, что экологическое образование – это уникальное средство сохранения и развития человека и продолжения человеческой цивилизации.</w:t>
            </w:r>
          </w:p>
          <w:p w:rsidR="009E644B" w:rsidRPr="00380BCF" w:rsidRDefault="009E644B" w:rsidP="0012596F">
            <w:pPr>
              <w:tabs>
                <w:tab w:val="left" w:pos="851"/>
              </w:tabs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Цель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общественности, молодежных, детских организаций к экологическим проблемам региона в целом и проблемам реки Урал в частности и направить усилия всех на экологическое воспитание с целью формирования экологического сознания и ответственного поведения в природной среде.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5. Задачи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Принцип непрерывности – процесс обучения, воспитания и развития личности ребенка на протяжении жизни: детский сад,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ВУЗ, трудовой коллектив.</w:t>
            </w:r>
          </w:p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флоры и фауны своего края, природные особенности реки Урал.</w:t>
            </w:r>
          </w:p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Взаимодействие с государственными органами и организациями, движениями и обществами, которые занимаются природоохранной деятельностью, как международными, так и местными.</w:t>
            </w:r>
          </w:p>
          <w:p w:rsidR="009E644B" w:rsidRPr="00380BCF" w:rsidRDefault="009E644B" w:rsidP="00EE29BF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Изучение и пропаганда местных охраняемых природных объектов. 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 xml:space="preserve">6. Описание социального проекта: механизмы (методы) реализации (необходимо ответить на вопросы: каким образом будут достигнуты намеченные цели, как будут выполняться поставленные задачи, кто будет осуществлять их решение, какие ресурсы будут при этом </w:t>
            </w:r>
            <w:r w:rsidRPr="00380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задействованы)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Намеченные цели будут достигнуты при проведении мероприятий на местах с определенными целевыми группами. В организациях дошкольного и школьного образования, в ВУЗах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методом создания «Эко проектов» с участием бенефициаров, постановок сказок (для детей младшего возраста). Подготовка методического материала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-шоу, ролики). Осознание своей причастности к охране окружающей среды через организацию выездов, сплава, акции по очистке территории. </w:t>
            </w:r>
          </w:p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поставленных задач и их решение будет осуществляться проектным персоналом и привлеченными организаторами, волонтерами.</w:t>
            </w:r>
          </w:p>
          <w:p w:rsidR="009E644B" w:rsidRPr="00380BCF" w:rsidRDefault="009E644B" w:rsidP="003E689C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задействованы такие ресурсы, как естественные водоемы, парки, парковые зоны, леса, территория,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прилегающая к детскому садику, учебному заведению, жилому дому.</w:t>
            </w: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Территория реализации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населенные пункты ЗКО.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8. Дата начала реализации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2023 года (сроки проекта). 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9. Дата окончания реализации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года. Связи и мероприятия, проведенные в рамках проекта, будут продолжены.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10. Целевые группы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население города и области.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11. Результаты социального проекта, плановые целевые индикаторы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экологического видения проблемы всеми участниками проекта. Формирование дисциплины и ответственности за экологию родного края. Привитие интереса и осознание собственного вклада в защиту природы. </w:t>
            </w: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 человек в месяц и не менее 1,4 тысяч человек за время проекта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 и способы их измерения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участников мероприятий, анкеты обратной связи, отзывы, публикации в СМИ, социальных сетях. Выпуск слайд-шоу и роликов.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12. Партнеры социального проекта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  <w:p w:rsidR="009E644B" w:rsidRDefault="009E644B" w:rsidP="00113343">
            <w:pPr>
              <w:tabs>
                <w:tab w:val="left" w:pos="851"/>
              </w:tabs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Организации образования, культуры, молодежные объединения, общественные движения.</w:t>
            </w:r>
          </w:p>
          <w:p w:rsidR="009E644B" w:rsidRDefault="009E644B" w:rsidP="00113343">
            <w:pPr>
              <w:tabs>
                <w:tab w:val="left" w:pos="851"/>
              </w:tabs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Средства массовой информации.</w:t>
            </w:r>
          </w:p>
          <w:p w:rsidR="009E644B" w:rsidRPr="00380BCF" w:rsidRDefault="009E644B" w:rsidP="00113343">
            <w:pPr>
              <w:tabs>
                <w:tab w:val="left" w:pos="851"/>
              </w:tabs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мероприятий по экологическому воспитанию, подведение итогов.</w:t>
            </w:r>
          </w:p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4B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комментарии и отзывы.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и пропаганда намеченных целей.</w:t>
            </w:r>
          </w:p>
        </w:tc>
      </w:tr>
      <w:tr w:rsidR="009E644B" w:rsidRPr="00380BCF" w:rsidTr="00380F05">
        <w:trPr>
          <w:trHeight w:val="2792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 xml:space="preserve">13. Как будет организовано информационное сопровождение социального проекта 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540" w:type="dxa"/>
              <w:tblInd w:w="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2"/>
              <w:gridCol w:w="1778"/>
              <w:gridCol w:w="1980"/>
              <w:gridCol w:w="1140"/>
            </w:tblGrid>
            <w:tr w:rsidR="009E644B" w:rsidRPr="00380BCF" w:rsidTr="00380F05"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Информационный продукт (статья, видеоролик, баннер, пост, бюллетень, др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информационных продуктов за время социального проекта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Каналы освещения (телевидение, печатные издания, интернет-порталы, собственный сайт, </w:t>
                  </w: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социальные сети, радио, рассылки, др.)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Частота распространения информации</w:t>
                  </w:r>
                </w:p>
              </w:tc>
            </w:tr>
            <w:tr w:rsidR="009E644B" w:rsidRPr="00380BCF" w:rsidTr="00380F05">
              <w:trPr>
                <w:trHeight w:val="350"/>
              </w:trPr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Публикации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Видеоролики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Ролл ап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Баннеры</w:t>
                  </w:r>
                </w:p>
              </w:tc>
              <w:tc>
                <w:tcPr>
                  <w:tcW w:w="1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– по мероприятиям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2 - по итогам конкурсов, акций, походов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с логотипом проекта (по согласованию)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20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(с  слоганами призывами)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Местные газеты, социальные сети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сети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мероприятиях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сети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Парковые, прибрежные зоны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 р в месяц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</w:t>
                  </w:r>
                </w:p>
              </w:tc>
            </w:tr>
          </w:tbl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50"/>
        </w:trPr>
        <w:tc>
          <w:tcPr>
            <w:tcW w:w="2700" w:type="dxa"/>
            <w:vMerge w:val="restar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Риски социального проекта 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7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9E644B" w:rsidRPr="00380BCF" w:rsidTr="00380F05">
        <w:trPr>
          <w:trHeight w:val="714"/>
        </w:trPr>
        <w:tc>
          <w:tcPr>
            <w:tcW w:w="2700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Default="009E644B" w:rsidP="001929F6">
            <w:pPr>
              <w:numPr>
                <w:ilvl w:val="0"/>
                <w:numId w:val="2"/>
              </w:numPr>
              <w:tabs>
                <w:tab w:val="left" w:pos="851"/>
              </w:tabs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 выполнение плановых мероприятий</w:t>
            </w:r>
          </w:p>
          <w:p w:rsidR="009E644B" w:rsidRDefault="009E644B" w:rsidP="001929F6">
            <w:pPr>
              <w:numPr>
                <w:ilvl w:val="0"/>
                <w:numId w:val="2"/>
              </w:numPr>
              <w:tabs>
                <w:tab w:val="left" w:pos="851"/>
              </w:tabs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условий ценообразования на рынке сбыта при приобретении товаров, услуг</w:t>
            </w:r>
          </w:p>
          <w:p w:rsidR="009E644B" w:rsidRPr="00380BCF" w:rsidRDefault="009E644B" w:rsidP="001929F6">
            <w:pPr>
              <w:numPr>
                <w:ilvl w:val="0"/>
                <w:numId w:val="2"/>
              </w:numPr>
              <w:tabs>
                <w:tab w:val="left" w:pos="851"/>
              </w:tabs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кадрового потенциала </w:t>
            </w:r>
          </w:p>
        </w:tc>
        <w:tc>
          <w:tcPr>
            <w:tcW w:w="37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44B" w:rsidRDefault="009E644B" w:rsidP="00380F0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Тщательно и заблаговременно продумать организацию и подготовку мероприятий. </w:t>
            </w:r>
          </w:p>
          <w:p w:rsidR="009E644B" w:rsidRDefault="009E644B" w:rsidP="00380F0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рынок сбыта, искать альтернативные варианты.</w:t>
            </w:r>
          </w:p>
          <w:p w:rsidR="009E644B" w:rsidRDefault="009E644B" w:rsidP="00380F0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4B" w:rsidRPr="00380BCF" w:rsidRDefault="009E644B" w:rsidP="00380F0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в резерве профессиональные кадры из числа партнеров, волонтеров.</w:t>
            </w:r>
          </w:p>
        </w:tc>
      </w:tr>
      <w:tr w:rsidR="009E644B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15. Устойчивость социального проекта (Возможность продолжения деятельности после окончания финансирования и (или) продвижения результатов)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ЗКО ОО «Союз женщин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имеет налаженные связи с учреждениями образования, культуры по нравственному воспитанию молодежи, по организации культурно-массовых мероприятий. Работа будет продолжена и по вопросам экологического воспитания детей, подростков и молодежи.</w:t>
            </w:r>
          </w:p>
        </w:tc>
      </w:tr>
      <w:tr w:rsidR="009E644B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b/>
                <w:sz w:val="24"/>
                <w:szCs w:val="24"/>
              </w:rPr>
              <w:t>IV. Календарный план</w:t>
            </w:r>
          </w:p>
        </w:tc>
      </w:tr>
      <w:tr w:rsidR="009E644B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255" w:type="dxa"/>
              <w:tblInd w:w="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4"/>
              <w:gridCol w:w="1851"/>
              <w:gridCol w:w="2473"/>
              <w:gridCol w:w="1022"/>
              <w:gridCol w:w="1392"/>
              <w:gridCol w:w="1673"/>
            </w:tblGrid>
            <w:tr w:rsidR="009E644B" w:rsidRPr="00380BCF" w:rsidTr="00380F05">
              <w:trPr>
                <w:trHeight w:val="836"/>
              </w:trPr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  <w:p w:rsidR="009E644B" w:rsidRPr="00380BCF" w:rsidRDefault="009E644B" w:rsidP="00380F05">
                  <w:pPr>
                    <w:tabs>
                      <w:tab w:val="left" w:pos="851"/>
                    </w:tabs>
                    <w:spacing w:after="20" w:line="240" w:lineRule="auto"/>
                    <w:ind w:lef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п\н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Решаемая задача</w:t>
                  </w:r>
                </w:p>
              </w:tc>
              <w:tc>
                <w:tcPr>
                  <w:tcW w:w="24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Мероприятие, его содержание,  место проведения</w:t>
                  </w:r>
                </w:p>
              </w:tc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</w:t>
                  </w:r>
                </w:p>
              </w:tc>
              <w:tc>
                <w:tcPr>
                  <w:tcW w:w="1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окончания</w:t>
                  </w:r>
                </w:p>
              </w:tc>
              <w:tc>
                <w:tcPr>
                  <w:tcW w:w="1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Ожидаемые результаты</w:t>
                  </w:r>
                </w:p>
              </w:tc>
            </w:tr>
            <w:tr w:rsidR="009E644B" w:rsidRPr="00380BCF" w:rsidTr="00380F05">
              <w:trPr>
                <w:trHeight w:val="283"/>
              </w:trPr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1929F6">
                  <w:pPr>
                    <w:tabs>
                      <w:tab w:val="left" w:pos="851"/>
                    </w:tabs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Принцип непрерывности – процесс обучения, воспитания и развития личности ребенка на протяжении жизни: детский сад, школа,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ССУз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ВУЗ, трудовой коллектив.</w:t>
                  </w:r>
                </w:p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сказки или театрализации на тему: «Жалобная книга природы» (среди ДО)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итогам конкурсов создание слайд-шоу и роликов с последующей передачей участникам проекта, как дидактический материал.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1929F6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</w:t>
                  </w:r>
                  <w:r w:rsidRPr="00D410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по бережному отношению к воде, к животным, растениям (среди школьников, студентов, населения) </w:t>
                  </w:r>
                </w:p>
              </w:tc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A07E72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</w:tc>
              <w:tc>
                <w:tcPr>
                  <w:tcW w:w="1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A07E72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1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Расшифровать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детям понятие – «Беречь природу» и почему природа жалуется нам.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Конкретные предложения по природоохранным мероприятиям</w:t>
                  </w:r>
                </w:p>
                <w:p w:rsidR="009E644B" w:rsidRPr="00A07E72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Слоганы, призывы на баннеры</w:t>
                  </w:r>
                </w:p>
              </w:tc>
            </w:tr>
            <w:tr w:rsidR="009E644B" w:rsidRPr="00380BCF" w:rsidTr="00380F05">
              <w:trPr>
                <w:trHeight w:val="283"/>
              </w:trPr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051EFA">
                  <w:pPr>
                    <w:tabs>
                      <w:tab w:val="left" w:pos="851"/>
                    </w:tabs>
                    <w:spacing w:after="20"/>
                    <w:ind w:left="-89" w:firstLine="2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флоры и фауны своего края, природные особенности реки Урал.</w:t>
                  </w:r>
                </w:p>
              </w:tc>
              <w:tc>
                <w:tcPr>
                  <w:tcW w:w="24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Турпоходы</w:t>
                  </w:r>
                </w:p>
                <w:p w:rsidR="009E644B" w:rsidRDefault="009E644B" w:rsidP="00834297">
                  <w:pPr>
                    <w:tabs>
                      <w:tab w:val="left" w:pos="851"/>
                    </w:tabs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*«Мы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эколята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-дошколята»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*«Тропинка в чудесный мир природы»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Сплав по реке</w:t>
                  </w:r>
                </w:p>
                <w:p w:rsidR="009E644B" w:rsidRPr="001929F6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«Помоги реке – помоги природе» с акцией по очистке прибрежной полосы.</w:t>
                  </w:r>
                </w:p>
              </w:tc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9E644B" w:rsidRPr="00A07E72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A07E72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Август </w:t>
                  </w:r>
                </w:p>
              </w:tc>
              <w:tc>
                <w:tcPr>
                  <w:tcW w:w="1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растительного и животного мира родного края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поведения на природе</w:t>
                  </w:r>
                </w:p>
                <w:p w:rsidR="009E644B" w:rsidRPr="00A07E72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Предложения по сохранению реки</w:t>
                  </w:r>
                </w:p>
              </w:tc>
            </w:tr>
            <w:tr w:rsidR="009E644B" w:rsidRPr="00380BCF" w:rsidTr="00380F05">
              <w:trPr>
                <w:trHeight w:val="283"/>
              </w:trPr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4E3A17" w:rsidRDefault="009E644B" w:rsidP="00552102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4E3A1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Взаимодействие с организациями, движениями и обществами, которые занимаются природоохранной деятельностью, как международны</w:t>
                  </w:r>
                  <w:r w:rsidRPr="004E3A1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ми, так и местными.</w:t>
                  </w:r>
                </w:p>
              </w:tc>
              <w:tc>
                <w:tcPr>
                  <w:tcW w:w="24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4E3A17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4E3A1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Налаживание связей, привлечение в качестве партнеров.</w:t>
                  </w:r>
                </w:p>
              </w:tc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4E3A17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4E3A1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4E3A17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4E3A1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4E3A17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4E3A1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Сотрудничество и продолжение работы по экологическому воспитанию после завершению проекта.</w:t>
                  </w:r>
                </w:p>
              </w:tc>
            </w:tr>
            <w:tr w:rsidR="009E644B" w:rsidRPr="00380BCF" w:rsidTr="00380F05">
              <w:trPr>
                <w:trHeight w:val="283"/>
              </w:trPr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552102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и пропаганда местных охраняемых природных объектов.</w:t>
                  </w:r>
                </w:p>
              </w:tc>
              <w:tc>
                <w:tcPr>
                  <w:tcW w:w="24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эссе «Кто, если не я», рисунков и стихов «Любимые места моего родного края»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«Что мы знаем о местных объектах природы, которые находятся под охраной государства»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акций «Убираем мусор – бережем природу»</w:t>
                  </w:r>
                </w:p>
              </w:tc>
              <w:tc>
                <w:tcPr>
                  <w:tcW w:w="10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6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Прийти к выводу: почему эти объекты оказались под охраной государства и что я могу сделать для их сохранения.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Воспитать навыки поведения на природе</w:t>
                  </w:r>
                </w:p>
              </w:tc>
            </w:tr>
          </w:tbl>
          <w:p w:rsidR="009E644B" w:rsidRPr="00380BCF" w:rsidRDefault="009E644B" w:rsidP="00142D6F">
            <w:pPr>
              <w:tabs>
                <w:tab w:val="left" w:pos="851"/>
              </w:tabs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Смета расходов социального проекта</w:t>
            </w:r>
          </w:p>
        </w:tc>
      </w:tr>
      <w:tr w:rsidR="009E644B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3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"/>
              <w:gridCol w:w="1440"/>
              <w:gridCol w:w="1260"/>
              <w:gridCol w:w="1080"/>
              <w:gridCol w:w="1080"/>
              <w:gridCol w:w="1080"/>
              <w:gridCol w:w="720"/>
              <w:gridCol w:w="90"/>
              <w:gridCol w:w="85"/>
              <w:gridCol w:w="905"/>
              <w:gridCol w:w="1275"/>
            </w:tblGrid>
            <w:tr w:rsidR="009E644B" w:rsidRPr="00380BCF" w:rsidTr="006705CD">
              <w:trPr>
                <w:trHeight w:val="518"/>
              </w:trPr>
              <w:tc>
                <w:tcPr>
                  <w:tcW w:w="3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Статьи расходов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Стоимость, в тенге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в тенге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Обоснование/ комментарий</w:t>
                  </w:r>
                </w:p>
              </w:tc>
            </w:tr>
            <w:tr w:rsidR="009E644B" w:rsidRPr="00380BCF" w:rsidTr="006705CD">
              <w:trPr>
                <w:trHeight w:val="518"/>
              </w:trPr>
              <w:tc>
                <w:tcPr>
                  <w:tcW w:w="35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(собственный вклад)</w:t>
                  </w:r>
                </w:p>
              </w:tc>
              <w:tc>
                <w:tcPr>
                  <w:tcW w:w="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E644B" w:rsidRPr="00380BCF" w:rsidTr="006705CD">
              <w:trPr>
                <w:trHeight w:val="518"/>
              </w:trPr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D82C61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2C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Заработная плата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Руководитель(пенсион)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2C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налог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D82C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оц.отчисления</w:t>
                  </w:r>
                  <w:proofErr w:type="spellEnd"/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Мед.страхование</w:t>
                  </w:r>
                  <w:proofErr w:type="spellEnd"/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Pr="00D82C61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  <w:p w:rsidR="009E644B" w:rsidRDefault="009E644B" w:rsidP="009301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506259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9E644B" w:rsidRDefault="009E644B" w:rsidP="009301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506259" w:rsidRDefault="009E644B" w:rsidP="005062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06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67000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67000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20747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4231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506259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4020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469000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469000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145229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29617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506259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28140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D82C6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DA79AB" w:rsidRDefault="009E644B" w:rsidP="00DA79A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49539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840000</w:t>
                  </w:r>
                </w:p>
                <w:p w:rsidR="009E644B" w:rsidRDefault="009E644B" w:rsidP="0049539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49539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469000</w:t>
                  </w:r>
                </w:p>
                <w:p w:rsidR="009E644B" w:rsidRDefault="009E644B" w:rsidP="0049539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469000</w:t>
                  </w:r>
                </w:p>
                <w:p w:rsidR="009E644B" w:rsidRDefault="009E644B" w:rsidP="00D82C6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145229</w:t>
                  </w:r>
                </w:p>
                <w:p w:rsidR="009E644B" w:rsidRDefault="009E644B" w:rsidP="00D82C6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82C6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29617</w:t>
                  </w:r>
                </w:p>
                <w:p w:rsidR="009E644B" w:rsidRDefault="009E644B" w:rsidP="00D82C6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82C6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28140</w:t>
                  </w:r>
                </w:p>
                <w:p w:rsidR="009E644B" w:rsidRDefault="009E644B" w:rsidP="00D82C6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DA79A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79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1980986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E644B" w:rsidRPr="00380BCF" w:rsidTr="006705CD">
              <w:trPr>
                <w:trHeight w:val="518"/>
              </w:trPr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Административные затраты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услуги связи (персонал)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канцелярских товаров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Обслужив. оргтехники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1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расходы</w:t>
                  </w:r>
                </w:p>
                <w:p w:rsidR="009E644B" w:rsidRPr="00EA3175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65533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Месяц,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кол-во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1D226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  <w:p w:rsidR="009E644B" w:rsidRPr="00D82C61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7*3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655332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5000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76D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5200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655332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8200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105000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36400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655332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57400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CB03E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1986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27572A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29986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49539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9E644B" w:rsidRDefault="009E644B" w:rsidP="0049539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105000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36400   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46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55414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27572A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196814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  </w:t>
                  </w:r>
                </w:p>
              </w:tc>
            </w:tr>
            <w:tr w:rsidR="009E644B" w:rsidRPr="00380BCF" w:rsidTr="006705CD">
              <w:trPr>
                <w:trHeight w:val="518"/>
              </w:trPr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Аренда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Офиса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Аренда транспорта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Аренда зала для мероприятий</w:t>
                  </w:r>
                </w:p>
                <w:p w:rsidR="009E644B" w:rsidRPr="001D2269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2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час </w:t>
                  </w:r>
                </w:p>
                <w:p w:rsidR="009E644B" w:rsidRPr="001D2269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4*2</w:t>
                  </w:r>
                </w:p>
                <w:p w:rsidR="009E644B" w:rsidRPr="001D2269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80000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70000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75000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D82C61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446C6E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600000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490000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27572A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1050000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27572A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  <w:r w:rsidRPr="002757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E644B" w:rsidRPr="00380BCF" w:rsidTr="006705CD">
              <w:trPr>
                <w:trHeight w:val="518"/>
              </w:trPr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Полиграфические услуги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D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Ролл ап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Баннеры (2*1,5 м) с установкой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Футболки с логотипом проекта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Бейсболки с логотипом</w:t>
                  </w:r>
                </w:p>
                <w:p w:rsidR="009E644B" w:rsidRPr="00FE5D3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D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Штук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Штук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Штук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FE5D3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D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FE5D3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30000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85000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</w:t>
                  </w: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5062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D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FE5D3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90000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30000        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180000        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27572A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810000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E644B" w:rsidRPr="00380BCF" w:rsidTr="006705CD">
              <w:trPr>
                <w:trHeight w:val="440"/>
              </w:trPr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D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(среди ДО)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D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Конкурс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(среди учащихся и молодежи)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Благодарственные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письма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Памятные подарки, призы</w:t>
                  </w: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F444B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письма</w:t>
                  </w:r>
                </w:p>
                <w:p w:rsidR="009E644B" w:rsidRDefault="009E644B" w:rsidP="00F444B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Памятные подарки,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призы</w:t>
                  </w: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E644B" w:rsidRPr="00A07E72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штук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призов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штук</w:t>
                  </w: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A07E72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призов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A07E72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A07E72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27572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E644B" w:rsidRDefault="009E644B" w:rsidP="00A07E7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  <w:p w:rsidR="009E644B" w:rsidRDefault="009E644B" w:rsidP="00A07E7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250000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250000</w:t>
                  </w: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27572A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536000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Письма вручить активным участникам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Подарки лучшим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Письма вручить активным участника</w:t>
                  </w: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</w:t>
                  </w:r>
                </w:p>
                <w:p w:rsidR="009E644B" w:rsidRPr="00A07E72" w:rsidRDefault="009E644B" w:rsidP="003E13D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Подарки лучшим</w:t>
                  </w:r>
                </w:p>
              </w:tc>
            </w:tr>
            <w:tr w:rsidR="009E644B" w:rsidRPr="00380BCF" w:rsidTr="006705CD">
              <w:trPr>
                <w:trHeight w:val="440"/>
              </w:trPr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F444B6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D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Турпоходы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*«Мы-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эколята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-дошколята»</w:t>
                  </w:r>
                </w:p>
                <w:p w:rsidR="009E644B" w:rsidRDefault="009E644B" w:rsidP="00F444B6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выезда</w:t>
                  </w:r>
                </w:p>
                <w:p w:rsidR="009E644B" w:rsidRDefault="009E644B" w:rsidP="00F444B6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F444B6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F444B6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F444B6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F444B6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F444B6">
                  <w:pPr>
                    <w:tabs>
                      <w:tab w:val="left" w:pos="851"/>
                    </w:tabs>
                    <w:spacing w:after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*«Тропинка в чудесный мир природы»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выезда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644B" w:rsidRPr="00FE5D3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5D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Сплав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«Помоги реке – помоги природе»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Призы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Привлеченные специалисты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колонки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автоном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акуст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9E644B" w:rsidRPr="001417D2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17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Автобус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Сухой паек (перекус, одноразовая посуда)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для игр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Питание (второй завтрак, обед, полдник)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Реквизит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туртехнике</w:t>
                  </w:r>
                  <w:proofErr w:type="spellEnd"/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Байдарки</w:t>
                  </w: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 жилеты Питание (второй завтрак, обед, полдник)</w:t>
                  </w: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для акций</w:t>
                  </w: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A07E72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E13D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авто -</w:t>
                  </w:r>
                </w:p>
                <w:p w:rsidR="009E644B" w:rsidRDefault="009E644B" w:rsidP="00B6512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аренда</w:t>
                  </w: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чел</w:t>
                  </w: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E13D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методиста</w:t>
                  </w: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604BB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авто -</w:t>
                  </w:r>
                </w:p>
                <w:p w:rsidR="009E644B" w:rsidRDefault="009E644B" w:rsidP="00604BB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аренда</w:t>
                  </w: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чел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плану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туринструктора</w:t>
                  </w:r>
                  <w:proofErr w:type="spellEnd"/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байд</w:t>
                  </w: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прокат</w:t>
                  </w: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спас жилетов </w:t>
                  </w: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чел</w:t>
                  </w: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10шт*6выездов</w:t>
                  </w: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55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E644B" w:rsidRPr="00A07E72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9000*2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10000*4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15000*10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5000*20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1500*20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2000*60</w:t>
                  </w: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82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-5000 (ОПВ)-4400 (ИПН)-1000 (ВОСМС)=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39600</w:t>
                  </w: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A07E72" w:rsidRDefault="009E644B" w:rsidP="00D5651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200000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60 000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240000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350000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150000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70000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356400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A07E72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200000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-          </w:t>
                  </w:r>
                </w:p>
                <w:p w:rsidR="009E644B" w:rsidRDefault="009E644B" w:rsidP="00A07E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        </w:t>
                  </w: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37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120000</w:t>
                  </w: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83429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60000</w:t>
                  </w:r>
                </w:p>
                <w:p w:rsidR="009E644B" w:rsidRDefault="009E644B" w:rsidP="00FA4F4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18000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240000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350000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40000</w:t>
                  </w:r>
                </w:p>
                <w:p w:rsidR="009E644B" w:rsidRDefault="009E644B" w:rsidP="00604BB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150000        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100000</w:t>
                  </w:r>
                </w:p>
                <w:p w:rsidR="009E644B" w:rsidRDefault="009E644B" w:rsidP="00604BB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  <w:p w:rsidR="009E644B" w:rsidRDefault="009E644B" w:rsidP="00604BB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70000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30000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120000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237600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200000</w:t>
                  </w: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32593A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59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1735600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A07E72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Живое общение с природой</w:t>
                  </w:r>
                </w:p>
              </w:tc>
            </w:tr>
            <w:tr w:rsidR="009E644B" w:rsidRPr="00380BCF" w:rsidTr="006705CD">
              <w:trPr>
                <w:trHeight w:val="440"/>
              </w:trPr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D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эссе, рисунков, стихов «Любимые места моего родного края»</w:t>
                  </w: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FE5D3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5D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Культурно-массовое мероприятие</w:t>
                  </w: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«Что мы знаем о местных объектах природы, которые находятся под охраной государства». </w:t>
                  </w: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Акции (3) «Дадим природе шанс на оздоровление»</w:t>
                  </w: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Привлеченные специалисты</w:t>
                  </w: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8B22AE" w:rsidRDefault="009E644B" w:rsidP="000160C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22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письма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Памятные подарки, призы</w:t>
                  </w: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письма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Памятные подарки, призы</w:t>
                  </w: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для акций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перчаткимусорные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пакеты, ведра, баки, тачка садово-строит)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  <w:p w:rsidR="009E644B" w:rsidRPr="00A07E72" w:rsidRDefault="009E644B" w:rsidP="00D5651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штук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призов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A0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штук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призов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акции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A07E72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3*2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35000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A07E72" w:rsidRDefault="009E644B" w:rsidP="00D5651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D82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-5000 (ОПВ)-4400 (ИПН)-1000 (ВОСМ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С)= 39600</w:t>
                  </w: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500000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24000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250000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105000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A07E72" w:rsidRDefault="009E644B" w:rsidP="00ED6D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237600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A07E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A07E72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   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B62C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92249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24000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500000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24000    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250000     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105000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237600</w:t>
                  </w: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8B22AE" w:rsidRDefault="009E644B" w:rsidP="00ED6DE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22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  <w:r w:rsidRPr="008B22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Пропаганда красивых мест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Приуралья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44B" w:rsidRPr="00A07E72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Обозначить охраняемые природные объекты и акцентировать внимание, что каждый из нас должен охранять природу.</w:t>
                  </w:r>
                </w:p>
              </w:tc>
            </w:tr>
            <w:tr w:rsidR="009E644B" w:rsidRPr="00380BCF" w:rsidTr="006705CD">
              <w:trPr>
                <w:trHeight w:val="440"/>
              </w:trPr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575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E644B" w:rsidRPr="00380BCF" w:rsidRDefault="009E644B" w:rsidP="00380F0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Общая сумма 8 079 986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из них 1 079 986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собственный вклад, 7 000 000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средства гранта.</w:t>
                  </w:r>
                </w:p>
              </w:tc>
            </w:tr>
          </w:tbl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Подтверждение заявки</w:t>
            </w:r>
          </w:p>
        </w:tc>
      </w:tr>
      <w:tr w:rsidR="009E644B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Подписывая данную заявку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подтверждает: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согласие с условиями и порядком проведения Конкурса на предоставление негосударственных грантов для неправительственных организаций, которые определены Положением о проведении Конкурса на предоставление негосударственных грантов для неправительственных организаций в рамках реализации социального проекта «</w:t>
            </w:r>
            <w:proofErr w:type="spellStart"/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EcoBatys</w:t>
            </w:r>
            <w:proofErr w:type="spellEnd"/>
            <w:r w:rsidRPr="00380BCF">
              <w:rPr>
                <w:rFonts w:ascii="Times New Roman" w:hAnsi="Times New Roman" w:cs="Times New Roman"/>
                <w:sz w:val="24"/>
                <w:szCs w:val="24"/>
              </w:rPr>
              <w:t xml:space="preserve"> 2.0»;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актуальность и достоверность информации, представленной в составе настоящей заявки;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отсутствие в представленном на Конкурс настоящей заявкой проекте мероприятий, осуществление которых нарушает требования законодательства РК;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отсутствие в настоящей заявке информации, использование которой нарушает требования законодательства РК;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отсутствие у организации просроченной задолженности по налогам, сборам и иным обязательным платежам в бюджеты бюджетной системы Республики Казахстан,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заявки);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что руководители, учредители организации не являются супругом (супругой), близкими родственниками, свойственниками уполномоченных лиц заказчика и (или) оператора;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что руководители, учредители организации не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экстремизма;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что отсутствует задолженность по исполнительному производству и не состоит в реестре недобросовестных участников государственных закупок;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что организация не имеет прямого или косвенного участия государства и (или) государственных органов в уставном капитале организации;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 xml:space="preserve">что учредители организации не являются сотрудниками государственных/ </w:t>
            </w:r>
            <w:proofErr w:type="spellStart"/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квазигосударственных</w:t>
            </w:r>
            <w:proofErr w:type="spellEnd"/>
            <w:r w:rsidRPr="00380BCF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организаций, а также среди учредителей и работников организации отсутствуют политически значимые лица;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что у первых руководителей и учредителей организации отсутствуют факты судимости, коррупционных правонарушений, а также недобросовестного исполнения предыдущих договорных обязательств организацией;</w:t>
            </w:r>
          </w:p>
          <w:p w:rsidR="009E644B" w:rsidRPr="00380BCF" w:rsidRDefault="009E644B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отсутствие в представленном на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 настоящей заявкой проекта, </w:t>
            </w: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реализованного организацией в рамках социального проекта «</w:t>
            </w:r>
            <w:proofErr w:type="spellStart"/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EcoBatys</w:t>
            </w:r>
            <w:proofErr w:type="spellEnd"/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» в 2022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4B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644B" w:rsidRPr="00380BCF" w:rsidRDefault="009E644B" w:rsidP="00456D2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ЗКО ОО </w:t>
            </w:r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«Союз женщин </w:t>
            </w:r>
            <w:proofErr w:type="spellStart"/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Приуралья</w:t>
            </w:r>
            <w:proofErr w:type="spellEnd"/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«</w:t>
            </w:r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Үміт</w:t>
            </w:r>
            <w:r w:rsidRPr="00BC1B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А.Раймкулова</w:t>
            </w:r>
            <w:proofErr w:type="spellEnd"/>
            <w:r w:rsidRPr="0038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644B" w:rsidRPr="00380BCF" w:rsidRDefault="009E644B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организации) (подпись) (расшифровка подписи) (дата заполнения)</w:t>
            </w:r>
          </w:p>
        </w:tc>
      </w:tr>
    </w:tbl>
    <w:p w:rsidR="009E644B" w:rsidRDefault="009E644B"/>
    <w:sectPr w:rsidR="009E644B" w:rsidSect="0069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24F0"/>
    <w:multiLevelType w:val="multilevel"/>
    <w:tmpl w:val="945C2C6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74360ED3"/>
    <w:multiLevelType w:val="hybridMultilevel"/>
    <w:tmpl w:val="75FA8B5C"/>
    <w:lvl w:ilvl="0" w:tplc="66809BB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2FC"/>
    <w:rsid w:val="00006C18"/>
    <w:rsid w:val="000160CE"/>
    <w:rsid w:val="0002163C"/>
    <w:rsid w:val="00047787"/>
    <w:rsid w:val="00051EFA"/>
    <w:rsid w:val="00056C4D"/>
    <w:rsid w:val="00073983"/>
    <w:rsid w:val="00086B4C"/>
    <w:rsid w:val="000B53BA"/>
    <w:rsid w:val="000B7078"/>
    <w:rsid w:val="000D6777"/>
    <w:rsid w:val="00100861"/>
    <w:rsid w:val="00113343"/>
    <w:rsid w:val="0012596F"/>
    <w:rsid w:val="001315B4"/>
    <w:rsid w:val="001417D2"/>
    <w:rsid w:val="00142D6F"/>
    <w:rsid w:val="001929F6"/>
    <w:rsid w:val="001B726C"/>
    <w:rsid w:val="001C2E6C"/>
    <w:rsid w:val="001D2269"/>
    <w:rsid w:val="001D5B87"/>
    <w:rsid w:val="001F20D8"/>
    <w:rsid w:val="001F46ED"/>
    <w:rsid w:val="00225EF6"/>
    <w:rsid w:val="002324C7"/>
    <w:rsid w:val="00232EB4"/>
    <w:rsid w:val="00235603"/>
    <w:rsid w:val="0027572A"/>
    <w:rsid w:val="00280597"/>
    <w:rsid w:val="00281086"/>
    <w:rsid w:val="002A587C"/>
    <w:rsid w:val="002B20DA"/>
    <w:rsid w:val="002D07E6"/>
    <w:rsid w:val="002D1C51"/>
    <w:rsid w:val="002E3E8C"/>
    <w:rsid w:val="002E6021"/>
    <w:rsid w:val="002F1725"/>
    <w:rsid w:val="00320F85"/>
    <w:rsid w:val="00324416"/>
    <w:rsid w:val="0032593A"/>
    <w:rsid w:val="00326358"/>
    <w:rsid w:val="00342DD9"/>
    <w:rsid w:val="003779CC"/>
    <w:rsid w:val="00377EF9"/>
    <w:rsid w:val="00380BCF"/>
    <w:rsid w:val="00380F05"/>
    <w:rsid w:val="0038465D"/>
    <w:rsid w:val="00395909"/>
    <w:rsid w:val="003B0FEB"/>
    <w:rsid w:val="003E13DB"/>
    <w:rsid w:val="003E689C"/>
    <w:rsid w:val="003F6084"/>
    <w:rsid w:val="004408C2"/>
    <w:rsid w:val="00446C6E"/>
    <w:rsid w:val="004513B5"/>
    <w:rsid w:val="00456D25"/>
    <w:rsid w:val="00456EAF"/>
    <w:rsid w:val="004574FE"/>
    <w:rsid w:val="0049539A"/>
    <w:rsid w:val="004A2DE2"/>
    <w:rsid w:val="004C2E32"/>
    <w:rsid w:val="004E3A17"/>
    <w:rsid w:val="004E402C"/>
    <w:rsid w:val="004F0EDF"/>
    <w:rsid w:val="004F6086"/>
    <w:rsid w:val="00506259"/>
    <w:rsid w:val="00534E14"/>
    <w:rsid w:val="00537B66"/>
    <w:rsid w:val="00552102"/>
    <w:rsid w:val="005D6B2A"/>
    <w:rsid w:val="005F1736"/>
    <w:rsid w:val="00604BB0"/>
    <w:rsid w:val="00634E9A"/>
    <w:rsid w:val="00655332"/>
    <w:rsid w:val="00655B18"/>
    <w:rsid w:val="00656036"/>
    <w:rsid w:val="006705CD"/>
    <w:rsid w:val="0067321A"/>
    <w:rsid w:val="00697BE9"/>
    <w:rsid w:val="006D1A83"/>
    <w:rsid w:val="006E0867"/>
    <w:rsid w:val="006E4BF1"/>
    <w:rsid w:val="00703891"/>
    <w:rsid w:val="00707982"/>
    <w:rsid w:val="007842FC"/>
    <w:rsid w:val="00795DF7"/>
    <w:rsid w:val="007D6C8B"/>
    <w:rsid w:val="007D7ECB"/>
    <w:rsid w:val="007F3FC7"/>
    <w:rsid w:val="008067DE"/>
    <w:rsid w:val="00816AD4"/>
    <w:rsid w:val="00816FA2"/>
    <w:rsid w:val="00834297"/>
    <w:rsid w:val="008376DE"/>
    <w:rsid w:val="00840779"/>
    <w:rsid w:val="00892B6F"/>
    <w:rsid w:val="008B22AE"/>
    <w:rsid w:val="008B3034"/>
    <w:rsid w:val="008B52C4"/>
    <w:rsid w:val="008D608D"/>
    <w:rsid w:val="008E1F0F"/>
    <w:rsid w:val="008E2867"/>
    <w:rsid w:val="009063C0"/>
    <w:rsid w:val="00922498"/>
    <w:rsid w:val="00930147"/>
    <w:rsid w:val="00937EE9"/>
    <w:rsid w:val="00951DB6"/>
    <w:rsid w:val="00960BF6"/>
    <w:rsid w:val="009613BF"/>
    <w:rsid w:val="0098717E"/>
    <w:rsid w:val="00987908"/>
    <w:rsid w:val="00991A75"/>
    <w:rsid w:val="009C6182"/>
    <w:rsid w:val="009D5D21"/>
    <w:rsid w:val="009D6041"/>
    <w:rsid w:val="009E644B"/>
    <w:rsid w:val="009F049E"/>
    <w:rsid w:val="009F75BE"/>
    <w:rsid w:val="00A04087"/>
    <w:rsid w:val="00A067C7"/>
    <w:rsid w:val="00A07E72"/>
    <w:rsid w:val="00A36BB9"/>
    <w:rsid w:val="00A73F2A"/>
    <w:rsid w:val="00AB2849"/>
    <w:rsid w:val="00AF788D"/>
    <w:rsid w:val="00B01AB1"/>
    <w:rsid w:val="00B266B8"/>
    <w:rsid w:val="00B27976"/>
    <w:rsid w:val="00B31DF5"/>
    <w:rsid w:val="00B359F9"/>
    <w:rsid w:val="00B438FA"/>
    <w:rsid w:val="00B62CDD"/>
    <w:rsid w:val="00B6512F"/>
    <w:rsid w:val="00B71E03"/>
    <w:rsid w:val="00BC1B7B"/>
    <w:rsid w:val="00BC5A22"/>
    <w:rsid w:val="00BE473F"/>
    <w:rsid w:val="00BE7D7D"/>
    <w:rsid w:val="00BF47B3"/>
    <w:rsid w:val="00C102BB"/>
    <w:rsid w:val="00C136B9"/>
    <w:rsid w:val="00C3707D"/>
    <w:rsid w:val="00C54D70"/>
    <w:rsid w:val="00C56B1F"/>
    <w:rsid w:val="00C62E5F"/>
    <w:rsid w:val="00C74AB6"/>
    <w:rsid w:val="00C77AA6"/>
    <w:rsid w:val="00CB03E2"/>
    <w:rsid w:val="00CD2419"/>
    <w:rsid w:val="00CF5C07"/>
    <w:rsid w:val="00D410EC"/>
    <w:rsid w:val="00D5651B"/>
    <w:rsid w:val="00D82C61"/>
    <w:rsid w:val="00DA79AB"/>
    <w:rsid w:val="00DC3FFC"/>
    <w:rsid w:val="00DD1D37"/>
    <w:rsid w:val="00DF7B89"/>
    <w:rsid w:val="00E12B36"/>
    <w:rsid w:val="00E1335A"/>
    <w:rsid w:val="00E5063E"/>
    <w:rsid w:val="00E76B18"/>
    <w:rsid w:val="00E87828"/>
    <w:rsid w:val="00EA3175"/>
    <w:rsid w:val="00ED6DEA"/>
    <w:rsid w:val="00EE29BF"/>
    <w:rsid w:val="00EF749F"/>
    <w:rsid w:val="00F05DD4"/>
    <w:rsid w:val="00F444B6"/>
    <w:rsid w:val="00F540A0"/>
    <w:rsid w:val="00F82EEE"/>
    <w:rsid w:val="00F97F50"/>
    <w:rsid w:val="00FA4F46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4B0E6F-C83C-4A5C-A8EC-1F61D5EF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6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72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ya_r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14</Pages>
  <Words>2843</Words>
  <Characters>16210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Maksutbek Kazhymukan</dc:creator>
  <cp:keywords/>
  <dc:description/>
  <cp:lastModifiedBy>User</cp:lastModifiedBy>
  <cp:revision>32</cp:revision>
  <cp:lastPrinted>2023-01-29T16:58:00Z</cp:lastPrinted>
  <dcterms:created xsi:type="dcterms:W3CDTF">2023-01-16T11:31:00Z</dcterms:created>
  <dcterms:modified xsi:type="dcterms:W3CDTF">2023-07-12T09:13:00Z</dcterms:modified>
</cp:coreProperties>
</file>