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31B33" w14:textId="423CDBD4" w:rsidR="00DA427E" w:rsidRPr="00DA427E" w:rsidRDefault="00DA427E" w:rsidP="00DA427E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«____» _____________ </w:t>
            </w:r>
            <w:r w:rsidR="006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</w:t>
            </w:r>
            <w:r w:rsidRPr="00DA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№___ </w:t>
            </w:r>
          </w:p>
          <w:p w14:paraId="6AB74E7D" w14:textId="77777777" w:rsidR="00DA427E" w:rsidRPr="00DA427E" w:rsidRDefault="00DA427E" w:rsidP="00DA427E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Грант беру жөніндегі Келісімшарттың </w:t>
            </w:r>
          </w:p>
          <w:p w14:paraId="7F2ED60F" w14:textId="329AA5FA" w:rsidR="00907EA7" w:rsidRPr="00A72648" w:rsidRDefault="00DA427E" w:rsidP="004777C3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47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DA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Қосымшасы </w:t>
            </w:r>
          </w:p>
        </w:tc>
      </w:tr>
    </w:tbl>
    <w:p w14:paraId="0B894C8F" w14:textId="77777777" w:rsidR="00917A16" w:rsidRDefault="00917A16" w:rsidP="00CA2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Әлеуметтік жобаны және (немесе) әлеуметтік бағдарламаны іске </w:t>
      </w:r>
    </w:p>
    <w:p w14:paraId="367ABE00" w14:textId="1D561C53" w:rsidR="00994F2A" w:rsidRDefault="00917A16" w:rsidP="00CA2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асыру қорытындылары бойынша қорытынды есеп</w:t>
      </w:r>
    </w:p>
    <w:bookmarkEnd w:id="0"/>
    <w:p w14:paraId="694CEDDC" w14:textId="7AF8BE45" w:rsidR="00907EA7" w:rsidRPr="00A72648" w:rsidRDefault="00451C50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Үкіметтік емес ұйымның толық атауы</w:t>
      </w:r>
      <w:r w:rsidR="00907EA7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01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DBC" w:rsidRPr="00501DBC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«Риза</w:t>
      </w:r>
      <w:r w:rsidR="00501DBC" w:rsidRPr="00501DBC">
        <w:rPr>
          <w:rFonts w:ascii="Times New Roman" w:hAnsi="Times New Roman" w:cs="Times New Roman"/>
          <w:color w:val="000000"/>
          <w:sz w:val="24"/>
          <w:szCs w:val="24"/>
          <w:u w:val="single"/>
        </w:rPr>
        <w:t>-ана</w:t>
      </w:r>
      <w:r w:rsidR="00501DBC" w:rsidRPr="00501DBC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» қоғамдық қоры</w:t>
      </w:r>
    </w:p>
    <w:p w14:paraId="04997011" w14:textId="6D6CF391" w:rsidR="00994F2A" w:rsidRPr="00501DBC" w:rsidRDefault="00451C50" w:rsidP="00501DBC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18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Үкіметтік емес ұйым басшысының тегі, аты, әкесінің аты (бар болса)</w:t>
      </w:r>
      <w:r w:rsidR="00907EA7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01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DBC" w:rsidRPr="00501DB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Рамазанова Би</w:t>
      </w:r>
      <w:r w:rsidR="00501DBC" w:rsidRPr="00501DB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  <w:t xml:space="preserve">бігүл </w:t>
      </w:r>
      <w:r w:rsidR="00501DBC" w:rsidRPr="00501DB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Дүйсегалиқы</w:t>
      </w:r>
      <w:r w:rsidR="00501DBC" w:rsidRPr="00501DB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  <w:t>зы</w:t>
      </w:r>
    </w:p>
    <w:p w14:paraId="15283603" w14:textId="6E3110E0" w:rsidR="00907EA7" w:rsidRPr="00A72648" w:rsidRDefault="00451C50" w:rsidP="00501DBC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Заңды мекен-жайы, </w:t>
      </w:r>
      <w:r w:rsidR="0067569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айланыс телефоны</w:t>
      </w:r>
      <w:r w:rsidR="00907EA7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DBC" w:rsidRPr="00501DBC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Түпқараған ауданы, Баутино ауылы, Дубский көшесі </w:t>
      </w:r>
      <w:r w:rsidR="00501DBC" w:rsidRPr="00501DBC">
        <w:rPr>
          <w:rFonts w:ascii="Times New Roman" w:hAnsi="Times New Roman" w:cs="Times New Roman"/>
          <w:color w:val="000000"/>
          <w:sz w:val="24"/>
          <w:szCs w:val="24"/>
          <w:u w:val="single"/>
        </w:rPr>
        <w:t>№ 47, тел 8 (702) 960 43 81</w:t>
      </w:r>
    </w:p>
    <w:p w14:paraId="4095B6FE" w14:textId="3250D895" w:rsidR="00501DBC" w:rsidRDefault="00451C50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Грантты іске асыру шеңберіндегі әлеуметтік жобаның, әлеуметтік бағдарламаның атауы (бағыт)</w:t>
      </w:r>
      <w:r w:rsidR="00907EA7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01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386" w:rsidRPr="001A5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414" w:rsidRPr="00FA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657F94" w14:textId="77777777" w:rsidR="00FA3414" w:rsidRPr="00FA3414" w:rsidRDefault="00501DBC" w:rsidP="00FA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0"/>
          <w:szCs w:val="20"/>
        </w:rPr>
        <w:t xml:space="preserve">                      </w:t>
      </w:r>
      <w:r w:rsidR="00FA3414" w:rsidRPr="002071C0">
        <w:rPr>
          <w:rFonts w:ascii="Times New Roman" w:hAnsi="Times New Roman"/>
          <w:sz w:val="24"/>
          <w:szCs w:val="24"/>
          <w:lang w:val="kk-KZ"/>
        </w:rPr>
        <w:t xml:space="preserve">«Жүйелі және кешенді интеллектуалды ойындар арқылы заманауи ойын формалары мен әдістерін қолдана отырып, жастардың </w:t>
      </w:r>
      <w:r w:rsidR="00FA3414" w:rsidRPr="00FA3414">
        <w:rPr>
          <w:rFonts w:ascii="Times New Roman" w:hAnsi="Times New Roman"/>
          <w:sz w:val="24"/>
          <w:szCs w:val="24"/>
        </w:rPr>
        <w:t xml:space="preserve">     </w:t>
      </w:r>
    </w:p>
    <w:p w14:paraId="7AB2ACB0" w14:textId="30FAEC16" w:rsidR="001B5A0E" w:rsidRPr="00FA3414" w:rsidRDefault="00FA3414" w:rsidP="00FA3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A1EBD">
        <w:rPr>
          <w:rFonts w:ascii="Times New Roman" w:hAnsi="Times New Roman"/>
          <w:sz w:val="24"/>
          <w:szCs w:val="24"/>
        </w:rPr>
        <w:t xml:space="preserve">                   </w:t>
      </w:r>
      <w:r w:rsidRPr="002071C0">
        <w:rPr>
          <w:rFonts w:ascii="Times New Roman" w:hAnsi="Times New Roman"/>
          <w:sz w:val="24"/>
          <w:szCs w:val="24"/>
          <w:lang w:val="kk-KZ"/>
        </w:rPr>
        <w:t>интеллектуалды дамуын ілгерілету»</w:t>
      </w:r>
    </w:p>
    <w:p w14:paraId="3243FBD0" w14:textId="54C66B6B" w:rsidR="00994F2A" w:rsidRPr="00FA3414" w:rsidRDefault="009D1D09" w:rsidP="00994F2A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A341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Әлеуметтік жобаны және/немесе әлеуметтік бағдарламаны іске асыру кезеңінің басталу және аяқталу күні</w:t>
      </w:r>
      <w:r w:rsidR="00907EA7" w:rsidRPr="00FA341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501D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A341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01</w:t>
      </w:r>
      <w:r w:rsidR="00FA3414" w:rsidRPr="00FA341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.04.2023-30.11.2023 </w:t>
      </w:r>
    </w:p>
    <w:p w14:paraId="174CCF2B" w14:textId="65E66708" w:rsidR="001B5A0E" w:rsidRPr="00663824" w:rsidRDefault="009D1D09" w:rsidP="00544BF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6382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Грантты іске асыруға бөлінген қаражаттың жалпы сомасы</w:t>
      </w:r>
      <w:r w:rsidR="00907EA7" w:rsidRPr="006638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:</w:t>
      </w:r>
      <w:r w:rsidR="00501DBC" w:rsidRPr="006638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663824" w:rsidRPr="006638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9 883 405</w:t>
      </w:r>
      <w:r w:rsidR="00FA3414" w:rsidRPr="006638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FA34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теңге </w:t>
      </w:r>
    </w:p>
    <w:p w14:paraId="102D346D" w14:textId="6526A541" w:rsidR="00A72648" w:rsidRPr="005A1EBD" w:rsidRDefault="009E2348" w:rsidP="005A1EBD">
      <w:pPr>
        <w:pStyle w:val="a3"/>
        <w:numPr>
          <w:ilvl w:val="0"/>
          <w:numId w:val="11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5A1EB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Әлеуметтік жоба шеңберіндегі іс-шараларды сипаттаңыз</w:t>
      </w:r>
    </w:p>
    <w:p w14:paraId="6BC7A58B" w14:textId="77777777" w:rsidR="005A1EBD" w:rsidRPr="005A1EBD" w:rsidRDefault="005A1EBD" w:rsidP="005A1EBD">
      <w:pPr>
        <w:pStyle w:val="a3"/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</w:pPr>
    </w:p>
    <w:p w14:paraId="5F50A61D" w14:textId="1737FCA3" w:rsidR="005A1EBD" w:rsidRDefault="00A72648" w:rsidP="005A1EBD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A1EBD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  <w:t xml:space="preserve">    </w:t>
      </w:r>
      <w:r w:rsidR="005A1EBD" w:rsidRPr="005A1EB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</w:t>
      </w:r>
      <w:r w:rsidR="005A1EBD" w:rsidRPr="008C3B9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міндет</w:t>
      </w:r>
      <w:r w:rsidR="005A1EBD" w:rsidRPr="005A1EB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.</w:t>
      </w:r>
      <w:r w:rsidR="005A1EBD" w:rsidRPr="008C3B9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</w:t>
      </w:r>
      <w:r w:rsidR="005A1EBD" w:rsidRPr="008C3B92">
        <w:rPr>
          <w:rFonts w:ascii="Times New Roman" w:hAnsi="Times New Roman"/>
          <w:b/>
          <w:sz w:val="24"/>
          <w:szCs w:val="24"/>
          <w:lang w:val="kk-KZ"/>
        </w:rPr>
        <w:t>Әртүрлі салада жұмыс жасайтын жастар арасында қазақша «Quiz» зияткерлік ойынын ұйымдастыру;</w:t>
      </w:r>
    </w:p>
    <w:p w14:paraId="59E3B0A9" w14:textId="06AF144D" w:rsidR="005A1EBD" w:rsidRDefault="005A1EBD" w:rsidP="005A1EBD">
      <w:pPr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C3B92">
        <w:rPr>
          <w:rFonts w:ascii="Times New Roman" w:hAnsi="Times New Roman"/>
          <w:color w:val="000000"/>
          <w:sz w:val="24"/>
          <w:szCs w:val="24"/>
          <w:lang w:val="kk-KZ"/>
        </w:rPr>
        <w:t>Әртүрлі салада жұмыс жасайтын жастарм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ен «Quiz» ойынынын – өткізу</w:t>
      </w:r>
      <w:r w:rsidRPr="008C3B92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4A646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QUIZ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зиаткерлік ойынын өткізу барысында Маңғыстау облысының барлық бес аудан және екі қаласын аралап, ауыл, аудан жастарын </w:t>
      </w:r>
      <w:r w:rsidRPr="0055761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250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жастарды қамтыдық, Хан Шахар Салтанат Сарайына финалға өткен </w:t>
      </w:r>
      <w:r w:rsidRPr="0055761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100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жас қатысты, Осы жоба аясында Республика күніне Есенов университетінде </w:t>
      </w:r>
      <w:r w:rsidRPr="009D6A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100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студенттерге ойын өтті.</w:t>
      </w:r>
    </w:p>
    <w:p w14:paraId="05AA8FC3" w14:textId="3B0B21C6" w:rsidR="005A1EBD" w:rsidRDefault="005A1EBD" w:rsidP="005A1EBD">
      <w:pPr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Сілтеме </w:t>
      </w:r>
      <w:hyperlink r:id="rId5" w:history="1">
        <w:r w:rsidRPr="00446181">
          <w:rPr>
            <w:rStyle w:val="a5"/>
            <w:rFonts w:ascii="Times New Roman" w:eastAsia="Times New Roman" w:hAnsi="Times New Roman"/>
            <w:sz w:val="24"/>
            <w:szCs w:val="24"/>
            <w:lang w:val="kk-KZ" w:eastAsia="ru-RU"/>
          </w:rPr>
          <w:t>https://cloud.mail.ru/public/4snq/iH99A9r8n</w:t>
        </w:r>
      </w:hyperlink>
    </w:p>
    <w:p w14:paraId="71D3BE9F" w14:textId="2032B013" w:rsidR="005A1EBD" w:rsidRDefault="00182175" w:rsidP="00182175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C3B9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 міндет – </w:t>
      </w:r>
      <w:r>
        <w:rPr>
          <w:rFonts w:ascii="Times New Roman" w:hAnsi="Times New Roman"/>
          <w:b/>
          <w:sz w:val="24"/>
          <w:szCs w:val="24"/>
          <w:lang w:val="kk-KZ"/>
        </w:rPr>
        <w:t>«Не?Қашан?Қ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айда?» ойынын жасақтау </w:t>
      </w:r>
      <w:r w:rsidRPr="008C3B92">
        <w:rPr>
          <w:rFonts w:ascii="Times New Roman" w:hAnsi="Times New Roman"/>
          <w:b/>
          <w:sz w:val="24"/>
          <w:szCs w:val="24"/>
          <w:lang w:val="kk-KZ"/>
        </w:rPr>
        <w:t>ұйымдастыру;</w:t>
      </w:r>
    </w:p>
    <w:p w14:paraId="684635E9" w14:textId="77777777" w:rsidR="00182175" w:rsidRPr="004A6467" w:rsidRDefault="00182175" w:rsidP="00182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Маңғыстау ауданы мен Түпқараған аудандарының жасөспірімдері арасында «НЕ?Қашан?қайда?» интеллектуалды ойындары өтті. Екі ауданнның жасөспірімдері бас қосып, Маңғыстау ауданында </w:t>
      </w:r>
      <w:r w:rsidRPr="00020EBB">
        <w:rPr>
          <w:rFonts w:ascii="Times New Roman" w:hAnsi="Times New Roman"/>
          <w:color w:val="000000"/>
          <w:sz w:val="24"/>
          <w:szCs w:val="24"/>
          <w:lang w:val="kk-KZ"/>
        </w:rPr>
        <w:t xml:space="preserve">80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жасөспірім мен Түпқараған ауданында 101 жасөспірімнің басын қосып, дарынды аудан және ауыл жастарына басқосуға үлкен мүмкіндік болды. </w:t>
      </w:r>
    </w:p>
    <w:p w14:paraId="54C91593" w14:textId="3B3B2F7C" w:rsidR="00182175" w:rsidRDefault="00182175" w:rsidP="00182175">
      <w:pPr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Сілтеме </w:t>
      </w:r>
      <w:hyperlink r:id="rId6" w:history="1">
        <w:r w:rsidRPr="00446181">
          <w:rPr>
            <w:rStyle w:val="a5"/>
            <w:rFonts w:ascii="Times New Roman" w:eastAsia="Times New Roman" w:hAnsi="Times New Roman"/>
            <w:b/>
            <w:sz w:val="24"/>
            <w:szCs w:val="24"/>
            <w:lang w:val="kk-KZ" w:eastAsia="ru-RU"/>
          </w:rPr>
          <w:t>https://cloud.mail.ru/public/YUQi/66RJpFcs5</w:t>
        </w:r>
      </w:hyperlink>
    </w:p>
    <w:p w14:paraId="5CC2FF0A" w14:textId="209D14F4" w:rsidR="00182175" w:rsidRPr="008C3B92" w:rsidRDefault="00182175" w:rsidP="001821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C3B9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3 міндет – </w:t>
      </w:r>
      <w:r w:rsidRPr="008C3B92">
        <w:rPr>
          <w:rFonts w:ascii="Times New Roman" w:hAnsi="Times New Roman"/>
          <w:b/>
          <w:sz w:val="24"/>
          <w:szCs w:val="24"/>
          <w:lang w:val="kk-KZ"/>
        </w:rPr>
        <w:t>Жас көшбасшылардан құралған пікірталас клубы қалыптаст</w:t>
      </w:r>
      <w:r>
        <w:rPr>
          <w:rFonts w:ascii="Times New Roman" w:hAnsi="Times New Roman"/>
          <w:b/>
          <w:sz w:val="24"/>
          <w:szCs w:val="24"/>
          <w:lang w:val="kk-KZ"/>
        </w:rPr>
        <w:t>ыру және оның жұмысы ұйымдастыр</w:t>
      </w:r>
      <w:r>
        <w:rPr>
          <w:rFonts w:ascii="Times New Roman" w:hAnsi="Times New Roman"/>
          <w:b/>
          <w:sz w:val="24"/>
          <w:szCs w:val="24"/>
          <w:lang w:val="kk-KZ"/>
        </w:rPr>
        <w:t>у</w:t>
      </w:r>
      <w:r w:rsidRPr="008C3B92">
        <w:rPr>
          <w:rFonts w:ascii="Times New Roman" w:hAnsi="Times New Roman"/>
          <w:b/>
          <w:sz w:val="24"/>
          <w:szCs w:val="24"/>
          <w:lang w:val="kk-KZ"/>
        </w:rPr>
        <w:t>;</w:t>
      </w:r>
    </w:p>
    <w:p w14:paraId="048B1CCC" w14:textId="77777777" w:rsidR="00182175" w:rsidRPr="004A6467" w:rsidRDefault="00182175" w:rsidP="00182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Жаңаөзен қаласының жастарының көшбасшы жастарымен өтті. Екінші көшбасшылар пікірталас клубы Маңғыстау ауданында құрылды. Келесі көшбасшылар клубы Қарақия ауданында құрылса, Түпқараған ауданында </w:t>
      </w:r>
      <w:r w:rsidRPr="00081185">
        <w:rPr>
          <w:rFonts w:ascii="Times New Roman" w:hAnsi="Times New Roman"/>
          <w:sz w:val="24"/>
          <w:szCs w:val="24"/>
          <w:lang w:val="kk-KZ"/>
        </w:rPr>
        <w:t xml:space="preserve">12 </w:t>
      </w:r>
      <w:r>
        <w:rPr>
          <w:rFonts w:ascii="Times New Roman" w:hAnsi="Times New Roman"/>
          <w:sz w:val="24"/>
          <w:szCs w:val="24"/>
          <w:lang w:val="kk-KZ"/>
        </w:rPr>
        <w:t xml:space="preserve">қазан күні жас көшбасшылардан құралған пікірталас алаңы </w:t>
      </w: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құрылды. Мұнайлы ауданы «жас көшбасшылар клубы» құрылды. Маңғыстау облысының </w:t>
      </w:r>
      <w:r w:rsidRPr="00081185">
        <w:rPr>
          <w:rFonts w:ascii="Times New Roman" w:hAnsi="Times New Roman"/>
          <w:sz w:val="24"/>
          <w:szCs w:val="24"/>
          <w:lang w:val="kk-KZ"/>
        </w:rPr>
        <w:t>5 ауданы</w:t>
      </w:r>
      <w:r>
        <w:rPr>
          <w:rFonts w:ascii="Times New Roman" w:hAnsi="Times New Roman"/>
          <w:sz w:val="24"/>
          <w:szCs w:val="24"/>
          <w:lang w:val="kk-KZ"/>
        </w:rPr>
        <w:t xml:space="preserve">ның көшбасшы жастарымен кездесіп, ұсыныс пікірлерін бекітілді.Өз аудандарының дамуына үлес қосып жүрген жастарға «Алғыс хаттар» табысталды. </w:t>
      </w:r>
    </w:p>
    <w:p w14:paraId="0F65796A" w14:textId="5E227D21" w:rsidR="00182175" w:rsidRDefault="00182175" w:rsidP="00182175">
      <w:pPr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Сілтеме </w:t>
      </w:r>
      <w:hyperlink r:id="rId7" w:history="1">
        <w:r w:rsidRPr="00446181">
          <w:rPr>
            <w:rStyle w:val="a5"/>
            <w:rFonts w:ascii="Times New Roman" w:eastAsia="Times New Roman" w:hAnsi="Times New Roman"/>
            <w:b/>
            <w:sz w:val="24"/>
            <w:szCs w:val="24"/>
            <w:lang w:val="kk-KZ" w:eastAsia="ru-RU"/>
          </w:rPr>
          <w:t>https://cloud.mail.ru/public/nQ9S/pnfiLkBj6</w:t>
        </w:r>
      </w:hyperlink>
    </w:p>
    <w:p w14:paraId="043BF0E4" w14:textId="3C855988" w:rsidR="00182175" w:rsidRDefault="00182175" w:rsidP="00182175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505DA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4 міндет – </w:t>
      </w:r>
      <w:r w:rsidRPr="00E505DA">
        <w:rPr>
          <w:rFonts w:ascii="Times New Roman" w:hAnsi="Times New Roman"/>
          <w:b/>
          <w:sz w:val="24"/>
          <w:szCs w:val="24"/>
          <w:lang w:val="kk-KZ"/>
        </w:rPr>
        <w:t>Жастар арасында тұрақты қазақша «Брейн ринг» зияткерлік ойындарының лигасы ұйымдастыру</w:t>
      </w:r>
    </w:p>
    <w:p w14:paraId="62183BF0" w14:textId="77777777" w:rsidR="00182175" w:rsidRPr="004A6467" w:rsidRDefault="00182175" w:rsidP="00182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Ақтау қаласы мен Форт Шевченко қаласында алғашқы </w:t>
      </w:r>
      <w:r w:rsidRPr="00182175">
        <w:rPr>
          <w:rFonts w:ascii="Times New Roman" w:hAnsi="Times New Roman"/>
          <w:sz w:val="24"/>
          <w:szCs w:val="24"/>
          <w:lang w:val="kk-KZ"/>
        </w:rPr>
        <w:t xml:space="preserve">60 </w:t>
      </w:r>
      <w:r>
        <w:rPr>
          <w:rFonts w:ascii="Times New Roman" w:hAnsi="Times New Roman"/>
          <w:sz w:val="24"/>
          <w:szCs w:val="24"/>
          <w:lang w:val="kk-KZ"/>
        </w:rPr>
        <w:t xml:space="preserve">жастармен Қарақия ауданында жастар мен жасөспірімдер арасында «Брейн ринг» интеллектуалды ойыны өтіп, </w:t>
      </w:r>
      <w:r w:rsidRPr="00182175">
        <w:rPr>
          <w:rFonts w:ascii="Times New Roman" w:hAnsi="Times New Roman"/>
          <w:sz w:val="24"/>
          <w:szCs w:val="24"/>
          <w:lang w:val="kk-KZ"/>
        </w:rPr>
        <w:t xml:space="preserve">24 адам </w:t>
      </w:r>
      <w:r>
        <w:rPr>
          <w:rFonts w:ascii="Times New Roman" w:hAnsi="Times New Roman"/>
          <w:sz w:val="24"/>
          <w:szCs w:val="24"/>
          <w:lang w:val="kk-KZ"/>
        </w:rPr>
        <w:t xml:space="preserve">қатысты. Мұнайлы ауданында «Брейн ринг» интеллектуалды ойынына 25 жастар қатысты. Ақтау қаласында мұнай газ саласында қызмет ететін жастар арасында «Брейн ринг» ойынына </w:t>
      </w:r>
      <w:r w:rsidRPr="00C53EE8">
        <w:rPr>
          <w:rFonts w:ascii="Times New Roman" w:hAnsi="Times New Roman"/>
          <w:sz w:val="24"/>
          <w:szCs w:val="24"/>
          <w:lang w:val="kk-KZ"/>
        </w:rPr>
        <w:t>24 ойыншы ба</w:t>
      </w:r>
      <w:r>
        <w:rPr>
          <w:rFonts w:ascii="Times New Roman" w:hAnsi="Times New Roman"/>
          <w:sz w:val="24"/>
          <w:szCs w:val="24"/>
          <w:lang w:val="kk-KZ"/>
        </w:rPr>
        <w:t>қ сынады.</w:t>
      </w:r>
    </w:p>
    <w:p w14:paraId="62C8987C" w14:textId="1CB0C581" w:rsidR="00182175" w:rsidRDefault="00182175" w:rsidP="00182175">
      <w:pPr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Сілтеме </w:t>
      </w:r>
      <w:hyperlink r:id="rId8" w:history="1">
        <w:r w:rsidRPr="00446181">
          <w:rPr>
            <w:rStyle w:val="a5"/>
            <w:rFonts w:ascii="Times New Roman" w:eastAsia="Times New Roman" w:hAnsi="Times New Roman"/>
            <w:b/>
            <w:sz w:val="24"/>
            <w:szCs w:val="24"/>
            <w:lang w:val="kk-KZ" w:eastAsia="ru-RU"/>
          </w:rPr>
          <w:t>https://cloud.mail.ru/public/Mtfk/2D5GKiiCt</w:t>
        </w:r>
      </w:hyperlink>
    </w:p>
    <w:p w14:paraId="253B01ED" w14:textId="7C5D8FBC" w:rsidR="00182175" w:rsidRDefault="00182175" w:rsidP="00182175">
      <w:pPr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1B42D6">
        <w:rPr>
          <w:rFonts w:ascii="Times New Roman" w:hAnsi="Times New Roman"/>
          <w:b/>
          <w:color w:val="000000"/>
          <w:sz w:val="24"/>
          <w:szCs w:val="24"/>
          <w:lang w:val="kk-KZ"/>
        </w:rPr>
        <w:t>5 міндет – Жобаның іске асырылуын ақпараттық жария етуді, оның ішінде жоба қорытындылары бойынша мақалалар топтамасын, бейнероликтер  шығару және БАҚ-та сөйлеу арқылы қамтамасыз ету.</w:t>
      </w:r>
    </w:p>
    <w:p w14:paraId="2FF48B20" w14:textId="2A64D83C" w:rsidR="00182175" w:rsidRDefault="00182175" w:rsidP="00182175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182175">
        <w:rPr>
          <w:rFonts w:ascii="Times New Roman" w:hAnsi="Times New Roman"/>
          <w:sz w:val="24"/>
          <w:szCs w:val="24"/>
          <w:lang w:val="kk-KZ"/>
        </w:rPr>
        <w:t xml:space="preserve">Жыл </w:t>
      </w:r>
      <w:r>
        <w:rPr>
          <w:rFonts w:ascii="Times New Roman" w:hAnsi="Times New Roman"/>
          <w:sz w:val="24"/>
          <w:szCs w:val="24"/>
          <w:lang w:val="kk-KZ"/>
        </w:rPr>
        <w:t xml:space="preserve">басынан </w:t>
      </w:r>
      <w:r w:rsidRPr="00182175">
        <w:rPr>
          <w:rFonts w:ascii="Times New Roman" w:hAnsi="Times New Roman"/>
          <w:sz w:val="24"/>
          <w:szCs w:val="24"/>
          <w:lang w:val="kk-KZ"/>
        </w:rPr>
        <w:t>40 пост</w:t>
      </w:r>
      <w:r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Әртүрлі сайттар </w:t>
      </w:r>
      <w:r w:rsidRPr="00182175">
        <w:rPr>
          <w:rFonts w:ascii="Times New Roman" w:hAnsi="Times New Roman"/>
          <w:sz w:val="24"/>
          <w:szCs w:val="24"/>
          <w:lang w:val="kk-KZ"/>
        </w:rPr>
        <w:t>7 ма</w:t>
      </w:r>
      <w:r>
        <w:rPr>
          <w:rFonts w:ascii="Times New Roman" w:hAnsi="Times New Roman"/>
          <w:sz w:val="24"/>
          <w:szCs w:val="24"/>
          <w:lang w:val="kk-KZ"/>
        </w:rPr>
        <w:t>қала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 xml:space="preserve">Мұнайлы және Түпқараған аудандары газетіне </w:t>
      </w:r>
      <w:r w:rsidRPr="0098158E">
        <w:rPr>
          <w:rFonts w:ascii="Times New Roman" w:hAnsi="Times New Roman"/>
          <w:sz w:val="24"/>
          <w:szCs w:val="24"/>
          <w:lang w:val="kk-KZ"/>
        </w:rPr>
        <w:t>2 ма</w:t>
      </w:r>
      <w:r>
        <w:rPr>
          <w:rFonts w:ascii="Times New Roman" w:hAnsi="Times New Roman"/>
          <w:sz w:val="24"/>
          <w:szCs w:val="24"/>
          <w:lang w:val="kk-KZ"/>
        </w:rPr>
        <w:t>қала</w:t>
      </w:r>
      <w:r>
        <w:rPr>
          <w:rFonts w:ascii="Times New Roman" w:hAnsi="Times New Roman"/>
          <w:sz w:val="24"/>
          <w:szCs w:val="24"/>
          <w:lang w:val="kk-KZ"/>
        </w:rPr>
        <w:t>, А</w:t>
      </w:r>
      <w:r>
        <w:rPr>
          <w:rFonts w:ascii="Times New Roman" w:hAnsi="Times New Roman"/>
          <w:sz w:val="24"/>
          <w:szCs w:val="24"/>
          <w:lang w:val="kk-KZ"/>
        </w:rPr>
        <w:t xml:space="preserve">стана тв арнасына </w:t>
      </w:r>
      <w:r w:rsidRPr="00182175">
        <w:rPr>
          <w:rFonts w:ascii="Times New Roman" w:hAnsi="Times New Roman"/>
          <w:sz w:val="24"/>
          <w:szCs w:val="24"/>
          <w:lang w:val="kk-KZ"/>
        </w:rPr>
        <w:t xml:space="preserve">1 материал </w:t>
      </w:r>
      <w:r>
        <w:rPr>
          <w:rFonts w:ascii="Times New Roman" w:hAnsi="Times New Roman"/>
          <w:sz w:val="24"/>
          <w:szCs w:val="24"/>
          <w:lang w:val="kk-KZ"/>
        </w:rPr>
        <w:t>шығарылды;</w:t>
      </w:r>
    </w:p>
    <w:p w14:paraId="3CFC66CD" w14:textId="77777777" w:rsidR="00182175" w:rsidRDefault="00182175" w:rsidP="00182175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Сілтемелер төмендегі әлеуметтік желілерден табуға болады</w:t>
      </w:r>
    </w:p>
    <w:p w14:paraId="648561FF" w14:textId="2AFCBD71" w:rsidR="00182175" w:rsidRDefault="00182175" w:rsidP="00182175">
      <w:pPr>
        <w:pStyle w:val="a8"/>
        <w:jc w:val="both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hyperlink r:id="rId9" w:history="1">
        <w:r w:rsidRPr="00CA5369">
          <w:rPr>
            <w:rStyle w:val="a5"/>
            <w:rFonts w:ascii="Times New Roman" w:hAnsi="Times New Roman"/>
            <w:iCs/>
            <w:sz w:val="24"/>
            <w:szCs w:val="24"/>
            <w:lang w:val="kk-KZ"/>
          </w:rPr>
          <w:t>https://instagram.com/bibigulramazanova?igshid=MW10YWV2dTNhZjU1eg%3D%3D&amp;utm_source=qr</w:t>
        </w:r>
      </w:hyperlink>
    </w:p>
    <w:p w14:paraId="5587714F" w14:textId="77777777" w:rsidR="00182175" w:rsidRDefault="00182175" w:rsidP="00182175">
      <w:pPr>
        <w:pStyle w:val="a8"/>
        <w:jc w:val="both"/>
        <w:rPr>
          <w:rFonts w:ascii="Times New Roman" w:hAnsi="Times New Roman"/>
          <w:iCs/>
          <w:sz w:val="24"/>
          <w:szCs w:val="24"/>
          <w:lang w:val="kk-KZ"/>
        </w:rPr>
      </w:pPr>
      <w:hyperlink r:id="rId10" w:history="1">
        <w:r w:rsidRPr="00CA5369">
          <w:rPr>
            <w:rStyle w:val="a5"/>
            <w:rFonts w:ascii="Times New Roman" w:hAnsi="Times New Roman"/>
            <w:iCs/>
            <w:sz w:val="24"/>
            <w:szCs w:val="24"/>
            <w:lang w:val="kk-KZ"/>
          </w:rPr>
          <w:t>https://www.facebook.com/bibramazan?mibextid=LQQJ4d</w:t>
        </w:r>
      </w:hyperlink>
    </w:p>
    <w:p w14:paraId="1568017E" w14:textId="7BDB123D" w:rsidR="00182175" w:rsidRDefault="00182175" w:rsidP="00182175">
      <w:pPr>
        <w:pStyle w:val="a8"/>
        <w:jc w:val="both"/>
        <w:rPr>
          <w:rStyle w:val="a5"/>
          <w:rFonts w:ascii="Times New Roman" w:hAnsi="Times New Roman"/>
          <w:iCs/>
          <w:sz w:val="24"/>
          <w:szCs w:val="24"/>
          <w:lang w:val="kk-KZ"/>
        </w:rPr>
      </w:pPr>
      <w:hyperlink r:id="rId11" w:history="1">
        <w:r w:rsidRPr="00CA5369">
          <w:rPr>
            <w:rStyle w:val="a5"/>
            <w:rFonts w:ascii="Times New Roman" w:hAnsi="Times New Roman"/>
            <w:iCs/>
            <w:sz w:val="24"/>
            <w:szCs w:val="24"/>
            <w:lang w:val="kk-KZ"/>
          </w:rPr>
          <w:t>https://www.facebook.com/profile.php?id=100084224670953&amp;mibextid=LQQJ4d</w:t>
        </w:r>
      </w:hyperlink>
    </w:p>
    <w:p w14:paraId="1E579AF5" w14:textId="77777777" w:rsidR="00182175" w:rsidRDefault="00182175" w:rsidP="00182175">
      <w:pPr>
        <w:pStyle w:val="a8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p w14:paraId="31223966" w14:textId="77777777" w:rsidR="00182175" w:rsidRPr="002E6120" w:rsidRDefault="00182175" w:rsidP="0018217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</w:pPr>
      <w:r w:rsidRPr="002E6120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  <w:t>Гранттық шарттың №3 қосымшасына (жобаның жан жақтық сипаттамасы) сәйкес жоспарланған индикаторларға қол жеткізу деңгейін, қатысушылардың күнін, орнын, санын көрсете отырып, әлеуметтік жобаны іске асыру шеңберінде жүргізілген барлық іс-шараларды егжей-тегжейлі сипаттау және талдау қажет.</w:t>
      </w:r>
    </w:p>
    <w:tbl>
      <w:tblPr>
        <w:tblW w:w="154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90"/>
        <w:gridCol w:w="1134"/>
        <w:gridCol w:w="1565"/>
        <w:gridCol w:w="986"/>
        <w:gridCol w:w="1985"/>
        <w:gridCol w:w="2126"/>
        <w:gridCol w:w="1134"/>
        <w:gridCol w:w="851"/>
        <w:gridCol w:w="2409"/>
        <w:gridCol w:w="18"/>
      </w:tblGrid>
      <w:tr w:rsidR="00FA3414" w:rsidRPr="00A72648" w14:paraId="419C9744" w14:textId="77777777" w:rsidTr="00C4467C">
        <w:tc>
          <w:tcPr>
            <w:tcW w:w="3261" w:type="dxa"/>
            <w:gridSpan w:val="2"/>
            <w:shd w:val="clear" w:color="auto" w:fill="BFBFBF"/>
          </w:tcPr>
          <w:p w14:paraId="7FBB7755" w14:textId="0B8C5B2D" w:rsidR="00FA3414" w:rsidRPr="00A72648" w:rsidRDefault="00FA3414" w:rsidP="00FA34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Жоба </w:t>
            </w: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мақсаты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208" w:type="dxa"/>
            <w:gridSpan w:val="9"/>
          </w:tcPr>
          <w:p w14:paraId="55DE0618" w14:textId="5FB52607" w:rsidR="00FA3414" w:rsidRPr="00A72648" w:rsidRDefault="00FA3414" w:rsidP="00FA34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70BC">
              <w:rPr>
                <w:rFonts w:ascii="Times New Roman" w:hAnsi="Times New Roman"/>
                <w:kern w:val="36"/>
                <w:sz w:val="24"/>
                <w:szCs w:val="24"/>
                <w:lang w:val="kk-KZ"/>
              </w:rPr>
              <w:t xml:space="preserve">Маңғыстау облысы жастарының интеллектуалды өсуіне, эрудициясының артуына, ақпаратты жинау және талдау дағдыларын дамытуға жағдай жасау. </w:t>
            </w:r>
          </w:p>
        </w:tc>
      </w:tr>
      <w:tr w:rsidR="00FA3414" w:rsidRPr="005A1EBD" w14:paraId="6C923D3F" w14:textId="77777777" w:rsidTr="00C4467C">
        <w:tc>
          <w:tcPr>
            <w:tcW w:w="3261" w:type="dxa"/>
            <w:gridSpan w:val="2"/>
            <w:shd w:val="clear" w:color="auto" w:fill="BFBFBF"/>
          </w:tcPr>
          <w:p w14:paraId="2F63EFA9" w14:textId="6A1CE80C" w:rsidR="00FA3414" w:rsidRPr="00BE006E" w:rsidRDefault="00FA3414" w:rsidP="00FA34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Жобаны іске </w:t>
            </w: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асырудан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қол </w:t>
            </w: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нәтиже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208" w:type="dxa"/>
            <w:gridSpan w:val="9"/>
          </w:tcPr>
          <w:p w14:paraId="5FCBC36B" w14:textId="06A40982" w:rsidR="004D2EC8" w:rsidRPr="007F6D8F" w:rsidRDefault="004D2EC8" w:rsidP="004D2EC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Маңғытау облысы жастары интеллетуалды дамиды,ақпаратты талдау және жинау дағдысы қалыптасады.</w:t>
            </w:r>
          </w:p>
          <w:p w14:paraId="0D1D49FB" w14:textId="2EC3E5D7" w:rsidR="004D2EC8" w:rsidRPr="007F6D8F" w:rsidRDefault="004D2EC8" w:rsidP="004D2EC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D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әртүрлі салада жұмыс жасайтын жастармен кемінде 5 рет қазақша  «Quiz» ойынынын – өткізуді ұйымдастырылып,</w:t>
            </w:r>
            <w:r w:rsidR="007F6D8F" w:rsidRPr="007F6D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жастардың зиаткерлік даму дағдысы қалыптасады.</w:t>
            </w:r>
            <w:r w:rsidRPr="007F6D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14:paraId="37ABC82D" w14:textId="1AEAC8FB" w:rsidR="004D2EC8" w:rsidRPr="007F6D8F" w:rsidRDefault="004D2EC8" w:rsidP="004D2EC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Студенттерге арналған «Не?Қашан?Қайда?» кемінде 4 рет ой</w:t>
            </w:r>
            <w:r w:rsidR="007F6D8F" w:rsidRPr="007F6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ынын  жасақтау және ұйымдастырылып, ақпаратты талдау және жинау дағдысы қалыптасады.</w:t>
            </w:r>
          </w:p>
          <w:p w14:paraId="542B3456" w14:textId="310C0DD6" w:rsidR="004D2EC8" w:rsidRPr="007F6D8F" w:rsidRDefault="004D2EC8" w:rsidP="004D2EC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көшбасшылардан құралған пікірталас клубы қалыптасады және оның жұмысы  кемінде </w:t>
            </w:r>
            <w:r w:rsidR="007F6D8F" w:rsidRPr="007F6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рет дебат ұйымдастырылды, жас көшбасшылардан құралған бес аудан қалада клуб құрылды, жастардың ұсыныс пікірлері есепке алынды.</w:t>
            </w:r>
          </w:p>
          <w:p w14:paraId="27EDE5B6" w14:textId="287C6096" w:rsidR="00FA3414" w:rsidRPr="007F6D8F" w:rsidRDefault="004D2EC8" w:rsidP="007F6D8F">
            <w:pPr>
              <w:pStyle w:val="a3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F6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 арасында тұрақты зияткерлік қазақша «Брейн ринг» зияткерлік ойындарының лигасы ұйы</w:t>
            </w:r>
            <w:r w:rsidR="007F6D8F" w:rsidRPr="007F6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мдастырылып, жастардың эррудициясының дамуына, интеллектуалы өсуіне жағдай жасалынды. </w:t>
            </w:r>
          </w:p>
        </w:tc>
      </w:tr>
      <w:tr w:rsidR="00FA3414" w:rsidRPr="00A72648" w14:paraId="5250A90A" w14:textId="77777777" w:rsidTr="00C4467C">
        <w:trPr>
          <w:gridAfter w:val="1"/>
          <w:wAfter w:w="18" w:type="dxa"/>
        </w:trPr>
        <w:tc>
          <w:tcPr>
            <w:tcW w:w="1271" w:type="dxa"/>
            <w:vMerge w:val="restart"/>
            <w:shd w:val="clear" w:color="auto" w:fill="BFBFBF"/>
          </w:tcPr>
          <w:p w14:paraId="41449AB0" w14:textId="4D4AF520" w:rsidR="00FA3414" w:rsidRPr="00A72648" w:rsidRDefault="00FA3414" w:rsidP="00FA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Міндеті</w:t>
            </w:r>
            <w:proofErr w:type="spellEnd"/>
          </w:p>
        </w:tc>
        <w:tc>
          <w:tcPr>
            <w:tcW w:w="1990" w:type="dxa"/>
            <w:vMerge w:val="restart"/>
            <w:shd w:val="clear" w:color="auto" w:fill="BFBFBF"/>
          </w:tcPr>
          <w:p w14:paraId="7FEF3510" w14:textId="5F5C84F0" w:rsidR="00FA3414" w:rsidRPr="00A72648" w:rsidRDefault="00FA3414" w:rsidP="00FA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Міндет</w:t>
            </w:r>
            <w:proofErr w:type="spellEnd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аясындағы</w:t>
            </w:r>
            <w:proofErr w:type="spellEnd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шаралар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0055ADD3" w14:textId="544A8A1D" w:rsidR="00FA3414" w:rsidRPr="00A72648" w:rsidRDefault="00FA3414" w:rsidP="00FA341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Өткізу күні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1421EA01" w:rsidR="00FA3414" w:rsidRPr="00A72648" w:rsidRDefault="00FA3414" w:rsidP="00FA341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Өткізу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986" w:type="dxa"/>
            <w:vMerge w:val="restart"/>
            <w:shd w:val="clear" w:color="auto" w:fill="BFBFBF"/>
          </w:tcPr>
          <w:p w14:paraId="2B4AC59A" w14:textId="13D6D3F8" w:rsidR="00FA3414" w:rsidRPr="00A72648" w:rsidRDefault="00FA3414" w:rsidP="00FA341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1D17C52A" w:rsidR="00FA3414" w:rsidRPr="00A72648" w:rsidRDefault="00FA3414" w:rsidP="00FA341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Қысқа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мерзімде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қол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нәтижелер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іс-шараларға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2021288B" w:rsidR="00FA3414" w:rsidRPr="00A72648" w:rsidRDefault="00FA3414" w:rsidP="00FA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Сандық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сапалық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көрсеткіштер</w:t>
            </w:r>
            <w:proofErr w:type="spellEnd"/>
          </w:p>
        </w:tc>
        <w:tc>
          <w:tcPr>
            <w:tcW w:w="1985" w:type="dxa"/>
            <w:gridSpan w:val="2"/>
            <w:shd w:val="clear" w:color="auto" w:fill="BFBFBF"/>
          </w:tcPr>
          <w:p w14:paraId="320E275F" w14:textId="77777777" w:rsidR="00FA3414" w:rsidRPr="007F6D8F" w:rsidRDefault="00FA3414" w:rsidP="00FA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6D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</w:tcPr>
          <w:p w14:paraId="640942B3" w14:textId="2384728C" w:rsidR="00FA3414" w:rsidRPr="00A72648" w:rsidRDefault="00FA3414" w:rsidP="00FA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7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Тиімділік</w:t>
            </w:r>
            <w:proofErr w:type="spellEnd"/>
          </w:p>
        </w:tc>
      </w:tr>
      <w:tr w:rsidR="00FA3414" w:rsidRPr="00A72648" w14:paraId="780F93FD" w14:textId="77777777" w:rsidTr="00C4467C">
        <w:trPr>
          <w:gridAfter w:val="1"/>
          <w:wAfter w:w="18" w:type="dxa"/>
        </w:trPr>
        <w:tc>
          <w:tcPr>
            <w:tcW w:w="1271" w:type="dxa"/>
            <w:vMerge/>
            <w:shd w:val="clear" w:color="auto" w:fill="BFBFBF"/>
          </w:tcPr>
          <w:p w14:paraId="7B71C091" w14:textId="77777777" w:rsidR="00FA3414" w:rsidRPr="00A72648" w:rsidRDefault="00FA3414" w:rsidP="00FA34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BFBFBF"/>
          </w:tcPr>
          <w:p w14:paraId="55F57602" w14:textId="77777777" w:rsidR="00FA3414" w:rsidRPr="00A72648" w:rsidRDefault="00FA3414" w:rsidP="00FA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14:paraId="24A8EA6C" w14:textId="77777777" w:rsidR="00FA3414" w:rsidRPr="00A72648" w:rsidRDefault="00FA3414" w:rsidP="00FA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FA3414" w:rsidRPr="00A72648" w:rsidRDefault="00FA3414" w:rsidP="00FA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BFBFBF"/>
          </w:tcPr>
          <w:p w14:paraId="75753A41" w14:textId="77777777" w:rsidR="00FA3414" w:rsidRPr="00A72648" w:rsidRDefault="00FA3414" w:rsidP="00FA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FA3414" w:rsidRPr="00A72648" w:rsidRDefault="00FA3414" w:rsidP="00FA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FA3414" w:rsidRPr="00A72648" w:rsidRDefault="00FA3414" w:rsidP="00FA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36BD95A2" w:rsidR="00FA3414" w:rsidRPr="00A72648" w:rsidRDefault="00FA3414" w:rsidP="00FA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  <w:tc>
          <w:tcPr>
            <w:tcW w:w="851" w:type="dxa"/>
            <w:shd w:val="clear" w:color="auto" w:fill="BFBFBF"/>
          </w:tcPr>
          <w:p w14:paraId="4E9018CF" w14:textId="77777777" w:rsidR="00FA3414" w:rsidRPr="00A72648" w:rsidRDefault="00FA3414" w:rsidP="00FA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</w:tcPr>
          <w:p w14:paraId="0914A521" w14:textId="77777777" w:rsidR="00FA3414" w:rsidRPr="00A72648" w:rsidRDefault="00FA3414" w:rsidP="00FA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3414" w:rsidRPr="005A1EBD" w14:paraId="1F605D03" w14:textId="77777777" w:rsidTr="00C4467C">
        <w:trPr>
          <w:gridAfter w:val="1"/>
          <w:wAfter w:w="18" w:type="dxa"/>
        </w:trPr>
        <w:tc>
          <w:tcPr>
            <w:tcW w:w="1271" w:type="dxa"/>
            <w:shd w:val="clear" w:color="auto" w:fill="auto"/>
          </w:tcPr>
          <w:p w14:paraId="2BEBB04F" w14:textId="0E22407B" w:rsidR="00FA3414" w:rsidRPr="00A72648" w:rsidRDefault="004A6467" w:rsidP="00FA34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B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8C3B9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 w:rsidRPr="008C3B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8C3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 w:rsidRPr="008C3B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Әртүрлі салада жұмыс жасайтын жастар арасында қазақша «Quiz» зияткерлік ойынын ұйымдастыру;</w:t>
            </w:r>
          </w:p>
        </w:tc>
        <w:tc>
          <w:tcPr>
            <w:tcW w:w="1990" w:type="dxa"/>
            <w:shd w:val="clear" w:color="auto" w:fill="auto"/>
          </w:tcPr>
          <w:p w14:paraId="5B9B0A6E" w14:textId="77777777" w:rsidR="004A6467" w:rsidRDefault="004A6467" w:rsidP="004A64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C3B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Әртүрлі салада жұмыс жасайтын жастарм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 «Quiz» ойынынын – өткізу</w:t>
            </w:r>
            <w:r w:rsidRPr="008C3B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 Өтетін орны «BR coffee social project» әлеуметтік кафесі</w:t>
            </w:r>
          </w:p>
          <w:p w14:paraId="65EC147F" w14:textId="77777777" w:rsidR="004A6467" w:rsidRPr="00B24025" w:rsidRDefault="004A6467" w:rsidP="004A64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64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рет ойын ұйымдастыру</w:t>
            </w:r>
          </w:p>
          <w:p w14:paraId="0BD78E69" w14:textId="77777777" w:rsidR="00FA3414" w:rsidRPr="004A6467" w:rsidRDefault="00FA3414" w:rsidP="00FA34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050A9030" w14:textId="77777777" w:rsidR="004A6467" w:rsidRPr="00137205" w:rsidRDefault="004A6467" w:rsidP="004A6467">
            <w:pPr>
              <w:spacing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13720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Сәуір </w:t>
            </w:r>
          </w:p>
          <w:p w14:paraId="014A33DE" w14:textId="77777777" w:rsidR="004A6467" w:rsidRPr="00137205" w:rsidRDefault="004A6467" w:rsidP="004A6467">
            <w:pPr>
              <w:spacing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13720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Мамыр</w:t>
            </w:r>
          </w:p>
          <w:p w14:paraId="16B4887E" w14:textId="77777777" w:rsidR="004A6467" w:rsidRPr="00137205" w:rsidRDefault="004A6467" w:rsidP="004A6467">
            <w:pPr>
              <w:spacing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13720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Маусым </w:t>
            </w:r>
          </w:p>
          <w:p w14:paraId="26E51022" w14:textId="77777777" w:rsidR="004A6467" w:rsidRPr="00137205" w:rsidRDefault="004A6467" w:rsidP="004A6467">
            <w:pPr>
              <w:spacing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13720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Тамыз </w:t>
            </w:r>
          </w:p>
          <w:p w14:paraId="677EFF19" w14:textId="3CA8BCD5" w:rsidR="00FA3414" w:rsidRPr="004A6467" w:rsidRDefault="004A6467" w:rsidP="004A6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3720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65" w:type="dxa"/>
          </w:tcPr>
          <w:p w14:paraId="02861DC3" w14:textId="77777777" w:rsidR="00FA3414" w:rsidRDefault="004A6467" w:rsidP="00FA34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Маңғыстау ауданы</w:t>
            </w:r>
          </w:p>
          <w:p w14:paraId="2AD104D7" w14:textId="77777777" w:rsidR="004A6467" w:rsidRDefault="004A6467" w:rsidP="00FA34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Барлық аудан қаласын аралап өткізіп, қорытынды финалдық ойынды Ақтау қаласы </w:t>
            </w:r>
          </w:p>
          <w:p w14:paraId="0E0D61B0" w14:textId="5E68243C" w:rsidR="004A6467" w:rsidRPr="004A6467" w:rsidRDefault="004A6467" w:rsidP="00FA34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«Хан</w:t>
            </w:r>
            <w:r w:rsidRPr="004A64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Шахар» салтанат сарайында өткізілді. </w:t>
            </w:r>
          </w:p>
        </w:tc>
        <w:tc>
          <w:tcPr>
            <w:tcW w:w="986" w:type="dxa"/>
          </w:tcPr>
          <w:p w14:paraId="32695D3A" w14:textId="3556D7BA" w:rsidR="00FA3414" w:rsidRPr="004A6467" w:rsidRDefault="004A6467" w:rsidP="00FA34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A64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400</w:t>
            </w:r>
          </w:p>
        </w:tc>
        <w:tc>
          <w:tcPr>
            <w:tcW w:w="1985" w:type="dxa"/>
            <w:shd w:val="clear" w:color="auto" w:fill="auto"/>
          </w:tcPr>
          <w:p w14:paraId="0F2A4E11" w14:textId="3084F9B4" w:rsidR="00FA3414" w:rsidRPr="009D6AC8" w:rsidRDefault="004A6467" w:rsidP="00FA34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A64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QUIZ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зиаткерлік ойынын өткізу барысында Маңғыстау облысының барлық бес аудан және екі қаласын аралап, ауыл, аудан жастарын </w:t>
            </w:r>
            <w:r w:rsidR="00557614" w:rsidRPr="005576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250 </w:t>
            </w:r>
            <w:r w:rsidR="005576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жастарды қамтыдық, Хан Шахар Салтанат Сарайына финалға өткен </w:t>
            </w:r>
            <w:r w:rsidR="00557614" w:rsidRPr="005576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100 </w:t>
            </w:r>
            <w:r w:rsidR="005576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 қатысты, Осы жоба</w:t>
            </w:r>
            <w:r w:rsidR="00EA66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аясында Республика күніне Есенов университетінде </w:t>
            </w:r>
            <w:r w:rsidR="009D6AC8" w:rsidRPr="009D6A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100 </w:t>
            </w:r>
            <w:r w:rsidR="009D6A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студенттерге ойын өтті. </w:t>
            </w:r>
          </w:p>
        </w:tc>
        <w:tc>
          <w:tcPr>
            <w:tcW w:w="2126" w:type="dxa"/>
            <w:shd w:val="clear" w:color="auto" w:fill="auto"/>
          </w:tcPr>
          <w:p w14:paraId="01C0D405" w14:textId="77777777" w:rsidR="009D6AC8" w:rsidRPr="009D6AC8" w:rsidRDefault="009D6AC8" w:rsidP="009D6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6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әртүрлі салада жұмыс жасайтын жастармен кемінде 5 рет қазақша  «Quiz» ойынынын – өткізуді ұйымдастыруда</w:t>
            </w:r>
          </w:p>
          <w:p w14:paraId="5D9275B8" w14:textId="7166B7EE" w:rsidR="009D6AC8" w:rsidRDefault="009D6AC8" w:rsidP="009D6A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қатысушылар тізімі</w:t>
            </w:r>
            <w:r w:rsidRPr="009D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9D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9D6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D6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сценарии 5, 1 мин видеоролик (5 ойынга 5 видеоролик) , фотожинак 1 (5 ойынга 5 видеоролик), кофе брейк 5 рет (5 ойын 10 кома</w:t>
            </w:r>
            <w:r w:rsidR="00E772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нда 7 адамнан, 70 адам барлыгы 2</w:t>
            </w:r>
            <w:r w:rsidRPr="009D6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 адам)</w:t>
            </w:r>
            <w:r w:rsidR="00E772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,су 0.5 л 2</w:t>
            </w:r>
            <w:r w:rsidRPr="009D6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 адамга.</w:t>
            </w:r>
          </w:p>
          <w:p w14:paraId="56BAECA3" w14:textId="4121DF11" w:rsidR="009D6AC8" w:rsidRPr="0067468F" w:rsidRDefault="009D6AC8" w:rsidP="006746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Сандық индикатордан асырып орындалды</w:t>
            </w:r>
          </w:p>
          <w:p w14:paraId="6501AD67" w14:textId="77777777" w:rsidR="00FA3414" w:rsidRPr="004A6467" w:rsidRDefault="00FA3414" w:rsidP="00FA34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663059" w14:textId="12153ED3" w:rsidR="00FA3414" w:rsidRPr="009D6AC8" w:rsidRDefault="00E772FD" w:rsidP="00FA34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9D6A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47597756" w14:textId="39B06F81" w:rsidR="00FA3414" w:rsidRPr="009D6AC8" w:rsidRDefault="009D6AC8" w:rsidP="00FA34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2409" w:type="dxa"/>
          </w:tcPr>
          <w:p w14:paraId="1BC4C0F4" w14:textId="7E95E40F" w:rsidR="009D6AC8" w:rsidRDefault="003E71DF" w:rsidP="009D6A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="009D6AC8" w:rsidRPr="009D6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ртүрлі салада жұмыс жасайтын жастармен кемінде 5 рет қазақша  «Quiz» ойынынын – өткізуді ұйымдастырылып, жастардың зиаткерлік даму дағдысы қалыптасады.  </w:t>
            </w:r>
          </w:p>
          <w:p w14:paraId="575B1EE4" w14:textId="77777777" w:rsidR="003E71DF" w:rsidRPr="009D6AC8" w:rsidRDefault="003E71DF" w:rsidP="009D6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820C96" w14:textId="615A9CE9" w:rsidR="00FA3414" w:rsidRDefault="00182175" w:rsidP="00FA34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hyperlink r:id="rId12" w:history="1">
              <w:r w:rsidR="003E71DF" w:rsidRPr="00BB7E3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https://cloud.mail.ru/public/5mVK/LwV2cvNHV</w:t>
              </w:r>
            </w:hyperlink>
          </w:p>
          <w:p w14:paraId="4E43F023" w14:textId="15F17E2C" w:rsidR="003E71DF" w:rsidRPr="004A6467" w:rsidRDefault="003E71DF" w:rsidP="00FA34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67468F" w:rsidRPr="005A1EBD" w14:paraId="459EEEF1" w14:textId="77777777" w:rsidTr="00C4467C">
        <w:trPr>
          <w:gridAfter w:val="1"/>
          <w:wAfter w:w="18" w:type="dxa"/>
        </w:trPr>
        <w:tc>
          <w:tcPr>
            <w:tcW w:w="1271" w:type="dxa"/>
            <w:shd w:val="clear" w:color="auto" w:fill="auto"/>
          </w:tcPr>
          <w:p w14:paraId="33FA9CF5" w14:textId="3F5C3283" w:rsidR="0067468F" w:rsidRPr="004A6467" w:rsidRDefault="0067468F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C3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2 міндет – </w:t>
            </w:r>
            <w:r w:rsidRPr="008C3B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Студенттерге арналған «не?қашан?қайда?» ойынын жасақтау және ұйымдастыру;</w:t>
            </w:r>
          </w:p>
        </w:tc>
        <w:tc>
          <w:tcPr>
            <w:tcW w:w="1990" w:type="dxa"/>
            <w:shd w:val="clear" w:color="auto" w:fill="auto"/>
          </w:tcPr>
          <w:p w14:paraId="30642E75" w14:textId="351C9979" w:rsidR="0067468F" w:rsidRPr="004A6467" w:rsidRDefault="0067468F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C3B92">
              <w:rPr>
                <w:rFonts w:ascii="Times New Roman" w:hAnsi="Times New Roman"/>
                <w:sz w:val="24"/>
                <w:szCs w:val="24"/>
                <w:lang w:val="kk-KZ"/>
              </w:rPr>
              <w:t>«Не?Қашан?Қайда?» ойынын  жасақтау және ұйымдастыру;</w:t>
            </w:r>
          </w:p>
        </w:tc>
        <w:tc>
          <w:tcPr>
            <w:tcW w:w="1134" w:type="dxa"/>
          </w:tcPr>
          <w:p w14:paraId="0B456653" w14:textId="77777777" w:rsidR="0067468F" w:rsidRPr="00137205" w:rsidRDefault="0067468F" w:rsidP="00674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137205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Мамыр</w:t>
            </w:r>
          </w:p>
          <w:p w14:paraId="00732AD0" w14:textId="77777777" w:rsidR="0067468F" w:rsidRPr="00137205" w:rsidRDefault="0067468F" w:rsidP="00674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137205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Маусым</w:t>
            </w:r>
          </w:p>
          <w:p w14:paraId="5D3E2AED" w14:textId="19788C5D" w:rsidR="0067468F" w:rsidRDefault="0067468F" w:rsidP="00674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137205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Шілде</w:t>
            </w:r>
          </w:p>
          <w:p w14:paraId="40AD7BE4" w14:textId="3CAF75C2" w:rsidR="0067468F" w:rsidRPr="00137205" w:rsidRDefault="0067468F" w:rsidP="00674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Қыркүйек </w:t>
            </w:r>
          </w:p>
          <w:p w14:paraId="3501BD3C" w14:textId="446E1FC3" w:rsidR="0067468F" w:rsidRPr="00137205" w:rsidRDefault="0067468F" w:rsidP="00674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  <w:p w14:paraId="0E5714F9" w14:textId="77777777" w:rsidR="0067468F" w:rsidRPr="004A6467" w:rsidRDefault="0067468F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5" w:type="dxa"/>
          </w:tcPr>
          <w:p w14:paraId="66CC0430" w14:textId="77777777" w:rsidR="00D37230" w:rsidRDefault="00B86870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Ақтау қаласының жастарымен </w:t>
            </w:r>
            <w:r w:rsidRPr="00B8687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“BR coffee”</w:t>
            </w:r>
          </w:p>
          <w:p w14:paraId="433BA2BF" w14:textId="77777777" w:rsidR="00D37230" w:rsidRDefault="00D37230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372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Бейнеу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ауданы жастар орталығы</w:t>
            </w:r>
          </w:p>
          <w:p w14:paraId="7E8987E1" w14:textId="77777777" w:rsidR="00D37230" w:rsidRDefault="00D37230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Түпқараған ауданы «Ф.ШЕвченко мектеп лицейі»</w:t>
            </w:r>
          </w:p>
          <w:p w14:paraId="3DCC5F76" w14:textId="0A6CBCAB" w:rsidR="00D37230" w:rsidRPr="00D37230" w:rsidRDefault="00D37230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Маңғыстау ауданы жастар орталығы </w:t>
            </w:r>
          </w:p>
        </w:tc>
        <w:tc>
          <w:tcPr>
            <w:tcW w:w="986" w:type="dxa"/>
          </w:tcPr>
          <w:p w14:paraId="647704E3" w14:textId="39CA4BDB" w:rsidR="0067468F" w:rsidRPr="0067468F" w:rsidRDefault="0067468F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251 </w:t>
            </w:r>
          </w:p>
        </w:tc>
        <w:tc>
          <w:tcPr>
            <w:tcW w:w="1985" w:type="dxa"/>
            <w:shd w:val="clear" w:color="auto" w:fill="auto"/>
          </w:tcPr>
          <w:p w14:paraId="45035C32" w14:textId="1CCB2C46" w:rsidR="0067468F" w:rsidRPr="004A6467" w:rsidRDefault="0067468F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Маңғыстау ауданы мен Түпқараған аудандарының жасөспірімдері арасында «НЕ?Қашан?қайда?» интеллектуалды ойындары өтті. Екі ауданнның жасөспірімдері бас қосып, Маңғыстау ауданында </w:t>
            </w:r>
            <w:r w:rsidRPr="00020EB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80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жасөспірім мен Түпқараған ауданында 101 жасөспірімнің басын қосып, дарынды аудан және ауыл жастарына басқосуға үлкен мүмкіндік болды. </w:t>
            </w:r>
          </w:p>
        </w:tc>
        <w:tc>
          <w:tcPr>
            <w:tcW w:w="2126" w:type="dxa"/>
            <w:shd w:val="clear" w:color="auto" w:fill="auto"/>
          </w:tcPr>
          <w:p w14:paraId="56A30513" w14:textId="6E3BB8D6" w:rsidR="0067468F" w:rsidRPr="0067468F" w:rsidRDefault="0067468F" w:rsidP="00674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стар мен жасөспірім </w:t>
            </w:r>
            <w:r w:rsidRPr="00674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«Не?Қашан?Қайда?» кемінде 4 рет ойынын  жасақтау және ұйымдастыру; Сценарии 4, 1 мин видеоролик 4 видеоролик, 4 рет фотожинак, кофе брейк 4 рет </w:t>
            </w:r>
            <w:r w:rsidR="00A75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 25</w:t>
            </w:r>
            <w:r w:rsidRPr="00674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катысушы ),  </w:t>
            </w:r>
            <w:r w:rsidR="00E77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кофебрейк 25</w:t>
            </w:r>
            <w:r w:rsidRPr="00674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адамга, су 0.5 л 2</w:t>
            </w:r>
            <w:r w:rsidR="00A75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74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адамга, қатысушылар тізімі 4 рет.</w:t>
            </w:r>
          </w:p>
          <w:p w14:paraId="2CF4BAF0" w14:textId="77777777" w:rsidR="0067468F" w:rsidRPr="004A6467" w:rsidRDefault="0067468F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B45BAF" w14:textId="710E0EFA" w:rsidR="0067468F" w:rsidRPr="0067468F" w:rsidRDefault="0067468F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14:paraId="792E21E3" w14:textId="18069475" w:rsidR="0067468F" w:rsidRPr="0067468F" w:rsidRDefault="0067468F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251</w:t>
            </w:r>
          </w:p>
        </w:tc>
        <w:tc>
          <w:tcPr>
            <w:tcW w:w="2409" w:type="dxa"/>
          </w:tcPr>
          <w:p w14:paraId="490F75F6" w14:textId="77777777" w:rsidR="0067468F" w:rsidRDefault="0067468F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10D9695" w14:textId="77777777" w:rsidR="00B86870" w:rsidRPr="00B86870" w:rsidRDefault="00B86870" w:rsidP="00B86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8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Студенттерге арналған «Не?Қашан?Қайда?» кемінде 4 рет ойынын  жасақтау және ұйымдастырылып, ақпаратты талдау және жинау дағдысы қалыптасады.</w:t>
            </w:r>
          </w:p>
          <w:p w14:paraId="6F1CD790" w14:textId="77777777" w:rsidR="0067468F" w:rsidRDefault="0067468F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567E1FC" w14:textId="77777777" w:rsidR="0067468F" w:rsidRDefault="0067468F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C081F0D" w14:textId="408690A5" w:rsidR="0067468F" w:rsidRDefault="00182175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hyperlink r:id="rId13" w:history="1">
              <w:r w:rsidR="0067468F" w:rsidRPr="00BB7E3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https://cloud.mail.ru/public/NW3C/1jChWA1DK</w:t>
              </w:r>
            </w:hyperlink>
          </w:p>
          <w:p w14:paraId="79D6EF15" w14:textId="42F3BF8B" w:rsidR="0067468F" w:rsidRPr="004A6467" w:rsidRDefault="0067468F" w:rsidP="00674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42AD5" w:rsidRPr="005A1EBD" w14:paraId="7382AD6A" w14:textId="77777777" w:rsidTr="00C4467C">
        <w:trPr>
          <w:gridAfter w:val="1"/>
          <w:wAfter w:w="18" w:type="dxa"/>
        </w:trPr>
        <w:tc>
          <w:tcPr>
            <w:tcW w:w="1271" w:type="dxa"/>
            <w:shd w:val="clear" w:color="auto" w:fill="auto"/>
          </w:tcPr>
          <w:p w14:paraId="12C42FC2" w14:textId="746B5FEA" w:rsidR="00142AD5" w:rsidRPr="004A6467" w:rsidRDefault="00142AD5" w:rsidP="0014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C3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3 міндет – </w:t>
            </w:r>
            <w:r w:rsidRPr="008C3B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Жас көшбасшылардан құралған пікірталас клубы қалыптастыру </w:t>
            </w:r>
            <w:r w:rsidRPr="008C3B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және оның жұмысы ұйымдастыру;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клуб құру</w:t>
            </w:r>
          </w:p>
        </w:tc>
        <w:tc>
          <w:tcPr>
            <w:tcW w:w="1990" w:type="dxa"/>
            <w:shd w:val="clear" w:color="auto" w:fill="auto"/>
          </w:tcPr>
          <w:p w14:paraId="0B68D3C9" w14:textId="2DE63EF2" w:rsidR="00142AD5" w:rsidRPr="004A6467" w:rsidRDefault="00142AD5" w:rsidP="0014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42D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Жас көшбасшылардан құралған пікірталас клубы қалыптастыру және оның жұмысы ұйымдастыру</w:t>
            </w:r>
          </w:p>
        </w:tc>
        <w:tc>
          <w:tcPr>
            <w:tcW w:w="1134" w:type="dxa"/>
          </w:tcPr>
          <w:p w14:paraId="754A8CC3" w14:textId="57F83040" w:rsidR="00142AD5" w:rsidRPr="004A6467" w:rsidRDefault="00142AD5" w:rsidP="0014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жыл</w:t>
            </w:r>
          </w:p>
        </w:tc>
        <w:tc>
          <w:tcPr>
            <w:tcW w:w="1565" w:type="dxa"/>
          </w:tcPr>
          <w:p w14:paraId="0F335F3D" w14:textId="77777777" w:rsidR="00142AD5" w:rsidRDefault="00142AD5" w:rsidP="0014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Жаңаөзен қаласы</w:t>
            </w:r>
          </w:p>
          <w:p w14:paraId="1193F07F" w14:textId="77777777" w:rsidR="00142AD5" w:rsidRDefault="00142AD5" w:rsidP="0014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Маңғыстау ауданы</w:t>
            </w:r>
          </w:p>
          <w:p w14:paraId="1C36061F" w14:textId="77777777" w:rsidR="00142AD5" w:rsidRDefault="00142AD5" w:rsidP="0014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Қарақия ауданы</w:t>
            </w:r>
          </w:p>
          <w:p w14:paraId="0CB8CA38" w14:textId="29887FC3" w:rsidR="00142AD5" w:rsidRDefault="00142AD5" w:rsidP="0014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Түпқараған ауданы </w:t>
            </w:r>
          </w:p>
          <w:p w14:paraId="749A2D95" w14:textId="77A5FB50" w:rsidR="00E772FD" w:rsidRPr="00E772FD" w:rsidRDefault="00E772FD" w:rsidP="0014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Мұнайлы ауданы жастар ресурстық орталығында өтті </w:t>
            </w:r>
          </w:p>
          <w:p w14:paraId="4559D6B8" w14:textId="10DD169A" w:rsidR="00142AD5" w:rsidRPr="00E772FD" w:rsidRDefault="00142AD5" w:rsidP="0014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86" w:type="dxa"/>
          </w:tcPr>
          <w:p w14:paraId="3A31F351" w14:textId="709AFBC9" w:rsidR="00142AD5" w:rsidRPr="00A757CB" w:rsidRDefault="00A757CB" w:rsidP="0014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106</w:t>
            </w:r>
          </w:p>
        </w:tc>
        <w:tc>
          <w:tcPr>
            <w:tcW w:w="1985" w:type="dxa"/>
            <w:shd w:val="clear" w:color="auto" w:fill="auto"/>
          </w:tcPr>
          <w:p w14:paraId="4F91833C" w14:textId="4FB78D83" w:rsidR="00142AD5" w:rsidRPr="004A6467" w:rsidRDefault="00142AD5" w:rsidP="0014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Жаңаөзен қаласының жастарының көшбасшы жастарымен өтті. Екінші көшбасшылар пікірталас клубы Маңғыстау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ауданында құрылды. Келесі көшбасшылар клубы Қарақия ауданында құрылса, Түпқараған ауданында </w:t>
            </w:r>
            <w:r w:rsidRPr="000811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күні жас көшбасшылардан құралған пікірталас алаңы құрылды. Мұнайлы ауданы «жас көшбасшылар клубы» құрылды. Маңғыстау облысының </w:t>
            </w:r>
            <w:r w:rsidRPr="00081185">
              <w:rPr>
                <w:rFonts w:ascii="Times New Roman" w:hAnsi="Times New Roman"/>
                <w:sz w:val="24"/>
                <w:szCs w:val="24"/>
                <w:lang w:val="kk-KZ"/>
              </w:rPr>
              <w:t>5 ауданы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ның көшбасшы жастарымен кездесі</w:t>
            </w:r>
            <w:r w:rsidR="002B0BD1">
              <w:rPr>
                <w:rFonts w:ascii="Times New Roman" w:hAnsi="Times New Roman"/>
                <w:sz w:val="24"/>
                <w:szCs w:val="24"/>
                <w:lang w:val="kk-KZ"/>
              </w:rPr>
              <w:t>п, ұсыныс пікірлерін бекітілді.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аудандарының дамуына үлес қосып жүрген жастарға «Алғыс хаттар» табысталды. </w:t>
            </w:r>
          </w:p>
        </w:tc>
        <w:tc>
          <w:tcPr>
            <w:tcW w:w="2126" w:type="dxa"/>
            <w:shd w:val="clear" w:color="auto" w:fill="auto"/>
          </w:tcPr>
          <w:p w14:paraId="63BBE298" w14:textId="77777777" w:rsidR="00A757CB" w:rsidRPr="00A757CB" w:rsidRDefault="00A757CB" w:rsidP="00A7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Жас көшбасшылардан құралған пікірталас клубы қалыптасады және оның жұмысы  кемінде 5 рет дебат </w:t>
            </w:r>
            <w:r w:rsidRPr="00A75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ұйымдастырылады; </w:t>
            </w:r>
          </w:p>
          <w:p w14:paraId="39F0DC67" w14:textId="77777777" w:rsidR="00A757CB" w:rsidRPr="00A757CB" w:rsidRDefault="00A757CB" w:rsidP="00A757CB">
            <w:pPr>
              <w:jc w:val="both"/>
              <w:rPr>
                <w:sz w:val="20"/>
                <w:szCs w:val="20"/>
              </w:rPr>
            </w:pPr>
            <w:r w:rsidRPr="00A75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Сценарии 5 рет, 1 мин бейнеролик 5 рет, фотожинак 5 рет, кофебрейк 100 адамга, қатысушылар тізімі </w:t>
            </w:r>
            <w:r w:rsidRPr="00A757C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757CB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A757CB">
              <w:rPr>
                <w:rFonts w:ascii="Times New Roman" w:hAnsi="Times New Roman" w:cs="Times New Roman"/>
                <w:sz w:val="24"/>
                <w:szCs w:val="24"/>
              </w:rPr>
              <w:t xml:space="preserve">, 100 </w:t>
            </w:r>
            <w:proofErr w:type="spellStart"/>
            <w:r w:rsidRPr="00A757CB">
              <w:rPr>
                <w:rFonts w:ascii="Times New Roman" w:hAnsi="Times New Roman" w:cs="Times New Roman"/>
                <w:sz w:val="24"/>
                <w:szCs w:val="24"/>
              </w:rPr>
              <w:t>адамга</w:t>
            </w:r>
            <w:proofErr w:type="spellEnd"/>
            <w:r w:rsidRPr="00A757CB">
              <w:rPr>
                <w:rFonts w:ascii="Times New Roman" w:hAnsi="Times New Roman" w:cs="Times New Roman"/>
                <w:sz w:val="24"/>
                <w:szCs w:val="24"/>
              </w:rPr>
              <w:t xml:space="preserve"> 0.5 су 100</w:t>
            </w:r>
            <w:r w:rsidRPr="00A757CB">
              <w:rPr>
                <w:sz w:val="20"/>
                <w:szCs w:val="20"/>
              </w:rPr>
              <w:t xml:space="preserve"> .</w:t>
            </w:r>
          </w:p>
          <w:p w14:paraId="1C647E00" w14:textId="77777777" w:rsidR="00142AD5" w:rsidRPr="00A757CB" w:rsidRDefault="00142AD5" w:rsidP="0014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6427A60" w14:textId="4421799B" w:rsidR="00142AD5" w:rsidRPr="00142AD5" w:rsidRDefault="00142AD5" w:rsidP="0014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100</w:t>
            </w:r>
          </w:p>
        </w:tc>
        <w:tc>
          <w:tcPr>
            <w:tcW w:w="851" w:type="dxa"/>
            <w:shd w:val="clear" w:color="auto" w:fill="auto"/>
          </w:tcPr>
          <w:p w14:paraId="4F5D8D71" w14:textId="1437E9B0" w:rsidR="00142AD5" w:rsidRPr="00142AD5" w:rsidRDefault="00A757CB" w:rsidP="0014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2409" w:type="dxa"/>
          </w:tcPr>
          <w:p w14:paraId="4E8411A5" w14:textId="41C75E23" w:rsidR="00A757CB" w:rsidRPr="00A757CB" w:rsidRDefault="00A757CB" w:rsidP="00A7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көшбасшылардан құралған пікірталас клубы қалыптасады және оның жұмысы  кемінде 5 рет </w:t>
            </w:r>
            <w:r w:rsidR="00E772FD">
              <w:rPr>
                <w:rFonts w:ascii="Times New Roman" w:hAnsi="Times New Roman" w:cs="Times New Roman"/>
                <w:sz w:val="24"/>
                <w:szCs w:val="24"/>
              </w:rPr>
              <w:t>кездесу</w:t>
            </w:r>
            <w:r w:rsidR="00E772FD" w:rsidRPr="00E7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5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ұйымдастырылды, жас көшбасшылардан </w:t>
            </w:r>
            <w:r w:rsidRPr="00A75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құралған бес аудан қалада клуб құрылды, жастардың ұсыныс пікірлері есепке алынды.</w:t>
            </w:r>
          </w:p>
          <w:p w14:paraId="183570E3" w14:textId="77777777" w:rsidR="00A757CB" w:rsidRDefault="00A757CB" w:rsidP="00A75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5387F51" w14:textId="77777777" w:rsidR="00A757CB" w:rsidRDefault="00182175" w:rsidP="00A75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hyperlink r:id="rId14" w:history="1">
              <w:r w:rsidR="00A757CB" w:rsidRPr="00BB7E3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https://cloud.mail.ru/public/NW3C/1jChWA1DK</w:t>
              </w:r>
            </w:hyperlink>
          </w:p>
          <w:p w14:paraId="5307F65A" w14:textId="333C51A3" w:rsidR="00142AD5" w:rsidRPr="004A6467" w:rsidRDefault="00142AD5" w:rsidP="0014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A1171A" w:rsidRPr="005A1EBD" w14:paraId="52750D40" w14:textId="77777777" w:rsidTr="00C4467C">
        <w:trPr>
          <w:gridAfter w:val="1"/>
          <w:wAfter w:w="18" w:type="dxa"/>
        </w:trPr>
        <w:tc>
          <w:tcPr>
            <w:tcW w:w="1271" w:type="dxa"/>
            <w:shd w:val="clear" w:color="auto" w:fill="auto"/>
          </w:tcPr>
          <w:p w14:paraId="6D8C4A3D" w14:textId="5E425B83" w:rsidR="00A1171A" w:rsidRPr="008C3B92" w:rsidRDefault="00A1171A" w:rsidP="00A117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505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4 міндет – </w:t>
            </w:r>
            <w:r w:rsidRPr="00E505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Жастар арасында </w:t>
            </w:r>
            <w:r w:rsidRPr="00E505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тұрақты қазақша «Брейн ринг» зияткерлік ойындарының лигасы ұйымдастыру</w:t>
            </w:r>
          </w:p>
        </w:tc>
        <w:tc>
          <w:tcPr>
            <w:tcW w:w="1990" w:type="dxa"/>
            <w:shd w:val="clear" w:color="auto" w:fill="auto"/>
          </w:tcPr>
          <w:p w14:paraId="3A08EC96" w14:textId="15F7447E" w:rsidR="00A1171A" w:rsidRPr="004A6467" w:rsidRDefault="00A1171A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B42D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Жастар арасында тұрақты қазақша «Брейн ринг» </w:t>
            </w:r>
            <w:r w:rsidRPr="001B42D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зияткерлік ойындарының лигасы ұйымдастыру және клуб құру;</w:t>
            </w:r>
          </w:p>
        </w:tc>
        <w:tc>
          <w:tcPr>
            <w:tcW w:w="1134" w:type="dxa"/>
          </w:tcPr>
          <w:p w14:paraId="03691C06" w14:textId="5D8E0B6D" w:rsidR="00A1171A" w:rsidRPr="004A6467" w:rsidRDefault="00A1171A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Мамыр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2023 </w:t>
            </w:r>
            <w:r>
              <w:rPr>
                <w:rFonts w:ascii="Times New Roman" w:hAnsi="Times New Roman"/>
                <w:sz w:val="24"/>
                <w:szCs w:val="24"/>
              </w:rPr>
              <w:t>жыл</w:t>
            </w:r>
          </w:p>
        </w:tc>
        <w:tc>
          <w:tcPr>
            <w:tcW w:w="1565" w:type="dxa"/>
          </w:tcPr>
          <w:p w14:paraId="7FA8EFE7" w14:textId="77777777" w:rsidR="00A1171A" w:rsidRDefault="00A1171A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Ақтау қаласының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жастарымен </w:t>
            </w:r>
            <w:r w:rsidRPr="00B8687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“BR coffee”</w:t>
            </w:r>
          </w:p>
          <w:p w14:paraId="7264CA60" w14:textId="1E86DFFA" w:rsidR="00A1171A" w:rsidRPr="00A1171A" w:rsidRDefault="00A1171A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4467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Кофеханасында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C4467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Қарақаия, Түпқараған, Мұнайлы, аудандарының ресурстық орталықтарының ғимаратында өтті.</w:t>
            </w:r>
          </w:p>
        </w:tc>
        <w:tc>
          <w:tcPr>
            <w:tcW w:w="986" w:type="dxa"/>
          </w:tcPr>
          <w:p w14:paraId="1FB4A78F" w14:textId="3E93584F" w:rsidR="00A1171A" w:rsidRPr="00E772FD" w:rsidRDefault="00A1171A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133</w:t>
            </w:r>
          </w:p>
        </w:tc>
        <w:tc>
          <w:tcPr>
            <w:tcW w:w="1985" w:type="dxa"/>
            <w:shd w:val="clear" w:color="auto" w:fill="auto"/>
          </w:tcPr>
          <w:p w14:paraId="708CD4F7" w14:textId="604740FA" w:rsidR="00A1171A" w:rsidRPr="004A6467" w:rsidRDefault="00A1171A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Ақтау қаласы мен Форт Шевченко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қаласында алғашқы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жастармен Қарақия ауданында жастар мен жасөспірімдер арасында «Брейн ринг» интеллектуалды ойыны өтіп, </w:t>
            </w:r>
            <w:r w:rsidRPr="00A117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</w:rPr>
              <w:t>адам</w:t>
            </w:r>
            <w:r w:rsidRPr="00A117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қатысты. Мұнайлы ауданында «Брейн ринг» интеллектуалды ойынына 25 жастар қатысты. Ақтау қаласында мұнай газ саласында қызмет ететін жастар арасында «Брейн ринг» ойынына </w:t>
            </w:r>
            <w:r w:rsidRPr="00C53EE8">
              <w:rPr>
                <w:rFonts w:ascii="Times New Roman" w:hAnsi="Times New Roman"/>
                <w:sz w:val="24"/>
                <w:szCs w:val="24"/>
                <w:lang w:val="kk-KZ"/>
              </w:rPr>
              <w:t>24 ойыншы 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 сынады.</w:t>
            </w:r>
          </w:p>
        </w:tc>
        <w:tc>
          <w:tcPr>
            <w:tcW w:w="2126" w:type="dxa"/>
            <w:shd w:val="clear" w:color="auto" w:fill="auto"/>
          </w:tcPr>
          <w:p w14:paraId="191D06B3" w14:textId="36016CBE" w:rsidR="00A1171A" w:rsidRPr="002B0BD1" w:rsidRDefault="00A1171A" w:rsidP="00A1171A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0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Жастар арасында тұрақты зияткерлік </w:t>
            </w:r>
            <w:r w:rsidRPr="002B0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қазақша «Брейн ринг» зияткерлік ойындарының лигасы ұйымдастырылады және клуб құрылады </w:t>
            </w:r>
            <w:r w:rsidRPr="002B0B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дайындайды. Қатысушылар тізімі 5 рет, фотожинак 5 рет,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кофебрейк (5ойынга барлығы </w:t>
            </w:r>
            <w:r w:rsidRPr="00A117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Pr="002B0B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0 адамга кофебрейк. </w:t>
            </w:r>
          </w:p>
          <w:p w14:paraId="65D2F486" w14:textId="77777777" w:rsidR="00A1171A" w:rsidRPr="004A6467" w:rsidRDefault="00A1171A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8FBAEFD" w14:textId="662A37B5" w:rsidR="00A1171A" w:rsidRPr="00E772FD" w:rsidRDefault="00A1171A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100</w:t>
            </w:r>
          </w:p>
        </w:tc>
        <w:tc>
          <w:tcPr>
            <w:tcW w:w="851" w:type="dxa"/>
            <w:shd w:val="clear" w:color="auto" w:fill="auto"/>
          </w:tcPr>
          <w:p w14:paraId="1A7518D9" w14:textId="636C2088" w:rsidR="00A1171A" w:rsidRPr="00E772FD" w:rsidRDefault="00A1171A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133</w:t>
            </w:r>
          </w:p>
        </w:tc>
        <w:tc>
          <w:tcPr>
            <w:tcW w:w="2409" w:type="dxa"/>
          </w:tcPr>
          <w:p w14:paraId="5235A5B8" w14:textId="77777777" w:rsidR="00A1171A" w:rsidRDefault="00A1171A" w:rsidP="00A11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Жастар арасында тұрақты зияткерлік қазақша «Брейн </w:t>
            </w:r>
            <w:r w:rsidRPr="007F6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ринг» зияткерлік ойындарының лигасы ұйымдастырылып, жастардың эррудициясының дамуына, интеллектуалы өсуіне жағдай жасалынды.</w:t>
            </w:r>
          </w:p>
          <w:p w14:paraId="6F237189" w14:textId="77777777" w:rsidR="00A1171A" w:rsidRDefault="00A1171A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DC791FA" w14:textId="77777777" w:rsidR="00A1171A" w:rsidRDefault="00182175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hyperlink r:id="rId15" w:history="1">
              <w:r w:rsidR="00A1171A" w:rsidRPr="00BB7E3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https://cloud.mail.ru/public/NW3C/1jChWA1DK</w:t>
              </w:r>
            </w:hyperlink>
          </w:p>
          <w:p w14:paraId="1946F6C1" w14:textId="77777777" w:rsidR="00A1171A" w:rsidRPr="004A6467" w:rsidRDefault="00A1171A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A1171A" w:rsidRPr="005A1EBD" w14:paraId="0CA96951" w14:textId="77777777" w:rsidTr="00C4467C">
        <w:trPr>
          <w:gridAfter w:val="1"/>
          <w:wAfter w:w="18" w:type="dxa"/>
        </w:trPr>
        <w:tc>
          <w:tcPr>
            <w:tcW w:w="1271" w:type="dxa"/>
            <w:shd w:val="clear" w:color="auto" w:fill="auto"/>
          </w:tcPr>
          <w:p w14:paraId="626796F3" w14:textId="2B3EB96D" w:rsidR="00A1171A" w:rsidRPr="00E505DA" w:rsidRDefault="00A1171A" w:rsidP="00A117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B42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5 міндет – Жобаның іске асырылуын ақпараттық жария </w:t>
            </w:r>
            <w:r w:rsidRPr="001B42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етуді, оның ішінде жоба қорытындылары бойынша мақалалар топтамасын, бейнероликтер  шығару және БАҚ-та сөйлеу арқылы қамтамасыз ету.</w:t>
            </w:r>
          </w:p>
        </w:tc>
        <w:tc>
          <w:tcPr>
            <w:tcW w:w="1990" w:type="dxa"/>
            <w:shd w:val="clear" w:color="auto" w:fill="auto"/>
          </w:tcPr>
          <w:p w14:paraId="3B16D1DA" w14:textId="5CAAB089" w:rsidR="00A1171A" w:rsidRPr="00C4467C" w:rsidRDefault="00C4467C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4467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Жобаның іске асырылуын ақпараттық жария етуді, оның ішінде жоба қорытындылары бойынша </w:t>
            </w:r>
            <w:r w:rsidRPr="00C4467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мақалалар, минуттық бейнероликтер  шығару</w:t>
            </w:r>
          </w:p>
        </w:tc>
        <w:tc>
          <w:tcPr>
            <w:tcW w:w="1134" w:type="dxa"/>
          </w:tcPr>
          <w:p w14:paraId="133102A9" w14:textId="5D9A1CDE" w:rsidR="00A1171A" w:rsidRDefault="00C4467C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Сәуір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–</w:t>
            </w:r>
          </w:p>
          <w:p w14:paraId="757D6F69" w14:textId="30E20011" w:rsidR="00C4467C" w:rsidRPr="00C4467C" w:rsidRDefault="00C4467C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Қараша </w:t>
            </w:r>
          </w:p>
        </w:tc>
        <w:tc>
          <w:tcPr>
            <w:tcW w:w="1565" w:type="dxa"/>
          </w:tcPr>
          <w:p w14:paraId="1D5EB6C1" w14:textId="77777777" w:rsidR="00C4467C" w:rsidRPr="00137205" w:rsidRDefault="00C4467C" w:rsidP="00C44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20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Әр өткен шара бойынша пост- 30 </w:t>
            </w:r>
            <w:proofErr w:type="spellStart"/>
            <w:r w:rsidRPr="00137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  <w:p w14:paraId="5595D650" w14:textId="77777777" w:rsidR="00C4467C" w:rsidRPr="00137205" w:rsidRDefault="00C4467C" w:rsidP="00C44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7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13720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ңғыстау арнасында</w:t>
            </w:r>
            <w:r w:rsidRPr="00137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- 2 </w:t>
            </w:r>
            <w:proofErr w:type="spellStart"/>
            <w:r w:rsidRPr="00137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бейнематериал</w:t>
            </w:r>
            <w:proofErr w:type="spellEnd"/>
          </w:p>
          <w:p w14:paraId="704BB0D9" w14:textId="77777777" w:rsidR="00C4467C" w:rsidRPr="001175E4" w:rsidRDefault="00C4467C" w:rsidP="00C44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</w:t>
            </w:r>
            <w:r w:rsidRPr="0013720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ергілікті газет бетінде</w:t>
            </w:r>
            <w:r w:rsidRPr="0011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13720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қала </w:t>
            </w:r>
            <w:r w:rsidRPr="0011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2 </w:t>
            </w:r>
          </w:p>
          <w:p w14:paraId="22CC635A" w14:textId="77777777" w:rsidR="00C4467C" w:rsidRPr="00137205" w:rsidRDefault="00C4467C" w:rsidP="00C44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827F977" w14:textId="64C2B9CC" w:rsidR="00C4467C" w:rsidRPr="004A6467" w:rsidRDefault="00C4467C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86" w:type="dxa"/>
          </w:tcPr>
          <w:p w14:paraId="609A40D7" w14:textId="1D8955B6" w:rsidR="00A1171A" w:rsidRPr="00F130FB" w:rsidRDefault="00F130FB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50</w:t>
            </w:r>
          </w:p>
        </w:tc>
        <w:tc>
          <w:tcPr>
            <w:tcW w:w="1985" w:type="dxa"/>
            <w:shd w:val="clear" w:color="auto" w:fill="auto"/>
          </w:tcPr>
          <w:p w14:paraId="7CB865F9" w14:textId="77777777" w:rsidR="00F130FB" w:rsidRDefault="00F130FB" w:rsidP="00F130F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Жыл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басынан </w:t>
            </w:r>
            <w:r w:rsidRPr="00DC7FDD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/>
                <w:sz w:val="24"/>
                <w:szCs w:val="24"/>
              </w:rPr>
              <w:t>пост</w:t>
            </w:r>
          </w:p>
          <w:p w14:paraId="492CEB08" w14:textId="77777777" w:rsidR="00F130FB" w:rsidRDefault="00F130FB" w:rsidP="00F130F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B416932" w14:textId="77777777" w:rsidR="00F130FB" w:rsidRDefault="00F130FB" w:rsidP="00F130F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Әртүрлі сайттар </w:t>
            </w:r>
            <w:r w:rsidRPr="00DC7FD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</w:t>
            </w:r>
          </w:p>
          <w:p w14:paraId="776D9474" w14:textId="77777777" w:rsidR="00F130FB" w:rsidRDefault="00F130FB" w:rsidP="00F130F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E5188E" w14:textId="77777777" w:rsidR="00F130FB" w:rsidRDefault="00F130FB" w:rsidP="00F130F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Мұнайлы және Түпқараған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аудандары газетіне </w:t>
            </w:r>
            <w:r w:rsidRPr="0098158E">
              <w:rPr>
                <w:rFonts w:ascii="Times New Roman" w:hAnsi="Times New Roman"/>
                <w:sz w:val="24"/>
                <w:szCs w:val="24"/>
                <w:lang w:val="kk-KZ"/>
              </w:rPr>
              <w:t>2 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</w:t>
            </w:r>
          </w:p>
          <w:p w14:paraId="0CEBE784" w14:textId="77777777" w:rsidR="00F130FB" w:rsidRDefault="00F130FB" w:rsidP="00F130F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1D63F5" w14:textId="77777777" w:rsidR="00F130FB" w:rsidRPr="00DC7FDD" w:rsidRDefault="00F130FB" w:rsidP="00F130F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Астана тв арнасына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</w:p>
          <w:p w14:paraId="18B6668D" w14:textId="77777777" w:rsidR="00A1171A" w:rsidRPr="004A6467" w:rsidRDefault="00A1171A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888FF06" w14:textId="158788DA" w:rsidR="00A1171A" w:rsidRPr="00F130FB" w:rsidRDefault="00F130FB" w:rsidP="00A1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30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Жобаның іске асырылуын ақпараттық жария етуді, оның ішінде жоба қорытындылары бойынша мақалалар </w:t>
            </w:r>
            <w:r w:rsidRPr="00F130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топтамасын, бейнероликтер  шығару және БАҚ-та сөйлеу арқылы қамтамасыз ету.</w:t>
            </w:r>
          </w:p>
        </w:tc>
        <w:tc>
          <w:tcPr>
            <w:tcW w:w="1134" w:type="dxa"/>
            <w:shd w:val="clear" w:color="auto" w:fill="auto"/>
          </w:tcPr>
          <w:p w14:paraId="2AAC4DD1" w14:textId="692AD442" w:rsidR="00A1171A" w:rsidRPr="00F130FB" w:rsidRDefault="00F130FB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34</w:t>
            </w:r>
          </w:p>
        </w:tc>
        <w:tc>
          <w:tcPr>
            <w:tcW w:w="851" w:type="dxa"/>
            <w:shd w:val="clear" w:color="auto" w:fill="auto"/>
          </w:tcPr>
          <w:p w14:paraId="2F320D17" w14:textId="30B8140E" w:rsidR="00A1171A" w:rsidRPr="00F130FB" w:rsidRDefault="00F130FB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409" w:type="dxa"/>
          </w:tcPr>
          <w:p w14:paraId="0A2C3C1F" w14:textId="0341EC66" w:rsidR="00A1171A" w:rsidRPr="00F130FB" w:rsidRDefault="00F130FB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Жобаны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ң басты тиімділігі бүгінгі таңда Еліміздің бас қалаларында тренд болған қазақша интеллектуалды ойындарды ауыл, аудан, қала жастары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арасында өткізіп, оларға жол көрсете отырып, тек қана интеллектуалды дамуын ұйымдастырып қана қоймай, </w:t>
            </w:r>
            <w:r w:rsidR="009C112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болашақта әрбір ауданда көшбасшы жастардың өзін көрсетуіне жол ашылды.</w:t>
            </w:r>
          </w:p>
          <w:p w14:paraId="6FA694A3" w14:textId="77777777" w:rsidR="00F130FB" w:rsidRDefault="00F130FB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4A11817" w14:textId="77777777" w:rsidR="00F130FB" w:rsidRDefault="00182175" w:rsidP="00F130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hyperlink r:id="rId16" w:history="1">
              <w:r w:rsidR="00F130FB" w:rsidRPr="00BB7E3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https://cloud.mail.ru/public/NW3C/1jChWA1DK</w:t>
              </w:r>
            </w:hyperlink>
          </w:p>
          <w:p w14:paraId="2E2CEDBE" w14:textId="5E0B396B" w:rsidR="00F130FB" w:rsidRPr="004A6467" w:rsidRDefault="00F130FB" w:rsidP="00A11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14:paraId="7743A9B9" w14:textId="77777777" w:rsidR="00A72648" w:rsidRPr="004A6467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3461E6F6" w14:textId="35182E48" w:rsidR="00A72648" w:rsidRPr="005A1EBD" w:rsidRDefault="00EB3640" w:rsidP="00A726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4A646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Әлеуметтік жобаның әлеуметтік және экономикалық әсерлерін көрсет</w:t>
      </w:r>
      <w:r w:rsidRPr="005A1EB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етін кестені толтырыңыз</w:t>
      </w:r>
    </w:p>
    <w:p w14:paraId="7BB4612F" w14:textId="77777777" w:rsidR="00EB3640" w:rsidRPr="005A1EBD" w:rsidRDefault="00EB3640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5691"/>
        <w:gridCol w:w="2356"/>
        <w:gridCol w:w="3058"/>
        <w:gridCol w:w="3058"/>
      </w:tblGrid>
      <w:tr w:rsidR="00EB2844" w:rsidRPr="00A72648" w14:paraId="19BEA265" w14:textId="77777777" w:rsidTr="00EB2844">
        <w:tc>
          <w:tcPr>
            <w:tcW w:w="136" w:type="pct"/>
            <w:shd w:val="clear" w:color="auto" w:fill="BFBFBF"/>
          </w:tcPr>
          <w:p w14:paraId="2AE62F54" w14:textId="77777777" w:rsidR="00EB2844" w:rsidRPr="005A1EBD" w:rsidRDefault="00EB2844" w:rsidP="00EB2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54" w:type="pct"/>
            <w:shd w:val="clear" w:color="auto" w:fill="BFBFBF"/>
          </w:tcPr>
          <w:p w14:paraId="5BB279B0" w14:textId="77777777" w:rsidR="00EB2844" w:rsidRPr="00A72648" w:rsidRDefault="00EB2844" w:rsidP="00EB2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0635F09E" w:rsidR="00EB2844" w:rsidRPr="00A72648" w:rsidRDefault="00EB2844" w:rsidP="00EB2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Өлшем</w:t>
            </w:r>
            <w:proofErr w:type="spellEnd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бірлігі</w:t>
            </w:r>
            <w:proofErr w:type="spellEnd"/>
          </w:p>
        </w:tc>
        <w:tc>
          <w:tcPr>
            <w:tcW w:w="1050" w:type="pct"/>
            <w:shd w:val="clear" w:color="auto" w:fill="BFBFBF"/>
          </w:tcPr>
          <w:p w14:paraId="5661826D" w14:textId="1D71529B" w:rsidR="00EB2844" w:rsidRPr="00907206" w:rsidRDefault="00EB2844" w:rsidP="00EB2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Жоспарланып</w:t>
            </w:r>
            <w:proofErr w:type="spellEnd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отырған</w:t>
            </w:r>
            <w:proofErr w:type="spellEnd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1050" w:type="pct"/>
            <w:shd w:val="clear" w:color="auto" w:fill="BFBFBF"/>
          </w:tcPr>
          <w:p w14:paraId="75D57A38" w14:textId="430E9E80" w:rsidR="00EB2844" w:rsidRPr="00A72648" w:rsidRDefault="00EB2844" w:rsidP="00EB2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Нақты</w:t>
            </w:r>
            <w:proofErr w:type="spellEnd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</w:tr>
      <w:tr w:rsidR="00477491" w:rsidRPr="00A72648" w14:paraId="467F382E" w14:textId="77777777" w:rsidTr="00EB2844">
        <w:trPr>
          <w:trHeight w:val="240"/>
        </w:trPr>
        <w:tc>
          <w:tcPr>
            <w:tcW w:w="136" w:type="pct"/>
            <w:shd w:val="clear" w:color="auto" w:fill="auto"/>
          </w:tcPr>
          <w:p w14:paraId="4168AD78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4" w:type="pct"/>
            <w:shd w:val="clear" w:color="auto" w:fill="auto"/>
          </w:tcPr>
          <w:p w14:paraId="67D3B7F2" w14:textId="4DCC4445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Тікелей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бенефициарлар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саны, оның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9" w:type="pct"/>
            <w:shd w:val="clear" w:color="auto" w:fill="auto"/>
          </w:tcPr>
          <w:p w14:paraId="4044B992" w14:textId="14408A20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050" w:type="pct"/>
            <w:shd w:val="clear" w:color="auto" w:fill="auto"/>
          </w:tcPr>
          <w:p w14:paraId="278FFD24" w14:textId="0EA68FF9" w:rsidR="00477491" w:rsidRPr="009C112D" w:rsidRDefault="009C112D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700</w:t>
            </w:r>
          </w:p>
        </w:tc>
        <w:tc>
          <w:tcPr>
            <w:tcW w:w="1050" w:type="pct"/>
            <w:shd w:val="clear" w:color="auto" w:fill="auto"/>
          </w:tcPr>
          <w:p w14:paraId="59EF2585" w14:textId="147AE99E" w:rsidR="00477491" w:rsidRPr="009C112D" w:rsidRDefault="009C112D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900</w:t>
            </w:r>
          </w:p>
        </w:tc>
      </w:tr>
      <w:tr w:rsidR="00477491" w:rsidRPr="00A72648" w14:paraId="2CB3A4E8" w14:textId="77777777" w:rsidTr="00EB2844">
        <w:tc>
          <w:tcPr>
            <w:tcW w:w="136" w:type="pct"/>
            <w:shd w:val="clear" w:color="auto" w:fill="auto"/>
          </w:tcPr>
          <w:p w14:paraId="199B26E3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4" w:type="pct"/>
            <w:shd w:val="clear" w:color="auto" w:fill="auto"/>
          </w:tcPr>
          <w:p w14:paraId="702F94B3" w14:textId="04E3D7DA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халықтың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әлеуметтік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осал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топтарынан</w:t>
            </w:r>
            <w:proofErr w:type="spellEnd"/>
          </w:p>
        </w:tc>
        <w:tc>
          <w:tcPr>
            <w:tcW w:w="809" w:type="pct"/>
            <w:shd w:val="clear" w:color="auto" w:fill="auto"/>
          </w:tcPr>
          <w:p w14:paraId="6C6886BE" w14:textId="0B333B5D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 xml:space="preserve">адам </w:t>
            </w:r>
          </w:p>
        </w:tc>
        <w:tc>
          <w:tcPr>
            <w:tcW w:w="1050" w:type="pct"/>
            <w:shd w:val="clear" w:color="auto" w:fill="auto"/>
          </w:tcPr>
          <w:p w14:paraId="010620A3" w14:textId="3825F10F" w:rsidR="00477491" w:rsidRPr="009C112D" w:rsidRDefault="009C112D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050" w:type="pct"/>
            <w:shd w:val="clear" w:color="auto" w:fill="auto"/>
          </w:tcPr>
          <w:p w14:paraId="631EB932" w14:textId="4D92ED97" w:rsidR="00477491" w:rsidRPr="009C112D" w:rsidRDefault="009C112D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:rsidR="00477491" w:rsidRPr="00A72648" w14:paraId="5BDC07BC" w14:textId="77777777" w:rsidTr="00EB2844">
        <w:tc>
          <w:tcPr>
            <w:tcW w:w="136" w:type="pct"/>
            <w:shd w:val="clear" w:color="auto" w:fill="auto"/>
          </w:tcPr>
          <w:p w14:paraId="02CA3340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4" w:type="pct"/>
            <w:shd w:val="clear" w:color="auto" w:fill="auto"/>
          </w:tcPr>
          <w:p w14:paraId="221CBEFF" w14:textId="2BE9D085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Жанама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бенефициарлар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саны (БАҚ-та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есебінен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9" w:type="pct"/>
            <w:shd w:val="clear" w:color="auto" w:fill="auto"/>
          </w:tcPr>
          <w:p w14:paraId="43D7FE93" w14:textId="0AC425C2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050" w:type="pct"/>
            <w:shd w:val="clear" w:color="auto" w:fill="auto"/>
          </w:tcPr>
          <w:p w14:paraId="504E3840" w14:textId="342A455B" w:rsidR="00477491" w:rsidRPr="009C112D" w:rsidRDefault="009C112D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83 000</w:t>
            </w:r>
          </w:p>
        </w:tc>
        <w:tc>
          <w:tcPr>
            <w:tcW w:w="1050" w:type="pct"/>
            <w:shd w:val="clear" w:color="auto" w:fill="auto"/>
          </w:tcPr>
          <w:p w14:paraId="63D0C9D6" w14:textId="348346D6" w:rsidR="00477491" w:rsidRPr="009C112D" w:rsidRDefault="009C112D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100 000</w:t>
            </w:r>
          </w:p>
        </w:tc>
      </w:tr>
      <w:tr w:rsidR="00477491" w:rsidRPr="00A72648" w14:paraId="213B869A" w14:textId="77777777" w:rsidTr="00EB2844">
        <w:tc>
          <w:tcPr>
            <w:tcW w:w="136" w:type="pct"/>
            <w:shd w:val="clear" w:color="auto" w:fill="auto"/>
          </w:tcPr>
          <w:p w14:paraId="23218DD7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4" w:type="pct"/>
            <w:shd w:val="clear" w:color="auto" w:fill="auto"/>
          </w:tcPr>
          <w:p w14:paraId="594B4313" w14:textId="1B8DD6B1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Штаттық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809" w:type="pct"/>
            <w:shd w:val="clear" w:color="auto" w:fill="auto"/>
          </w:tcPr>
          <w:p w14:paraId="3759252A" w14:textId="09A08F51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050" w:type="pct"/>
            <w:shd w:val="clear" w:color="auto" w:fill="auto"/>
          </w:tcPr>
          <w:p w14:paraId="71F3A05C" w14:textId="2B415F0D" w:rsidR="00477491" w:rsidRPr="009C112D" w:rsidRDefault="009C112D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50" w:type="pct"/>
            <w:shd w:val="clear" w:color="auto" w:fill="auto"/>
          </w:tcPr>
          <w:p w14:paraId="2A5BDD0A" w14:textId="05E8515D" w:rsidR="00477491" w:rsidRPr="009C112D" w:rsidRDefault="009C112D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77491" w:rsidRPr="00A72648" w14:paraId="595DFC9B" w14:textId="77777777" w:rsidTr="00EB2844">
        <w:tc>
          <w:tcPr>
            <w:tcW w:w="136" w:type="pct"/>
            <w:shd w:val="clear" w:color="auto" w:fill="auto"/>
          </w:tcPr>
          <w:p w14:paraId="03A77DBE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4" w:type="pct"/>
            <w:shd w:val="clear" w:color="auto" w:fill="auto"/>
          </w:tcPr>
          <w:p w14:paraId="4B8F938D" w14:textId="4E581DAC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Тартылған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мамандар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саны, оның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9" w:type="pct"/>
            <w:shd w:val="clear" w:color="auto" w:fill="auto"/>
          </w:tcPr>
          <w:p w14:paraId="5E1C6488" w14:textId="6F3196D8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050" w:type="pct"/>
            <w:shd w:val="clear" w:color="auto" w:fill="auto"/>
          </w:tcPr>
          <w:p w14:paraId="0249AD38" w14:textId="7F02424F" w:rsidR="00477491" w:rsidRPr="009C112D" w:rsidRDefault="009C112D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50" w:type="pct"/>
            <w:shd w:val="clear" w:color="auto" w:fill="auto"/>
          </w:tcPr>
          <w:p w14:paraId="5F8701D4" w14:textId="4414641E" w:rsidR="00477491" w:rsidRPr="009C112D" w:rsidRDefault="009C112D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477491" w:rsidRPr="00682956" w14:paraId="40DB4E74" w14:textId="77777777" w:rsidTr="00EB2844">
        <w:tc>
          <w:tcPr>
            <w:tcW w:w="136" w:type="pct"/>
            <w:shd w:val="clear" w:color="auto" w:fill="auto"/>
          </w:tcPr>
          <w:p w14:paraId="05B0A7F2" w14:textId="77777777" w:rsidR="00477491" w:rsidRPr="00682956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54" w:type="pct"/>
            <w:shd w:val="clear" w:color="auto" w:fill="auto"/>
          </w:tcPr>
          <w:p w14:paraId="65279606" w14:textId="4FE0A549" w:rsidR="00477491" w:rsidRPr="00682956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халықтың</w:t>
            </w:r>
            <w:proofErr w:type="spellEnd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әлеуметтік </w:t>
            </w:r>
            <w:proofErr w:type="spellStart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осал</w:t>
            </w:r>
            <w:proofErr w:type="spellEnd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топтарынан</w:t>
            </w:r>
            <w:proofErr w:type="spellEnd"/>
          </w:p>
        </w:tc>
        <w:tc>
          <w:tcPr>
            <w:tcW w:w="809" w:type="pct"/>
            <w:shd w:val="clear" w:color="auto" w:fill="auto"/>
          </w:tcPr>
          <w:p w14:paraId="3AB35D57" w14:textId="0620B3D4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050" w:type="pct"/>
            <w:shd w:val="clear" w:color="auto" w:fill="auto"/>
          </w:tcPr>
          <w:p w14:paraId="0E10A16F" w14:textId="26C1F50C" w:rsidR="00477491" w:rsidRPr="009C112D" w:rsidRDefault="009C112D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2F0DD619" w14:textId="79E2A2C6" w:rsidR="00477491" w:rsidRPr="009C112D" w:rsidRDefault="009C112D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3</w:t>
            </w:r>
          </w:p>
        </w:tc>
      </w:tr>
      <w:tr w:rsidR="00477491" w:rsidRPr="00A72648" w14:paraId="0A97DDBC" w14:textId="77777777" w:rsidTr="00EB2844">
        <w:tc>
          <w:tcPr>
            <w:tcW w:w="136" w:type="pct"/>
            <w:shd w:val="clear" w:color="auto" w:fill="auto"/>
          </w:tcPr>
          <w:p w14:paraId="385D9C05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54" w:type="pct"/>
            <w:shd w:val="clear" w:color="auto" w:fill="auto"/>
          </w:tcPr>
          <w:p w14:paraId="7A374A86" w14:textId="0DFE6C86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Қамтылған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ҮЕҰ саны</w:t>
            </w:r>
          </w:p>
        </w:tc>
        <w:tc>
          <w:tcPr>
            <w:tcW w:w="809" w:type="pct"/>
            <w:shd w:val="clear" w:color="auto" w:fill="auto"/>
          </w:tcPr>
          <w:p w14:paraId="3632E74C" w14:textId="13330A3C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Ұйым</w:t>
            </w:r>
          </w:p>
        </w:tc>
        <w:tc>
          <w:tcPr>
            <w:tcW w:w="1050" w:type="pct"/>
            <w:shd w:val="clear" w:color="auto" w:fill="auto"/>
          </w:tcPr>
          <w:p w14:paraId="59E028BF" w14:textId="320D1372" w:rsidR="00477491" w:rsidRPr="009C112D" w:rsidRDefault="009C112D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50" w:type="pct"/>
            <w:shd w:val="clear" w:color="auto" w:fill="auto"/>
          </w:tcPr>
          <w:p w14:paraId="078814F0" w14:textId="65265A7C" w:rsidR="00477491" w:rsidRPr="009C112D" w:rsidRDefault="009C112D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477491" w:rsidRPr="00A72648" w14:paraId="77E03B24" w14:textId="77777777" w:rsidTr="00EB2844">
        <w:tc>
          <w:tcPr>
            <w:tcW w:w="136" w:type="pct"/>
            <w:shd w:val="clear" w:color="auto" w:fill="auto"/>
          </w:tcPr>
          <w:p w14:paraId="7F221EA7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4" w:type="pct"/>
            <w:shd w:val="clear" w:color="auto" w:fill="auto"/>
          </w:tcPr>
          <w:p w14:paraId="5AFEF70F" w14:textId="3B04BA60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Гранттың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жалпы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сомасынан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еңбекақы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қоры</w:t>
            </w:r>
          </w:p>
        </w:tc>
        <w:tc>
          <w:tcPr>
            <w:tcW w:w="809" w:type="pct"/>
            <w:shd w:val="clear" w:color="auto" w:fill="auto"/>
          </w:tcPr>
          <w:p w14:paraId="0258E72D" w14:textId="64233A09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</w:p>
        </w:tc>
        <w:tc>
          <w:tcPr>
            <w:tcW w:w="1050" w:type="pct"/>
            <w:shd w:val="clear" w:color="auto" w:fill="auto"/>
          </w:tcPr>
          <w:p w14:paraId="27A94BF7" w14:textId="27E545EF" w:rsidR="00477491" w:rsidRPr="009C112D" w:rsidRDefault="00C04AA5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2 496 000</w:t>
            </w:r>
          </w:p>
        </w:tc>
        <w:tc>
          <w:tcPr>
            <w:tcW w:w="1050" w:type="pct"/>
            <w:shd w:val="clear" w:color="auto" w:fill="auto"/>
          </w:tcPr>
          <w:p w14:paraId="24D4196D" w14:textId="3CB9EF7D" w:rsidR="00477491" w:rsidRPr="00C04AA5" w:rsidRDefault="00C04AA5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2 496 000</w:t>
            </w:r>
          </w:p>
        </w:tc>
      </w:tr>
      <w:tr w:rsidR="00477491" w:rsidRPr="00A72648" w14:paraId="590B62B6" w14:textId="77777777" w:rsidTr="00EB2844">
        <w:tc>
          <w:tcPr>
            <w:tcW w:w="136" w:type="pct"/>
            <w:shd w:val="clear" w:color="auto" w:fill="auto"/>
          </w:tcPr>
          <w:p w14:paraId="7049DE65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54" w:type="pct"/>
            <w:shd w:val="clear" w:color="auto" w:fill="auto"/>
          </w:tcPr>
          <w:p w14:paraId="5CE5AE84" w14:textId="6D0EF00B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Салықтар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(ӘС, ӘА, МӘМС (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штаттық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ғана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9" w:type="pct"/>
            <w:shd w:val="clear" w:color="auto" w:fill="auto"/>
          </w:tcPr>
          <w:p w14:paraId="7264F875" w14:textId="762B87F7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</w:p>
        </w:tc>
        <w:tc>
          <w:tcPr>
            <w:tcW w:w="1050" w:type="pct"/>
            <w:shd w:val="clear" w:color="auto" w:fill="auto"/>
          </w:tcPr>
          <w:p w14:paraId="269CA009" w14:textId="168BF807" w:rsidR="00477491" w:rsidRPr="00C04AA5" w:rsidRDefault="00C04AA5" w:rsidP="00C04A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259 218</w:t>
            </w:r>
          </w:p>
        </w:tc>
        <w:tc>
          <w:tcPr>
            <w:tcW w:w="1050" w:type="pct"/>
            <w:shd w:val="clear" w:color="auto" w:fill="auto"/>
          </w:tcPr>
          <w:p w14:paraId="61B432BD" w14:textId="61158F84" w:rsidR="00477491" w:rsidRPr="00C04AA5" w:rsidRDefault="00C04AA5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259 218 </w:t>
            </w:r>
          </w:p>
        </w:tc>
      </w:tr>
      <w:tr w:rsidR="00477491" w:rsidRPr="00A72648" w14:paraId="62ECD3EC" w14:textId="77777777" w:rsidTr="00EB2844">
        <w:tc>
          <w:tcPr>
            <w:tcW w:w="136" w:type="pct"/>
            <w:shd w:val="clear" w:color="auto" w:fill="auto"/>
          </w:tcPr>
          <w:p w14:paraId="24D6C918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4" w:type="pct"/>
            <w:shd w:val="clear" w:color="auto" w:fill="auto"/>
          </w:tcPr>
          <w:p w14:paraId="5EED638D" w14:textId="776FAB54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Экономикаға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қосқан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үлес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тауарлар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қызметтерді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сатып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809" w:type="pct"/>
            <w:shd w:val="clear" w:color="auto" w:fill="auto"/>
          </w:tcPr>
          <w:p w14:paraId="5410FD26" w14:textId="0AFF2B83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</w:p>
        </w:tc>
        <w:tc>
          <w:tcPr>
            <w:tcW w:w="1050" w:type="pct"/>
            <w:shd w:val="clear" w:color="auto" w:fill="auto"/>
          </w:tcPr>
          <w:p w14:paraId="15405991" w14:textId="0DEB50B3" w:rsidR="00C04AA5" w:rsidRPr="00C04AA5" w:rsidRDefault="00C04AA5" w:rsidP="00C04AA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b/>
                <w:bCs/>
                <w:color w:val="000000"/>
                <w:lang w:val="en-US"/>
              </w:rPr>
              <w:t>7 129 187</w:t>
            </w:r>
          </w:p>
          <w:p w14:paraId="2ACC8E59" w14:textId="77777777" w:rsidR="00477491" w:rsidRPr="00A72648" w:rsidRDefault="00477491" w:rsidP="00C04AA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31D21AC4" w14:textId="5AF0259D" w:rsidR="00C04AA5" w:rsidRPr="00C04AA5" w:rsidRDefault="00C04AA5" w:rsidP="00C04AA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b/>
                <w:bCs/>
                <w:color w:val="000000"/>
                <w:lang w:val="en-US"/>
              </w:rPr>
              <w:t>7 129 187</w:t>
            </w:r>
          </w:p>
          <w:p w14:paraId="047DA342" w14:textId="77777777" w:rsidR="00477491" w:rsidRPr="00A72648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491" w:rsidRPr="00A72648" w14:paraId="07E03CED" w14:textId="77777777" w:rsidTr="00EB2844">
        <w:tc>
          <w:tcPr>
            <w:tcW w:w="136" w:type="pct"/>
            <w:shd w:val="clear" w:color="auto" w:fill="auto"/>
          </w:tcPr>
          <w:p w14:paraId="328AE05F" w14:textId="77777777"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54" w:type="pct"/>
            <w:shd w:val="clear" w:color="auto" w:fill="auto"/>
          </w:tcPr>
          <w:p w14:paraId="14CE7BF9" w14:textId="0AFAB8BC"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Әлеуметтік жоба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серіктестерінің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саны (заңды және / немесе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тұлғалар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9" w:type="pct"/>
            <w:shd w:val="clear" w:color="auto" w:fill="auto"/>
          </w:tcPr>
          <w:p w14:paraId="5076C2AB" w14:textId="5B421055"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ұйым/адам</w:t>
            </w:r>
          </w:p>
        </w:tc>
        <w:tc>
          <w:tcPr>
            <w:tcW w:w="1050" w:type="pct"/>
            <w:shd w:val="clear" w:color="auto" w:fill="auto"/>
          </w:tcPr>
          <w:p w14:paraId="7716F156" w14:textId="01748328" w:rsidR="00477491" w:rsidRPr="00C04AA5" w:rsidRDefault="00C04AA5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6 </w:t>
            </w:r>
          </w:p>
        </w:tc>
        <w:tc>
          <w:tcPr>
            <w:tcW w:w="1050" w:type="pct"/>
            <w:shd w:val="clear" w:color="auto" w:fill="auto"/>
          </w:tcPr>
          <w:p w14:paraId="46355A91" w14:textId="6DD83440" w:rsidR="00477491" w:rsidRPr="00C04AA5" w:rsidRDefault="00C04AA5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31EE9434" w:rsidR="00A72648" w:rsidRPr="008E13EC" w:rsidRDefault="00907206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907206">
        <w:rPr>
          <w:rFonts w:ascii="Times New Roman" w:hAnsi="Times New Roman"/>
          <w:b/>
          <w:color w:val="000000"/>
          <w:sz w:val="24"/>
          <w:szCs w:val="24"/>
        </w:rPr>
        <w:t xml:space="preserve">Жоба бойынша </w:t>
      </w:r>
      <w:proofErr w:type="spellStart"/>
      <w:r w:rsidRPr="00907206">
        <w:rPr>
          <w:rFonts w:ascii="Times New Roman" w:hAnsi="Times New Roman"/>
          <w:b/>
          <w:color w:val="000000"/>
          <w:sz w:val="24"/>
          <w:szCs w:val="24"/>
        </w:rPr>
        <w:t>жоспардан</w:t>
      </w:r>
      <w:proofErr w:type="spellEnd"/>
      <w:r w:rsidRPr="009072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7206">
        <w:rPr>
          <w:rFonts w:ascii="Times New Roman" w:hAnsi="Times New Roman"/>
          <w:b/>
          <w:color w:val="000000"/>
          <w:sz w:val="24"/>
          <w:szCs w:val="24"/>
        </w:rPr>
        <w:t>ауытқу</w:t>
      </w:r>
      <w:proofErr w:type="spellEnd"/>
      <w:r w:rsidRPr="009072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7206">
        <w:rPr>
          <w:rFonts w:ascii="Times New Roman" w:hAnsi="Times New Roman"/>
          <w:b/>
          <w:color w:val="000000"/>
          <w:sz w:val="24"/>
          <w:szCs w:val="24"/>
        </w:rPr>
        <w:t>негіздемелерін</w:t>
      </w:r>
      <w:proofErr w:type="spellEnd"/>
      <w:r w:rsidRPr="00907206">
        <w:rPr>
          <w:rFonts w:ascii="Times New Roman" w:hAnsi="Times New Roman"/>
          <w:b/>
          <w:color w:val="000000"/>
          <w:sz w:val="24"/>
          <w:szCs w:val="24"/>
        </w:rPr>
        <w:t xml:space="preserve"> сипаттаңыз</w:t>
      </w:r>
      <w:r w:rsidR="00A72648" w:rsidRPr="00A7264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A72648" w:rsidRPr="00A72648">
        <w:rPr>
          <w:rFonts w:ascii="Times New Roman" w:hAnsi="Times New Roman"/>
          <w:color w:val="000000"/>
          <w:sz w:val="24"/>
          <w:szCs w:val="24"/>
        </w:rPr>
        <w:t>__</w:t>
      </w:r>
      <w:r w:rsidR="008E13EC">
        <w:rPr>
          <w:rFonts w:ascii="Times New Roman" w:hAnsi="Times New Roman"/>
          <w:color w:val="000000"/>
          <w:sz w:val="24"/>
          <w:szCs w:val="24"/>
        </w:rPr>
        <w:t>Жоспар бойынша желто</w:t>
      </w:r>
      <w:r w:rsidR="008E13EC">
        <w:rPr>
          <w:rFonts w:ascii="Times New Roman" w:hAnsi="Times New Roman"/>
          <w:color w:val="000000"/>
          <w:sz w:val="24"/>
          <w:szCs w:val="24"/>
          <w:lang w:val="kk-KZ"/>
        </w:rPr>
        <w:t xml:space="preserve">қсан айына белгіленген жалақы экономия болып қалды, өйткені жоба қараша айында жабылды. Әлеуметтік салық және әлеуметтік аударымға </w:t>
      </w:r>
      <w:r w:rsidR="008E13EC" w:rsidRPr="008E13EC">
        <w:rPr>
          <w:rFonts w:ascii="Times New Roman" w:hAnsi="Times New Roman"/>
          <w:color w:val="000000"/>
          <w:sz w:val="24"/>
          <w:szCs w:val="24"/>
          <w:lang w:val="kk-KZ"/>
        </w:rPr>
        <w:t xml:space="preserve">24 </w:t>
      </w:r>
      <w:r w:rsidR="00A72648" w:rsidRPr="008E13EC"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</w:t>
      </w:r>
      <w:r w:rsidR="00A72648" w:rsidRPr="008E13E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14:paraId="6CE14D3B" w14:textId="77777777" w:rsidR="00A72648" w:rsidRPr="008E13EC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1A5CB930" w14:textId="3184E965" w:rsidR="00A72648" w:rsidRDefault="00A72648" w:rsidP="00A72648">
      <w:pPr>
        <w:spacing w:after="0"/>
        <w:jc w:val="both"/>
        <w:rPr>
          <w:rFonts w:ascii="Times New Roman" w:hAnsi="Times New Roman"/>
          <w:kern w:val="36"/>
          <w:sz w:val="24"/>
          <w:szCs w:val="24"/>
          <w:u w:val="single"/>
          <w:lang w:val="kk-KZ"/>
        </w:rPr>
      </w:pPr>
      <w:r w:rsidRPr="008E13E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2. </w:t>
      </w:r>
      <w:r w:rsidR="00907206" w:rsidRPr="008E13E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Мақсатқа жету (фактілерді сипаттау және мақсатқа жету туралы дәлелдерді көрсету): </w:t>
      </w:r>
      <w:r w:rsidR="008E13EC">
        <w:rPr>
          <w:rFonts w:ascii="Times New Roman" w:hAnsi="Times New Roman"/>
          <w:b/>
          <w:color w:val="000000"/>
          <w:sz w:val="24"/>
          <w:szCs w:val="24"/>
          <w:lang w:val="kk-KZ"/>
        </w:rPr>
        <w:t>«</w:t>
      </w:r>
      <w:r w:rsidR="008E13EC" w:rsidRPr="008E13EC">
        <w:rPr>
          <w:rFonts w:ascii="Times New Roman" w:hAnsi="Times New Roman"/>
          <w:kern w:val="36"/>
          <w:sz w:val="24"/>
          <w:szCs w:val="24"/>
          <w:u w:val="single"/>
          <w:lang w:val="kk-KZ"/>
        </w:rPr>
        <w:t>Маңғыстау облысы жастарының интеллектуалды өсуіне, эрудициясының артуына, ақпаратты жинау және талдау дағдыларын</w:t>
      </w:r>
      <w:r w:rsidR="008E13EC">
        <w:rPr>
          <w:rFonts w:ascii="Times New Roman" w:hAnsi="Times New Roman"/>
          <w:kern w:val="36"/>
          <w:sz w:val="24"/>
          <w:szCs w:val="24"/>
          <w:u w:val="single"/>
          <w:lang w:val="kk-KZ"/>
        </w:rPr>
        <w:t xml:space="preserve"> дамытуға жағдай жасау» мақсатына жету үшін жоспарға сәйкес, жобаның бюджетіне сәйкес барлық индикаторлар орындалды. </w:t>
      </w:r>
    </w:p>
    <w:p w14:paraId="52FA8A60" w14:textId="709B780A" w:rsidR="008E13EC" w:rsidRDefault="008E13EC" w:rsidP="00A72648">
      <w:pPr>
        <w:spacing w:after="0"/>
        <w:jc w:val="both"/>
        <w:rPr>
          <w:rFonts w:ascii="Times New Roman" w:hAnsi="Times New Roman"/>
          <w:kern w:val="36"/>
          <w:sz w:val="24"/>
          <w:szCs w:val="24"/>
          <w:u w:val="single"/>
          <w:lang w:val="kk-KZ"/>
        </w:rPr>
      </w:pPr>
    </w:p>
    <w:p w14:paraId="1758F871" w14:textId="4B3FD49A" w:rsidR="008E13EC" w:rsidRDefault="008E13EC" w:rsidP="00A72648">
      <w:pPr>
        <w:spacing w:after="0"/>
        <w:jc w:val="both"/>
        <w:rPr>
          <w:rFonts w:ascii="Times New Roman" w:hAnsi="Times New Roman"/>
          <w:kern w:val="36"/>
          <w:sz w:val="24"/>
          <w:szCs w:val="24"/>
          <w:u w:val="single"/>
          <w:lang w:val="kk-KZ"/>
        </w:rPr>
      </w:pPr>
    </w:p>
    <w:p w14:paraId="6ACBF1B5" w14:textId="77777777" w:rsidR="008E13EC" w:rsidRPr="008E13EC" w:rsidRDefault="008E13EC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5B661675" w14:textId="77777777" w:rsidR="00A706E1" w:rsidRPr="005A1EBD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A1EBD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3. </w:t>
      </w:r>
      <w:r w:rsidR="00A706E1" w:rsidRPr="005A1EBD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Әлеуметтік жобаны аяқтау және/немесе іске асыру барысында болған әлеуметтік және басқа да өзгерістерді өлшеу </w:t>
      </w:r>
    </w:p>
    <w:p w14:paraId="72391783" w14:textId="242F31DC" w:rsidR="00A72648" w:rsidRPr="005A1EBD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 w:rsidRPr="005A1EBD">
        <w:rPr>
          <w:rFonts w:ascii="Times New Roman" w:hAnsi="Times New Roman"/>
          <w:i/>
          <w:color w:val="000000"/>
          <w:sz w:val="24"/>
          <w:szCs w:val="24"/>
          <w:lang w:val="kk-KZ"/>
        </w:rPr>
        <w:t>(</w:t>
      </w:r>
      <w:r w:rsidR="00A706E1" w:rsidRPr="005A1EBD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жоба алдындағы жағдайды және жоба аяқталған кездегі жағдайды, жоба шеңберіндегі </w:t>
      </w:r>
      <w:r w:rsidR="00675697" w:rsidRPr="005A1EBD">
        <w:rPr>
          <w:rFonts w:ascii="Times New Roman" w:hAnsi="Times New Roman"/>
          <w:i/>
          <w:color w:val="000000"/>
          <w:sz w:val="24"/>
          <w:szCs w:val="24"/>
          <w:lang w:val="kk-KZ"/>
        </w:rPr>
        <w:t>м</w:t>
      </w:r>
      <w:r w:rsidR="00675697">
        <w:rPr>
          <w:rFonts w:ascii="Times New Roman" w:hAnsi="Times New Roman"/>
          <w:i/>
          <w:color w:val="000000"/>
          <w:sz w:val="24"/>
          <w:szCs w:val="24"/>
          <w:lang w:val="kk-KZ"/>
        </w:rPr>
        <w:t>әселелер</w:t>
      </w:r>
      <w:r w:rsidR="00A706E1" w:rsidRPr="005A1EBD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мен міндеттерді шешу дәрежесін салыстыру</w:t>
      </w:r>
      <w:r w:rsidRPr="005A1EBD">
        <w:rPr>
          <w:rFonts w:ascii="Times New Roman" w:hAnsi="Times New Roman"/>
          <w:i/>
          <w:color w:val="000000"/>
          <w:sz w:val="24"/>
          <w:szCs w:val="24"/>
          <w:lang w:val="kk-KZ"/>
        </w:rPr>
        <w:t>):</w:t>
      </w:r>
    </w:p>
    <w:p w14:paraId="45C4404D" w14:textId="77777777" w:rsidR="005E6E4F" w:rsidRPr="005E6E4F" w:rsidRDefault="005E6E4F" w:rsidP="005E6E4F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Табыс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тарихы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» - бұл әлеуметтік жобаның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қандай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да бір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нақты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жағдайда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белгілі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бір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өмірінде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)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қалай</w:t>
      </w:r>
      <w:proofErr w:type="spellEnd"/>
      <w:proofErr w:type="gram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көмектескенінің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қысқаша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(5-8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сөйлем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мысалы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;</w:t>
      </w:r>
    </w:p>
    <w:p w14:paraId="14E3A0AB" w14:textId="77777777" w:rsidR="005E6E4F" w:rsidRPr="005E6E4F" w:rsidRDefault="005E6E4F" w:rsidP="005E6E4F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Табыс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әңгімелер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жарияланымдарда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әлеуметтік жобаның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нәтижелерін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ұзақ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мерзімді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бақылау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қолданыла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алады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Табыстың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қысқаша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тарихы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келесі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бөлімдерден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тұруы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керек: әлеуметтік жобаның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басындағы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жағдай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;</w:t>
      </w:r>
    </w:p>
    <w:p w14:paraId="7B9779AA" w14:textId="77777777" w:rsidR="005E6E4F" w:rsidRPr="005E6E4F" w:rsidRDefault="005E6E4F" w:rsidP="005E6E4F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әлеуметтік жобаның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жағдайға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әсері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әсердің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нәтижесі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.</w:t>
      </w:r>
    </w:p>
    <w:p w14:paraId="0C1D0E0A" w14:textId="3C5723FA" w:rsidR="00A72648" w:rsidRDefault="005E6E4F" w:rsidP="005E6E4F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табыс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тарихында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белгілі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бір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байланыс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деректерін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қоса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отырып, оның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кері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байланысы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болғаны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жөн</w:t>
      </w:r>
      <w:proofErr w:type="spellEnd"/>
    </w:p>
    <w:p w14:paraId="760BF526" w14:textId="43C8B003" w:rsidR="008E13EC" w:rsidRDefault="008E13EC" w:rsidP="005E6E4F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</w:p>
    <w:p w14:paraId="46170F1B" w14:textId="77777777" w:rsidR="008E13EC" w:rsidRDefault="008E13EC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337A12B3" w14:textId="77777777" w:rsidR="008E13EC" w:rsidRDefault="008E13EC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5247CB15" w14:textId="77777777" w:rsidR="008E13EC" w:rsidRDefault="008E13EC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5F7059FD" w14:textId="77777777" w:rsidR="008E13EC" w:rsidRDefault="008E13EC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50C46966" w14:textId="77777777" w:rsidR="008E13EC" w:rsidRDefault="008E13EC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25275EE0" w14:textId="77777777" w:rsidR="008E13EC" w:rsidRDefault="008E13EC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3C622551" w14:textId="77777777" w:rsidR="008E13EC" w:rsidRDefault="008E13EC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75756BDF" w14:textId="726F8C31" w:rsid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Әлеуметтік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жобаға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қатысушылар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бөлінісіндегі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статистикалық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ақпарат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аралық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бағдарламалық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есепті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ұсыну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сәтінде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):</w:t>
      </w:r>
    </w:p>
    <w:p w14:paraId="40D4862D" w14:textId="77777777" w:rsidR="00841685" w:rsidRPr="00A72648" w:rsidRDefault="00841685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3094E79D" w:rsidR="00A72648" w:rsidRPr="00A72648" w:rsidRDefault="00841685" w:rsidP="00A72648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841685">
        <w:rPr>
          <w:rFonts w:ascii="Times New Roman" w:hAnsi="Times New Roman"/>
          <w:b/>
          <w:color w:val="000000"/>
          <w:sz w:val="24"/>
          <w:szCs w:val="24"/>
        </w:rPr>
        <w:t>Гендерлік</w:t>
      </w:r>
      <w:proofErr w:type="spellEnd"/>
      <w:r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1685">
        <w:rPr>
          <w:rFonts w:ascii="Times New Roman" w:hAnsi="Times New Roman"/>
          <w:b/>
          <w:color w:val="000000"/>
          <w:sz w:val="24"/>
          <w:szCs w:val="24"/>
        </w:rPr>
        <w:t>көрсеткіш</w:t>
      </w:r>
      <w:proofErr w:type="spellEnd"/>
      <w:r w:rsidRPr="00841685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14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841685" w:rsidRPr="00A72648" w14:paraId="62715EC8" w14:textId="77777777" w:rsidTr="003063F7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5F7A6E87" w:rsidR="00841685" w:rsidRPr="00A72648" w:rsidRDefault="00841685" w:rsidP="00841685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Барлық қатысушылар саны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4EC5CC24" w:rsidR="00841685" w:rsidRPr="00A72648" w:rsidRDefault="00841685" w:rsidP="00841685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Ерлер 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39610CE4" w:rsidR="00841685" w:rsidRPr="00A72648" w:rsidRDefault="00841685" w:rsidP="00841685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Әйелдер</w:t>
            </w:r>
          </w:p>
        </w:tc>
      </w:tr>
      <w:tr w:rsidR="00A72648" w:rsidRPr="00A72648" w14:paraId="37F469B2" w14:textId="77777777" w:rsidTr="003063F7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0B567488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164EE8BB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71F74A63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250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A376287" w:rsidR="00A72648" w:rsidRPr="00A72648" w:rsidRDefault="00841685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841685">
        <w:rPr>
          <w:rFonts w:ascii="Times New Roman" w:hAnsi="Times New Roman"/>
          <w:b/>
          <w:color w:val="000000"/>
          <w:sz w:val="24"/>
          <w:szCs w:val="24"/>
        </w:rPr>
        <w:t>Санаттар бойынша әлеуметтік мәртебе:</w:t>
      </w:r>
    </w:p>
    <w:tbl>
      <w:tblPr>
        <w:tblW w:w="14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E0713E" w:rsidRPr="00682956" w14:paraId="0F310E5F" w14:textId="77777777" w:rsidTr="003063F7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35E12630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Бүкіл ж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обаға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қатысушылар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саны 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495DE6EB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Балалар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(оның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ішінде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мүгедек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балалар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236B0561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Жастар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106FC052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Мемлекеттік қызметшілер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53C04E25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Бюджеттік ұйым жұмысшылары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1D6DDBC2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Мүгедектер</w:t>
            </w:r>
            <w:proofErr w:type="spellEnd"/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46E52DD0" w:rsidR="00E0713E" w:rsidRPr="00E0713E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Жасы үлкен</w:t>
            </w:r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адамдар</w:t>
            </w:r>
            <w:proofErr w:type="spellEnd"/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(50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жастан</w:t>
            </w:r>
            <w:proofErr w:type="spellEnd"/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331A75">
              <w:rPr>
                <w:rFonts w:ascii="Times New Roman" w:hAnsi="Times New Roman"/>
                <w:b/>
                <w:color w:val="000000"/>
              </w:rPr>
              <w:t>және</w:t>
            </w:r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одан</w:t>
            </w:r>
            <w:proofErr w:type="spellEnd"/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331A75">
              <w:rPr>
                <w:rFonts w:ascii="Times New Roman" w:hAnsi="Times New Roman"/>
                <w:b/>
                <w:color w:val="000000"/>
              </w:rPr>
              <w:t>жоғары</w:t>
            </w:r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), </w:t>
            </w:r>
            <w:r w:rsidRPr="00331A75">
              <w:rPr>
                <w:rFonts w:ascii="Times New Roman" w:hAnsi="Times New Roman"/>
                <w:b/>
                <w:color w:val="000000"/>
              </w:rPr>
              <w:t>оның</w:t>
            </w:r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ішінде</w:t>
            </w:r>
            <w:proofErr w:type="spellEnd"/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>: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343589A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Жұмыссыздар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31BEA266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331A75">
              <w:rPr>
                <w:rFonts w:ascii="Times New Roman" w:hAnsi="Times New Roman"/>
                <w:b/>
                <w:color w:val="000000"/>
              </w:rPr>
              <w:t xml:space="preserve">Қоғамдық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ұйымдардың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өкілдері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490E8DA4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331A75">
              <w:rPr>
                <w:rFonts w:ascii="Times New Roman" w:hAnsi="Times New Roman"/>
                <w:b/>
                <w:color w:val="000000"/>
              </w:rPr>
              <w:t>Бизнес-сектор өкілдері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569983D0"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Басқа санаттар</w:t>
            </w:r>
          </w:p>
        </w:tc>
      </w:tr>
      <w:tr w:rsidR="00A72648" w:rsidRPr="00682956" w14:paraId="327A5284" w14:textId="77777777" w:rsidTr="003063F7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7BE3B154" w:rsidR="00A72648" w:rsidRPr="00682956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6D0C7DAB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282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723FA437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618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1273EF08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05060A7C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6C522D99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4A0F38A9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4EA7CC8D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5B93F4FF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42349D25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A8F33DC" w:rsidR="00A72648" w:rsidRDefault="00E0713E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0713E">
        <w:rPr>
          <w:rFonts w:ascii="Times New Roman" w:hAnsi="Times New Roman"/>
          <w:b/>
          <w:color w:val="000000"/>
          <w:sz w:val="24"/>
          <w:szCs w:val="24"/>
        </w:rPr>
        <w:t>Жас</w:t>
      </w:r>
      <w:proofErr w:type="spellEnd"/>
      <w:r w:rsidRPr="00E071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0713E">
        <w:rPr>
          <w:rFonts w:ascii="Times New Roman" w:hAnsi="Times New Roman"/>
          <w:b/>
          <w:color w:val="000000"/>
          <w:sz w:val="24"/>
          <w:szCs w:val="24"/>
        </w:rPr>
        <w:t>көрсеткіші</w:t>
      </w:r>
      <w:proofErr w:type="spellEnd"/>
      <w:r w:rsidRPr="00E0713E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2C57169" w14:textId="77777777" w:rsidR="003063F7" w:rsidRPr="00A72648" w:rsidRDefault="003063F7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4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D91CAB" w:rsidRPr="00A72648" w14:paraId="294FC15E" w14:textId="77777777" w:rsidTr="003063F7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D36C8D" w14:textId="77442D98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Бүкіл жобаға қатысушылар саны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84059" w14:textId="569DB0A9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13-16 жас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C9A272" w14:textId="40E2C18E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17-22 жас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69E307" w14:textId="60519461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23-27 жас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3767DF" w14:textId="502D6094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28-32 жас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98B82B" w14:textId="3B936C10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33-45 жас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DE2182" w14:textId="61A5A872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46-58 жас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87AE6" w14:textId="3957E9F4"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59 жас және жоғары</w:t>
            </w:r>
          </w:p>
        </w:tc>
      </w:tr>
      <w:tr w:rsidR="00A72648" w:rsidRPr="00A72648" w14:paraId="4711F944" w14:textId="77777777" w:rsidTr="003063F7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77A46C2C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604E941A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47A47B1F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52049FF6" w:rsidR="00A72648" w:rsidRPr="00A72648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42899578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5DFB3C99" w:rsidR="00A72648" w:rsidRPr="00A72648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7C9F551B" w:rsidR="00A72648" w:rsidRPr="00A72648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41949831" w:rsidR="00A72648" w:rsidRPr="008E13EC" w:rsidRDefault="008E13E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2676A42A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="00D91CAB">
        <w:rPr>
          <w:rFonts w:ascii="Times New Roman" w:hAnsi="Times New Roman"/>
          <w:b/>
          <w:color w:val="000000"/>
          <w:sz w:val="24"/>
          <w:szCs w:val="24"/>
          <w:lang w:val="kk-KZ"/>
        </w:rPr>
        <w:t>Әлеуметтік жоба нәтижесі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E911C0C" w14:textId="6808AB98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көрсетілген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нысаналы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топтардың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әлеуметтік жобаны іске асыру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барысында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алған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нақты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нәтижелері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сандық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көрсеткіштерді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сапалық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өзгерістерді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сипаттай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отырып)</w:t>
      </w:r>
      <w:r w:rsidR="00AD0A71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: </w:t>
      </w:r>
      <w:r w:rsidR="00AD0A71" w:rsidRPr="00B63247">
        <w:rPr>
          <w:rFonts w:ascii="Times New Roman" w:hAnsi="Times New Roman"/>
          <w:i/>
          <w:color w:val="000000"/>
          <w:sz w:val="24"/>
          <w:szCs w:val="24"/>
          <w:u w:val="single"/>
        </w:rPr>
        <w:t>_</w:t>
      </w:r>
      <w:r w:rsidR="008E13EC" w:rsidRPr="00B6324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900 </w:t>
      </w:r>
      <w:r w:rsidR="008E13EC" w:rsidRPr="00B63247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 xml:space="preserve">жастар мен жасөспірімдер </w:t>
      </w:r>
      <w:r w:rsidR="00B63247" w:rsidRPr="00B63247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 xml:space="preserve">қамтылды </w:t>
      </w:r>
      <w:r w:rsidR="00AD0A71" w:rsidRPr="00B63247">
        <w:rPr>
          <w:rFonts w:ascii="Times New Roman" w:hAnsi="Times New Roman"/>
          <w:i/>
          <w:color w:val="000000"/>
          <w:sz w:val="24"/>
          <w:szCs w:val="24"/>
          <w:u w:val="single"/>
        </w:rPr>
        <w:t>_________________</w:t>
      </w:r>
    </w:p>
    <w:p w14:paraId="3FEDC131" w14:textId="49327196" w:rsidR="00A72648" w:rsidRPr="00A72648" w:rsidRDefault="00AD0A71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95146">
        <w:rPr>
          <w:rFonts w:ascii="Times New Roman" w:hAnsi="Times New Roman"/>
          <w:i/>
          <w:color w:val="000000"/>
          <w:sz w:val="24"/>
          <w:szCs w:val="24"/>
          <w:lang w:val="kk-KZ"/>
        </w:rPr>
        <w:t>жобаны іске асыру барысында шешілетін проблемаға оның ұзақ мерзімді әсері (жоба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дан</w:t>
      </w:r>
      <w:r w:rsidRPr="00095146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туындаған қандай да бір саладағы болжамды оң/теріс өзгерістерді негіздеу):</w:t>
      </w:r>
      <w:r w:rsidRPr="00AD0A7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>__</w:t>
      </w:r>
      <w:r w:rsidR="00B63247" w:rsidRPr="00B63247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Жоспар бойында Маңғыстау облысының жастары мен жасөспірімдері арасында интеллектуалды ойын ұйымдастыра отырып, олардың интеллектуалды дамуын, ақпарат жинақтап, талдау дағдыларын дамыту болатын, бүгінгі таңда жоба аясында барлық индикаторлар орындалды</w:t>
      </w:r>
      <w:r w:rsidR="00B63247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.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>________________</w:t>
      </w:r>
    </w:p>
    <w:p w14:paraId="1F193D8F" w14:textId="2152F024" w:rsidR="00A72648" w:rsidRPr="00A72648" w:rsidRDefault="00AD0A71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95146">
        <w:rPr>
          <w:rFonts w:ascii="Times New Roman" w:hAnsi="Times New Roman"/>
          <w:i/>
          <w:color w:val="000000"/>
          <w:sz w:val="24"/>
          <w:szCs w:val="24"/>
          <w:lang w:val="kk-KZ"/>
        </w:rPr>
        <w:lastRenderedPageBreak/>
        <w:t>әлеуметтік жобаның/әлеуметтік бағдарламаның тұрақтылығы</w:t>
      </w:r>
      <w:r w:rsidR="00B63247">
        <w:rPr>
          <w:rFonts w:ascii="Times New Roman" w:hAnsi="Times New Roman"/>
          <w:i/>
          <w:color w:val="000000"/>
          <w:sz w:val="24"/>
          <w:szCs w:val="24"/>
        </w:rPr>
        <w:t xml:space="preserve"> __</w:t>
      </w:r>
      <w:r w:rsidR="00B63247" w:rsidRPr="00B63247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Бұл жоба бір жылдық жоба.</w:t>
      </w:r>
      <w:r w:rsidR="00A72648" w:rsidRPr="00B63247">
        <w:rPr>
          <w:rFonts w:ascii="Times New Roman" w:hAnsi="Times New Roman"/>
          <w:i/>
          <w:color w:val="000000"/>
          <w:sz w:val="24"/>
          <w:szCs w:val="24"/>
          <w:u w:val="single"/>
        </w:rPr>
        <w:t>______________</w:t>
      </w:r>
    </w:p>
    <w:p w14:paraId="265B58BD" w14:textId="0B5B344E" w:rsidR="00A72648" w:rsidRPr="00A72648" w:rsidRDefault="00054794" w:rsidP="00A72648">
      <w:pPr>
        <w:numPr>
          <w:ilvl w:val="0"/>
          <w:numId w:val="5"/>
        </w:numPr>
        <w:spacing w:after="20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54794">
        <w:rPr>
          <w:rFonts w:ascii="Times New Roman" w:hAnsi="Times New Roman"/>
          <w:i/>
          <w:color w:val="000000"/>
          <w:sz w:val="24"/>
          <w:szCs w:val="24"/>
        </w:rPr>
        <w:t xml:space="preserve">іске </w:t>
      </w:r>
      <w:proofErr w:type="spellStart"/>
      <w:r w:rsidRPr="00054794">
        <w:rPr>
          <w:rFonts w:ascii="Times New Roman" w:hAnsi="Times New Roman"/>
          <w:i/>
          <w:color w:val="000000"/>
          <w:sz w:val="24"/>
          <w:szCs w:val="24"/>
        </w:rPr>
        <w:t>асырылған</w:t>
      </w:r>
      <w:proofErr w:type="spellEnd"/>
      <w:r w:rsidRPr="00054794">
        <w:rPr>
          <w:rFonts w:ascii="Times New Roman" w:hAnsi="Times New Roman"/>
          <w:i/>
          <w:color w:val="000000"/>
          <w:sz w:val="24"/>
          <w:szCs w:val="24"/>
        </w:rPr>
        <w:t xml:space="preserve"> жобаның әлеуметтік-экономикалық </w:t>
      </w:r>
      <w:proofErr w:type="spellStart"/>
      <w:r w:rsidRPr="00054794">
        <w:rPr>
          <w:rFonts w:ascii="Times New Roman" w:hAnsi="Times New Roman"/>
          <w:i/>
          <w:color w:val="000000"/>
          <w:sz w:val="24"/>
          <w:szCs w:val="24"/>
        </w:rPr>
        <w:t>әсері</w:t>
      </w:r>
      <w:proofErr w:type="spellEnd"/>
      <w:r w:rsidR="00A72648" w:rsidRPr="00A72648">
        <w:rPr>
          <w:rFonts w:ascii="Times New Roman" w:hAnsi="Times New Roman"/>
          <w:i/>
          <w:color w:val="000000"/>
          <w:sz w:val="24"/>
          <w:szCs w:val="24"/>
        </w:rPr>
        <w:t>:</w:t>
      </w:r>
      <w:r w:rsidR="00AD0A71" w:rsidRPr="00AD0A7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D0A71" w:rsidRPr="00B63247">
        <w:rPr>
          <w:rFonts w:ascii="Times New Roman" w:hAnsi="Times New Roman"/>
          <w:i/>
          <w:color w:val="000000"/>
          <w:sz w:val="24"/>
          <w:szCs w:val="24"/>
          <w:u w:val="single"/>
        </w:rPr>
        <w:t>____</w:t>
      </w:r>
      <w:r w:rsidR="00B63247" w:rsidRPr="00B63247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 xml:space="preserve">Жастарымыздың интеллектуалды дамуын ілгерілете отырып, біз білімді, озық ойлы жастардың даралануына, топтық жұмыс арқылы, жеңіске жетуіне ықпал </w:t>
      </w:r>
      <w:proofErr w:type="gramStart"/>
      <w:r w:rsidR="00B63247" w:rsidRPr="00B63247">
        <w:rPr>
          <w:rFonts w:ascii="Times New Roman" w:hAnsi="Times New Roman"/>
          <w:i/>
          <w:color w:val="000000"/>
          <w:sz w:val="24"/>
          <w:szCs w:val="24"/>
          <w:u w:val="single"/>
          <w:lang w:val="kk-KZ"/>
        </w:rPr>
        <w:t>еттік.</w:t>
      </w:r>
      <w:r w:rsidR="00AD0A71" w:rsidRPr="00B63247">
        <w:rPr>
          <w:rFonts w:ascii="Times New Roman" w:hAnsi="Times New Roman"/>
          <w:i/>
          <w:color w:val="000000"/>
          <w:sz w:val="24"/>
          <w:szCs w:val="24"/>
          <w:u w:val="single"/>
        </w:rPr>
        <w:t>_</w:t>
      </w:r>
      <w:proofErr w:type="gramEnd"/>
      <w:r w:rsidR="00AD0A71" w:rsidRPr="00B63247">
        <w:rPr>
          <w:rFonts w:ascii="Times New Roman" w:hAnsi="Times New Roman"/>
          <w:i/>
          <w:color w:val="000000"/>
          <w:sz w:val="24"/>
          <w:szCs w:val="24"/>
          <w:u w:val="single"/>
        </w:rPr>
        <w:t>____________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2E8C9F1F" w:rsidR="00A72648" w:rsidRPr="00675697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6. </w:t>
      </w:r>
      <w:r w:rsidR="004252DA" w:rsidRPr="0009514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Әлеуметтік жобаны іске асыруға қолдау көрсеткен серіктестердің (егер бар болса), билік органдарының, құрылымдардың үлесін талдау: оларды тарту қаншалықты қажет болды, бұл әлеуметтік жобаны қалай күшейтті, қандай сабақтар алынды, өзара іс-қимылды жалғастыру қалай жоспарлануда?</w:t>
      </w:r>
      <w:r w:rsidR="004252D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B63247" w:rsidRPr="007470BC">
        <w:rPr>
          <w:rFonts w:ascii="Times New Roman" w:hAnsi="Times New Roman"/>
          <w:sz w:val="24"/>
          <w:szCs w:val="24"/>
          <w:lang w:val="kk-KZ"/>
        </w:rPr>
        <w:t>Маңғыстау облысы жастар саясаты басқармасы,Маңғыстау облысы ішкі саясат басқармасы, Маңғы</w:t>
      </w:r>
      <w:r w:rsidR="00B63247">
        <w:rPr>
          <w:rFonts w:ascii="Times New Roman" w:hAnsi="Times New Roman"/>
          <w:sz w:val="24"/>
          <w:szCs w:val="24"/>
          <w:lang w:val="kk-KZ"/>
        </w:rPr>
        <w:t>стау обалысы азаматтық альянсы , Маңғыстау облысының үкіметтік емес ұйымдары.</w:t>
      </w:r>
    </w:p>
    <w:p w14:paraId="51E1AE75" w14:textId="77777777" w:rsidR="00A72648" w:rsidRPr="00675697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D3CF794" w14:textId="77777777" w:rsidR="00D41FA9" w:rsidRPr="00095146" w:rsidRDefault="00D41FA9" w:rsidP="00D41FA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</w:pPr>
      <w:r w:rsidRPr="00095146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Әлеуметтік жобаның серіктестері</w:t>
      </w:r>
    </w:p>
    <w:p w14:paraId="31E9D30C" w14:textId="0536302C" w:rsidR="00A72648" w:rsidRPr="00D41FA9" w:rsidRDefault="00D41FA9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95146">
        <w:rPr>
          <w:rFonts w:ascii="Times New Roman" w:eastAsia="Times New Roman" w:hAnsi="Times New Roman"/>
          <w:sz w:val="24"/>
          <w:szCs w:val="24"/>
          <w:lang w:val="kk-KZ" w:eastAsia="ru-RU"/>
        </w:rPr>
        <w:t>Жобаны іске асыруға тікелей қатысатын, қызметі жобаның нәтижелеріне әсер етуі мүмкін ұйымдар. Серіктестерге логистика, тамақтану, жол жүру және т.б. бойынша қызмет көрсететін жеткізушілер жатпайды</w:t>
      </w:r>
      <w:r w:rsidR="00A72648" w:rsidRPr="00D41FA9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14:paraId="72523A63" w14:textId="77777777" w:rsidR="00A72648" w:rsidRPr="00D41FA9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D41FA9" w:rsidRPr="00A72648" w14:paraId="16F197E9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1B2EF3B" w14:textId="77777777" w:rsidR="00D41FA9" w:rsidRDefault="00D41FA9" w:rsidP="00D41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Ұйым атауы</w:t>
            </w:r>
            <w:r w:rsidRPr="0009514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Серіктестіктің </w:t>
            </w:r>
          </w:p>
          <w:p w14:paraId="5796EFA9" w14:textId="58908911" w:rsidR="00D41FA9" w:rsidRPr="00D41FA9" w:rsidRDefault="00D41FA9" w:rsidP="00D41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Т.</w:t>
            </w:r>
            <w:r w:rsidRPr="00E5711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А.Ә.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30C88ED7" w:rsidR="00D41FA9" w:rsidRPr="00A72648" w:rsidRDefault="00D41FA9" w:rsidP="00D41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Жобадағы орны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E4D75" w:rsidR="00D41FA9" w:rsidRPr="00A72648" w:rsidRDefault="00D41FA9" w:rsidP="00D41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Ұйымның, серіктестіктің байланыс деректері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02F6DD1F" w:rsidR="00D41FA9" w:rsidRPr="00A72648" w:rsidRDefault="00D41FA9" w:rsidP="00D41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Ескерту</w:t>
            </w:r>
          </w:p>
        </w:tc>
      </w:tr>
      <w:tr w:rsidR="00A72648" w:rsidRPr="00A72648" w14:paraId="53F8FF03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7BD1B331" w:rsidR="00A72648" w:rsidRPr="00B63247" w:rsidRDefault="00B63247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ИП Сенбай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28A466A5" w:rsidR="00A72648" w:rsidRPr="000E3EA6" w:rsidRDefault="000E3EA6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Жүргізушілермен қамтамасыз ету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102DE3CA" w:rsidR="00A72648" w:rsidRPr="00C61BBB" w:rsidRDefault="00C61BBB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87026333720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247" w:rsidRPr="00A72648" w14:paraId="5B46C3F8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1A9" w14:textId="15374EA6" w:rsidR="00B63247" w:rsidRPr="00B478D5" w:rsidRDefault="00B63247" w:rsidP="00B478D5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78D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ИП </w:t>
            </w:r>
            <w:r w:rsidRPr="00B478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DANA </w:t>
            </w:r>
            <w:hyperlink r:id="rId17" w:history="1">
              <w:proofErr w:type="spellStart"/>
              <w:r w:rsidR="00B478D5" w:rsidRPr="00B478D5">
                <w:rPr>
                  <w:rFonts w:ascii="Arial" w:hAnsi="Arial" w:cs="Arial"/>
                  <w:b/>
                  <w:bCs/>
                  <w:color w:val="1A0DAB"/>
                  <w:sz w:val="24"/>
                  <w:szCs w:val="24"/>
                  <w:u w:val="single"/>
                  <w:shd w:val="clear" w:color="auto" w:fill="FFFFFF"/>
                </w:rPr>
                <w:t>Digital</w:t>
              </w:r>
              <w:proofErr w:type="spellEnd"/>
            </w:hyperlink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0480" w14:textId="51800194" w:rsidR="00B63247" w:rsidRPr="00B478D5" w:rsidRDefault="00B478D5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Интеллектуалды ойындарға сценарий дайындау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6F9" w14:textId="3322A57C" w:rsidR="00B63247" w:rsidRPr="000E3EA6" w:rsidRDefault="000E3EA6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87013472474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7DB1" w14:textId="77777777" w:rsidR="00B63247" w:rsidRPr="00A72648" w:rsidRDefault="00B63247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2322C8F4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2EEDC52C" w:rsidR="00A72648" w:rsidRPr="00B63247" w:rsidRDefault="00B63247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ИП Кулов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0773EAAA" w:rsidR="00A72648" w:rsidRPr="00B478D5" w:rsidRDefault="00B478D5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Кофе брейк, түскі ас, залды жалға алу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25294983" w:rsidR="00A72648" w:rsidRPr="000E3EA6" w:rsidRDefault="000E3EA6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877023565455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4145375E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E9" w14:textId="282ED9BA" w:rsidR="00A72648" w:rsidRPr="00B478D5" w:rsidRDefault="00B63247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ИП </w:t>
            </w:r>
            <w:r w:rsidR="00B478D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Таджибаев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0ED3A8A7" w:rsidR="00A72648" w:rsidRPr="00B478D5" w:rsidRDefault="00B478D5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Жобаны су 0,5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қамтамасыз ету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BF" w14:textId="1E36C244" w:rsidR="00A72648" w:rsidRPr="00C61BBB" w:rsidRDefault="00C61BBB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87785922249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247" w:rsidRPr="00A72648" w14:paraId="0AFB9FA3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AE9" w14:textId="7E7799BD" w:rsidR="00B63247" w:rsidRPr="00B478D5" w:rsidRDefault="00B478D5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ИП Мұрат Наурызбай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BFF" w14:textId="17C89B81" w:rsidR="00B63247" w:rsidRPr="00B478D5" w:rsidRDefault="00B478D5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Банер, проектор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6D3" w14:textId="3E663EC5" w:rsidR="00B63247" w:rsidRPr="000E3EA6" w:rsidRDefault="000E3EA6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87781540240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78A" w14:textId="77777777" w:rsidR="00B63247" w:rsidRPr="00A72648" w:rsidRDefault="00B63247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78D5" w:rsidRPr="00A72648" w14:paraId="1A1F042C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13E0" w14:textId="3A0BE606" w:rsidR="00B478D5" w:rsidRDefault="00B478D5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ИП Садибакасов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A27" w14:textId="654D7CC1" w:rsidR="00B478D5" w:rsidRDefault="00B478D5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Таратпа материалдар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8BF1" w14:textId="43C5DA19" w:rsidR="00B478D5" w:rsidRPr="000E3EA6" w:rsidRDefault="000E3EA6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87014994705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8D77" w14:textId="77777777" w:rsidR="00B478D5" w:rsidRPr="00A72648" w:rsidRDefault="00B478D5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24650B1" w14:textId="77777777" w:rsidR="00D41FA9" w:rsidRDefault="00D41FA9" w:rsidP="00D41FA9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Осы әлеуметтік жобаның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жалғасы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болуы мүмкін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болашақ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әлеуметтік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жобалар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тақырыб</w:t>
      </w:r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ына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ұсыныстар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332"/>
        <w:gridCol w:w="3701"/>
        <w:gridCol w:w="2674"/>
        <w:gridCol w:w="2258"/>
        <w:gridCol w:w="1097"/>
        <w:gridCol w:w="1695"/>
      </w:tblGrid>
      <w:tr w:rsidR="000E3EA6" w:rsidRPr="00A72648" w14:paraId="16A85ECC" w14:textId="77777777" w:rsidTr="00955B7B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3A4F1743" w:rsidR="00C52794" w:rsidRDefault="00325283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грант </w:t>
            </w: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саласы</w:t>
            </w:r>
            <w:proofErr w:type="spellEnd"/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1D6085F2" w:rsidR="00C52794" w:rsidRPr="00C52794" w:rsidRDefault="00325283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гранттың</w:t>
            </w:r>
            <w:proofErr w:type="spellEnd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ұсынылатын</w:t>
            </w:r>
            <w:proofErr w:type="spellEnd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басым</w:t>
            </w:r>
            <w:proofErr w:type="spellEnd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бағыты</w:t>
            </w:r>
            <w:proofErr w:type="spellEnd"/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1D8DA144" w:rsidR="00C52794" w:rsidRPr="00C52794" w:rsidRDefault="000F4E4A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Грантты іске асыру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шешуі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тиіс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мәселенің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қысқаша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сипаттамасы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741E1121" w:rsidR="00C52794" w:rsidRPr="00C52794" w:rsidRDefault="000F4E4A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Қаржыландыру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көлемі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мың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теңге)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327F525C" w:rsidR="00C52794" w:rsidRPr="00C52794" w:rsidRDefault="000F4E4A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Грант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062A94B7" w:rsidR="00C52794" w:rsidRPr="00C52794" w:rsidRDefault="000F4E4A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5711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E5711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11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нәтижелер</w:t>
            </w:r>
            <w:proofErr w:type="spellEnd"/>
          </w:p>
        </w:tc>
      </w:tr>
      <w:tr w:rsidR="000E3EA6" w:rsidRPr="005A1EBD" w14:paraId="12FA676E" w14:textId="77777777" w:rsidTr="00955B7B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3BF5F6B0" w:rsidR="00C52794" w:rsidRPr="000E3EA6" w:rsidRDefault="000E3EA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B2B5F" w14:textId="77777777" w:rsidR="00C52794" w:rsidRPr="000E3EA6" w:rsidRDefault="000E3EA6" w:rsidP="000E3EA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</w:pPr>
            <w:r w:rsidRPr="000E3E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>Маңғыстау облысының жасөспірімдері арасында</w:t>
            </w:r>
          </w:p>
          <w:p w14:paraId="2B4F6F9F" w14:textId="5349D382" w:rsidR="000E3EA6" w:rsidRPr="000E3EA6" w:rsidRDefault="000E3EA6" w:rsidP="000E3EA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</w:pPr>
            <w:r w:rsidRPr="000E3E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 xml:space="preserve">«ХХI ғасыр көшбасшысы» интеллектуалды ойынын жүргізу 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00B4D261" w:rsidR="00C52794" w:rsidRPr="000E3EA6" w:rsidRDefault="000E3EA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</w:pPr>
            <w:r w:rsidRPr="000E3E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 xml:space="preserve">Жастардың интеллектуалды дамуын ілгерілету 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63B9CCDB" w:rsidR="00C52794" w:rsidRPr="000E3EA6" w:rsidRDefault="000E3EA6" w:rsidP="000E3EA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</w:pPr>
            <w:r w:rsidRPr="000E3E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 xml:space="preserve">Білімді жастардың қатысуымен Маңғыстау арнасы арқылы бұндай форматтағы интеллектуалды ойын </w:t>
            </w:r>
            <w:r w:rsidRPr="000E3E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lastRenderedPageBreak/>
              <w:t xml:space="preserve">өткізе отырып, балаларға мол мүмкіндік сыйлаймыз, дарынды балаларды жарыққа шығарамыз.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 xml:space="preserve">Сірә бұл бағдарламаға жақсы оқитын балалар қатысады, ендеше </w:t>
            </w:r>
            <w:r w:rsidR="00955B7B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 xml:space="preserve">Әкім гранты осы ұтысқа жеткен балаларға сый ретінде берілсін. 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6E1D6B80" w:rsidR="00C52794" w:rsidRPr="000E3EA6" w:rsidRDefault="000E3EA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</w:pPr>
            <w:r w:rsidRPr="000E3E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lastRenderedPageBreak/>
              <w:t>20 000 000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05C940EF" w:rsidR="00C52794" w:rsidRPr="000E3EA6" w:rsidRDefault="000E3EA6" w:rsidP="000E3EA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</w:pPr>
            <w:r w:rsidRPr="000E3E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 xml:space="preserve">Жергілікті бюджет есебінен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14C0E956" w:rsidR="00C52794" w:rsidRPr="000E3EA6" w:rsidRDefault="000E3EA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</w:pPr>
            <w:r w:rsidRPr="000E3EA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 w:eastAsia="ru-RU"/>
              </w:rPr>
              <w:t xml:space="preserve">Маңғыстау жасөспірімдері үшін үлкен мүмкіндік болар еді. </w:t>
            </w:r>
          </w:p>
        </w:tc>
      </w:tr>
    </w:tbl>
    <w:p w14:paraId="3CD7AF23" w14:textId="77777777" w:rsidR="00A72648" w:rsidRPr="000E3EA6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4DE4098" w14:textId="2251C2EC" w:rsidR="00A72648" w:rsidRPr="00955B7B" w:rsidRDefault="002F16EC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0E3EA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Мемлекеттік органдар үшін әлеуметтік жобаны іске асыру қорытындылары бойынша </w:t>
      </w:r>
      <w:r w:rsidRPr="000E3EA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val="kk-KZ" w:eastAsia="ru-RU"/>
        </w:rPr>
        <w:t xml:space="preserve">нақты </w:t>
      </w:r>
      <w:r w:rsidRPr="00955B7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val="kk-KZ" w:eastAsia="ru-RU"/>
        </w:rPr>
        <w:t>практикалық ұсынымдарды</w:t>
      </w:r>
      <w:r w:rsidRPr="00955B7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көрсетіңіз.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853"/>
        <w:gridCol w:w="4792"/>
      </w:tblGrid>
      <w:tr w:rsidR="00BF7C7B" w:rsidRPr="00A72648" w14:paraId="76D88560" w14:textId="77777777" w:rsidTr="0094333E">
        <w:tc>
          <w:tcPr>
            <w:tcW w:w="4665" w:type="dxa"/>
            <w:shd w:val="clear" w:color="auto" w:fill="BFBFBF"/>
          </w:tcPr>
          <w:p w14:paraId="4D60C75B" w14:textId="651F7D9D" w:rsidR="00BF7C7B" w:rsidRPr="00A72648" w:rsidRDefault="00BF7C7B" w:rsidP="00BF7C7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Мемлекеттік органдар</w:t>
            </w:r>
            <w:r w:rsidRPr="00152C0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3" w:type="dxa"/>
            <w:shd w:val="clear" w:color="auto" w:fill="BFBFBF"/>
          </w:tcPr>
          <w:p w14:paraId="14CCDA7C" w14:textId="49591D80" w:rsidR="00BF7C7B" w:rsidRPr="00A72648" w:rsidRDefault="00BF7C7B" w:rsidP="00BF7C7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Ұсынымдар</w:t>
            </w:r>
          </w:p>
        </w:tc>
        <w:tc>
          <w:tcPr>
            <w:tcW w:w="4792" w:type="dxa"/>
            <w:shd w:val="clear" w:color="auto" w:fill="BFBFBF"/>
          </w:tcPr>
          <w:p w14:paraId="11E67428" w14:textId="54901BD4" w:rsidR="00BF7C7B" w:rsidRPr="00A72648" w:rsidRDefault="00BF7C7B" w:rsidP="00BF7C7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Әзірленген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ұсынымдарды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жіберу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хаттың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нөмірі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мен күні</w:t>
            </w:r>
          </w:p>
          <w:p w14:paraId="5102E358" w14:textId="6D99DAE2" w:rsidR="00BF7C7B" w:rsidRPr="00A72648" w:rsidRDefault="00BF7C7B" w:rsidP="00BF7C7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095146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val="kk-KZ" w:eastAsia="ru-RU"/>
              </w:rPr>
              <w:t>хаттардың көшірмелерін қосымшаларымен бірге осы есеппен ұсыну қажет</w:t>
            </w: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A72648" w:rsidRPr="00955B7B" w14:paraId="2EE55BF7" w14:textId="77777777" w:rsidTr="0094333E">
        <w:tc>
          <w:tcPr>
            <w:tcW w:w="4665" w:type="dxa"/>
            <w:shd w:val="clear" w:color="auto" w:fill="auto"/>
          </w:tcPr>
          <w:p w14:paraId="6B81AEFB" w14:textId="51C1E4DE" w:rsidR="00A72648" w:rsidRPr="00955B7B" w:rsidRDefault="00955B7B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55B7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Маңғыстау облысының жастар саясаты мәселелері жөніндегі басқарма</w:t>
            </w:r>
          </w:p>
        </w:tc>
        <w:tc>
          <w:tcPr>
            <w:tcW w:w="4853" w:type="dxa"/>
            <w:shd w:val="clear" w:color="auto" w:fill="auto"/>
          </w:tcPr>
          <w:p w14:paraId="5143051E" w14:textId="77777777" w:rsidR="00A72648" w:rsidRDefault="00955B7B" w:rsidP="00955B7B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55B7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Маңғыстау ауданының жастарын, Шетпе ауылында спорттық залдар ашылса екен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;</w:t>
            </w:r>
          </w:p>
          <w:p w14:paraId="7840D469" w14:textId="77777777" w:rsidR="00955B7B" w:rsidRDefault="00955B7B" w:rsidP="00955B7B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Жастар басқосатын шаралар ресурстық орталық жанынан көптен көп ұйымдастырылса екен.</w:t>
            </w:r>
          </w:p>
          <w:p w14:paraId="74B60834" w14:textId="77777777" w:rsidR="00955B7B" w:rsidRDefault="00955B7B" w:rsidP="00955B7B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Маңғыстау ауданы жастарына ҮЕҰ ашу жолдарын түсіндіретін тренингтер өткізілсе;</w:t>
            </w:r>
          </w:p>
          <w:p w14:paraId="4B62AD83" w14:textId="77777777" w:rsidR="00955B7B" w:rsidRDefault="00955B7B" w:rsidP="00955B7B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Интеллектуалды ойындарды тек қана аудан орталығы емес Маңғыстау ауданынын ауылдарында өткізілсе;</w:t>
            </w:r>
          </w:p>
          <w:p w14:paraId="7E99F59A" w14:textId="77777777" w:rsidR="00955B7B" w:rsidRDefault="00955B7B" w:rsidP="00955B7B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Құрық ауылында нашақорлықпен күрес бағытында жоба қажет:</w:t>
            </w:r>
          </w:p>
          <w:p w14:paraId="3E2BA546" w14:textId="77777777" w:rsidR="00955B7B" w:rsidRDefault="00955B7B" w:rsidP="00955B7B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Құрық ауданына Коворкинг орталық қажет</w:t>
            </w:r>
          </w:p>
          <w:p w14:paraId="741134F3" w14:textId="77777777" w:rsidR="00955B7B" w:rsidRDefault="00732C0E" w:rsidP="00955B7B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Түпқараған ауданында жастарға арналған бизнес бастауға гранттар берілсе екен</w:t>
            </w:r>
          </w:p>
          <w:p w14:paraId="28478300" w14:textId="77777777" w:rsidR="00732C0E" w:rsidRDefault="00732C0E" w:rsidP="00955B7B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Түпқараған ауданында жас отбасыларға үй сатып алуға жеңілдетілген несие берілсе</w:t>
            </w:r>
          </w:p>
          <w:p w14:paraId="0FBD6AF0" w14:textId="12B83A3E" w:rsidR="00732C0E" w:rsidRDefault="00732C0E" w:rsidP="00955B7B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Түпқараған ауданында жастармен жұмыс бағытында әртүрлі клубтар жұмыс жасаса;</w:t>
            </w:r>
          </w:p>
          <w:p w14:paraId="15AA7776" w14:textId="77777777" w:rsidR="00732C0E" w:rsidRDefault="00732C0E" w:rsidP="00732C0E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Мұнайлы ауданынында дебат ұйымдастыруға қаражат бөлінсе екен;</w:t>
            </w:r>
          </w:p>
          <w:p w14:paraId="5B31DD37" w14:textId="77777777" w:rsidR="00732C0E" w:rsidRDefault="00732C0E" w:rsidP="00732C0E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Мұнайлы ауданын көгалдандыру жобасына қаражат бөлінсе;</w:t>
            </w:r>
          </w:p>
          <w:p w14:paraId="1F82AA5A" w14:textId="77777777" w:rsidR="00732C0E" w:rsidRDefault="00732C0E" w:rsidP="00732C0E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Мұнайлы ауданы жастарына, ұстаздар мен дәрігерлерге арналған тұрғын үй салынса;</w:t>
            </w:r>
          </w:p>
          <w:p w14:paraId="0FB7400E" w14:textId="77777777" w:rsidR="00732C0E" w:rsidRDefault="00732C0E" w:rsidP="00732C0E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Жастарға арналған коворкинг орталықты жиһазбен жабдықтау қажет;</w:t>
            </w:r>
          </w:p>
          <w:p w14:paraId="6777BE3F" w14:textId="77777777" w:rsidR="00732C0E" w:rsidRDefault="00732C0E" w:rsidP="00732C0E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Жастар арасында айти мамандарына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қызығушылығы бар жастармен клуб ашылса;</w:t>
            </w:r>
          </w:p>
          <w:p w14:paraId="4F880D48" w14:textId="77777777" w:rsidR="00732C0E" w:rsidRDefault="00732C0E" w:rsidP="00732C0E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Жаңаөзен жастар театры құрылса екен;</w:t>
            </w:r>
          </w:p>
          <w:p w14:paraId="6922BDCE" w14:textId="448FD42C" w:rsidR="00732C0E" w:rsidRPr="00732C0E" w:rsidRDefault="00732C0E" w:rsidP="00732C0E">
            <w:pPr>
              <w:pStyle w:val="a3"/>
              <w:numPr>
                <w:ilvl w:val="0"/>
                <w:numId w:val="10"/>
              </w:num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Жаңаөзен жас отбасыларына үй сатып алуға тиімді бағдарламалар қажет</w:t>
            </w:r>
          </w:p>
        </w:tc>
        <w:tc>
          <w:tcPr>
            <w:tcW w:w="4792" w:type="dxa"/>
            <w:shd w:val="clear" w:color="auto" w:fill="auto"/>
          </w:tcPr>
          <w:p w14:paraId="397C5341" w14:textId="77777777" w:rsidR="00901C36" w:rsidRDefault="00901C36" w:rsidP="00901C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5E4D904F" w14:textId="5CC62B69" w:rsidR="00901C36" w:rsidRPr="005A1EBD" w:rsidRDefault="00901C36" w:rsidP="00901C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Шығыс № </w:t>
            </w:r>
            <w:r w:rsidRPr="005A1EB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100</w:t>
            </w:r>
          </w:p>
          <w:p w14:paraId="60A61FEE" w14:textId="7192C4F8" w:rsidR="00901C36" w:rsidRPr="005A1EBD" w:rsidRDefault="00901C36" w:rsidP="00901C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5A1EB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29. 11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.</w:t>
            </w:r>
            <w:r w:rsidRPr="005A1EB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2023 ж.</w:t>
            </w:r>
          </w:p>
          <w:p w14:paraId="269B4E90" w14:textId="2F21B684" w:rsidR="00901C36" w:rsidRPr="005A1EBD" w:rsidRDefault="00901C36" w:rsidP="00901C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1F30FE02" w14:textId="77777777" w:rsidR="00901C36" w:rsidRPr="009247A8" w:rsidRDefault="00901C36" w:rsidP="00901C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358D587C" w14:textId="77777777" w:rsidR="00901C36" w:rsidRPr="009247A8" w:rsidRDefault="00901C36" w:rsidP="00901C36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9247A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Маңғыстау облысының </w:t>
            </w:r>
          </w:p>
          <w:p w14:paraId="0A886B03" w14:textId="77777777" w:rsidR="00901C36" w:rsidRPr="009247A8" w:rsidRDefault="00901C36" w:rsidP="00901C36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9247A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жастар саясаты мәселелері</w:t>
            </w:r>
          </w:p>
          <w:p w14:paraId="2E7DFD06" w14:textId="77777777" w:rsidR="00901C36" w:rsidRPr="009247A8" w:rsidRDefault="00901C36" w:rsidP="00901C36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9247A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жөніндегі басқарма</w:t>
            </w:r>
            <w:r w:rsidRPr="009247A8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  <w:t xml:space="preserve"> басшысы</w:t>
            </w:r>
          </w:p>
          <w:p w14:paraId="3260AC18" w14:textId="77777777" w:rsidR="00901C36" w:rsidRDefault="00901C36" w:rsidP="00901C36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9247A8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  <w:t>М.Оралбайға</w:t>
            </w:r>
          </w:p>
          <w:p w14:paraId="3B63B561" w14:textId="77777777" w:rsidR="00901C36" w:rsidRPr="009247A8" w:rsidRDefault="00901C36" w:rsidP="00901C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023E99E" w14:textId="77777777" w:rsidR="00901C36" w:rsidRDefault="00901C36" w:rsidP="00901C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 xml:space="preserve">  </w:t>
            </w:r>
          </w:p>
          <w:p w14:paraId="021B2C5B" w14:textId="77777777" w:rsid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69CEE658" w14:textId="77777777" w:rsidR="00732C0E" w:rsidRDefault="00732C0E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74D873F4" w14:textId="67816364" w:rsidR="00732C0E" w:rsidRPr="00955B7B" w:rsidRDefault="00732C0E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</w:tbl>
    <w:p w14:paraId="0A2AD2E1" w14:textId="3CD4AF31" w:rsidR="00A72648" w:rsidRPr="00A72648" w:rsidRDefault="003A0FA2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5146">
        <w:rPr>
          <w:rFonts w:ascii="Times New Roman" w:hAnsi="Times New Roman"/>
          <w:b/>
          <w:color w:val="000000"/>
          <w:sz w:val="24"/>
          <w:szCs w:val="24"/>
          <w:lang w:val="kk-KZ"/>
        </w:rPr>
        <w:lastRenderedPageBreak/>
        <w:t>Есеп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тегі</w:t>
      </w:r>
      <w:r w:rsidRPr="00095146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беттердің жалпы саны</w:t>
      </w:r>
      <w:r w:rsidR="00A72648" w:rsidRPr="00A72648">
        <w:rPr>
          <w:rFonts w:ascii="Times New Roman" w:hAnsi="Times New Roman"/>
          <w:b/>
          <w:color w:val="000000"/>
          <w:sz w:val="24"/>
          <w:szCs w:val="24"/>
        </w:rPr>
        <w:t>: ____</w:t>
      </w:r>
      <w:r w:rsidR="00663824">
        <w:rPr>
          <w:rFonts w:ascii="Times New Roman" w:hAnsi="Times New Roman"/>
          <w:b/>
          <w:color w:val="000000"/>
          <w:sz w:val="24"/>
          <w:szCs w:val="24"/>
          <w:lang w:val="en-US"/>
        </w:rPr>
        <w:t>11</w:t>
      </w:r>
      <w:r w:rsidR="00A72648" w:rsidRPr="00A72648">
        <w:rPr>
          <w:rFonts w:ascii="Times New Roman" w:hAnsi="Times New Roman"/>
          <w:b/>
          <w:color w:val="000000"/>
          <w:sz w:val="24"/>
          <w:szCs w:val="24"/>
        </w:rPr>
        <w:t>_______________</w:t>
      </w:r>
    </w:p>
    <w:p w14:paraId="557D09C3" w14:textId="4109A69C" w:rsidR="00663824" w:rsidRPr="003A5E06" w:rsidRDefault="00A72648" w:rsidP="00C61BBB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hAnsi="Times New Roman"/>
          <w:b/>
          <w:color w:val="0D0D0D"/>
          <w:sz w:val="24"/>
          <w:szCs w:val="24"/>
          <w:lang w:val="kk-KZ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  <w:r w:rsidR="00A51390"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Грант</w:t>
      </w:r>
      <w:r w:rsidR="003A0FA2">
        <w:rPr>
          <w:rFonts w:ascii="Times New Roman" w:eastAsia="Calibri" w:hAnsi="Times New Roman" w:cs="Times New Roman"/>
          <w:b/>
          <w:color w:val="0D0D0D"/>
          <w:sz w:val="24"/>
          <w:szCs w:val="24"/>
          <w:lang w:val="kk-KZ"/>
        </w:rPr>
        <w:t xml:space="preserve"> алушы</w:t>
      </w:r>
      <w:r w:rsidR="00A51390"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: </w:t>
      </w:r>
      <w:r w:rsidR="00663824">
        <w:rPr>
          <w:rFonts w:ascii="Times New Roman" w:hAnsi="Times New Roman"/>
          <w:b/>
          <w:color w:val="0D0D0D"/>
          <w:sz w:val="24"/>
          <w:szCs w:val="24"/>
          <w:lang w:val="kk-KZ"/>
        </w:rPr>
        <w:t>«Риза ана» қоғамдық қоры</w:t>
      </w:r>
    </w:p>
    <w:p w14:paraId="49E72ADC" w14:textId="37728FF6" w:rsidR="003A0FA2" w:rsidRPr="00095146" w:rsidRDefault="00663824" w:rsidP="00663824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Рамазанова Бибігүл Дүйсеғалиқызы</w:t>
      </w:r>
    </w:p>
    <w:p w14:paraId="46ADADC9" w14:textId="7B24D64E" w:rsidR="00A72648" w:rsidRPr="00663824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6382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 w:rsidR="00BC4A08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Толтыры</w:t>
      </w:r>
      <w:r w:rsidR="00252ED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л</w:t>
      </w:r>
      <w:r w:rsidR="00BC4A08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ған күні</w:t>
      </w:r>
      <w:r w:rsidR="00BC4A08" w:rsidRPr="0009514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__</w:t>
      </w:r>
      <w:r w:rsidR="00C61BBB" w:rsidRPr="00C61BBB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>29.11.2023</w:t>
      </w:r>
      <w:r w:rsidR="00BC4A08" w:rsidRPr="00C61BBB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>__________</w:t>
      </w:r>
      <w:r w:rsidR="00BC4A08" w:rsidRPr="0009514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 </w:t>
      </w:r>
    </w:p>
    <w:p w14:paraId="0FF0C1AD" w14:textId="700F1647" w:rsidR="00A72648" w:rsidRPr="00955B7B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6382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 w:rsidR="00BC4A08" w:rsidRPr="0009514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М</w:t>
      </w:r>
      <w:r w:rsidR="00BC4A08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өрдің орны</w:t>
      </w:r>
      <w:r w:rsidR="00955B7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.</w:t>
      </w:r>
    </w:p>
    <w:sectPr w:rsidR="00A72648" w:rsidRPr="00955B7B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5BB3"/>
    <w:multiLevelType w:val="hybridMultilevel"/>
    <w:tmpl w:val="CCC8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6943FC8"/>
    <w:multiLevelType w:val="hybridMultilevel"/>
    <w:tmpl w:val="35CE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ADE"/>
    <w:multiLevelType w:val="hybridMultilevel"/>
    <w:tmpl w:val="7236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1EE2"/>
    <w:multiLevelType w:val="hybridMultilevel"/>
    <w:tmpl w:val="325696A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3400D"/>
    <w:multiLevelType w:val="hybridMultilevel"/>
    <w:tmpl w:val="07FCCBEA"/>
    <w:lvl w:ilvl="0" w:tplc="8CB6C13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7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8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9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A7"/>
    <w:rsid w:val="00054794"/>
    <w:rsid w:val="000E3EA6"/>
    <w:rsid w:val="000F4E4A"/>
    <w:rsid w:val="00120B88"/>
    <w:rsid w:val="00142AD5"/>
    <w:rsid w:val="00182175"/>
    <w:rsid w:val="001A5386"/>
    <w:rsid w:val="001B5A0E"/>
    <w:rsid w:val="00203EE4"/>
    <w:rsid w:val="00204F24"/>
    <w:rsid w:val="00252ED4"/>
    <w:rsid w:val="002B0BD1"/>
    <w:rsid w:val="002F16EC"/>
    <w:rsid w:val="003063F7"/>
    <w:rsid w:val="00325283"/>
    <w:rsid w:val="003A0FA2"/>
    <w:rsid w:val="003E71DF"/>
    <w:rsid w:val="004252DA"/>
    <w:rsid w:val="00451C50"/>
    <w:rsid w:val="00477491"/>
    <w:rsid w:val="004777C3"/>
    <w:rsid w:val="004975C7"/>
    <w:rsid w:val="004A6467"/>
    <w:rsid w:val="004B25D3"/>
    <w:rsid w:val="004D2EC8"/>
    <w:rsid w:val="00501DBC"/>
    <w:rsid w:val="0052736B"/>
    <w:rsid w:val="00557614"/>
    <w:rsid w:val="005A1EBD"/>
    <w:rsid w:val="005E6E4F"/>
    <w:rsid w:val="00663824"/>
    <w:rsid w:val="0067468F"/>
    <w:rsid w:val="00675697"/>
    <w:rsid w:val="00682956"/>
    <w:rsid w:val="00732C0E"/>
    <w:rsid w:val="00743592"/>
    <w:rsid w:val="007F6D8F"/>
    <w:rsid w:val="00841685"/>
    <w:rsid w:val="008E13EC"/>
    <w:rsid w:val="008F63F2"/>
    <w:rsid w:val="00901C36"/>
    <w:rsid w:val="00907206"/>
    <w:rsid w:val="00907EA7"/>
    <w:rsid w:val="00917A16"/>
    <w:rsid w:val="0094333E"/>
    <w:rsid w:val="00955B7B"/>
    <w:rsid w:val="00977711"/>
    <w:rsid w:val="00994F2A"/>
    <w:rsid w:val="009C112D"/>
    <w:rsid w:val="009D1D09"/>
    <w:rsid w:val="009D6AC8"/>
    <w:rsid w:val="009E2348"/>
    <w:rsid w:val="00A1171A"/>
    <w:rsid w:val="00A51390"/>
    <w:rsid w:val="00A706E1"/>
    <w:rsid w:val="00A72648"/>
    <w:rsid w:val="00A757CB"/>
    <w:rsid w:val="00AD0A71"/>
    <w:rsid w:val="00B478D5"/>
    <w:rsid w:val="00B63247"/>
    <w:rsid w:val="00B86870"/>
    <w:rsid w:val="00BA5B9D"/>
    <w:rsid w:val="00BC4A08"/>
    <w:rsid w:val="00BE006E"/>
    <w:rsid w:val="00BF7C7B"/>
    <w:rsid w:val="00C04AA5"/>
    <w:rsid w:val="00C4467C"/>
    <w:rsid w:val="00C52794"/>
    <w:rsid w:val="00C61BBB"/>
    <w:rsid w:val="00CA203D"/>
    <w:rsid w:val="00D27A52"/>
    <w:rsid w:val="00D37230"/>
    <w:rsid w:val="00D41FA9"/>
    <w:rsid w:val="00D91CAB"/>
    <w:rsid w:val="00D93192"/>
    <w:rsid w:val="00DA04EF"/>
    <w:rsid w:val="00DA1AED"/>
    <w:rsid w:val="00DA427E"/>
    <w:rsid w:val="00E0713E"/>
    <w:rsid w:val="00E772FD"/>
    <w:rsid w:val="00E96B90"/>
    <w:rsid w:val="00EA66B6"/>
    <w:rsid w:val="00EB2844"/>
    <w:rsid w:val="00EB3640"/>
    <w:rsid w:val="00F130FB"/>
    <w:rsid w:val="00FA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78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"/>
    <w:basedOn w:val="a"/>
    <w:link w:val="a4"/>
    <w:uiPriority w:val="34"/>
    <w:qFormat/>
    <w:rsid w:val="009777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1DB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1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DBC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3"/>
    <w:uiPriority w:val="34"/>
    <w:locked/>
    <w:rsid w:val="004D2EC8"/>
  </w:style>
  <w:style w:type="paragraph" w:styleId="a8">
    <w:name w:val="No Spacing"/>
    <w:uiPriority w:val="1"/>
    <w:qFormat/>
    <w:rsid w:val="00F130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478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tfk/2D5GKiiCt" TargetMode="External"/><Relationship Id="rId13" Type="http://schemas.openxmlformats.org/officeDocument/2006/relationships/hyperlink" Target="https://cloud.mail.ru/public/NW3C/1jChWA1D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nQ9S/pnfiLkBj6" TargetMode="External"/><Relationship Id="rId12" Type="http://schemas.openxmlformats.org/officeDocument/2006/relationships/hyperlink" Target="https://cloud.mail.ru/public/5mVK/LwV2cvNHV" TargetMode="External"/><Relationship Id="rId17" Type="http://schemas.openxmlformats.org/officeDocument/2006/relationships/hyperlink" Target="https://did.gov.k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NW3C/1jChWA1D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YUQi/66RJpFcs5" TargetMode="External"/><Relationship Id="rId11" Type="http://schemas.openxmlformats.org/officeDocument/2006/relationships/hyperlink" Target="https://www.facebook.com/profile.php?id=100084224670953&amp;mibextid=LQQJ4d" TargetMode="External"/><Relationship Id="rId5" Type="http://schemas.openxmlformats.org/officeDocument/2006/relationships/hyperlink" Target="https://cloud.mail.ru/public/4snq/iH99A9r8n" TargetMode="External"/><Relationship Id="rId15" Type="http://schemas.openxmlformats.org/officeDocument/2006/relationships/hyperlink" Target="https://cloud.mail.ru/public/NW3C/1jChWA1DK" TargetMode="External"/><Relationship Id="rId10" Type="http://schemas.openxmlformats.org/officeDocument/2006/relationships/hyperlink" Target="https://www.facebook.com/bibramazan?mibextid=LQQJ4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bibigulramazanova?igshid=MW10YWV2dTNhZjU1eg%3D%3D&amp;utm_source=qr" TargetMode="External"/><Relationship Id="rId14" Type="http://schemas.openxmlformats.org/officeDocument/2006/relationships/hyperlink" Target="https://cloud.mail.ru/public/NW3C/1jChWA1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189</cp:revision>
  <cp:lastPrinted>2023-11-29T17:25:00Z</cp:lastPrinted>
  <dcterms:created xsi:type="dcterms:W3CDTF">2022-10-31T08:28:00Z</dcterms:created>
  <dcterms:modified xsi:type="dcterms:W3CDTF">2023-11-29T17:52:00Z</dcterms:modified>
</cp:coreProperties>
</file>