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885" w:type="dxa"/>
        <w:tblCellSpacing w:w="0" w:type="dxa"/>
        <w:tblInd w:w="-284" w:type="dxa"/>
        <w:tblLayout w:type="fixed"/>
        <w:tblCellMar>
          <w:top w:w="0" w:type="dxa"/>
          <w:left w:w="108" w:type="dxa"/>
          <w:bottom w:w="0" w:type="dxa"/>
          <w:right w:w="108" w:type="dxa"/>
        </w:tblCellMar>
      </w:tblPr>
      <w:tblGrid>
        <w:gridCol w:w="6380"/>
        <w:gridCol w:w="8505"/>
      </w:tblGrid>
      <w:tr>
        <w:tblPrEx>
          <w:tblCellMar>
            <w:top w:w="0" w:type="dxa"/>
            <w:left w:w="108" w:type="dxa"/>
            <w:bottom w:w="0" w:type="dxa"/>
            <w:right w:w="108" w:type="dxa"/>
          </w:tblCellMar>
        </w:tblPrEx>
        <w:trPr>
          <w:trHeight w:val="30" w:hRule="atLeast"/>
          <w:tblCellSpacing w:w="0" w:type="dxa"/>
        </w:trPr>
        <w:tc>
          <w:tcPr>
            <w:tcW w:w="6380" w:type="dxa"/>
            <w:tcMar>
              <w:top w:w="15" w:type="dxa"/>
              <w:left w:w="15" w:type="dxa"/>
              <w:bottom w:w="15" w:type="dxa"/>
              <w:right w:w="15" w:type="dxa"/>
            </w:tcMar>
            <w:vAlign w:val="center"/>
          </w:tcPr>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en-US"/>
              </w:rPr>
              <w:t> </w:t>
            </w:r>
          </w:p>
        </w:tc>
        <w:tc>
          <w:tcPr>
            <w:tcW w:w="8505" w:type="dxa"/>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3520" w:leftChars="0" w:firstLine="0" w:firstLineChars="0"/>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20</w:t>
            </w:r>
            <w:r>
              <w:rPr>
                <w:rFonts w:hint="default" w:ascii="Times New Roman" w:hAnsi="Times New Roman" w:cs="Times New Roman"/>
                <w:sz w:val="24"/>
                <w:szCs w:val="24"/>
                <w:lang w:val="kk-KZ"/>
              </w:rPr>
              <w:t xml:space="preserve">23 </w:t>
            </w:r>
            <w:r>
              <w:rPr>
                <w:rFonts w:hint="default" w:ascii="Times New Roman" w:hAnsi="Times New Roman" w:cs="Times New Roman"/>
                <w:sz w:val="24"/>
                <w:szCs w:val="24"/>
                <w:lang w:val="ru-RU"/>
              </w:rPr>
              <w:t>жылғы</w:t>
            </w:r>
            <w:r>
              <w:rPr>
                <w:rFonts w:hint="default" w:ascii="Times New Roman" w:hAnsi="Times New Roman" w:cs="Times New Roman"/>
                <w:sz w:val="24"/>
                <w:szCs w:val="24"/>
                <w:lang w:val="kk-KZ"/>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lang w:val="kk-KZ"/>
              </w:rPr>
              <w:t>17</w:t>
            </w:r>
            <w:r>
              <w:rPr>
                <w:rFonts w:hint="default" w:ascii="Times New Roman" w:hAnsi="Times New Roman" w:cs="Times New Roman"/>
                <w:sz w:val="24"/>
                <w:szCs w:val="24"/>
                <w:lang w:val="ru-RU"/>
              </w:rPr>
              <w:t>»</w:t>
            </w:r>
            <w:r>
              <w:rPr>
                <w:rFonts w:hint="default" w:ascii="Times New Roman" w:hAnsi="Times New Roman" w:cs="Times New Roman"/>
                <w:sz w:val="24"/>
                <w:szCs w:val="24"/>
                <w:lang w:val="kk-KZ"/>
              </w:rPr>
              <w:t xml:space="preserve"> сәуірдегі</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3520" w:leftChars="0" w:firstLine="0" w:firstLineChars="0"/>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hint="default" w:ascii="Times New Roman" w:hAnsi="Times New Roman" w:cs="Times New Roman"/>
                <w:sz w:val="24"/>
                <w:szCs w:val="24"/>
                <w:lang w:val="kk-KZ"/>
              </w:rPr>
              <w:t>6</w:t>
            </w:r>
            <w:r>
              <w:rPr>
                <w:rFonts w:hint="default" w:ascii="Times New Roman" w:hAnsi="Times New Roman" w:cs="Times New Roman"/>
                <w:sz w:val="24"/>
                <w:szCs w:val="24"/>
                <w:lang w:val="ru-RU"/>
              </w:rPr>
              <w:t>8</w:t>
            </w:r>
            <w:r>
              <w:rPr>
                <w:rFonts w:hint="default" w:ascii="Times New Roman" w:hAnsi="Times New Roman" w:cs="Times New Roman"/>
                <w:sz w:val="24"/>
                <w:szCs w:val="24"/>
                <w:lang w:val="kk-KZ"/>
              </w:rPr>
              <w:t xml:space="preserve"> мемлекеттік г</w:t>
            </w:r>
            <w:r>
              <w:rPr>
                <w:rFonts w:hint="default" w:ascii="Times New Roman" w:hAnsi="Times New Roman" w:cs="Times New Roman"/>
                <w:sz w:val="24"/>
                <w:szCs w:val="24"/>
                <w:lang w:val="ru-RU"/>
              </w:rPr>
              <w:t xml:space="preserve">рант беру </w:t>
            </w:r>
          </w:p>
          <w:p>
            <w:pPr>
              <w:keepNext w:val="0"/>
              <w:keepLines w:val="0"/>
              <w:pageBreakBefore w:val="0"/>
              <w:widowControl/>
              <w:kinsoku/>
              <w:wordWrap/>
              <w:overflowPunct/>
              <w:topLinePunct w:val="0"/>
              <w:autoSpaceDE/>
              <w:autoSpaceDN/>
              <w:bidi w:val="0"/>
              <w:adjustRightInd/>
              <w:snapToGrid/>
              <w:spacing w:after="0" w:line="240" w:lineRule="auto"/>
              <w:ind w:left="3520" w:leftChars="0" w:firstLine="0" w:firstLineChars="0"/>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жөніндегі </w:t>
            </w:r>
            <w:r>
              <w:rPr>
                <w:rFonts w:hint="default" w:ascii="Times New Roman" w:hAnsi="Times New Roman" w:cs="Times New Roman"/>
                <w:sz w:val="24"/>
                <w:szCs w:val="24"/>
                <w:lang w:val="kk-KZ"/>
              </w:rPr>
              <w:t>к</w:t>
            </w:r>
            <w:r>
              <w:rPr>
                <w:rFonts w:hint="default" w:ascii="Times New Roman" w:hAnsi="Times New Roman" w:cs="Times New Roman"/>
                <w:sz w:val="24"/>
                <w:szCs w:val="24"/>
                <w:lang w:val="ru-RU"/>
              </w:rPr>
              <w:t>елісімшарттың</w:t>
            </w:r>
          </w:p>
          <w:p>
            <w:pPr>
              <w:keepNext w:val="0"/>
              <w:keepLines w:val="0"/>
              <w:pageBreakBefore w:val="0"/>
              <w:widowControl/>
              <w:kinsoku/>
              <w:wordWrap/>
              <w:overflowPunct/>
              <w:topLinePunct w:val="0"/>
              <w:autoSpaceDE/>
              <w:autoSpaceDN/>
              <w:bidi w:val="0"/>
              <w:adjustRightInd/>
              <w:snapToGrid/>
              <w:spacing w:after="0" w:line="240" w:lineRule="auto"/>
              <w:ind w:left="3520" w:leftChars="0" w:firstLine="0" w:firstLineChars="0"/>
              <w:jc w:val="right"/>
              <w:textAlignment w:val="auto"/>
              <w:rPr>
                <w:rFonts w:hint="default" w:ascii="Times New Roman" w:hAnsi="Times New Roman" w:cs="Times New Roman"/>
                <w:sz w:val="28"/>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kk-KZ"/>
              </w:rPr>
              <w:t>8 қ</w:t>
            </w:r>
            <w:r>
              <w:rPr>
                <w:rFonts w:hint="default" w:ascii="Times New Roman" w:hAnsi="Times New Roman" w:cs="Times New Roman"/>
                <w:sz w:val="24"/>
                <w:szCs w:val="24"/>
                <w:lang w:val="ru-RU"/>
              </w:rPr>
              <w:t>осымшасы</w:t>
            </w:r>
          </w:p>
          <w:p>
            <w:pPr>
              <w:spacing w:after="0" w:line="276" w:lineRule="auto"/>
              <w:ind w:left="4953"/>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p>
        </w:tc>
      </w:tr>
    </w:tbl>
    <w:p>
      <w:pPr>
        <w:spacing w:after="0" w:line="276" w:lineRule="auto"/>
        <w:jc w:val="center"/>
        <w:rPr>
          <w:rFonts w:ascii="Times New Roman" w:hAnsi="Times New Roman" w:eastAsia="Times New Roman" w:cs="Times New Roman"/>
          <w:b/>
          <w:color w:val="000000"/>
          <w:sz w:val="24"/>
          <w:szCs w:val="24"/>
        </w:rPr>
      </w:pPr>
      <w:bookmarkStart w:id="0" w:name="z229"/>
      <w:r>
        <w:rPr>
          <w:rFonts w:ascii="Times New Roman" w:hAnsi="Times New Roman" w:eastAsia="Times New Roman" w:cs="Times New Roman"/>
          <w:b/>
          <w:color w:val="000000"/>
          <w:sz w:val="24"/>
          <w:szCs w:val="24"/>
        </w:rPr>
        <w:t xml:space="preserve">Әлеуметтік жобаны және (немесе) әлеуметтік бағдарламаны іске </w:t>
      </w:r>
    </w:p>
    <w:p>
      <w:pPr>
        <w:spacing w:after="0" w:line="276"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асыру қорытындылары бойынша қорытынды есеп</w:t>
      </w:r>
    </w:p>
    <w:p>
      <w:pPr>
        <w:spacing w:after="0" w:line="276" w:lineRule="auto"/>
        <w:jc w:val="center"/>
        <w:rPr>
          <w:rFonts w:ascii="Times New Roman" w:hAnsi="Times New Roman" w:eastAsia="Times New Roman" w:cs="Times New Roman"/>
          <w:sz w:val="24"/>
          <w:szCs w:val="24"/>
        </w:rPr>
      </w:pPr>
    </w:p>
    <w:bookmarkEnd w:id="0"/>
    <w:p>
      <w:pPr>
        <w:pStyle w:val="9"/>
        <w:numPr>
          <w:ilvl w:val="0"/>
          <w:numId w:val="1"/>
        </w:numPr>
        <w:tabs>
          <w:tab w:val="left" w:pos="993"/>
        </w:tabs>
        <w:spacing w:after="0" w:line="276" w:lineRule="auto"/>
        <w:ind w:left="0" w:firstLine="718"/>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Үкіметтік емес ұйымның толық атауы:</w:t>
      </w:r>
      <w:r>
        <w:rPr>
          <w:rFonts w:hint="default" w:ascii="Times New Roman" w:hAnsi="Times New Roman" w:eastAsia="Times New Roman" w:cs="Times New Roman"/>
          <w:color w:val="000000"/>
          <w:sz w:val="24"/>
          <w:szCs w:val="24"/>
          <w:lang w:val="ru-RU"/>
        </w:rPr>
        <w:t xml:space="preserve"> </w:t>
      </w:r>
      <w:r>
        <w:rPr>
          <w:rFonts w:hint="default" w:ascii="Times New Roman" w:hAnsi="Times New Roman" w:eastAsia="Times New Roman" w:cs="Times New Roman"/>
          <w:b w:val="0"/>
          <w:bCs/>
          <w:sz w:val="24"/>
          <w:szCs w:val="24"/>
          <w:u w:val="single"/>
          <w:lang w:val="kk-KZ" w:eastAsia="ru-RU"/>
        </w:rPr>
        <w:t>«ORKEN2018» жеке меншік мекемесі</w:t>
      </w:r>
    </w:p>
    <w:p>
      <w:pPr>
        <w:pStyle w:val="9"/>
        <w:numPr>
          <w:ilvl w:val="0"/>
          <w:numId w:val="1"/>
        </w:numPr>
        <w:tabs>
          <w:tab w:val="left" w:pos="993"/>
        </w:tabs>
        <w:spacing w:after="0" w:line="276" w:lineRule="auto"/>
        <w:ind w:left="0" w:firstLine="71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Үкіметтік емес ұйым басшысының тегі, аты, әкесінің аты (бар болса): </w:t>
      </w:r>
      <w:r>
        <w:rPr>
          <w:rFonts w:hint="default" w:ascii="Times New Roman" w:hAnsi="Times New Roman" w:eastAsia="Times New Roman" w:cs="Times New Roman"/>
          <w:color w:val="000000"/>
          <w:sz w:val="24"/>
          <w:szCs w:val="24"/>
          <w:u w:val="single"/>
          <w:lang w:val="ru-RU"/>
        </w:rPr>
        <w:t>Жанар Жумакановна Акимова</w:t>
      </w:r>
    </w:p>
    <w:p>
      <w:pPr>
        <w:pStyle w:val="9"/>
        <w:numPr>
          <w:ilvl w:val="0"/>
          <w:numId w:val="1"/>
        </w:numPr>
        <w:tabs>
          <w:tab w:val="left" w:pos="993"/>
        </w:tabs>
        <w:spacing w:after="0" w:line="276" w:lineRule="auto"/>
        <w:ind w:left="0" w:firstLine="718"/>
        <w:jc w:val="both"/>
        <w:rPr>
          <w:rFonts w:ascii="Times New Roman" w:hAnsi="Times New Roman" w:eastAsia="Times New Roman" w:cs="Times New Roman"/>
          <w:sz w:val="24"/>
          <w:szCs w:val="24"/>
          <w:u w:val="single"/>
        </w:rPr>
      </w:pPr>
      <w:r>
        <w:rPr>
          <w:rFonts w:ascii="Times New Roman" w:hAnsi="Times New Roman" w:eastAsia="Times New Roman" w:cs="Times New Roman"/>
          <w:color w:val="000000"/>
          <w:sz w:val="24"/>
          <w:szCs w:val="24"/>
        </w:rPr>
        <w:t xml:space="preserve">Заңды мекен-жайы, байланыс телефоны: </w:t>
      </w:r>
      <w:r>
        <w:rPr>
          <w:rFonts w:hint="default" w:ascii="Times New Roman" w:hAnsi="Times New Roman" w:eastAsia="Times New Roman" w:cs="Times New Roman"/>
          <w:b w:val="0"/>
          <w:bCs/>
          <w:sz w:val="24"/>
          <w:szCs w:val="24"/>
          <w:u w:val="single"/>
          <w:lang w:val="kk-KZ" w:eastAsia="ru-RU"/>
        </w:rPr>
        <w:t>Қарағанды обл., Қарағанды қ., Қазыбек би атындағы аудан, Гоголь к-сі, 51/1-үй, 149-пәтер</w:t>
      </w:r>
    </w:p>
    <w:p>
      <w:pPr>
        <w:pStyle w:val="9"/>
        <w:numPr>
          <w:ilvl w:val="0"/>
          <w:numId w:val="1"/>
        </w:numPr>
        <w:tabs>
          <w:tab w:val="left" w:pos="993"/>
        </w:tabs>
        <w:spacing w:after="0" w:line="276" w:lineRule="auto"/>
        <w:ind w:left="0" w:firstLine="718"/>
        <w:jc w:val="both"/>
        <w:rPr>
          <w:rFonts w:ascii="Times New Roman" w:hAnsi="Times New Roman" w:eastAsia="Times New Roman" w:cs="Times New Roman"/>
          <w:sz w:val="24"/>
          <w:szCs w:val="24"/>
          <w:u w:val="none"/>
        </w:rPr>
      </w:pPr>
      <w:r>
        <w:rPr>
          <w:rFonts w:hint="default" w:ascii="Times New Roman" w:hAnsi="Times New Roman" w:eastAsia="Times New Roman" w:cs="Times New Roman"/>
          <w:sz w:val="24"/>
          <w:szCs w:val="24"/>
          <w:u w:val="none"/>
          <w:lang w:val="kk-KZ" w:eastAsia="ru-RU"/>
        </w:rPr>
        <w:t xml:space="preserve">Мемлекеттік гранттың басым бағыты: </w:t>
      </w:r>
      <w:r>
        <w:rPr>
          <w:rFonts w:hint="default" w:ascii="Times New Roman" w:hAnsi="Times New Roman" w:eastAsia="Times New Roman" w:cs="Times New Roman"/>
          <w:sz w:val="24"/>
          <w:szCs w:val="24"/>
          <w:u w:val="single"/>
          <w:lang w:val="kk-KZ" w:eastAsia="ru-RU"/>
        </w:rPr>
        <w:t>Мемлекеттік тілді</w:t>
      </w:r>
      <w:r>
        <w:rPr>
          <w:rFonts w:hint="default" w:ascii="Times New Roman" w:hAnsi="Times New Roman" w:eastAsia="Times New Roman" w:cs="Times New Roman"/>
          <w:sz w:val="24"/>
          <w:szCs w:val="24"/>
          <w:u w:val="single"/>
          <w:lang w:val="en-US" w:eastAsia="ru-RU"/>
        </w:rPr>
        <w:t xml:space="preserve"> дамыту </w:t>
      </w:r>
    </w:p>
    <w:p>
      <w:pPr>
        <w:pStyle w:val="9"/>
        <w:numPr>
          <w:ilvl w:val="0"/>
          <w:numId w:val="1"/>
        </w:numPr>
        <w:tabs>
          <w:tab w:val="left" w:pos="993"/>
        </w:tabs>
        <w:spacing w:after="0" w:line="276" w:lineRule="auto"/>
        <w:ind w:left="0" w:firstLine="718"/>
        <w:jc w:val="both"/>
        <w:rPr>
          <w:rFonts w:hint="default" w:ascii="Times New Roman" w:hAnsi="Times New Roman" w:eastAsia="Times New Roman" w:cs="Times New Roman"/>
          <w:color w:val="auto"/>
          <w:sz w:val="24"/>
          <w:szCs w:val="24"/>
          <w:u w:val="single"/>
          <w:lang w:val="ru-RU"/>
        </w:rPr>
      </w:pPr>
      <w:r>
        <w:rPr>
          <w:rFonts w:ascii="Times New Roman" w:hAnsi="Times New Roman" w:eastAsia="Times New Roman" w:cs="Times New Roman"/>
          <w:color w:val="000000"/>
          <w:sz w:val="24"/>
          <w:szCs w:val="24"/>
        </w:rPr>
        <w:t>Грантты іске асыру шеңберіндегі әлеуметтік жобаның</w:t>
      </w:r>
      <w:r>
        <w:rPr>
          <w:rFonts w:hint="default" w:ascii="Times New Roman" w:hAnsi="Times New Roman" w:eastAsia="Times New Roman" w:cs="Times New Roman"/>
          <w:color w:val="000000"/>
          <w:sz w:val="24"/>
          <w:szCs w:val="24"/>
          <w:lang w:val="kk-KZ"/>
        </w:rPr>
        <w:t xml:space="preserve"> </w:t>
      </w:r>
      <w:r>
        <w:rPr>
          <w:rFonts w:ascii="Times New Roman" w:hAnsi="Times New Roman" w:eastAsia="Times New Roman" w:cs="Times New Roman"/>
          <w:color w:val="000000"/>
          <w:sz w:val="24"/>
          <w:szCs w:val="24"/>
        </w:rPr>
        <w:t>атауы (бағыт)</w:t>
      </w:r>
      <w:r>
        <w:rPr>
          <w:rFonts w:ascii="Times New Roman" w:hAnsi="Times New Roman" w:eastAsia="Times New Roman" w:cs="Times New Roman"/>
          <w:color w:val="auto"/>
          <w:sz w:val="24"/>
          <w:szCs w:val="24"/>
        </w:rPr>
        <w:t>:</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u w:val="single"/>
          <w:lang w:val="ru-RU"/>
        </w:rPr>
        <w:t>«Т</w:t>
      </w:r>
      <w:r>
        <w:rPr>
          <w:rFonts w:hint="default" w:ascii="Times New Roman" w:hAnsi="Times New Roman" w:eastAsia="Times New Roman" w:cs="Times New Roman"/>
          <w:color w:val="auto"/>
          <w:sz w:val="24"/>
          <w:szCs w:val="24"/>
          <w:u w:val="single"/>
          <w:lang w:val="kk-KZ"/>
        </w:rPr>
        <w:t>і</w:t>
      </w:r>
      <w:r>
        <w:rPr>
          <w:rFonts w:hint="default" w:ascii="Times New Roman" w:hAnsi="Times New Roman" w:eastAsia="Times New Roman" w:cs="Times New Roman"/>
          <w:color w:val="auto"/>
          <w:sz w:val="24"/>
          <w:szCs w:val="24"/>
          <w:u w:val="single"/>
          <w:lang w:val="ru-RU"/>
        </w:rPr>
        <w:t>л-</w:t>
      </w:r>
      <w:r>
        <w:rPr>
          <w:rFonts w:hint="default" w:ascii="Times New Roman" w:hAnsi="Times New Roman" w:eastAsia="Times New Roman" w:cs="Times New Roman"/>
          <w:color w:val="auto"/>
          <w:sz w:val="24"/>
          <w:szCs w:val="24"/>
          <w:u w:val="single"/>
          <w:lang w:val="kk-KZ"/>
        </w:rPr>
        <w:t>қ</w:t>
      </w:r>
      <w:r>
        <w:rPr>
          <w:rFonts w:hint="default" w:ascii="Times New Roman" w:hAnsi="Times New Roman" w:eastAsia="Times New Roman" w:cs="Times New Roman"/>
          <w:color w:val="auto"/>
          <w:sz w:val="24"/>
          <w:szCs w:val="24"/>
          <w:u w:val="single"/>
          <w:lang w:val="ru-RU"/>
        </w:rPr>
        <w:t xml:space="preserve">азына» </w:t>
      </w:r>
      <w:r>
        <w:rPr>
          <w:rFonts w:hint="default" w:ascii="Times New Roman" w:hAnsi="Times New Roman" w:eastAsia="Times New Roman" w:cs="Times New Roman"/>
          <w:color w:val="auto"/>
          <w:sz w:val="24"/>
          <w:szCs w:val="24"/>
          <w:u w:val="single"/>
          <w:lang w:val="kk-KZ"/>
        </w:rPr>
        <w:t xml:space="preserve">әлеуметтік </w:t>
      </w:r>
      <w:r>
        <w:rPr>
          <w:rFonts w:hint="default" w:ascii="Times New Roman" w:hAnsi="Times New Roman" w:eastAsia="Times New Roman" w:cs="Times New Roman"/>
          <w:color w:val="auto"/>
          <w:sz w:val="24"/>
          <w:szCs w:val="24"/>
          <w:u w:val="single"/>
          <w:lang w:val="ru-RU"/>
        </w:rPr>
        <w:t>жобасы</w:t>
      </w:r>
    </w:p>
    <w:p>
      <w:pPr>
        <w:pStyle w:val="9"/>
        <w:numPr>
          <w:ilvl w:val="0"/>
          <w:numId w:val="1"/>
        </w:numPr>
        <w:tabs>
          <w:tab w:val="left" w:pos="993"/>
        </w:tabs>
        <w:spacing w:after="0" w:line="276" w:lineRule="auto"/>
        <w:ind w:left="0" w:firstLine="718"/>
        <w:jc w:val="both"/>
        <w:rPr>
          <w:rFonts w:hint="default" w:ascii="Times New Roman" w:hAnsi="Times New Roman" w:eastAsia="Times New Roman" w:cs="Times New Roman"/>
          <w:color w:val="auto"/>
          <w:sz w:val="24"/>
          <w:szCs w:val="24"/>
          <w:u w:val="single"/>
          <w:lang w:val="ru-RU"/>
        </w:rPr>
      </w:pPr>
      <w:r>
        <w:rPr>
          <w:rFonts w:hint="default" w:ascii="Times New Roman" w:hAnsi="Times New Roman" w:eastAsia="Times New Roman" w:cs="Times New Roman"/>
          <w:color w:val="auto"/>
          <w:sz w:val="24"/>
          <w:szCs w:val="24"/>
          <w:lang w:val="kk-KZ"/>
        </w:rPr>
        <w:t>Ә</w:t>
      </w:r>
      <w:r>
        <w:rPr>
          <w:rFonts w:ascii="Times New Roman" w:hAnsi="Times New Roman" w:eastAsia="Times New Roman" w:cs="Times New Roman"/>
          <w:color w:val="auto"/>
          <w:sz w:val="24"/>
          <w:szCs w:val="24"/>
        </w:rPr>
        <w:t>леуметтік жобаны  іске асыру кезеңінің басталу және аяқталу күні:</w:t>
      </w:r>
      <w:r>
        <w:rPr>
          <w:rFonts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u w:val="single"/>
          <w:lang w:val="ru-RU"/>
        </w:rPr>
        <w:t>2023 жыл</w:t>
      </w:r>
      <w:r>
        <w:rPr>
          <w:rFonts w:hint="default" w:ascii="Times New Roman" w:hAnsi="Times New Roman" w:eastAsia="Times New Roman" w:cs="Times New Roman"/>
          <w:color w:val="auto"/>
          <w:sz w:val="24"/>
          <w:szCs w:val="24"/>
          <w:u w:val="single"/>
          <w:lang w:val="kk-KZ"/>
        </w:rPr>
        <w:t xml:space="preserve">ғы 01 </w:t>
      </w:r>
      <w:r>
        <w:rPr>
          <w:rFonts w:hint="default" w:ascii="Times New Roman" w:hAnsi="Times New Roman" w:eastAsia="Times New Roman" w:cs="Times New Roman"/>
          <w:color w:val="auto"/>
          <w:sz w:val="24"/>
          <w:szCs w:val="24"/>
          <w:u w:val="single"/>
          <w:lang w:val="ru-RU"/>
        </w:rPr>
        <w:t>тамыз</w:t>
      </w:r>
      <w:r>
        <w:rPr>
          <w:rFonts w:hint="default" w:ascii="Times New Roman" w:hAnsi="Times New Roman" w:eastAsia="Times New Roman" w:cs="Times New Roman"/>
          <w:color w:val="auto"/>
          <w:sz w:val="24"/>
          <w:szCs w:val="24"/>
          <w:u w:val="single"/>
          <w:lang w:val="kk-KZ"/>
        </w:rPr>
        <w:t xml:space="preserve"> 30 қ</w:t>
      </w:r>
      <w:r>
        <w:rPr>
          <w:rFonts w:hint="default" w:ascii="Times New Roman" w:hAnsi="Times New Roman" w:eastAsia="Times New Roman" w:cs="Times New Roman"/>
          <w:color w:val="auto"/>
          <w:sz w:val="24"/>
          <w:szCs w:val="24"/>
          <w:u w:val="single"/>
          <w:lang w:val="ru-RU"/>
        </w:rPr>
        <w:t>азан</w:t>
      </w:r>
      <w:r>
        <w:rPr>
          <w:rFonts w:hint="default" w:ascii="Times New Roman" w:hAnsi="Times New Roman" w:eastAsia="Times New Roman" w:cs="Times New Roman"/>
          <w:color w:val="auto"/>
          <w:sz w:val="24"/>
          <w:szCs w:val="24"/>
          <w:u w:val="single"/>
          <w:lang w:val="kk-KZ"/>
        </w:rPr>
        <w:t xml:space="preserve"> аралығы</w:t>
      </w:r>
    </w:p>
    <w:p>
      <w:pPr>
        <w:pStyle w:val="9"/>
        <w:numPr>
          <w:ilvl w:val="0"/>
          <w:numId w:val="1"/>
        </w:numPr>
        <w:tabs>
          <w:tab w:val="left" w:pos="993"/>
        </w:tabs>
        <w:spacing w:after="0" w:line="276" w:lineRule="auto"/>
        <w:ind w:left="0" w:firstLine="718"/>
        <w:jc w:val="both"/>
        <w:rPr>
          <w:rFonts w:hint="default" w:ascii="Times New Roman" w:hAnsi="Times New Roman" w:eastAsia="Times New Roman" w:cs="Times New Roman"/>
          <w:sz w:val="24"/>
          <w:szCs w:val="24"/>
          <w:u w:val="single"/>
          <w:lang w:val="ru-RU"/>
        </w:rPr>
      </w:pPr>
      <w:r>
        <w:rPr>
          <w:rFonts w:ascii="Times New Roman" w:hAnsi="Times New Roman" w:eastAsia="Times New Roman" w:cs="Times New Roman"/>
          <w:color w:val="000000"/>
          <w:sz w:val="24"/>
          <w:szCs w:val="24"/>
        </w:rPr>
        <w:t>Грантты іске асыруға бөлінген қаражаттың жалпы сомасы:</w:t>
      </w:r>
      <w:r>
        <w:rPr>
          <w:rFonts w:hint="default" w:ascii="Times New Roman" w:hAnsi="Times New Roman" w:eastAsia="Times New Roman" w:cs="Times New Roman"/>
          <w:color w:val="000000"/>
          <w:sz w:val="24"/>
          <w:szCs w:val="24"/>
          <w:lang w:val="ru-RU"/>
        </w:rPr>
        <w:t xml:space="preserve"> </w:t>
      </w:r>
      <w:r>
        <w:rPr>
          <w:rFonts w:hint="default" w:ascii="Times New Roman" w:hAnsi="Times New Roman" w:eastAsia="Times New Roman"/>
          <w:color w:val="000000"/>
          <w:sz w:val="24"/>
          <w:szCs w:val="24"/>
          <w:u w:val="single"/>
          <w:lang w:val="ru-RU"/>
        </w:rPr>
        <w:t>6 954 000 (алты миллион то</w:t>
      </w:r>
      <w:r>
        <w:rPr>
          <w:rFonts w:hint="default" w:ascii="Times New Roman" w:hAnsi="Times New Roman" w:eastAsia="Times New Roman"/>
          <w:color w:val="000000"/>
          <w:sz w:val="24"/>
          <w:szCs w:val="24"/>
          <w:u w:val="single"/>
          <w:lang w:val="kk-KZ"/>
        </w:rPr>
        <w:t xml:space="preserve">ғыз жүз елу төрт </w:t>
      </w:r>
      <w:r>
        <w:rPr>
          <w:rFonts w:hint="default" w:ascii="Times New Roman" w:hAnsi="Times New Roman" w:eastAsia="Times New Roman"/>
          <w:color w:val="000000"/>
          <w:sz w:val="24"/>
          <w:szCs w:val="24"/>
          <w:u w:val="single"/>
          <w:lang w:val="ru-RU"/>
        </w:rPr>
        <w:t>мың) теңге</w:t>
      </w:r>
    </w:p>
    <w:p>
      <w:pPr>
        <w:spacing w:after="0" w:line="276" w:lineRule="auto"/>
        <w:jc w:val="both"/>
        <w:rPr>
          <w:rFonts w:ascii="Times New Roman" w:hAnsi="Times New Roman" w:eastAsia="Times New Roman" w:cs="Times New Roman"/>
          <w:sz w:val="24"/>
          <w:szCs w:val="24"/>
        </w:rPr>
      </w:pPr>
    </w:p>
    <w:p>
      <w:pPr>
        <w:tabs>
          <w:tab w:val="left" w:pos="851"/>
        </w:tabs>
        <w:spacing w:after="0" w:line="20" w:lineRule="atLeast"/>
        <w:jc w:val="both"/>
        <w:textAlignment w:val="baseline"/>
        <w:rPr>
          <w:rFonts w:ascii="Times New Roman" w:hAnsi="Times New Roman" w:eastAsia="Times New Roman"/>
          <w:i/>
          <w:color w:val="000000"/>
          <w:spacing w:val="2"/>
          <w:sz w:val="24"/>
          <w:szCs w:val="24"/>
          <w:lang w:eastAsia="ru-RU"/>
        </w:rPr>
      </w:pPr>
      <w:r>
        <w:rPr>
          <w:rFonts w:ascii="Times New Roman" w:hAnsi="Times New Roman" w:eastAsia="Times New Roman"/>
          <w:b/>
          <w:color w:val="000000"/>
          <w:spacing w:val="2"/>
          <w:sz w:val="24"/>
          <w:szCs w:val="24"/>
          <w:lang w:eastAsia="ru-RU"/>
        </w:rPr>
        <w:t>1. Әлеуметтік жоба шеңберіндегі іс-шараларды сипаттаңыз</w:t>
      </w:r>
    </w:p>
    <w:p>
      <w:pPr>
        <w:tabs>
          <w:tab w:val="left" w:pos="851"/>
        </w:tabs>
        <w:spacing w:after="0" w:line="20" w:lineRule="atLeast"/>
        <w:jc w:val="both"/>
        <w:textAlignment w:val="baseline"/>
        <w:rPr>
          <w:rFonts w:ascii="Times New Roman" w:hAnsi="Times New Roman" w:eastAsia="Times New Roman"/>
          <w:i/>
          <w:color w:val="000000"/>
          <w:spacing w:val="2"/>
          <w:sz w:val="24"/>
          <w:szCs w:val="24"/>
          <w:lang w:eastAsia="ru-RU"/>
        </w:rPr>
      </w:pPr>
      <w:r>
        <w:rPr>
          <w:rFonts w:ascii="Times New Roman" w:hAnsi="Times New Roman" w:eastAsia="Times New Roman"/>
          <w:i/>
          <w:color w:val="000000"/>
          <w:spacing w:val="2"/>
          <w:sz w:val="24"/>
          <w:szCs w:val="24"/>
          <w:lang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pPr>
        <w:tabs>
          <w:tab w:val="left" w:pos="851"/>
        </w:tabs>
        <w:spacing w:after="0" w:line="20" w:lineRule="atLeast"/>
        <w:jc w:val="both"/>
        <w:textAlignment w:val="baseline"/>
        <w:rPr>
          <w:rFonts w:ascii="Times New Roman" w:hAnsi="Times New Roman" w:eastAsia="Times New Roman"/>
          <w:i/>
          <w:color w:val="000000"/>
          <w:spacing w:val="2"/>
          <w:sz w:val="24"/>
          <w:szCs w:val="24"/>
          <w:lang w:eastAsia="ru-RU"/>
        </w:rPr>
      </w:pPr>
    </w:p>
    <w:tbl>
      <w:tblPr>
        <w:tblStyle w:val="4"/>
        <w:tblW w:w="1603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834"/>
        <w:gridCol w:w="156"/>
        <w:gridCol w:w="1017"/>
        <w:gridCol w:w="1692"/>
        <w:gridCol w:w="1560"/>
        <w:gridCol w:w="1985"/>
        <w:gridCol w:w="1836"/>
        <w:gridCol w:w="1134"/>
        <w:gridCol w:w="851"/>
        <w:gridCol w:w="2409"/>
        <w:gridCol w:w="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gridSpan w:val="2"/>
            <w:shd w:val="clear" w:color="auto" w:fill="BFBFBF"/>
          </w:tcPr>
          <w:p>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Жоба мақсаты:</w:t>
            </w:r>
          </w:p>
        </w:tc>
        <w:tc>
          <w:tcPr>
            <w:tcW w:w="12774" w:type="dxa"/>
            <w:gridSpan w:val="10"/>
          </w:tcPr>
          <w:p>
            <w:pPr>
              <w:spacing w:after="0" w:line="240" w:lineRule="auto"/>
              <w:rPr>
                <w:rFonts w:ascii="Times New Roman" w:hAnsi="Times New Roman" w:eastAsia="Times New Roman"/>
                <w:b w:val="0"/>
                <w:bCs/>
                <w:sz w:val="24"/>
                <w:szCs w:val="24"/>
                <w:lang w:val="kk-KZ" w:eastAsia="ru-RU"/>
              </w:rPr>
            </w:pPr>
            <w:r>
              <w:rPr>
                <w:rFonts w:ascii="Times New Roman" w:hAnsi="Times New Roman"/>
                <w:bCs/>
                <w:sz w:val="24"/>
                <w:szCs w:val="24"/>
                <w:lang w:val="kk-KZ"/>
              </w:rPr>
              <w:t>- қазақ тілінің мемлекеттік тіл ретіндегі толыққанды қызметін қамтамасыз ету, мәдени және ұлттық құндылықтарды дәріптеу, қазақ халқының салт-дәстүрлерін насихаттау әрі жаңғырту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gridSpan w:val="2"/>
            <w:shd w:val="clear" w:color="auto" w:fill="BFBFBF"/>
          </w:tcPr>
          <w:p>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Жобаны іске асырудан қол жеткізілген нәтиже:</w:t>
            </w:r>
          </w:p>
          <w:p>
            <w:pPr>
              <w:spacing w:after="0" w:line="240" w:lineRule="auto"/>
              <w:rPr>
                <w:rFonts w:ascii="Times New Roman" w:hAnsi="Times New Roman" w:eastAsia="Times New Roman"/>
                <w:b/>
                <w:sz w:val="24"/>
                <w:szCs w:val="24"/>
                <w:lang w:eastAsia="ru-RU"/>
              </w:rPr>
            </w:pPr>
          </w:p>
          <w:p>
            <w:pPr>
              <w:spacing w:after="0" w:line="240" w:lineRule="auto"/>
              <w:rPr>
                <w:rFonts w:ascii="Times New Roman" w:hAnsi="Times New Roman" w:eastAsia="Times New Roman"/>
                <w:b/>
                <w:sz w:val="24"/>
                <w:szCs w:val="24"/>
                <w:lang w:eastAsia="ru-RU"/>
              </w:rPr>
            </w:pPr>
          </w:p>
        </w:tc>
        <w:tc>
          <w:tcPr>
            <w:tcW w:w="12774" w:type="dxa"/>
            <w:gridSpan w:val="10"/>
          </w:tcPr>
          <w:p>
            <w:pPr>
              <w:spacing w:after="0" w:line="240" w:lineRule="auto"/>
              <w:jc w:val="both"/>
              <w:rPr>
                <w:rFonts w:hint="default" w:ascii="Times New Roman" w:hAnsi="Times New Roman"/>
                <w:bCs/>
                <w:sz w:val="24"/>
                <w:szCs w:val="24"/>
                <w:lang w:val="kk-KZ" w:eastAsia="ru-RU"/>
              </w:rPr>
            </w:pPr>
            <w:r>
              <w:rPr>
                <w:rFonts w:hint="default" w:ascii="Times New Roman" w:hAnsi="Times New Roman"/>
                <w:bCs/>
                <w:sz w:val="24"/>
                <w:szCs w:val="24"/>
                <w:lang w:val="kk-KZ"/>
              </w:rPr>
              <w:t xml:space="preserve">«Үлгілі отбасы» облыстық </w:t>
            </w:r>
            <w:r>
              <w:rPr>
                <w:rFonts w:hint="default" w:ascii="Times New Roman" w:hAnsi="Times New Roman"/>
                <w:bCs/>
                <w:sz w:val="24"/>
                <w:szCs w:val="24"/>
                <w:lang w:val="kk-KZ" w:eastAsia="ru-RU"/>
              </w:rPr>
              <w:t xml:space="preserve">байқауын өткізу арқылы </w:t>
            </w:r>
            <w:r>
              <w:rPr>
                <w:rFonts w:ascii="Times New Roman" w:hAnsi="Times New Roman" w:eastAsia="Times New Roman"/>
                <w:b w:val="0"/>
                <w:bCs/>
                <w:sz w:val="24"/>
                <w:szCs w:val="24"/>
                <w:lang w:val="kk-KZ" w:eastAsia="ru-RU"/>
              </w:rPr>
              <w:t>отбасылық құндылықтар дәріптелді, ұлтымыздың тілі мен ділі өскелең ұрпаққа, өзге ұлт өкілдеріне кең ауқымда насихатталды</w:t>
            </w:r>
            <w:r>
              <w:rPr>
                <w:rFonts w:hint="default" w:ascii="Times New Roman" w:hAnsi="Times New Roman" w:eastAsia="Times New Roman"/>
                <w:b w:val="0"/>
                <w:bCs/>
                <w:sz w:val="24"/>
                <w:szCs w:val="24"/>
                <w:lang w:val="kk-KZ" w:eastAsia="ru-RU"/>
              </w:rPr>
              <w:t xml:space="preserve">, </w:t>
            </w:r>
            <w:r>
              <w:rPr>
                <w:rFonts w:hint="default" w:ascii="Times New Roman" w:hAnsi="Times New Roman"/>
                <w:bCs/>
                <w:sz w:val="24"/>
                <w:szCs w:val="24"/>
                <w:lang w:val="kk-KZ" w:eastAsia="ru-RU"/>
              </w:rPr>
              <w:t xml:space="preserve">отбасында қазақ халқының салт-дәстүрлерін насихаттау әрі жаңғырту арқылы өскелең ұрпақ арасында еліне, жеріне, тіліне деген сүйіспеншіліктері артты. Байқауға облыс аумағындағы қала және аудандардан келген толық отбасы мүшелерінен (ата-ана, ата-әже, балалары мен немерелері) құралған командалар қатысты. Қазылар алқасының шешімі бойынша жүлделі орынға ие болған командалар дипломдармен, алғыс хаттармен, гүл шоқтарымен және арнайы ақшалай сыйлықпен марапатталды.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427" w:type="dxa"/>
            <w:vMerge w:val="restart"/>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Міндеті</w:t>
            </w:r>
          </w:p>
        </w:tc>
        <w:tc>
          <w:tcPr>
            <w:tcW w:w="1990" w:type="dxa"/>
            <w:gridSpan w:val="2"/>
            <w:vMerge w:val="restart"/>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Міндет аясындағы шаралар</w:t>
            </w:r>
          </w:p>
        </w:tc>
        <w:tc>
          <w:tcPr>
            <w:tcW w:w="1017" w:type="dxa"/>
            <w:vMerge w:val="restart"/>
            <w:shd w:val="clear" w:color="auto" w:fill="BFBFBF"/>
          </w:tcPr>
          <w:p>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Өткізу күні</w:t>
            </w:r>
          </w:p>
        </w:tc>
        <w:tc>
          <w:tcPr>
            <w:tcW w:w="1692" w:type="dxa"/>
            <w:vMerge w:val="restart"/>
            <w:shd w:val="clear" w:color="auto" w:fill="BFBFBF"/>
          </w:tcPr>
          <w:p>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Өткізу орны</w:t>
            </w:r>
          </w:p>
        </w:tc>
        <w:tc>
          <w:tcPr>
            <w:tcW w:w="1560" w:type="dxa"/>
            <w:vMerge w:val="restart"/>
            <w:shd w:val="clear" w:color="auto" w:fill="BFBFBF"/>
          </w:tcPr>
          <w:p>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Қатысушылар саны</w:t>
            </w:r>
          </w:p>
        </w:tc>
        <w:tc>
          <w:tcPr>
            <w:tcW w:w="1985" w:type="dxa"/>
            <w:vMerge w:val="restart"/>
            <w:shd w:val="clear" w:color="auto" w:fill="BFBFBF"/>
          </w:tcPr>
          <w:p>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Қысқа мерзімде қол жеткізілген нәтижелер (іс-шараларға)</w:t>
            </w:r>
          </w:p>
        </w:tc>
        <w:tc>
          <w:tcPr>
            <w:tcW w:w="1836" w:type="dxa"/>
            <w:vMerge w:val="restart"/>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Сандық және сапалық көрсеткіштер</w:t>
            </w:r>
          </w:p>
        </w:tc>
        <w:tc>
          <w:tcPr>
            <w:tcW w:w="1985" w:type="dxa"/>
            <w:gridSpan w:val="2"/>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Индикаторы</w:t>
            </w:r>
          </w:p>
        </w:tc>
        <w:tc>
          <w:tcPr>
            <w:tcW w:w="2409" w:type="dxa"/>
            <w:vMerge w:val="restart"/>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Тиімділік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427" w:type="dxa"/>
            <w:vMerge w:val="continue"/>
            <w:shd w:val="clear" w:color="auto" w:fill="BFBFBF"/>
          </w:tcPr>
          <w:p>
            <w:pPr>
              <w:spacing w:after="0" w:line="240" w:lineRule="auto"/>
              <w:jc w:val="both"/>
              <w:rPr>
                <w:rFonts w:ascii="Times New Roman" w:hAnsi="Times New Roman" w:eastAsia="Times New Roman"/>
                <w:b/>
                <w:sz w:val="24"/>
                <w:szCs w:val="24"/>
                <w:lang w:eastAsia="ru-RU"/>
              </w:rPr>
            </w:pPr>
          </w:p>
        </w:tc>
        <w:tc>
          <w:tcPr>
            <w:tcW w:w="1990" w:type="dxa"/>
            <w:gridSpan w:val="2"/>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017"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692"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560"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985"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836" w:type="dxa"/>
            <w:vMerge w:val="continue"/>
            <w:shd w:val="clear" w:color="auto" w:fill="BFBFBF"/>
          </w:tcPr>
          <w:p>
            <w:pPr>
              <w:spacing w:after="0" w:line="240" w:lineRule="auto"/>
              <w:jc w:val="center"/>
              <w:rPr>
                <w:rFonts w:ascii="Times New Roman" w:hAnsi="Times New Roman" w:eastAsia="Times New Roman"/>
                <w:b/>
                <w:strike/>
                <w:sz w:val="24"/>
                <w:szCs w:val="24"/>
                <w:lang w:eastAsia="ru-RU"/>
              </w:rPr>
            </w:pPr>
          </w:p>
        </w:tc>
        <w:tc>
          <w:tcPr>
            <w:tcW w:w="1134" w:type="dxa"/>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жоспар</w:t>
            </w:r>
          </w:p>
        </w:tc>
        <w:tc>
          <w:tcPr>
            <w:tcW w:w="851" w:type="dxa"/>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факт</w:t>
            </w:r>
          </w:p>
        </w:tc>
        <w:tc>
          <w:tcPr>
            <w:tcW w:w="2409"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427" w:type="dxa"/>
            <w:shd w:val="clear" w:color="auto" w:fill="auto"/>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val="kk-KZ" w:eastAsia="ru-RU"/>
              </w:rPr>
              <w:t>Қазақ тілінің мемлекеттік тіл ретіндегі толыққанды қызметін қамтамасыз ету үшін халықтың түрлі этникалық топтары арасында мемлекеттік тілді қолдануды дамыту</w:t>
            </w:r>
          </w:p>
        </w:tc>
        <w:tc>
          <w:tcPr>
            <w:tcW w:w="1990" w:type="dxa"/>
            <w:gridSpan w:val="2"/>
            <w:shd w:val="clear" w:color="auto" w:fill="auto"/>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«Үлгілі отбасы» облыстық байқауын ұйымдастыру және өткізу</w:t>
            </w:r>
          </w:p>
          <w:p>
            <w:pPr>
              <w:spacing w:after="0" w:line="240" w:lineRule="auto"/>
              <w:jc w:val="center"/>
              <w:rPr>
                <w:rFonts w:ascii="Times New Roman" w:hAnsi="Times New Roman" w:eastAsia="Times New Roman"/>
                <w:sz w:val="24"/>
                <w:szCs w:val="24"/>
                <w:lang w:eastAsia="ru-RU"/>
              </w:rPr>
            </w:pPr>
          </w:p>
        </w:tc>
        <w:tc>
          <w:tcPr>
            <w:tcW w:w="1017" w:type="dxa"/>
          </w:tcPr>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т</w:t>
            </w:r>
            <w:r>
              <w:rPr>
                <w:rFonts w:hint="default" w:ascii="Times New Roman" w:hAnsi="Times New Roman" w:eastAsia="Times New Roman"/>
                <w:sz w:val="24"/>
                <w:szCs w:val="24"/>
                <w:lang w:val="ru-RU" w:eastAsia="ru-RU"/>
              </w:rPr>
              <w:t>амыз</w:t>
            </w:r>
            <w:r>
              <w:rPr>
                <w:rFonts w:hint="default" w:ascii="Times New Roman" w:hAnsi="Times New Roman" w:eastAsia="Times New Roman"/>
                <w:sz w:val="24"/>
                <w:szCs w:val="24"/>
                <w:lang w:val="en-US" w:eastAsia="ru-RU"/>
              </w:rPr>
              <w:t>-</w:t>
            </w:r>
            <w:r>
              <w:rPr>
                <w:rFonts w:hint="default" w:ascii="Times New Roman" w:hAnsi="Times New Roman" w:eastAsia="Times New Roman"/>
                <w:sz w:val="24"/>
                <w:szCs w:val="24"/>
                <w:lang w:val="kk-KZ" w:eastAsia="ru-RU"/>
              </w:rPr>
              <w:t>қазан</w:t>
            </w:r>
          </w:p>
        </w:tc>
        <w:tc>
          <w:tcPr>
            <w:tcW w:w="1692" w:type="dxa"/>
          </w:tcPr>
          <w:p>
            <w:pPr>
              <w:spacing w:after="0" w:line="240" w:lineRule="auto"/>
              <w:jc w:val="both"/>
              <w:rPr>
                <w:rFonts w:hint="default" w:ascii="Times New Roman" w:hAnsi="Times New Roman" w:eastAsia="Times New Roman"/>
                <w:sz w:val="24"/>
                <w:szCs w:val="24"/>
                <w:lang w:val="kk-KZ" w:eastAsia="ru-RU"/>
              </w:rPr>
            </w:pPr>
            <w:r>
              <w:rPr>
                <w:rFonts w:ascii="Times New Roman" w:hAnsi="Times New Roman" w:eastAsia="Times New Roman"/>
                <w:sz w:val="24"/>
                <w:szCs w:val="24"/>
                <w:lang w:val="kk-KZ" w:eastAsia="ru-RU"/>
              </w:rPr>
              <w:t>Қарағанды</w:t>
            </w:r>
            <w:r>
              <w:rPr>
                <w:rFonts w:hint="default" w:ascii="Times New Roman" w:hAnsi="Times New Roman" w:eastAsia="Times New Roman"/>
                <w:sz w:val="24"/>
                <w:szCs w:val="24"/>
                <w:lang w:val="kk-KZ" w:eastAsia="ru-RU"/>
              </w:rPr>
              <w:t xml:space="preserve"> қ., Әлиханов к-сі, 4</w:t>
            </w:r>
          </w:p>
        </w:tc>
        <w:tc>
          <w:tcPr>
            <w:tcW w:w="1560" w:type="dxa"/>
          </w:tcPr>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10 отбасы (67 а</w:t>
            </w:r>
            <w:r>
              <w:rPr>
                <w:rFonts w:hint="default" w:ascii="Times New Roman" w:hAnsi="Times New Roman" w:eastAsia="Times New Roman"/>
                <w:color w:val="auto"/>
                <w:sz w:val="24"/>
                <w:szCs w:val="24"/>
                <w:lang w:val="kk-KZ" w:eastAsia="ru-RU"/>
              </w:rPr>
              <w:t>дам, оның ішінде 35 бала),</w:t>
            </w: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қазылар алқасы 5 адам, білім беру ұйымдарынан 100 адам, студенттер 100 адам</w:t>
            </w:r>
          </w:p>
        </w:tc>
        <w:tc>
          <w:tcPr>
            <w:tcW w:w="1985" w:type="dxa"/>
            <w:shd w:val="clear" w:color="auto" w:fill="auto"/>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val="kk-KZ" w:eastAsia="ru-RU"/>
              </w:rPr>
              <w:t>Облыстық деңгейде</w:t>
            </w:r>
            <w:r>
              <w:rPr>
                <w:rFonts w:hint="default" w:ascii="Times New Roman" w:hAnsi="Times New Roman" w:eastAsia="Times New Roman"/>
                <w:sz w:val="24"/>
                <w:szCs w:val="24"/>
                <w:lang w:val="kk-KZ" w:eastAsia="ru-RU"/>
              </w:rPr>
              <w:t xml:space="preserve"> </w:t>
            </w:r>
            <w:r>
              <w:rPr>
                <w:rFonts w:ascii="Times New Roman" w:hAnsi="Times New Roman" w:eastAsia="Times New Roman"/>
                <w:sz w:val="24"/>
                <w:szCs w:val="24"/>
                <w:lang w:val="kk-KZ" w:eastAsia="ru-RU"/>
              </w:rPr>
              <w:t>өткен</w:t>
            </w:r>
            <w:r>
              <w:rPr>
                <w:rFonts w:hint="default" w:ascii="Times New Roman" w:hAnsi="Times New Roman" w:eastAsia="Times New Roman"/>
                <w:sz w:val="24"/>
                <w:szCs w:val="24"/>
                <w:lang w:val="kk-KZ" w:eastAsia="ru-RU"/>
              </w:rPr>
              <w:t xml:space="preserve"> байқауға </w:t>
            </w:r>
            <w:r>
              <w:rPr>
                <w:rFonts w:ascii="Times New Roman" w:hAnsi="Times New Roman" w:eastAsia="Times New Roman"/>
                <w:sz w:val="24"/>
                <w:szCs w:val="24"/>
                <w:lang w:val="kk-KZ" w:eastAsia="ru-RU"/>
              </w:rPr>
              <w:t xml:space="preserve">облыс аумағындағы қала және аудандардан келген толық отбасы мүшелерінен (ата-ана, ата-әже, балалары мен немерелері) құралған командалар </w:t>
            </w:r>
            <w:r>
              <w:rPr>
                <w:rFonts w:hint="default" w:ascii="Times New Roman" w:hAnsi="Times New Roman" w:eastAsia="Times New Roman"/>
                <w:sz w:val="24"/>
                <w:szCs w:val="24"/>
                <w:lang w:val="kk-KZ" w:eastAsia="ru-RU"/>
              </w:rPr>
              <w:t xml:space="preserve">(10 отбасы), 200-ден астам көрермен </w:t>
            </w:r>
            <w:r>
              <w:rPr>
                <w:rFonts w:ascii="Times New Roman" w:hAnsi="Times New Roman" w:eastAsia="Times New Roman"/>
                <w:sz w:val="24"/>
                <w:szCs w:val="24"/>
                <w:lang w:val="kk-KZ" w:eastAsia="ru-RU"/>
              </w:rPr>
              <w:t>қатысты</w:t>
            </w:r>
            <w:r>
              <w:rPr>
                <w:rFonts w:hint="default" w:ascii="Times New Roman" w:hAnsi="Times New Roman" w:eastAsia="Times New Roman"/>
                <w:sz w:val="24"/>
                <w:szCs w:val="24"/>
                <w:lang w:val="kk-KZ" w:eastAsia="ru-RU"/>
              </w:rPr>
              <w:t xml:space="preserve">. </w:t>
            </w:r>
            <w:r>
              <w:rPr>
                <w:rFonts w:ascii="Times New Roman" w:hAnsi="Times New Roman" w:eastAsia="Times New Roman"/>
                <w:sz w:val="24"/>
                <w:szCs w:val="24"/>
                <w:lang w:val="kk-KZ" w:eastAsia="ru-RU"/>
              </w:rPr>
              <w:t>Қазылар алқасының шешімі бойынша жүлделі орынға ие болған отбасылар</w:t>
            </w:r>
            <w:r>
              <w:rPr>
                <w:rFonts w:hint="default" w:ascii="Times New Roman" w:hAnsi="Times New Roman" w:eastAsia="Times New Roman"/>
                <w:sz w:val="24"/>
                <w:szCs w:val="24"/>
                <w:lang w:val="kk-KZ" w:eastAsia="ru-RU"/>
              </w:rPr>
              <w:t xml:space="preserve"> </w:t>
            </w:r>
            <w:r>
              <w:rPr>
                <w:rFonts w:ascii="Times New Roman" w:hAnsi="Times New Roman" w:eastAsia="Times New Roman"/>
                <w:sz w:val="24"/>
                <w:szCs w:val="24"/>
                <w:lang w:val="kk-KZ" w:eastAsia="ru-RU"/>
              </w:rPr>
              <w:t>дипломдармен, алғыс хаттармен, гүл шоқтарымен және арнайы жүлде</w:t>
            </w:r>
            <w:r>
              <w:rPr>
                <w:rFonts w:hint="default" w:ascii="Times New Roman" w:hAnsi="Times New Roman" w:eastAsia="Times New Roman"/>
                <w:sz w:val="24"/>
                <w:szCs w:val="24"/>
                <w:lang w:val="kk-KZ" w:eastAsia="ru-RU"/>
              </w:rPr>
              <w:t xml:space="preserve"> қоры көрсетілген сертификатпен </w:t>
            </w:r>
            <w:r>
              <w:rPr>
                <w:rFonts w:ascii="Times New Roman" w:hAnsi="Times New Roman" w:eastAsia="Times New Roman"/>
                <w:sz w:val="24"/>
                <w:szCs w:val="24"/>
                <w:lang w:val="kk-KZ" w:eastAsia="ru-RU"/>
              </w:rPr>
              <w:t xml:space="preserve">марапатталады. Бұқаралық ақпарат құралдарында </w:t>
            </w:r>
            <w:r>
              <w:rPr>
                <w:rFonts w:hint="default" w:ascii="Times New Roman" w:hAnsi="Times New Roman" w:eastAsia="Times New Roman"/>
                <w:sz w:val="24"/>
                <w:szCs w:val="24"/>
                <w:lang w:val="kk-KZ" w:eastAsia="ru-RU"/>
              </w:rPr>
              <w:t>2</w:t>
            </w:r>
            <w:r>
              <w:rPr>
                <w:rFonts w:ascii="Times New Roman" w:hAnsi="Times New Roman" w:eastAsia="Times New Roman"/>
                <w:sz w:val="24"/>
                <w:szCs w:val="24"/>
                <w:lang w:val="kk-KZ" w:eastAsia="ru-RU"/>
              </w:rPr>
              <w:t xml:space="preserve"> мақала</w:t>
            </w:r>
            <w:r>
              <w:rPr>
                <w:rFonts w:hint="default" w:ascii="Times New Roman" w:hAnsi="Times New Roman" w:eastAsia="Times New Roman"/>
                <w:sz w:val="24"/>
                <w:szCs w:val="24"/>
                <w:lang w:val="kk-KZ" w:eastAsia="ru-RU"/>
              </w:rPr>
              <w:t>,</w:t>
            </w:r>
            <w:r>
              <w:rPr>
                <w:rFonts w:ascii="Times New Roman" w:hAnsi="Times New Roman" w:eastAsia="Times New Roman"/>
                <w:sz w:val="24"/>
                <w:szCs w:val="24"/>
                <w:lang w:val="kk-KZ" w:eastAsia="ru-RU"/>
              </w:rPr>
              <w:t xml:space="preserve"> телеарналарда</w:t>
            </w:r>
            <w:r>
              <w:rPr>
                <w:rFonts w:hint="default" w:ascii="Times New Roman" w:hAnsi="Times New Roman" w:eastAsia="Times New Roman"/>
                <w:sz w:val="24"/>
                <w:szCs w:val="24"/>
                <w:lang w:val="kk-KZ" w:eastAsia="ru-RU"/>
              </w:rPr>
              <w:t xml:space="preserve"> 3 сюжет, </w:t>
            </w:r>
            <w:r>
              <w:rPr>
                <w:rFonts w:ascii="Times New Roman" w:hAnsi="Times New Roman" w:eastAsia="Times New Roman"/>
                <w:sz w:val="24"/>
                <w:szCs w:val="24"/>
                <w:lang w:val="kk-KZ" w:eastAsia="ru-RU"/>
              </w:rPr>
              <w:t xml:space="preserve">әлеуметтік желіде </w:t>
            </w:r>
            <w:r>
              <w:rPr>
                <w:rFonts w:hint="default" w:ascii="Times New Roman" w:hAnsi="Times New Roman" w:eastAsia="Times New Roman"/>
                <w:sz w:val="24"/>
                <w:szCs w:val="24"/>
                <w:lang w:val="kk-KZ" w:eastAsia="ru-RU"/>
              </w:rPr>
              <w:t>20</w:t>
            </w:r>
            <w:r>
              <w:rPr>
                <w:rFonts w:hint="default" w:ascii="Times New Roman" w:hAnsi="Times New Roman" w:eastAsia="Times New Roman"/>
                <w:sz w:val="24"/>
                <w:szCs w:val="24"/>
                <w:lang w:val="en-US" w:eastAsia="ru-RU"/>
              </w:rPr>
              <w:t>-дан арты</w:t>
            </w:r>
            <w:r>
              <w:rPr>
                <w:rFonts w:hint="default" w:ascii="Times New Roman" w:hAnsi="Times New Roman" w:eastAsia="Times New Roman"/>
                <w:sz w:val="24"/>
                <w:szCs w:val="24"/>
                <w:lang w:val="kk-KZ" w:eastAsia="ru-RU"/>
              </w:rPr>
              <w:t xml:space="preserve">қ </w:t>
            </w:r>
            <w:r>
              <w:rPr>
                <w:rFonts w:ascii="Times New Roman" w:hAnsi="Times New Roman" w:eastAsia="Times New Roman"/>
                <w:sz w:val="24"/>
                <w:szCs w:val="24"/>
                <w:lang w:val="kk-KZ" w:eastAsia="ru-RU"/>
              </w:rPr>
              <w:t>пост жарияланды</w:t>
            </w:r>
            <w:r>
              <w:rPr>
                <w:rFonts w:hint="default" w:ascii="Times New Roman" w:hAnsi="Times New Roman" w:eastAsia="Times New Roman"/>
                <w:sz w:val="24"/>
                <w:szCs w:val="24"/>
                <w:lang w:val="kk-KZ" w:eastAsia="ru-RU"/>
              </w:rPr>
              <w:t>, әлеуметтік желілерде 1 анонс ролик көрсетілді.</w:t>
            </w:r>
          </w:p>
        </w:tc>
        <w:tc>
          <w:tcPr>
            <w:tcW w:w="1836"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Байқау ережесі</w:t>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Байқауға қатысушы</w:t>
            </w:r>
            <w:r>
              <w:rPr>
                <w:rFonts w:hint="default" w:ascii="Times New Roman" w:hAnsi="Times New Roman" w:eastAsia="Times New Roman"/>
                <w:sz w:val="24"/>
                <w:szCs w:val="24"/>
                <w:lang w:val="en-US" w:eastAsia="ru-RU"/>
              </w:rPr>
              <w:t xml:space="preserve"> отбасы</w:t>
            </w:r>
            <w:r>
              <w:rPr>
                <w:rFonts w:hint="default" w:ascii="Times New Roman" w:hAnsi="Times New Roman" w:eastAsia="Times New Roman"/>
                <w:sz w:val="24"/>
                <w:szCs w:val="24"/>
                <w:lang w:val="kk-KZ" w:eastAsia="ru-RU"/>
              </w:rPr>
              <w:t>лар тізімі</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Қазылар алқасының тізімі</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Облыстық газет бетінде байқаудың өтетіндігі туралы хабарландыру жариялау</w:t>
            </w: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 xml:space="preserve"> </w:t>
            </w: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 xml:space="preserve">Шара барысында тартылған мамандардың тізімі </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 xml:space="preserve">Баспасөз мәлімдемесі </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Дипломдар, алғыс хаттар</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 xml:space="preserve">Жүлде қоры көрсетілген сертификаттар </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Шақыру билеттері</w:t>
            </w: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Қазылар алқасының шешімі (хаттама)</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 xml:space="preserve">Ақшалай сыйлықтарды тапсыру ведомосі </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 xml:space="preserve">Байқау сценарийі </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Байқау тапсырмалары (диск)</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 xml:space="preserve">Байқау туралы презентация </w:t>
            </w:r>
          </w:p>
          <w:p>
            <w:pPr>
              <w:spacing w:after="0" w:line="240" w:lineRule="auto"/>
              <w:jc w:val="both"/>
              <w:rPr>
                <w:rFonts w:hint="default" w:ascii="Times New Roman" w:hAnsi="Times New Roman" w:eastAsia="Times New Roman"/>
                <w:sz w:val="24"/>
                <w:szCs w:val="24"/>
                <w:lang w:val="kk-KZ" w:eastAsia="ru-RU"/>
              </w:rPr>
            </w:pPr>
          </w:p>
          <w:p>
            <w:pPr>
              <w:spacing w:after="0" w:line="240" w:lineRule="auto"/>
              <w:jc w:val="both"/>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Фото және бейне есеп (диск)</w:t>
            </w:r>
          </w:p>
          <w:p>
            <w:pPr>
              <w:spacing w:after="0" w:line="240" w:lineRule="auto"/>
              <w:jc w:val="both"/>
              <w:rPr>
                <w:rFonts w:hint="default" w:ascii="Times New Roman" w:hAnsi="Times New Roman" w:eastAsia="Times New Roman"/>
                <w:sz w:val="24"/>
                <w:szCs w:val="24"/>
                <w:lang w:val="kk-KZ" w:eastAsia="ru-RU"/>
              </w:rPr>
            </w:pPr>
          </w:p>
          <w:p>
            <w:pPr>
              <w:pStyle w:val="10"/>
              <w:rPr>
                <w:rFonts w:hint="default"/>
                <w:sz w:val="24"/>
                <w:szCs w:val="24"/>
                <w:lang w:val="kk-KZ" w:eastAsia="ru-RU"/>
              </w:rPr>
            </w:pPr>
            <w:r>
              <w:rPr>
                <w:rFonts w:hint="default"/>
                <w:sz w:val="24"/>
                <w:szCs w:val="24"/>
                <w:lang w:val="kk-KZ" w:eastAsia="ru-RU"/>
              </w:rPr>
              <w:t xml:space="preserve">Баспасөз-конференциясына баспасөз мәлімдемесі </w:t>
            </w:r>
          </w:p>
          <w:p>
            <w:pPr>
              <w:pStyle w:val="10"/>
              <w:rPr>
                <w:rFonts w:hint="default"/>
                <w:sz w:val="24"/>
                <w:szCs w:val="24"/>
                <w:lang w:val="kk-KZ" w:eastAsia="ru-RU"/>
              </w:rPr>
            </w:pPr>
          </w:p>
          <w:p>
            <w:pPr>
              <w:pStyle w:val="10"/>
              <w:rPr>
                <w:rFonts w:hint="default"/>
                <w:sz w:val="24"/>
                <w:szCs w:val="24"/>
                <w:lang w:val="kk-KZ" w:eastAsia="ru-RU"/>
              </w:rPr>
            </w:pPr>
            <w:r>
              <w:rPr>
                <w:rFonts w:hint="default"/>
                <w:sz w:val="24"/>
                <w:szCs w:val="24"/>
                <w:lang w:val="kk-KZ" w:eastAsia="ru-RU"/>
              </w:rPr>
              <w:t xml:space="preserve">Баспасөз конференциясына қатысушылар тізімі </w:t>
            </w:r>
          </w:p>
          <w:p>
            <w:pPr>
              <w:pStyle w:val="10"/>
              <w:rPr>
                <w:rFonts w:hint="default"/>
                <w:sz w:val="24"/>
                <w:szCs w:val="24"/>
                <w:lang w:val="kk-KZ" w:eastAsia="ru-RU"/>
              </w:rPr>
            </w:pPr>
          </w:p>
          <w:p>
            <w:pPr>
              <w:pStyle w:val="10"/>
              <w:rPr>
                <w:rFonts w:hint="default" w:ascii="Times New Roman" w:hAnsi="Times New Roman" w:eastAsia="Times New Roman"/>
                <w:sz w:val="24"/>
                <w:szCs w:val="24"/>
                <w:lang w:val="kk-KZ" w:eastAsia="ru-RU"/>
              </w:rPr>
            </w:pPr>
            <w:r>
              <w:rPr>
                <w:rFonts w:hint="default"/>
                <w:sz w:val="24"/>
                <w:szCs w:val="24"/>
                <w:lang w:val="kk-KZ" w:eastAsia="ru-RU"/>
              </w:rPr>
              <w:t>Баспасөз конференциясына презентация</w:t>
            </w:r>
          </w:p>
        </w:tc>
        <w:tc>
          <w:tcPr>
            <w:tcW w:w="1134" w:type="dxa"/>
            <w:shd w:val="clear" w:color="auto" w:fill="auto"/>
          </w:tcPr>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2</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10</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10</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50</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0</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2</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tc>
        <w:tc>
          <w:tcPr>
            <w:tcW w:w="851" w:type="dxa"/>
            <w:shd w:val="clear" w:color="auto" w:fill="auto"/>
          </w:tcPr>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2</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10</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10</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50</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2</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p>
          <w:p>
            <w:pPr>
              <w:spacing w:after="0" w:line="240" w:lineRule="auto"/>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w:t>
            </w:r>
          </w:p>
          <w:p>
            <w:pPr>
              <w:spacing w:after="0" w:line="240" w:lineRule="auto"/>
              <w:jc w:val="both"/>
              <w:rPr>
                <w:rFonts w:hint="default" w:ascii="Times New Roman" w:hAnsi="Times New Roman" w:eastAsia="Times New Roman"/>
                <w:sz w:val="24"/>
                <w:szCs w:val="24"/>
                <w:lang w:val="kk-KZ" w:eastAsia="ru-RU"/>
              </w:rPr>
            </w:pPr>
          </w:p>
        </w:tc>
        <w:tc>
          <w:tcPr>
            <w:tcW w:w="2409" w:type="dxa"/>
          </w:tcPr>
          <w:p>
            <w:pPr>
              <w:spacing w:after="0" w:line="240" w:lineRule="auto"/>
              <w:jc w:val="center"/>
              <w:rPr>
                <w:rFonts w:hint="default" w:ascii="Times New Roman" w:hAnsi="Times New Roman" w:eastAsia="Times New Roman"/>
                <w:sz w:val="24"/>
                <w:szCs w:val="24"/>
                <w:lang w:val="kk-KZ" w:eastAsia="ru-RU"/>
              </w:rPr>
            </w:pPr>
            <w:r>
              <w:rPr>
                <w:rFonts w:ascii="Times New Roman" w:hAnsi="Times New Roman" w:eastAsia="Times New Roman"/>
                <w:sz w:val="24"/>
                <w:szCs w:val="24"/>
                <w:lang w:val="kk-KZ" w:eastAsia="ru-RU"/>
              </w:rPr>
              <w:t>Облыс аумағынан қатысқан</w:t>
            </w:r>
            <w:r>
              <w:rPr>
                <w:rFonts w:hint="default" w:ascii="Times New Roman" w:hAnsi="Times New Roman" w:eastAsia="Times New Roman"/>
                <w:sz w:val="24"/>
                <w:szCs w:val="24"/>
                <w:lang w:val="kk-KZ" w:eastAsia="ru-RU"/>
              </w:rPr>
              <w:t xml:space="preserve"> </w:t>
            </w:r>
            <w:r>
              <w:rPr>
                <w:rFonts w:ascii="Times New Roman" w:hAnsi="Times New Roman" w:eastAsia="Times New Roman"/>
                <w:sz w:val="24"/>
                <w:szCs w:val="24"/>
                <w:lang w:val="kk-KZ" w:eastAsia="ru-RU"/>
              </w:rPr>
              <w:t>ақындар мен жазушылардың шығармашылығына қолдау көрсетілді, үздік деп танылған өлеңдер мен әңгімелер авторлары</w:t>
            </w:r>
            <w:r>
              <w:rPr>
                <w:rFonts w:hint="default" w:ascii="Times New Roman" w:hAnsi="Times New Roman" w:eastAsia="Times New Roman"/>
                <w:sz w:val="24"/>
                <w:szCs w:val="24"/>
                <w:lang w:val="kk-KZ" w:eastAsia="ru-RU"/>
              </w:rPr>
              <w:t xml:space="preserve"> ақшалай сыйлықпен марапатталды. Жүлделі орынға ие болған қаламгерлердің шығармалары электрондық жинақ ретінде әзірленіп, республикалық интернет-порталға (</w:t>
            </w:r>
            <w:r>
              <w:rPr>
                <w:rFonts w:hint="default" w:ascii="Times New Roman" w:hAnsi="Times New Roman" w:eastAsia="Times New Roman"/>
                <w:sz w:val="24"/>
                <w:szCs w:val="24"/>
                <w:lang w:val="en-US" w:eastAsia="ru-RU"/>
              </w:rPr>
              <w:t>tilalemi.kz</w:t>
            </w:r>
            <w:r>
              <w:rPr>
                <w:rFonts w:hint="default" w:ascii="Times New Roman" w:hAnsi="Times New Roman" w:eastAsia="Times New Roman"/>
                <w:sz w:val="24"/>
                <w:szCs w:val="24"/>
                <w:lang w:val="kk-KZ" w:eastAsia="ru-RU"/>
              </w:rPr>
              <w:t>)</w:t>
            </w:r>
            <w:r>
              <w:rPr>
                <w:rFonts w:hint="default" w:ascii="Times New Roman" w:hAnsi="Times New Roman" w:eastAsia="Times New Roman"/>
                <w:sz w:val="24"/>
                <w:szCs w:val="24"/>
                <w:lang w:val="en-US" w:eastAsia="ru-RU"/>
              </w:rPr>
              <w:t xml:space="preserve"> </w:t>
            </w:r>
            <w:r>
              <w:rPr>
                <w:rFonts w:hint="default" w:ascii="Times New Roman" w:hAnsi="Times New Roman" w:eastAsia="Times New Roman"/>
                <w:sz w:val="24"/>
                <w:szCs w:val="24"/>
                <w:lang w:val="kk-KZ" w:eastAsia="ru-RU"/>
              </w:rPr>
              <w:t xml:space="preserve">орналастырылды.  </w:t>
            </w:r>
          </w:p>
          <w:p>
            <w:pPr>
              <w:spacing w:after="0" w:line="240" w:lineRule="auto"/>
              <w:jc w:val="center"/>
              <w:rPr>
                <w:rFonts w:ascii="Times New Roman" w:hAnsi="Times New Roman" w:eastAsia="Times New Roman"/>
                <w:sz w:val="24"/>
                <w:szCs w:val="24"/>
                <w:lang w:eastAsia="ru-RU"/>
              </w:rPr>
            </w:pPr>
          </w:p>
        </w:tc>
      </w:tr>
    </w:tbl>
    <w:p>
      <w:pPr>
        <w:spacing w:after="0"/>
        <w:jc w:val="both"/>
        <w:rPr>
          <w:rFonts w:ascii="Times New Roman" w:hAnsi="Times New Roman"/>
          <w:b/>
          <w:color w:val="000000"/>
          <w:sz w:val="24"/>
          <w:szCs w:val="24"/>
        </w:rPr>
      </w:pP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Әлеуметтік жобаның әлеуметтік және экономикалық әсерлерін көрсететін кестені толтырыңыз</w:t>
      </w:r>
    </w:p>
    <w:tbl>
      <w:tblPr>
        <w:tblStyle w:val="4"/>
        <w:tblW w:w="5370" w:type="pct"/>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6525"/>
        <w:gridCol w:w="2389"/>
        <w:gridCol w:w="3104"/>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shd w:val="clear" w:color="auto" w:fill="BFBFBF"/>
          </w:tcPr>
          <w:p>
            <w:pPr>
              <w:spacing w:after="0" w:line="240" w:lineRule="auto"/>
              <w:contextualSpacing/>
              <w:jc w:val="center"/>
              <w:rPr>
                <w:rFonts w:ascii="Times New Roman" w:hAnsi="Times New Roman" w:eastAsia="Times New Roman"/>
                <w:b/>
                <w:sz w:val="24"/>
                <w:szCs w:val="24"/>
                <w:lang w:eastAsia="ru-RU"/>
              </w:rPr>
            </w:pPr>
          </w:p>
        </w:tc>
        <w:tc>
          <w:tcPr>
            <w:tcW w:w="2054" w:type="pct"/>
            <w:shd w:val="clear" w:color="auto" w:fill="BFBFBF"/>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Индикатор</w:t>
            </w:r>
          </w:p>
        </w:tc>
        <w:tc>
          <w:tcPr>
            <w:tcW w:w="752" w:type="pct"/>
            <w:shd w:val="clear" w:color="auto" w:fill="BFBFBF"/>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Өлшем бірлігі</w:t>
            </w:r>
          </w:p>
        </w:tc>
        <w:tc>
          <w:tcPr>
            <w:tcW w:w="977" w:type="pct"/>
            <w:shd w:val="clear" w:color="auto" w:fill="BFBFBF"/>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Жоспарланып отырған деңгей</w:t>
            </w:r>
          </w:p>
        </w:tc>
        <w:tc>
          <w:tcPr>
            <w:tcW w:w="1091" w:type="pct"/>
            <w:shd w:val="clear" w:color="auto" w:fill="BFBFBF"/>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Нақты деңгей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1.</w:t>
            </w:r>
          </w:p>
        </w:tc>
        <w:tc>
          <w:tcPr>
            <w:tcW w:w="2054" w:type="pct"/>
            <w:shd w:val="clear" w:color="auto" w:fill="auto"/>
          </w:tcPr>
          <w:p>
            <w:pPr>
              <w:spacing w:after="0" w:line="240" w:lineRule="auto"/>
              <w:contextualSpacing/>
              <w:rPr>
                <w:rFonts w:ascii="Times New Roman" w:hAnsi="Times New Roman" w:eastAsia="Times New Roman" w:cs="Times New Roman"/>
                <w:bCs/>
                <w:sz w:val="24"/>
                <w:szCs w:val="24"/>
                <w:lang w:eastAsia="ru-RU"/>
              </w:rPr>
            </w:pPr>
            <w:r>
              <w:rPr>
                <w:rFonts w:ascii="Times New Roman" w:hAnsi="Times New Roman" w:cs="Times New Roman"/>
                <w:sz w:val="24"/>
                <w:szCs w:val="24"/>
              </w:rPr>
              <w:t>Тікелей бенефициарлар саны, оның ішінде:</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адам</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200</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2.</w:t>
            </w:r>
          </w:p>
        </w:tc>
        <w:tc>
          <w:tcPr>
            <w:tcW w:w="2054" w:type="pct"/>
            <w:shd w:val="clear" w:color="auto" w:fill="auto"/>
          </w:tcPr>
          <w:p>
            <w:pPr>
              <w:spacing w:after="0" w:line="240" w:lineRule="auto"/>
              <w:contextualSpacing/>
              <w:rPr>
                <w:rFonts w:ascii="Times New Roman" w:hAnsi="Times New Roman" w:eastAsia="Times New Roman" w:cs="Times New Roman"/>
                <w:bCs/>
                <w:sz w:val="24"/>
                <w:szCs w:val="24"/>
                <w:lang w:eastAsia="ru-RU"/>
              </w:rPr>
            </w:pPr>
            <w:r>
              <w:rPr>
                <w:rFonts w:ascii="Times New Roman" w:hAnsi="Times New Roman" w:cs="Times New Roman"/>
                <w:sz w:val="24"/>
                <w:szCs w:val="24"/>
              </w:rPr>
              <w:t>Жанама бенефициарлар саны (БАҚ-та жариялау есебінен)</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адам</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10000</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3.</w:t>
            </w:r>
          </w:p>
        </w:tc>
        <w:tc>
          <w:tcPr>
            <w:tcW w:w="2054" w:type="pct"/>
            <w:shd w:val="clear" w:color="auto" w:fill="auto"/>
          </w:tcPr>
          <w:p>
            <w:pPr>
              <w:spacing w:after="0" w:line="240" w:lineRule="auto"/>
              <w:contextualSpacing/>
              <w:rPr>
                <w:rFonts w:ascii="Times New Roman" w:hAnsi="Times New Roman" w:eastAsia="Times New Roman" w:cs="Times New Roman"/>
                <w:bCs/>
                <w:sz w:val="24"/>
                <w:szCs w:val="24"/>
                <w:lang w:eastAsia="ru-RU"/>
              </w:rPr>
            </w:pPr>
            <w:r>
              <w:rPr>
                <w:rFonts w:ascii="Times New Roman" w:hAnsi="Times New Roman" w:cs="Times New Roman"/>
                <w:sz w:val="24"/>
                <w:szCs w:val="24"/>
              </w:rPr>
              <w:t>Штаттық қызметкерлердің саны</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адам</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0</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4.</w:t>
            </w:r>
          </w:p>
        </w:tc>
        <w:tc>
          <w:tcPr>
            <w:tcW w:w="2054" w:type="pct"/>
            <w:shd w:val="clear" w:color="auto" w:fill="auto"/>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Тартылған мамандар саны, оның ішінде:</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адам</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9</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5.</w:t>
            </w:r>
          </w:p>
        </w:tc>
        <w:tc>
          <w:tcPr>
            <w:tcW w:w="2054" w:type="pct"/>
            <w:shd w:val="clear" w:color="auto" w:fill="auto"/>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Қамтылған ҮЕҰ саны</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ұ</w:t>
            </w:r>
            <w:r>
              <w:rPr>
                <w:rFonts w:ascii="Times New Roman" w:hAnsi="Times New Roman" w:cs="Times New Roman"/>
                <w:sz w:val="24"/>
                <w:szCs w:val="24"/>
              </w:rPr>
              <w:t>йым</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en-US" w:eastAsia="ru-RU"/>
              </w:rPr>
              <w:t>0</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en-US"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6.</w:t>
            </w:r>
          </w:p>
        </w:tc>
        <w:tc>
          <w:tcPr>
            <w:tcW w:w="2054" w:type="pct"/>
            <w:shd w:val="clear" w:color="auto" w:fill="auto"/>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Гранттың жалпы сомасынан еңбекақы төлеу қоры</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теңге</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1 595 000</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1 595 000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7.</w:t>
            </w:r>
          </w:p>
        </w:tc>
        <w:tc>
          <w:tcPr>
            <w:tcW w:w="2054" w:type="pct"/>
            <w:shd w:val="clear" w:color="auto" w:fill="auto"/>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Салықтар (ӘС, ӘА, МӘМС (штаттық қызметкерлердің ғана)</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теңге</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0</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en-US" w:eastAsia="ru-RU"/>
              </w:rPr>
            </w:pPr>
            <w:r>
              <w:rPr>
                <w:rFonts w:hint="default" w:ascii="Times New Roman" w:hAnsi="Times New Roman" w:eastAsia="Times New Roman"/>
                <w:sz w:val="24"/>
                <w:szCs w:val="24"/>
                <w:lang w:val="kk-KZ"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8.</w:t>
            </w:r>
          </w:p>
        </w:tc>
        <w:tc>
          <w:tcPr>
            <w:tcW w:w="2054" w:type="pct"/>
            <w:shd w:val="clear" w:color="auto" w:fill="auto"/>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Экономикаға қосқан үлес (тауарлар мен қызметтерді сатып алу</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теңге</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3 150 000</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3 150 000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shd w:val="clear" w:color="auto" w:fill="auto"/>
          </w:tcPr>
          <w:p>
            <w:pPr>
              <w:pStyle w:val="9"/>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9.</w:t>
            </w:r>
          </w:p>
        </w:tc>
        <w:tc>
          <w:tcPr>
            <w:tcW w:w="2054" w:type="pct"/>
            <w:shd w:val="clear" w:color="auto" w:fill="auto"/>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Әлеуметтік жоба серіктестерінің саны (заңды және / немесе жеке тұлғалар)</w:t>
            </w:r>
          </w:p>
        </w:tc>
        <w:tc>
          <w:tcPr>
            <w:tcW w:w="752" w:type="pct"/>
            <w:shd w:val="clear" w:color="auto" w:fill="auto"/>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ұйым/адам</w:t>
            </w:r>
          </w:p>
        </w:tc>
        <w:tc>
          <w:tcPr>
            <w:tcW w:w="977"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3</w:t>
            </w:r>
          </w:p>
        </w:tc>
        <w:tc>
          <w:tcPr>
            <w:tcW w:w="1091" w:type="pct"/>
            <w:shd w:val="clear" w:color="auto" w:fill="auto"/>
          </w:tcPr>
          <w:p>
            <w:pPr>
              <w:spacing w:after="0" w:line="240" w:lineRule="auto"/>
              <w:contextualSpacing/>
              <w:jc w:val="center"/>
              <w:rPr>
                <w:rFonts w:hint="default" w:ascii="Times New Roman" w:hAnsi="Times New Roman" w:eastAsia="Times New Roman"/>
                <w:sz w:val="24"/>
                <w:szCs w:val="24"/>
                <w:lang w:val="kk-KZ" w:eastAsia="ru-RU"/>
              </w:rPr>
            </w:pPr>
            <w:r>
              <w:rPr>
                <w:rFonts w:hint="default" w:ascii="Times New Roman" w:hAnsi="Times New Roman" w:eastAsia="Times New Roman"/>
                <w:sz w:val="24"/>
                <w:szCs w:val="24"/>
                <w:lang w:val="kk-KZ" w:eastAsia="ru-RU"/>
              </w:rPr>
              <w:t>3</w:t>
            </w:r>
          </w:p>
        </w:tc>
      </w:tr>
    </w:tbl>
    <w:p>
      <w:pPr>
        <w:spacing w:after="0" w:line="240" w:lineRule="auto"/>
        <w:ind w:firstLine="708"/>
        <w:rPr>
          <w:rFonts w:ascii="Times New Roman" w:hAnsi="Times New Roman"/>
          <w:color w:val="0D0D0D"/>
          <w:sz w:val="24"/>
          <w:szCs w:val="24"/>
        </w:rPr>
      </w:pPr>
    </w:p>
    <w:p>
      <w:pPr>
        <w:spacing w:after="0"/>
        <w:jc w:val="both"/>
        <w:rPr>
          <w:rFonts w:ascii="Times New Roman" w:hAnsi="Times New Roman"/>
          <w:b/>
          <w:color w:val="000000"/>
          <w:sz w:val="24"/>
          <w:szCs w:val="24"/>
        </w:rPr>
      </w:pPr>
      <w:r>
        <w:rPr>
          <w:rFonts w:ascii="Times New Roman" w:hAnsi="Times New Roman"/>
          <w:b/>
          <w:color w:val="000000"/>
          <w:sz w:val="24"/>
          <w:szCs w:val="24"/>
        </w:rPr>
        <w:t xml:space="preserve">Жоба бойынша жоспардан ауытқу негіздемелерін сипаттаңыз: </w:t>
      </w:r>
      <w:r>
        <w:rPr>
          <w:rFonts w:ascii="Times New Roman" w:hAnsi="Times New Roman"/>
          <w:color w:val="000000"/>
          <w:sz w:val="24"/>
          <w:szCs w:val="24"/>
          <w:u w:val="single"/>
          <w:lang w:val="kk-KZ"/>
        </w:rPr>
        <w:t>болған</w:t>
      </w:r>
      <w:r>
        <w:rPr>
          <w:rFonts w:hint="default" w:ascii="Times New Roman" w:hAnsi="Times New Roman"/>
          <w:color w:val="000000"/>
          <w:sz w:val="24"/>
          <w:szCs w:val="24"/>
          <w:u w:val="single"/>
          <w:lang w:val="kk-KZ"/>
        </w:rPr>
        <w:t xml:space="preserve"> жоқ</w:t>
      </w:r>
      <w:r>
        <w:rPr>
          <w:rFonts w:ascii="Times New Roman" w:hAnsi="Times New Roman"/>
          <w:b/>
          <w:color w:val="000000"/>
          <w:sz w:val="24"/>
          <w:szCs w:val="24"/>
        </w:rPr>
        <w:t xml:space="preserve"> </w:t>
      </w:r>
    </w:p>
    <w:p>
      <w:pPr>
        <w:spacing w:after="0"/>
        <w:jc w:val="both"/>
        <w:rPr>
          <w:rFonts w:ascii="Times New Roman" w:hAnsi="Times New Roman"/>
          <w:b/>
          <w:color w:val="000000"/>
          <w:sz w:val="24"/>
          <w:szCs w:val="24"/>
        </w:rPr>
      </w:pPr>
    </w:p>
    <w:p>
      <w:pPr>
        <w:numPr>
          <w:ilvl w:val="0"/>
          <w:numId w:val="2"/>
        </w:numPr>
        <w:spacing w:after="0"/>
        <w:jc w:val="both"/>
        <w:rPr>
          <w:rFonts w:ascii="Times New Roman" w:hAnsi="Times New Roman"/>
          <w:b/>
          <w:color w:val="000000"/>
          <w:sz w:val="24"/>
          <w:szCs w:val="24"/>
        </w:rPr>
      </w:pPr>
      <w:r>
        <w:rPr>
          <w:rFonts w:ascii="Times New Roman" w:hAnsi="Times New Roman"/>
          <w:b/>
          <w:color w:val="000000"/>
          <w:sz w:val="24"/>
          <w:szCs w:val="24"/>
        </w:rPr>
        <w:t xml:space="preserve">Мақсатқа жету (фактілерді сипаттау және мақсатқа жету туралы дәлелдерді көрсету): </w:t>
      </w:r>
    </w:p>
    <w:p>
      <w:pPr>
        <w:numPr>
          <w:ilvl w:val="0"/>
          <w:numId w:val="3"/>
        </w:numPr>
        <w:spacing w:after="0"/>
        <w:jc w:val="both"/>
        <w:rPr>
          <w:rFonts w:hint="default" w:ascii="Times New Roman" w:hAnsi="Times New Roman"/>
          <w:b/>
          <w:bCs w:val="0"/>
          <w:color w:val="000000"/>
          <w:sz w:val="24"/>
          <w:szCs w:val="24"/>
          <w:lang w:val="kk-KZ" w:eastAsia="ru-RU"/>
        </w:rPr>
      </w:pPr>
      <w:r>
        <w:rPr>
          <w:rFonts w:ascii="Times New Roman" w:hAnsi="Times New Roman"/>
          <w:b/>
          <w:bCs w:val="0"/>
          <w:color w:val="000000"/>
          <w:sz w:val="24"/>
          <w:szCs w:val="24"/>
          <w:lang w:val="kk-KZ" w:eastAsia="ru-RU"/>
        </w:rPr>
        <w:t>Қазақ тілінің мемлекеттік тіл ретіндегі толыққанды қызметін қамтамасыз ету үшін халықтың түрлі этникалық топтары арасында мемлекеттік тілді қолдануды дамыту</w:t>
      </w:r>
    </w:p>
    <w:p>
      <w:pPr>
        <w:numPr>
          <w:ilvl w:val="0"/>
          <w:numId w:val="4"/>
        </w:numPr>
        <w:tabs>
          <w:tab w:val="left" w:pos="0"/>
          <w:tab w:val="clear" w:pos="420"/>
        </w:tabs>
        <w:spacing w:after="0"/>
        <w:ind w:left="0" w:leftChars="0" w:firstLine="439" w:firstLineChars="183"/>
        <w:jc w:val="both"/>
        <w:rPr>
          <w:rFonts w:ascii="Times New Roman" w:hAnsi="Times New Roman"/>
          <w:b w:val="0"/>
          <w:bCs/>
          <w:color w:val="000000"/>
          <w:sz w:val="24"/>
          <w:szCs w:val="24"/>
          <w:lang w:val="kk-KZ"/>
        </w:rPr>
      </w:pPr>
      <w:r>
        <w:rPr>
          <w:rFonts w:ascii="Times New Roman" w:hAnsi="Times New Roman"/>
          <w:b w:val="0"/>
          <w:bCs/>
          <w:color w:val="000000"/>
          <w:sz w:val="24"/>
          <w:szCs w:val="24"/>
          <w:lang w:val="kk-KZ" w:eastAsia="ru-RU"/>
        </w:rPr>
        <w:t>Отбасылық құндылықтарды дәріптеу, ұлттық тәрбиені жаңғырту, өткен күн мен бүгінгі күнді ұштастыра отырып, асыл мұрамыз болып сақталған ұлт қазынасын ұлықтау</w:t>
      </w:r>
      <w:r>
        <w:rPr>
          <w:rFonts w:hint="default" w:ascii="Times New Roman" w:hAnsi="Times New Roman"/>
          <w:b w:val="0"/>
          <w:bCs/>
          <w:color w:val="000000"/>
          <w:sz w:val="24"/>
          <w:szCs w:val="24"/>
          <w:lang w:val="kk-KZ" w:eastAsia="ru-RU"/>
        </w:rPr>
        <w:t xml:space="preserve">; </w:t>
      </w:r>
      <w:r>
        <w:rPr>
          <w:rFonts w:ascii="Times New Roman" w:hAnsi="Times New Roman"/>
          <w:b w:val="0"/>
          <w:bCs/>
          <w:color w:val="000000"/>
          <w:sz w:val="24"/>
          <w:szCs w:val="24"/>
          <w:lang w:val="kk-KZ" w:eastAsia="ru-RU"/>
        </w:rPr>
        <w:t>бала</w:t>
      </w:r>
      <w:r>
        <w:rPr>
          <w:rFonts w:hint="default" w:ascii="Times New Roman" w:hAnsi="Times New Roman"/>
          <w:b w:val="0"/>
          <w:bCs/>
          <w:color w:val="000000"/>
          <w:sz w:val="24"/>
          <w:szCs w:val="24"/>
          <w:lang w:val="kk-KZ" w:eastAsia="ru-RU"/>
        </w:rPr>
        <w:t xml:space="preserve"> тәрбиесіндегі </w:t>
      </w:r>
      <w:r>
        <w:rPr>
          <w:rFonts w:ascii="Times New Roman" w:hAnsi="Times New Roman"/>
          <w:b w:val="0"/>
          <w:bCs/>
          <w:color w:val="000000"/>
          <w:sz w:val="24"/>
          <w:szCs w:val="24"/>
          <w:lang w:val="kk-KZ" w:eastAsia="ru-RU"/>
        </w:rPr>
        <w:t>ата-ананың</w:t>
      </w:r>
      <w:r>
        <w:rPr>
          <w:rFonts w:hint="default" w:ascii="Times New Roman" w:hAnsi="Times New Roman"/>
          <w:b w:val="0"/>
          <w:bCs/>
          <w:color w:val="000000"/>
          <w:sz w:val="24"/>
          <w:szCs w:val="24"/>
          <w:lang w:val="kk-KZ" w:eastAsia="ru-RU"/>
        </w:rPr>
        <w:t xml:space="preserve">, немере тәрбиесіндегі ата мен әженің рөлін көрсету арқылы </w:t>
      </w:r>
      <w:r>
        <w:rPr>
          <w:rFonts w:ascii="Times New Roman" w:hAnsi="Times New Roman"/>
          <w:b w:val="0"/>
          <w:bCs/>
          <w:color w:val="000000"/>
          <w:sz w:val="24"/>
          <w:szCs w:val="24"/>
          <w:lang w:val="kk-KZ" w:eastAsia="ru-RU"/>
        </w:rPr>
        <w:t>ұлттың тарихи құндылықтарын ұстанып, үлгілі отбасы бола</w:t>
      </w:r>
      <w:r>
        <w:rPr>
          <w:rFonts w:hint="default" w:ascii="Times New Roman" w:hAnsi="Times New Roman"/>
          <w:b w:val="0"/>
          <w:bCs/>
          <w:color w:val="000000"/>
          <w:sz w:val="24"/>
          <w:szCs w:val="24"/>
          <w:lang w:val="kk-KZ" w:eastAsia="ru-RU"/>
        </w:rPr>
        <w:t xml:space="preserve"> ала</w:t>
      </w:r>
      <w:r>
        <w:rPr>
          <w:rFonts w:ascii="Times New Roman" w:hAnsi="Times New Roman"/>
          <w:b w:val="0"/>
          <w:bCs/>
          <w:color w:val="000000"/>
          <w:sz w:val="24"/>
          <w:szCs w:val="24"/>
          <w:lang w:val="kk-KZ" w:eastAsia="ru-RU"/>
        </w:rPr>
        <w:t>тын, қоғамға үлгі болатын отбасыларды насихаттау мақсатында</w:t>
      </w:r>
      <w:r>
        <w:rPr>
          <w:rFonts w:hint="default" w:ascii="Times New Roman" w:hAnsi="Times New Roman"/>
          <w:b w:val="0"/>
          <w:bCs/>
          <w:color w:val="000000"/>
          <w:sz w:val="24"/>
          <w:szCs w:val="24"/>
          <w:lang w:val="kk-KZ" w:eastAsia="ru-RU"/>
        </w:rPr>
        <w:t xml:space="preserve"> </w:t>
      </w:r>
      <w:r>
        <w:rPr>
          <w:rFonts w:ascii="Times New Roman" w:hAnsi="Times New Roman"/>
          <w:b w:val="0"/>
          <w:bCs/>
          <w:color w:val="000000"/>
          <w:sz w:val="24"/>
          <w:szCs w:val="24"/>
          <w:lang w:val="kk-KZ" w:eastAsia="ru-RU"/>
        </w:rPr>
        <w:t>«Үлгілі отбасы» облыстық байқауы</w:t>
      </w:r>
      <w:r>
        <w:rPr>
          <w:rFonts w:hint="default" w:ascii="Times New Roman" w:hAnsi="Times New Roman"/>
          <w:b w:val="0"/>
          <w:bCs/>
          <w:color w:val="000000"/>
          <w:sz w:val="24"/>
          <w:szCs w:val="24"/>
          <w:lang w:val="kk-KZ" w:eastAsia="ru-RU"/>
        </w:rPr>
        <w:t xml:space="preserve"> 2023 жығы 18 қазанда Қарағанды қаласында орналасқан </w:t>
      </w:r>
      <w:r>
        <w:rPr>
          <w:rFonts w:hint="default" w:ascii="Times New Roman" w:hAnsi="Times New Roman"/>
          <w:b w:val="0"/>
          <w:bCs/>
          <w:color w:val="000000"/>
          <w:sz w:val="24"/>
          <w:szCs w:val="24"/>
          <w:lang w:val="en-US" w:eastAsia="ru-RU"/>
        </w:rPr>
        <w:t xml:space="preserve">«Аманат» партиясы </w:t>
      </w:r>
      <w:r>
        <w:rPr>
          <w:rFonts w:hint="default" w:ascii="Times New Roman" w:hAnsi="Times New Roman"/>
          <w:b w:val="0"/>
          <w:bCs/>
          <w:color w:val="000000"/>
          <w:sz w:val="24"/>
          <w:szCs w:val="24"/>
          <w:lang w:val="kk-KZ" w:eastAsia="ru-RU"/>
        </w:rPr>
        <w:t xml:space="preserve">ғимаратының қызыл залында өткізілді. </w:t>
      </w:r>
    </w:p>
    <w:p>
      <w:pPr>
        <w:numPr>
          <w:ilvl w:val="0"/>
          <w:numId w:val="5"/>
        </w:numPr>
        <w:tabs>
          <w:tab w:val="left" w:pos="0"/>
          <w:tab w:val="left" w:pos="660"/>
          <w:tab w:val="clear" w:pos="420"/>
        </w:tabs>
        <w:spacing w:after="0"/>
        <w:ind w:left="420" w:leftChars="0" w:firstLine="20" w:firstLineChars="0"/>
        <w:jc w:val="both"/>
        <w:rPr>
          <w:rFonts w:hint="default" w:ascii="Times New Roman" w:hAnsi="Times New Roman"/>
          <w:b w:val="0"/>
          <w:bCs/>
          <w:color w:val="000000"/>
          <w:sz w:val="24"/>
          <w:szCs w:val="24"/>
          <w:lang w:val="kk-KZ"/>
        </w:rPr>
      </w:pPr>
      <w:r>
        <w:rPr>
          <w:rFonts w:hint="default" w:ascii="Times New Roman" w:hAnsi="Times New Roman"/>
          <w:b w:val="0"/>
          <w:bCs/>
          <w:color w:val="000000"/>
          <w:sz w:val="24"/>
          <w:szCs w:val="24"/>
          <w:lang w:val="kk-KZ" w:eastAsia="ru-RU"/>
        </w:rPr>
        <w:t xml:space="preserve">Байқаудың өтетіндігі туралы хабарландыру мен байқау ережесі </w:t>
      </w:r>
      <w:r>
        <w:rPr>
          <w:rFonts w:hint="default" w:ascii="Times New Roman" w:hAnsi="Times New Roman"/>
          <w:b w:val="0"/>
          <w:bCs/>
          <w:color w:val="000000"/>
          <w:sz w:val="24"/>
          <w:szCs w:val="24"/>
          <w:lang w:val="kk-KZ"/>
        </w:rPr>
        <w:t xml:space="preserve">әзірленіп, </w:t>
      </w:r>
      <w:r>
        <w:rPr>
          <w:rFonts w:hint="default" w:ascii="Times New Roman" w:hAnsi="Times New Roman"/>
          <w:b w:val="0"/>
          <w:bCs/>
          <w:color w:val="000000"/>
          <w:sz w:val="24"/>
          <w:szCs w:val="24"/>
          <w:lang w:val="kk-KZ" w:eastAsia="ru-RU"/>
        </w:rPr>
        <w:t xml:space="preserve">облыстық БАҚ-та («ORTALYQ QAZAQSTAN» облыстық газетінің баспа бетінде және сайтында), Facebook және Instagram әлеуметтік желілерінде, сондай-ақ </w:t>
      </w:r>
      <w:r>
        <w:rPr>
          <w:rFonts w:hint="default" w:ascii="Times New Roman" w:hAnsi="Times New Roman"/>
          <w:b w:val="0"/>
          <w:bCs/>
          <w:color w:val="000000"/>
          <w:sz w:val="24"/>
          <w:szCs w:val="24"/>
          <w:lang w:val="kk-KZ"/>
        </w:rPr>
        <w:t xml:space="preserve">Облыстық тілдерді дамыту жөніндегі басқармасының ресми сайтында жарияланды.  </w:t>
      </w:r>
    </w:p>
    <w:p>
      <w:pPr>
        <w:numPr>
          <w:ilvl w:val="0"/>
          <w:numId w:val="5"/>
        </w:numPr>
        <w:tabs>
          <w:tab w:val="left" w:pos="0"/>
          <w:tab w:val="left" w:pos="660"/>
          <w:tab w:val="clear" w:pos="420"/>
        </w:tabs>
        <w:spacing w:after="0"/>
        <w:ind w:left="420" w:leftChars="0" w:firstLine="20" w:firstLineChars="0"/>
        <w:jc w:val="both"/>
        <w:rPr>
          <w:rFonts w:hint="default" w:ascii="Times New Roman" w:hAnsi="Times New Roman"/>
          <w:b w:val="0"/>
          <w:bCs/>
          <w:color w:val="000000"/>
          <w:sz w:val="24"/>
          <w:szCs w:val="24"/>
          <w:lang w:val="kk-KZ"/>
        </w:rPr>
      </w:pPr>
      <w:r>
        <w:rPr>
          <w:rFonts w:hint="default" w:ascii="Times New Roman" w:hAnsi="Times New Roman"/>
          <w:b w:val="0"/>
          <w:bCs/>
          <w:color w:val="000000"/>
          <w:sz w:val="24"/>
          <w:szCs w:val="24"/>
          <w:lang w:val="kk-KZ"/>
        </w:rPr>
        <w:t xml:space="preserve">Байқауға қатысушы отбасыларды әділ бағалау үшін бекітілген қазылар алқасының құрамына тіл мен әдебиет, мәдениет, тарих салаларының білікті мамандары, ғалымдар, зиялы қауым өкілдері енді. Қазылар алқасының шешімі хаттамамен рәсімделді. Байқау барысында қатысушылар мен қазылар алқасы кеңсе тауарларымен, ауыз сумен қамтамасыз етілді. </w:t>
      </w:r>
    </w:p>
    <w:p>
      <w:pPr>
        <w:numPr>
          <w:ilvl w:val="0"/>
          <w:numId w:val="5"/>
        </w:numPr>
        <w:tabs>
          <w:tab w:val="left" w:pos="0"/>
          <w:tab w:val="left" w:pos="660"/>
          <w:tab w:val="clear" w:pos="420"/>
        </w:tabs>
        <w:spacing w:after="0"/>
        <w:ind w:left="420" w:leftChars="0" w:firstLine="20" w:firstLineChars="0"/>
        <w:jc w:val="both"/>
        <w:rPr>
          <w:rFonts w:hint="default" w:ascii="Times New Roman" w:hAnsi="Times New Roman"/>
          <w:b w:val="0"/>
          <w:bCs/>
          <w:color w:val="000000"/>
          <w:sz w:val="24"/>
          <w:szCs w:val="24"/>
          <w:lang w:val="kk-KZ"/>
        </w:rPr>
      </w:pPr>
      <w:r>
        <w:rPr>
          <w:rFonts w:hint="default" w:ascii="Times New Roman" w:hAnsi="Times New Roman"/>
          <w:b w:val="0"/>
          <w:bCs/>
          <w:color w:val="000000"/>
          <w:sz w:val="24"/>
          <w:szCs w:val="24"/>
          <w:lang w:val="kk-KZ"/>
        </w:rPr>
        <w:t xml:space="preserve">Полиграфиялық өнімдердің дизайнында, оның ішінде баннер, дипломдар, алғыс хаттарда Тапсырыс берушінің, Грант берушінің, серіктестердің логотиптері көрсетілді. </w:t>
      </w:r>
    </w:p>
    <w:p>
      <w:pPr>
        <w:numPr>
          <w:ilvl w:val="0"/>
          <w:numId w:val="5"/>
        </w:numPr>
        <w:tabs>
          <w:tab w:val="left" w:pos="0"/>
          <w:tab w:val="clear" w:pos="420"/>
        </w:tabs>
        <w:spacing w:after="0"/>
        <w:ind w:left="420" w:leftChars="0" w:firstLine="20" w:firstLineChars="0"/>
        <w:jc w:val="both"/>
        <w:rPr>
          <w:rFonts w:hint="default" w:ascii="Times New Roman" w:hAnsi="Times New Roman"/>
          <w:b w:val="0"/>
          <w:bCs/>
          <w:color w:val="000000"/>
          <w:sz w:val="24"/>
          <w:szCs w:val="24"/>
          <w:lang w:val="kk-KZ"/>
        </w:rPr>
      </w:pPr>
      <w:r>
        <w:rPr>
          <w:rFonts w:hint="default" w:ascii="Times New Roman" w:hAnsi="Times New Roman"/>
          <w:b w:val="0"/>
          <w:bCs/>
          <w:color w:val="000000"/>
          <w:sz w:val="24"/>
          <w:szCs w:val="24"/>
          <w:lang w:val="kk-KZ"/>
        </w:rPr>
        <w:t xml:space="preserve">Байқауға жалпы </w:t>
      </w:r>
      <w:r>
        <w:rPr>
          <w:rFonts w:hint="default" w:ascii="Times New Roman" w:hAnsi="Times New Roman"/>
          <w:b w:val="0"/>
          <w:bCs/>
          <w:color w:val="auto"/>
          <w:sz w:val="24"/>
          <w:szCs w:val="24"/>
          <w:lang w:val="kk-KZ"/>
        </w:rPr>
        <w:t>15</w:t>
      </w:r>
      <w:r>
        <w:rPr>
          <w:rFonts w:hint="default" w:ascii="Times New Roman" w:hAnsi="Times New Roman"/>
          <w:b w:val="0"/>
          <w:bCs/>
          <w:color w:val="000000"/>
          <w:sz w:val="24"/>
          <w:szCs w:val="24"/>
          <w:lang w:val="kk-KZ"/>
        </w:rPr>
        <w:t xml:space="preserve"> отбасынан өтінім келіп түсті, оның ішінде қорытынды кезеңге 10 отбасы жіберілді. Қатысушы отбасылар туралы қысқа бейнероликтер әзірленіп, ЛЭД-экраннан көрсетілді.</w:t>
      </w:r>
    </w:p>
    <w:p>
      <w:pPr>
        <w:numPr>
          <w:ilvl w:val="0"/>
          <w:numId w:val="5"/>
        </w:numPr>
        <w:tabs>
          <w:tab w:val="left" w:pos="0"/>
          <w:tab w:val="clear" w:pos="420"/>
        </w:tabs>
        <w:spacing w:after="0"/>
        <w:ind w:left="420" w:leftChars="0" w:firstLine="20" w:firstLineChars="0"/>
        <w:jc w:val="both"/>
        <w:rPr>
          <w:rFonts w:hint="default" w:ascii="Times New Roman" w:hAnsi="Times New Roman"/>
          <w:b w:val="0"/>
          <w:bCs/>
          <w:color w:val="000000"/>
          <w:sz w:val="24"/>
          <w:szCs w:val="24"/>
          <w:lang w:val="kk-KZ"/>
        </w:rPr>
      </w:pPr>
      <w:r>
        <w:rPr>
          <w:rFonts w:hint="default" w:ascii="Times New Roman" w:hAnsi="Times New Roman"/>
          <w:b w:val="0"/>
          <w:bCs/>
          <w:color w:val="000000"/>
          <w:sz w:val="24"/>
          <w:szCs w:val="24"/>
          <w:lang w:val="kk-KZ"/>
        </w:rPr>
        <w:t>Байқау ережесіне сай қорытынды кезеңнің тапсырмалары ЛЭД-экранға шығарылып отырды. Әр бөлім тапсырмаларын толық орындамаған отбасылар қазылар алқасының шешімімен келесі кезеңге жібе</w:t>
      </w:r>
      <w:bookmarkStart w:id="1" w:name="_GoBack"/>
      <w:bookmarkEnd w:id="1"/>
      <w:r>
        <w:rPr>
          <w:rFonts w:hint="default" w:ascii="Times New Roman" w:hAnsi="Times New Roman"/>
          <w:b w:val="0"/>
          <w:bCs/>
          <w:color w:val="000000"/>
          <w:sz w:val="24"/>
          <w:szCs w:val="24"/>
          <w:lang w:val="kk-KZ"/>
        </w:rPr>
        <w:t xml:space="preserve">рілмеді. Қазылар алқасының шешімі хаттамамен рәсімделді. Жүлделі орынға ие болғандарға дипломдар мен алғыс хаттар, гүл шоқтары, жүлде қоры көрсетілген сертификаттар табысталып, ақшалай сыйлықты тапсыру ведомосі жасалды. </w:t>
      </w:r>
    </w:p>
    <w:p>
      <w:pPr>
        <w:numPr>
          <w:ilvl w:val="0"/>
          <w:numId w:val="5"/>
        </w:numPr>
        <w:tabs>
          <w:tab w:val="left" w:pos="0"/>
          <w:tab w:val="left" w:pos="660"/>
          <w:tab w:val="clear" w:pos="420"/>
        </w:tabs>
        <w:spacing w:after="0"/>
        <w:ind w:left="420" w:leftChars="0" w:firstLine="20" w:firstLineChars="0"/>
        <w:jc w:val="both"/>
        <w:rPr>
          <w:rFonts w:hint="default" w:ascii="Times New Roman" w:hAnsi="Times New Roman"/>
          <w:b w:val="0"/>
          <w:bCs/>
          <w:color w:val="000000"/>
          <w:sz w:val="24"/>
          <w:szCs w:val="24"/>
          <w:lang w:val="kk-KZ"/>
        </w:rPr>
      </w:pPr>
      <w:r>
        <w:rPr>
          <w:rFonts w:hint="default" w:ascii="Times New Roman" w:hAnsi="Times New Roman"/>
          <w:b w:val="0"/>
          <w:bCs/>
          <w:color w:val="000000"/>
          <w:sz w:val="24"/>
          <w:szCs w:val="24"/>
          <w:lang w:val="kk-KZ"/>
        </w:rPr>
        <w:t>Шараны өткізу барысында байқауға қатысушы отбасылар мен қазылар алқасы үшін кофе-брейк ұйымдастырылды, сондай-ақ сценарий мен тапсырмаларды әзірлеуші, фото және бейне оператор, имидждік топ, 2 жүргізуші, режиссер мамандар тартылды (презентация қоса ұсынылады).</w:t>
      </w:r>
    </w:p>
    <w:p>
      <w:pPr>
        <w:numPr>
          <w:ilvl w:val="0"/>
          <w:numId w:val="5"/>
        </w:numPr>
        <w:tabs>
          <w:tab w:val="left" w:pos="0"/>
          <w:tab w:val="left" w:pos="660"/>
          <w:tab w:val="clear" w:pos="420"/>
        </w:tabs>
        <w:spacing w:after="0"/>
        <w:ind w:left="420" w:leftChars="0" w:firstLine="20" w:firstLineChars="0"/>
        <w:jc w:val="both"/>
        <w:rPr>
          <w:rFonts w:hint="default" w:ascii="Times New Roman" w:hAnsi="Times New Roman"/>
          <w:b w:val="0"/>
          <w:bCs/>
          <w:color w:val="000000"/>
          <w:sz w:val="24"/>
          <w:szCs w:val="24"/>
          <w:lang w:val="kk-KZ"/>
        </w:rPr>
      </w:pPr>
      <w:r>
        <w:rPr>
          <w:rFonts w:hint="default" w:ascii="Times New Roman" w:hAnsi="Times New Roman"/>
          <w:b w:val="0"/>
          <w:bCs/>
          <w:color w:val="000000"/>
          <w:sz w:val="24"/>
          <w:szCs w:val="24"/>
          <w:lang w:val="kk-KZ" w:eastAsia="ru-RU"/>
        </w:rPr>
        <w:t xml:space="preserve">Сондай-ақ сахна төрінде «Аққу» фольклорлы-хореографиялық ансамблі, Тәттімбет атындағы Қарағанды өнер колледжінің «Халық аспаптар» бөлімі ансамблі, Қали Байжанов атындағы концерттік бірлестіктің жеке орындаушылары Нұрлытан Ермек, Темірғалиев Нұрбол, Қаппасов Айдартар өнер көрсетті. </w:t>
      </w:r>
    </w:p>
    <w:p>
      <w:pPr>
        <w:numPr>
          <w:ilvl w:val="0"/>
          <w:numId w:val="5"/>
        </w:numPr>
        <w:tabs>
          <w:tab w:val="left" w:pos="0"/>
          <w:tab w:val="left" w:pos="660"/>
          <w:tab w:val="clear" w:pos="420"/>
        </w:tabs>
        <w:spacing w:after="0"/>
        <w:ind w:left="420" w:leftChars="0" w:firstLine="20" w:firstLineChars="0"/>
        <w:jc w:val="both"/>
        <w:rPr>
          <w:rFonts w:hint="default" w:ascii="Times New Roman" w:hAnsi="Times New Roman"/>
          <w:b w:val="0"/>
          <w:bCs/>
          <w:color w:val="000000"/>
          <w:sz w:val="24"/>
          <w:szCs w:val="24"/>
          <w:lang w:val="kk-KZ"/>
        </w:rPr>
      </w:pPr>
      <w:r>
        <w:rPr>
          <w:rFonts w:hint="default" w:ascii="Times New Roman" w:hAnsi="Times New Roman"/>
          <w:b w:val="0"/>
          <w:bCs/>
          <w:color w:val="000000"/>
          <w:sz w:val="24"/>
          <w:szCs w:val="24"/>
          <w:lang w:val="kk-KZ" w:eastAsia="ru-RU"/>
        </w:rPr>
        <w:t xml:space="preserve">Байқау қорытындысы туралы мақала облыстық «ORTALYQ QAZAQSTAN» және «Новый Вестник» газет беттерінде жарық көрді. Жергілікті «5 канал және «Бірінші Қарағанды» телеарналарында байқаудың өткендігі туралы сюжет көрсетілді. </w:t>
      </w:r>
    </w:p>
    <w:p>
      <w:pPr>
        <w:numPr>
          <w:ilvl w:val="0"/>
          <w:numId w:val="0"/>
        </w:numPr>
        <w:spacing w:after="0"/>
        <w:ind w:leftChars="0"/>
        <w:jc w:val="both"/>
        <w:rPr>
          <w:rFonts w:hint="default" w:ascii="Times New Roman" w:hAnsi="Times New Roman"/>
          <w:b w:val="0"/>
          <w:bCs/>
          <w:color w:val="000000"/>
          <w:sz w:val="24"/>
          <w:szCs w:val="24"/>
          <w:lang w:val="kk-KZ" w:eastAsia="ru-RU"/>
        </w:rPr>
      </w:pPr>
    </w:p>
    <w:p>
      <w:pPr>
        <w:spacing w:after="0"/>
        <w:jc w:val="both"/>
        <w:rPr>
          <w:rFonts w:ascii="Times New Roman" w:hAnsi="Times New Roman"/>
          <w:i/>
          <w:color w:val="000000"/>
          <w:sz w:val="24"/>
          <w:szCs w:val="24"/>
        </w:rPr>
      </w:pPr>
      <w:r>
        <w:rPr>
          <w:rFonts w:ascii="Times New Roman" w:hAnsi="Times New Roman"/>
          <w:b/>
          <w:color w:val="000000"/>
          <w:sz w:val="24"/>
          <w:szCs w:val="24"/>
        </w:rPr>
        <w:t xml:space="preserve">3. Әлеуметтік жобаны аяқтау және/немесе іске асыру барысында болған әлеуметтік және басқа да өзгерістерді өлшеу </w:t>
      </w:r>
      <w:r>
        <w:rPr>
          <w:rFonts w:ascii="Times New Roman" w:hAnsi="Times New Roman"/>
          <w:i/>
          <w:color w:val="000000"/>
          <w:sz w:val="24"/>
          <w:szCs w:val="24"/>
        </w:rPr>
        <w:t>(жоба алдындағы жағдайды және жоба аяқталған кездегі жағдайды, жоба шеңберіндегі м</w:t>
      </w:r>
      <w:r>
        <w:rPr>
          <w:rFonts w:ascii="Times New Roman" w:hAnsi="Times New Roman"/>
          <w:i/>
          <w:color w:val="000000"/>
          <w:sz w:val="24"/>
          <w:szCs w:val="24"/>
          <w:lang w:val="kk-KZ"/>
        </w:rPr>
        <w:t>әселелер</w:t>
      </w:r>
      <w:r>
        <w:rPr>
          <w:rFonts w:ascii="Times New Roman" w:hAnsi="Times New Roman"/>
          <w:i/>
          <w:color w:val="000000"/>
          <w:sz w:val="24"/>
          <w:szCs w:val="24"/>
        </w:rPr>
        <w:t xml:space="preserve"> мен міндеттерді шешу дәрежесін салыстыру):</w:t>
      </w:r>
    </w:p>
    <w:p>
      <w:pPr>
        <w:spacing w:after="0"/>
        <w:ind w:firstLine="708" w:firstLineChars="0"/>
        <w:jc w:val="both"/>
        <w:rPr>
          <w:rFonts w:ascii="Times New Roman" w:hAnsi="Times New Roman" w:eastAsia="Times New Roman"/>
          <w:i/>
          <w:iCs/>
          <w:color w:val="000000"/>
          <w:spacing w:val="2"/>
          <w:sz w:val="22"/>
          <w:szCs w:val="22"/>
          <w:lang w:eastAsia="ru-RU"/>
        </w:rPr>
      </w:pPr>
      <w:r>
        <w:rPr>
          <w:rFonts w:hint="default" w:ascii="Times New Roman" w:hAnsi="Times New Roman" w:eastAsia="Times New Roman"/>
          <w:i/>
          <w:iCs/>
          <w:color w:val="000000"/>
          <w:spacing w:val="2"/>
          <w:sz w:val="22"/>
          <w:szCs w:val="22"/>
          <w:lang w:val="en-US" w:eastAsia="ru-RU"/>
        </w:rPr>
        <w:t>«</w:t>
      </w:r>
      <w:r>
        <w:rPr>
          <w:rFonts w:ascii="Times New Roman" w:hAnsi="Times New Roman" w:eastAsia="Times New Roman"/>
          <w:i/>
          <w:iCs/>
          <w:color w:val="000000"/>
          <w:spacing w:val="2"/>
          <w:sz w:val="22"/>
          <w:szCs w:val="22"/>
          <w:lang w:val="kk-KZ" w:eastAsia="ru-RU"/>
        </w:rPr>
        <w:t>Жетістік</w:t>
      </w:r>
      <w:r>
        <w:rPr>
          <w:rFonts w:ascii="Times New Roman" w:hAnsi="Times New Roman" w:eastAsia="Times New Roman"/>
          <w:i/>
          <w:iCs/>
          <w:color w:val="000000"/>
          <w:spacing w:val="2"/>
          <w:sz w:val="22"/>
          <w:szCs w:val="22"/>
          <w:lang w:eastAsia="ru-RU"/>
        </w:rPr>
        <w:t xml:space="preserve"> тарихы» - бұл әлеуметтік жобаның қандай да бір нақты жағдайда (белгілі бір қызмет алушының өмірінде)</w:t>
      </w:r>
      <w:r>
        <w:rPr>
          <w:rFonts w:hint="default" w:ascii="Times New Roman" w:hAnsi="Times New Roman" w:eastAsia="Times New Roman"/>
          <w:i/>
          <w:iCs/>
          <w:color w:val="000000"/>
          <w:spacing w:val="2"/>
          <w:sz w:val="22"/>
          <w:szCs w:val="22"/>
          <w:lang w:val="kk-KZ" w:eastAsia="ru-RU"/>
        </w:rPr>
        <w:t xml:space="preserve"> </w:t>
      </w:r>
      <w:r>
        <w:rPr>
          <w:rFonts w:ascii="Times New Roman" w:hAnsi="Times New Roman" w:eastAsia="Times New Roman"/>
          <w:i/>
          <w:iCs/>
          <w:color w:val="000000"/>
          <w:spacing w:val="2"/>
          <w:sz w:val="22"/>
          <w:szCs w:val="22"/>
          <w:lang w:eastAsia="ru-RU"/>
        </w:rPr>
        <w:t>қалай көмектескенінің қысқаша (5-8 сөйлем) мысалы;</w:t>
      </w:r>
    </w:p>
    <w:p>
      <w:pPr>
        <w:spacing w:after="0"/>
        <w:ind w:firstLine="708" w:firstLineChars="0"/>
        <w:jc w:val="both"/>
        <w:rPr>
          <w:rFonts w:ascii="Times New Roman" w:hAnsi="Times New Roman" w:eastAsia="Times New Roman"/>
          <w:i/>
          <w:iCs/>
          <w:color w:val="000000"/>
          <w:spacing w:val="2"/>
          <w:sz w:val="22"/>
          <w:szCs w:val="22"/>
          <w:lang w:eastAsia="ru-RU"/>
        </w:rPr>
      </w:pPr>
      <w:r>
        <w:rPr>
          <w:rFonts w:hint="default" w:ascii="Times New Roman" w:hAnsi="Times New Roman" w:eastAsia="Times New Roman"/>
          <w:i/>
          <w:iCs/>
          <w:color w:val="000000"/>
          <w:spacing w:val="2"/>
          <w:sz w:val="22"/>
          <w:szCs w:val="22"/>
          <w:lang w:val="kk-KZ" w:eastAsia="ru-RU"/>
        </w:rPr>
        <w:t>Жетістік</w:t>
      </w:r>
      <w:r>
        <w:rPr>
          <w:rFonts w:ascii="Times New Roman" w:hAnsi="Times New Roman" w:eastAsia="Times New Roman"/>
          <w:i/>
          <w:iCs/>
          <w:color w:val="000000"/>
          <w:spacing w:val="2"/>
          <w:sz w:val="22"/>
          <w:szCs w:val="22"/>
          <w:lang w:eastAsia="ru-RU"/>
        </w:rPr>
        <w:t xml:space="preserve"> туралы әңгімелер жарияланымдарда, сондай-ақ әлеуметтік жобаның нәтижелерін ұзақ мерзімді бақылау үшін қолданыла алады. </w:t>
      </w:r>
      <w:r>
        <w:rPr>
          <w:rFonts w:ascii="Times New Roman" w:hAnsi="Times New Roman" w:eastAsia="Times New Roman"/>
          <w:i/>
          <w:iCs/>
          <w:color w:val="000000"/>
          <w:spacing w:val="2"/>
          <w:sz w:val="22"/>
          <w:szCs w:val="22"/>
          <w:lang w:val="kk-KZ" w:eastAsia="ru-RU"/>
        </w:rPr>
        <w:t>Жетістіктің</w:t>
      </w:r>
      <w:r>
        <w:rPr>
          <w:rFonts w:ascii="Times New Roman" w:hAnsi="Times New Roman" w:eastAsia="Times New Roman"/>
          <w:i/>
          <w:iCs/>
          <w:color w:val="000000"/>
          <w:spacing w:val="2"/>
          <w:sz w:val="22"/>
          <w:szCs w:val="22"/>
          <w:lang w:eastAsia="ru-RU"/>
        </w:rPr>
        <w:t xml:space="preserve"> қысқаша тарихы келесі бөлімдерден тұруы керек: әлеуметтік жобаның басындағы жағдай;</w:t>
      </w:r>
      <w:r>
        <w:rPr>
          <w:rFonts w:hint="default" w:ascii="Times New Roman" w:hAnsi="Times New Roman" w:eastAsia="Times New Roman"/>
          <w:i/>
          <w:iCs/>
          <w:color w:val="000000"/>
          <w:spacing w:val="2"/>
          <w:sz w:val="22"/>
          <w:szCs w:val="22"/>
          <w:lang w:val="kk-KZ" w:eastAsia="ru-RU"/>
        </w:rPr>
        <w:t xml:space="preserve"> </w:t>
      </w:r>
      <w:r>
        <w:rPr>
          <w:rFonts w:ascii="Times New Roman" w:hAnsi="Times New Roman" w:eastAsia="Times New Roman"/>
          <w:i/>
          <w:iCs/>
          <w:color w:val="000000"/>
          <w:spacing w:val="2"/>
          <w:sz w:val="22"/>
          <w:szCs w:val="22"/>
          <w:lang w:eastAsia="ru-RU"/>
        </w:rPr>
        <w:t>әлеуметтік жобаның жағдайға әсері әсердің нәтижесі.</w:t>
      </w:r>
    </w:p>
    <w:p>
      <w:pPr>
        <w:spacing w:after="0"/>
        <w:ind w:firstLine="708" w:firstLineChars="0"/>
        <w:jc w:val="both"/>
        <w:rPr>
          <w:rFonts w:hint="default" w:ascii="Times New Roman" w:hAnsi="Times New Roman"/>
          <w:b/>
          <w:color w:val="000000"/>
          <w:sz w:val="22"/>
          <w:szCs w:val="22"/>
          <w:lang w:val="kk-KZ"/>
        </w:rPr>
      </w:pPr>
      <w:r>
        <w:rPr>
          <w:rFonts w:ascii="Times New Roman" w:hAnsi="Times New Roman" w:eastAsia="Times New Roman"/>
          <w:i/>
          <w:iCs/>
          <w:color w:val="000000"/>
          <w:spacing w:val="2"/>
          <w:sz w:val="22"/>
          <w:szCs w:val="22"/>
          <w:lang w:eastAsia="ru-RU"/>
        </w:rPr>
        <w:t xml:space="preserve">Сондай-ақ </w:t>
      </w:r>
      <w:r>
        <w:rPr>
          <w:rFonts w:ascii="Times New Roman" w:hAnsi="Times New Roman" w:eastAsia="Times New Roman"/>
          <w:i/>
          <w:iCs/>
          <w:color w:val="000000"/>
          <w:spacing w:val="2"/>
          <w:sz w:val="22"/>
          <w:szCs w:val="22"/>
          <w:lang w:val="kk-KZ" w:eastAsia="ru-RU"/>
        </w:rPr>
        <w:t>жетістік</w:t>
      </w:r>
      <w:r>
        <w:rPr>
          <w:rFonts w:ascii="Times New Roman" w:hAnsi="Times New Roman" w:eastAsia="Times New Roman"/>
          <w:i/>
          <w:iCs/>
          <w:color w:val="000000"/>
          <w:spacing w:val="2"/>
          <w:sz w:val="22"/>
          <w:szCs w:val="22"/>
          <w:lang w:eastAsia="ru-RU"/>
        </w:rPr>
        <w:t xml:space="preserve"> тарихында белгілі бір қызмет алушының байланыс деректерін қоса </w:t>
      </w:r>
      <w:r>
        <w:rPr>
          <w:rFonts w:ascii="Times New Roman" w:hAnsi="Times New Roman" w:eastAsia="Times New Roman"/>
          <w:i/>
          <w:iCs/>
          <w:color w:val="000000"/>
          <w:spacing w:val="2"/>
          <w:sz w:val="22"/>
          <w:szCs w:val="22"/>
          <w:lang w:val="kk-KZ" w:eastAsia="ru-RU"/>
        </w:rPr>
        <w:t>ұсына</w:t>
      </w:r>
      <w:r>
        <w:rPr>
          <w:rFonts w:hint="default" w:ascii="Times New Roman" w:hAnsi="Times New Roman" w:eastAsia="Times New Roman"/>
          <w:i/>
          <w:iCs/>
          <w:color w:val="000000"/>
          <w:spacing w:val="2"/>
          <w:sz w:val="22"/>
          <w:szCs w:val="22"/>
          <w:lang w:val="kk-KZ" w:eastAsia="ru-RU"/>
        </w:rPr>
        <w:t xml:space="preserve"> </w:t>
      </w:r>
      <w:r>
        <w:rPr>
          <w:rFonts w:ascii="Times New Roman" w:hAnsi="Times New Roman" w:eastAsia="Times New Roman"/>
          <w:i/>
          <w:iCs/>
          <w:color w:val="000000"/>
          <w:spacing w:val="2"/>
          <w:sz w:val="22"/>
          <w:szCs w:val="22"/>
          <w:lang w:eastAsia="ru-RU"/>
        </w:rPr>
        <w:t>отырып, оның кері байланысы болғаны жөн</w:t>
      </w:r>
      <w:r>
        <w:rPr>
          <w:rFonts w:hint="default" w:ascii="Times New Roman" w:hAnsi="Times New Roman" w:eastAsia="Times New Roman"/>
          <w:i/>
          <w:iCs/>
          <w:color w:val="000000"/>
          <w:spacing w:val="2"/>
          <w:sz w:val="22"/>
          <w:szCs w:val="22"/>
          <w:lang w:val="kk-KZ" w:eastAsia="ru-RU"/>
        </w:rPr>
        <w:t>.</w:t>
      </w:r>
    </w:p>
    <w:p>
      <w:pPr>
        <w:spacing w:after="0" w:line="20" w:lineRule="atLeast"/>
        <w:ind w:firstLine="708" w:firstLineChars="0"/>
        <w:jc w:val="both"/>
        <w:textAlignment w:val="baseline"/>
        <w:rPr>
          <w:rFonts w:hint="default" w:ascii="Times New Roman" w:hAnsi="Times New Roman"/>
          <w:b w:val="0"/>
          <w:bCs/>
          <w:color w:val="auto"/>
          <w:sz w:val="24"/>
          <w:szCs w:val="24"/>
          <w:lang w:val="kk-KZ"/>
        </w:rPr>
      </w:pPr>
      <w:r>
        <w:rPr>
          <w:rFonts w:hint="default" w:ascii="Times New Roman" w:hAnsi="Times New Roman"/>
          <w:b w:val="0"/>
          <w:bCs/>
          <w:color w:val="auto"/>
          <w:sz w:val="24"/>
          <w:szCs w:val="24"/>
          <w:lang w:val="kk-KZ"/>
        </w:rPr>
        <w:t xml:space="preserve">Ана тіліміздің алтын бесігі – қазақ отбасы деп айтамыз. Шынында егер қазақ отбасы ана тілін өз бесігінде әлдилеп өсірмесе, ұясынан көкектің балапанын ұшырған құс сияқты болатыны анық. Қазақтың үйінде өскенімен, аты – қазақ, заты – басқа болып, елімізде өзгетілді кеңістікті қалыптастыруға қызмет етіп, өзгенің тілінде сайрап жүрген қандастарымыз жетерлік. Әр қазақ отбасының ата-аналары қазақша сөйлеп, балаларына ең алдымен ана тілінде тәрбие берсе, мемлекеттік тілдің қоғам өмірінің барлық саласында кеңінен қолданылуына әлеуметтік-лингвистикалық негіз берік қаланады. </w:t>
      </w:r>
    </w:p>
    <w:p>
      <w:pPr>
        <w:spacing w:after="0" w:line="20" w:lineRule="atLeast"/>
        <w:ind w:firstLine="708" w:firstLineChars="0"/>
        <w:jc w:val="both"/>
        <w:textAlignment w:val="baseline"/>
        <w:rPr>
          <w:rFonts w:hint="default" w:ascii="Times New Roman" w:hAnsi="Times New Roman"/>
          <w:b w:val="0"/>
          <w:bCs/>
          <w:color w:val="auto"/>
          <w:sz w:val="24"/>
          <w:szCs w:val="24"/>
          <w:lang w:val="kk-KZ"/>
        </w:rPr>
      </w:pPr>
      <w:r>
        <w:rPr>
          <w:rFonts w:hint="default" w:ascii="Times New Roman" w:hAnsi="Times New Roman"/>
          <w:b w:val="0"/>
          <w:bCs/>
          <w:color w:val="auto"/>
          <w:sz w:val="24"/>
          <w:szCs w:val="24"/>
          <w:lang w:val="kk-KZ"/>
        </w:rPr>
        <w:t xml:space="preserve">Байқауға қатысушы отбасылар әлеуметтік желілерде байқау қорытындысы туралы өз пікірлерімен бөлісті. Есепте әлеуметтік желідегі жарияланымдардың пікірлері қоса берілді. Мысалы, байқауға қатысқан Байдүйсеновтер отбасының отанасы Гүлден Байдюсенова әлеуметтік желіде Жоба аясында өткізілген осы шарада жүлделі орынға ие болмаса да, ынталандыру сыйлығына ие болғанына, отбасы мүшелерінің, оның ішінде балаларының жоғары деңгейде өткен шараға қатысып, көрермендер ықыласына бөленгеніне риза болғаны туралы жазды. </w:t>
      </w:r>
    </w:p>
    <w:p>
      <w:pPr>
        <w:spacing w:after="0" w:line="20" w:lineRule="atLeast"/>
        <w:ind w:firstLine="708" w:firstLineChars="0"/>
        <w:jc w:val="both"/>
        <w:textAlignment w:val="baseline"/>
        <w:rPr>
          <w:rFonts w:hint="default" w:ascii="Times New Roman" w:hAnsi="Times New Roman"/>
          <w:b w:val="0"/>
          <w:bCs/>
          <w:color w:val="000000"/>
          <w:sz w:val="24"/>
          <w:szCs w:val="24"/>
          <w:lang w:val="kk-KZ"/>
        </w:rPr>
      </w:pPr>
    </w:p>
    <w:p>
      <w:pPr>
        <w:spacing w:after="0" w:line="20" w:lineRule="atLeast"/>
        <w:jc w:val="both"/>
        <w:textAlignment w:val="baseline"/>
        <w:rPr>
          <w:rFonts w:ascii="Times New Roman" w:hAnsi="Times New Roman" w:eastAsia="Times New Roman"/>
          <w:color w:val="000000"/>
          <w:spacing w:val="2"/>
          <w:sz w:val="24"/>
          <w:szCs w:val="24"/>
          <w:lang w:eastAsia="ru-RU"/>
        </w:rPr>
      </w:pPr>
      <w:r>
        <w:rPr>
          <w:rFonts w:ascii="Times New Roman" w:hAnsi="Times New Roman"/>
          <w:b/>
          <w:color w:val="000000"/>
          <w:sz w:val="24"/>
          <w:szCs w:val="24"/>
        </w:rPr>
        <w:t>4. Әлеуметтік жобаға қатысушылар бөлінісіндегі статистикалық ақпарат (аралық бағдарламалық есепті ұсыну сәтінде):</w:t>
      </w:r>
    </w:p>
    <w:p>
      <w:pPr>
        <w:spacing w:after="0"/>
        <w:rPr>
          <w:rFonts w:ascii="Times New Roman" w:hAnsi="Times New Roman"/>
          <w:b/>
          <w:sz w:val="24"/>
          <w:szCs w:val="24"/>
        </w:rPr>
      </w:pPr>
      <w:r>
        <w:rPr>
          <w:rFonts w:ascii="Times New Roman" w:hAnsi="Times New Roman"/>
          <w:b/>
          <w:color w:val="000000"/>
          <w:sz w:val="24"/>
          <w:szCs w:val="24"/>
        </w:rPr>
        <w:t>Гендерлік көрсеткіш:</w:t>
      </w:r>
    </w:p>
    <w:tbl>
      <w:tblPr>
        <w:tblStyle w:val="4"/>
        <w:tblW w:w="145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7"/>
        <w:gridCol w:w="480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17"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rPr>
            </w:pPr>
            <w:r>
              <w:rPr>
                <w:rFonts w:ascii="Times New Roman" w:hAnsi="Times New Roman"/>
                <w:b/>
                <w:color w:val="000000"/>
                <w:sz w:val="24"/>
                <w:szCs w:val="24"/>
                <w:lang w:val="kk-KZ"/>
              </w:rPr>
              <w:t>Әйелдер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017"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272</w:t>
            </w:r>
          </w:p>
        </w:tc>
        <w:tc>
          <w:tcPr>
            <w:tcW w:w="4806"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65</w:t>
            </w:r>
          </w:p>
        </w:tc>
        <w:tc>
          <w:tcPr>
            <w:tcW w:w="4678"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125</w:t>
            </w:r>
          </w:p>
        </w:tc>
      </w:tr>
    </w:tbl>
    <w:p>
      <w:pPr>
        <w:spacing w:after="0"/>
        <w:rPr>
          <w:rFonts w:ascii="Times New Roman" w:hAnsi="Times New Roman"/>
          <w:b/>
          <w:color w:val="000000"/>
          <w:sz w:val="24"/>
          <w:szCs w:val="24"/>
        </w:rPr>
      </w:pPr>
    </w:p>
    <w:p>
      <w:pPr>
        <w:spacing w:after="0"/>
        <w:rPr>
          <w:rFonts w:ascii="Times New Roman" w:hAnsi="Times New Roman"/>
          <w:b/>
          <w:sz w:val="24"/>
          <w:szCs w:val="24"/>
        </w:rPr>
      </w:pPr>
      <w:r>
        <w:rPr>
          <w:rFonts w:ascii="Times New Roman" w:hAnsi="Times New Roman"/>
          <w:b/>
          <w:color w:val="000000"/>
          <w:sz w:val="24"/>
          <w:szCs w:val="24"/>
        </w:rPr>
        <w:t>Санаттар бойынша әлеуметтік мәртебе:</w:t>
      </w:r>
    </w:p>
    <w:tbl>
      <w:tblPr>
        <w:tblStyle w:val="4"/>
        <w:tblW w:w="145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212"/>
        <w:gridCol w:w="985"/>
        <w:gridCol w:w="1751"/>
        <w:gridCol w:w="1548"/>
        <w:gridCol w:w="1212"/>
        <w:gridCol w:w="1056"/>
        <w:gridCol w:w="1416"/>
        <w:gridCol w:w="1389"/>
        <w:gridCol w:w="12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359"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lang w:val="kk-KZ"/>
              </w:rPr>
              <w:t>Бүкіл ж</w:t>
            </w:r>
            <w:r>
              <w:rPr>
                <w:rFonts w:ascii="Times New Roman" w:hAnsi="Times New Roman"/>
                <w:b/>
                <w:color w:val="000000"/>
                <w:sz w:val="20"/>
                <w:szCs w:val="20"/>
              </w:rPr>
              <w:t xml:space="preserve">обаға қатысушылар саны </w:t>
            </w:r>
          </w:p>
        </w:tc>
        <w:tc>
          <w:tcPr>
            <w:tcW w:w="1212"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rPr>
            </w:pPr>
            <w:r>
              <w:rPr>
                <w:rFonts w:ascii="Times New Roman" w:hAnsi="Times New Roman"/>
                <w:b/>
                <w:color w:val="000000"/>
                <w:sz w:val="20"/>
                <w:szCs w:val="20"/>
              </w:rPr>
              <w:t>Балалар (оның ішінде мүгедек балалар)</w:t>
            </w:r>
          </w:p>
        </w:tc>
        <w:tc>
          <w:tcPr>
            <w:tcW w:w="985"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lang w:val="kk-KZ"/>
              </w:rPr>
              <w:t>Жастар</w:t>
            </w:r>
          </w:p>
        </w:tc>
        <w:tc>
          <w:tcPr>
            <w:tcW w:w="1751"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lang w:val="kk-KZ"/>
              </w:rPr>
              <w:t>Мемлекеттік қызметшілер</w:t>
            </w:r>
          </w:p>
        </w:tc>
        <w:tc>
          <w:tcPr>
            <w:tcW w:w="1548"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lang w:val="kk-KZ"/>
              </w:rPr>
              <w:t>Бюджеттік ұйым жұмысшылары</w:t>
            </w:r>
          </w:p>
        </w:tc>
        <w:tc>
          <w:tcPr>
            <w:tcW w:w="1212"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Мүгедектер</w:t>
            </w:r>
          </w:p>
        </w:tc>
        <w:tc>
          <w:tcPr>
            <w:tcW w:w="1056"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lang w:val="kk-KZ"/>
              </w:rPr>
              <w:t>Жасы үлкен</w:t>
            </w:r>
            <w:r>
              <w:rPr>
                <w:rFonts w:ascii="Times New Roman" w:hAnsi="Times New Roman"/>
                <w:b/>
                <w:color w:val="000000"/>
                <w:sz w:val="20"/>
                <w:szCs w:val="20"/>
                <w:lang w:val="en-US"/>
              </w:rPr>
              <w:t xml:space="preserve"> </w:t>
            </w:r>
            <w:r>
              <w:rPr>
                <w:rFonts w:ascii="Times New Roman" w:hAnsi="Times New Roman"/>
                <w:b/>
                <w:color w:val="000000"/>
                <w:sz w:val="20"/>
                <w:szCs w:val="20"/>
              </w:rPr>
              <w:t>адамдар</w:t>
            </w:r>
            <w:r>
              <w:rPr>
                <w:rFonts w:ascii="Times New Roman" w:hAnsi="Times New Roman"/>
                <w:b/>
                <w:color w:val="000000"/>
                <w:sz w:val="20"/>
                <w:szCs w:val="20"/>
                <w:lang w:val="en-US"/>
              </w:rPr>
              <w:t xml:space="preserve"> (50 </w:t>
            </w:r>
            <w:r>
              <w:rPr>
                <w:rFonts w:ascii="Times New Roman" w:hAnsi="Times New Roman"/>
                <w:b/>
                <w:color w:val="000000"/>
                <w:sz w:val="20"/>
                <w:szCs w:val="20"/>
              </w:rPr>
              <w:t>жастан</w:t>
            </w:r>
            <w:r>
              <w:rPr>
                <w:rFonts w:ascii="Times New Roman" w:hAnsi="Times New Roman"/>
                <w:b/>
                <w:color w:val="000000"/>
                <w:sz w:val="20"/>
                <w:szCs w:val="20"/>
                <w:lang w:val="en-US"/>
              </w:rPr>
              <w:t xml:space="preserve"> </w:t>
            </w:r>
            <w:r>
              <w:rPr>
                <w:rFonts w:ascii="Times New Roman" w:hAnsi="Times New Roman"/>
                <w:b/>
                <w:color w:val="000000"/>
                <w:sz w:val="20"/>
                <w:szCs w:val="20"/>
              </w:rPr>
              <w:t>және</w:t>
            </w:r>
            <w:r>
              <w:rPr>
                <w:rFonts w:ascii="Times New Roman" w:hAnsi="Times New Roman"/>
                <w:b/>
                <w:color w:val="000000"/>
                <w:sz w:val="20"/>
                <w:szCs w:val="20"/>
                <w:lang w:val="en-US"/>
              </w:rPr>
              <w:t xml:space="preserve"> </w:t>
            </w:r>
            <w:r>
              <w:rPr>
                <w:rFonts w:ascii="Times New Roman" w:hAnsi="Times New Roman"/>
                <w:b/>
                <w:color w:val="000000"/>
                <w:sz w:val="20"/>
                <w:szCs w:val="20"/>
              </w:rPr>
              <w:t>одан</w:t>
            </w:r>
            <w:r>
              <w:rPr>
                <w:rFonts w:ascii="Times New Roman" w:hAnsi="Times New Roman"/>
                <w:b/>
                <w:color w:val="000000"/>
                <w:sz w:val="20"/>
                <w:szCs w:val="20"/>
                <w:lang w:val="en-US"/>
              </w:rPr>
              <w:t xml:space="preserve"> </w:t>
            </w:r>
            <w:r>
              <w:rPr>
                <w:rFonts w:ascii="Times New Roman" w:hAnsi="Times New Roman"/>
                <w:b/>
                <w:color w:val="000000"/>
                <w:sz w:val="20"/>
                <w:szCs w:val="20"/>
              </w:rPr>
              <w:t>жоғары</w:t>
            </w:r>
            <w:r>
              <w:rPr>
                <w:rFonts w:ascii="Times New Roman" w:hAnsi="Times New Roman"/>
                <w:b/>
                <w:color w:val="000000"/>
                <w:sz w:val="20"/>
                <w:szCs w:val="20"/>
                <w:lang w:val="en-US"/>
              </w:rPr>
              <w:t xml:space="preserve">), </w:t>
            </w:r>
            <w:r>
              <w:rPr>
                <w:rFonts w:ascii="Times New Roman" w:hAnsi="Times New Roman"/>
                <w:b/>
                <w:color w:val="000000"/>
                <w:sz w:val="20"/>
                <w:szCs w:val="20"/>
              </w:rPr>
              <w:t>оның</w:t>
            </w:r>
            <w:r>
              <w:rPr>
                <w:rFonts w:ascii="Times New Roman" w:hAnsi="Times New Roman"/>
                <w:b/>
                <w:color w:val="000000"/>
                <w:sz w:val="20"/>
                <w:szCs w:val="20"/>
                <w:lang w:val="en-US"/>
              </w:rPr>
              <w:t xml:space="preserve"> </w:t>
            </w:r>
            <w:r>
              <w:rPr>
                <w:rFonts w:ascii="Times New Roman" w:hAnsi="Times New Roman"/>
                <w:b/>
                <w:color w:val="000000"/>
                <w:sz w:val="20"/>
                <w:szCs w:val="20"/>
              </w:rPr>
              <w:t>ішінде</w:t>
            </w:r>
            <w:r>
              <w:rPr>
                <w:rFonts w:ascii="Times New Roman" w:hAnsi="Times New Roman"/>
                <w:b/>
                <w:color w:val="000000"/>
                <w:sz w:val="20"/>
                <w:szCs w:val="20"/>
                <w:lang w:val="en-US"/>
              </w:rPr>
              <w:t>:</w:t>
            </w:r>
          </w:p>
        </w:tc>
        <w:tc>
          <w:tcPr>
            <w:tcW w:w="1416"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lang w:val="kk-KZ"/>
              </w:rPr>
              <w:t>Жұмыссыздар</w:t>
            </w:r>
          </w:p>
        </w:tc>
        <w:tc>
          <w:tcPr>
            <w:tcW w:w="1389"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Қоғамдық ұйымдардың өкілдері</w:t>
            </w:r>
          </w:p>
        </w:tc>
        <w:tc>
          <w:tcPr>
            <w:tcW w:w="1297"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Бизнес-сектор өкілдері</w:t>
            </w:r>
          </w:p>
        </w:tc>
        <w:tc>
          <w:tcPr>
            <w:tcW w:w="1276"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lang w:val="kk-KZ"/>
              </w:rPr>
              <w:t>Басқа санаттар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59"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272</w:t>
            </w:r>
          </w:p>
        </w:tc>
        <w:tc>
          <w:tcPr>
            <w:tcW w:w="1212"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35</w:t>
            </w:r>
          </w:p>
        </w:tc>
        <w:tc>
          <w:tcPr>
            <w:tcW w:w="985"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78</w:t>
            </w:r>
          </w:p>
        </w:tc>
        <w:tc>
          <w:tcPr>
            <w:tcW w:w="1751"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10</w:t>
            </w:r>
          </w:p>
        </w:tc>
        <w:tc>
          <w:tcPr>
            <w:tcW w:w="1548"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175</w:t>
            </w:r>
          </w:p>
        </w:tc>
        <w:tc>
          <w:tcPr>
            <w:tcW w:w="1212"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w:t>
            </w:r>
          </w:p>
        </w:tc>
        <w:tc>
          <w:tcPr>
            <w:tcW w:w="1056"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28</w:t>
            </w:r>
          </w:p>
        </w:tc>
        <w:tc>
          <w:tcPr>
            <w:tcW w:w="1416"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w:t>
            </w:r>
          </w:p>
        </w:tc>
        <w:tc>
          <w:tcPr>
            <w:tcW w:w="1389"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11</w:t>
            </w:r>
          </w:p>
        </w:tc>
        <w:tc>
          <w:tcPr>
            <w:tcW w:w="1297"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w:t>
            </w:r>
          </w:p>
        </w:tc>
        <w:tc>
          <w:tcPr>
            <w:tcW w:w="1276" w:type="dxa"/>
            <w:tcMar>
              <w:top w:w="15" w:type="dxa"/>
              <w:left w:w="15" w:type="dxa"/>
              <w:bottom w:w="15" w:type="dxa"/>
              <w:right w:w="15" w:type="dxa"/>
            </w:tcMar>
          </w:tcPr>
          <w:p>
            <w:pPr>
              <w:spacing w:after="0"/>
              <w:jc w:val="center"/>
              <w:rPr>
                <w:rFonts w:hint="default" w:ascii="Times New Roman" w:hAnsi="Times New Roman" w:eastAsia="Consolas"/>
                <w:sz w:val="20"/>
                <w:szCs w:val="20"/>
                <w:lang w:val="kk-KZ"/>
              </w:rPr>
            </w:pPr>
            <w:r>
              <w:rPr>
                <w:rFonts w:hint="default" w:ascii="Times New Roman" w:hAnsi="Times New Roman" w:eastAsia="Consolas"/>
                <w:sz w:val="20"/>
                <w:szCs w:val="20"/>
                <w:lang w:val="kk-KZ"/>
              </w:rPr>
              <w:t>-</w:t>
            </w:r>
          </w:p>
        </w:tc>
      </w:tr>
    </w:tbl>
    <w:p>
      <w:pPr>
        <w:spacing w:after="0"/>
        <w:rPr>
          <w:rFonts w:ascii="Times New Roman" w:hAnsi="Times New Roman" w:eastAsia="Consolas"/>
          <w:color w:val="000000"/>
          <w:sz w:val="24"/>
          <w:szCs w:val="24"/>
        </w:rPr>
      </w:pPr>
    </w:p>
    <w:p>
      <w:pPr>
        <w:spacing w:after="0"/>
        <w:rPr>
          <w:rFonts w:ascii="Times New Roman" w:hAnsi="Times New Roman"/>
          <w:b/>
          <w:color w:val="000000"/>
          <w:sz w:val="24"/>
          <w:szCs w:val="24"/>
        </w:rPr>
      </w:pPr>
      <w:r>
        <w:rPr>
          <w:rFonts w:ascii="Times New Roman" w:hAnsi="Times New Roman"/>
          <w:b/>
          <w:color w:val="000000"/>
          <w:sz w:val="24"/>
          <w:szCs w:val="24"/>
        </w:rPr>
        <w:t>Жас көрсеткіші:</w:t>
      </w:r>
    </w:p>
    <w:tbl>
      <w:tblPr>
        <w:tblStyle w:val="4"/>
        <w:tblW w:w="145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1"/>
        <w:gridCol w:w="1559"/>
        <w:gridCol w:w="1701"/>
        <w:gridCol w:w="1417"/>
        <w:gridCol w:w="1418"/>
        <w:gridCol w:w="1276"/>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61" w:type="dxa"/>
            <w:shd w:val="clear" w:color="auto" w:fill="BFBFBF"/>
            <w:tcMar>
              <w:top w:w="15" w:type="dxa"/>
              <w:left w:w="15" w:type="dxa"/>
              <w:bottom w:w="15" w:type="dxa"/>
              <w:right w:w="15" w:type="dxa"/>
            </w:tcMar>
          </w:tcPr>
          <w:p>
            <w:pPr>
              <w:spacing w:after="20"/>
              <w:ind w:left="20"/>
              <w:jc w:val="center"/>
              <w:rPr>
                <w:rFonts w:ascii="Times New Roman" w:hAnsi="Times New Roman"/>
                <w:b/>
                <w:color w:val="000000"/>
                <w:lang w:val="kk-KZ"/>
              </w:rPr>
            </w:pPr>
            <w:r>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tcPr>
          <w:p>
            <w:pPr>
              <w:spacing w:after="20"/>
              <w:ind w:left="20"/>
              <w:jc w:val="center"/>
              <w:rPr>
                <w:rFonts w:ascii="Times New Roman" w:hAnsi="Times New Roman"/>
                <w:b/>
                <w:color w:val="000000"/>
                <w:lang w:val="kk-KZ"/>
              </w:rPr>
            </w:pPr>
            <w:r>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tcPr>
          <w:p>
            <w:pPr>
              <w:spacing w:after="20"/>
              <w:ind w:left="20"/>
              <w:jc w:val="center"/>
              <w:rPr>
                <w:rFonts w:ascii="Times New Roman" w:hAnsi="Times New Roman"/>
                <w:b/>
                <w:color w:val="000000"/>
                <w:lang w:val="kk-KZ"/>
              </w:rPr>
            </w:pPr>
            <w:r>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tcPr>
          <w:p>
            <w:pPr>
              <w:spacing w:after="20"/>
              <w:ind w:left="20"/>
              <w:jc w:val="center"/>
              <w:rPr>
                <w:rFonts w:ascii="Times New Roman" w:hAnsi="Times New Roman"/>
                <w:b/>
                <w:color w:val="000000"/>
                <w:lang w:val="kk-KZ"/>
              </w:rPr>
            </w:pPr>
            <w:r>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tcPr>
          <w:p>
            <w:pPr>
              <w:spacing w:after="20"/>
              <w:ind w:left="20"/>
              <w:jc w:val="center"/>
              <w:rPr>
                <w:rFonts w:ascii="Times New Roman" w:hAnsi="Times New Roman"/>
                <w:b/>
                <w:color w:val="000000"/>
                <w:lang w:val="kk-KZ"/>
              </w:rPr>
            </w:pPr>
            <w:r>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tcPr>
          <w:p>
            <w:pPr>
              <w:spacing w:after="20"/>
              <w:ind w:left="20"/>
              <w:jc w:val="center"/>
              <w:rPr>
                <w:rFonts w:ascii="Times New Roman" w:hAnsi="Times New Roman"/>
                <w:b/>
                <w:color w:val="000000"/>
                <w:lang w:val="kk-KZ"/>
              </w:rPr>
            </w:pPr>
            <w:r>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tcPr>
          <w:p>
            <w:pPr>
              <w:spacing w:after="20"/>
              <w:ind w:left="20"/>
              <w:jc w:val="center"/>
              <w:rPr>
                <w:rFonts w:ascii="Times New Roman" w:hAnsi="Times New Roman"/>
                <w:b/>
                <w:color w:val="000000"/>
                <w:lang w:val="kk-KZ"/>
              </w:rPr>
            </w:pPr>
            <w:r>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tcPr>
          <w:p>
            <w:pPr>
              <w:spacing w:after="20"/>
              <w:ind w:left="20"/>
              <w:jc w:val="center"/>
              <w:rPr>
                <w:rFonts w:ascii="Times New Roman" w:hAnsi="Times New Roman"/>
                <w:b/>
                <w:color w:val="000000"/>
                <w:lang w:val="kk-KZ"/>
              </w:rPr>
            </w:pPr>
            <w:r>
              <w:rPr>
                <w:rFonts w:ascii="Times New Roman" w:hAnsi="Times New Roman"/>
                <w:b/>
                <w:color w:val="000000"/>
                <w:lang w:val="kk-KZ"/>
              </w:rPr>
              <w:t>59 жас және жоғары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61"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272</w:t>
            </w:r>
          </w:p>
        </w:tc>
        <w:tc>
          <w:tcPr>
            <w:tcW w:w="1559"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15</w:t>
            </w:r>
          </w:p>
        </w:tc>
        <w:tc>
          <w:tcPr>
            <w:tcW w:w="1701"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50</w:t>
            </w:r>
          </w:p>
        </w:tc>
        <w:tc>
          <w:tcPr>
            <w:tcW w:w="1417"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28</w:t>
            </w:r>
          </w:p>
        </w:tc>
        <w:tc>
          <w:tcPr>
            <w:tcW w:w="1418"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33</w:t>
            </w:r>
          </w:p>
        </w:tc>
        <w:tc>
          <w:tcPr>
            <w:tcW w:w="1276"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78</w:t>
            </w:r>
          </w:p>
        </w:tc>
        <w:tc>
          <w:tcPr>
            <w:tcW w:w="1701"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102</w:t>
            </w:r>
          </w:p>
        </w:tc>
        <w:tc>
          <w:tcPr>
            <w:tcW w:w="2268" w:type="dxa"/>
            <w:tcMar>
              <w:top w:w="15" w:type="dxa"/>
              <w:left w:w="15" w:type="dxa"/>
              <w:bottom w:w="15" w:type="dxa"/>
              <w:right w:w="15" w:type="dxa"/>
            </w:tcMar>
          </w:tcPr>
          <w:p>
            <w:pPr>
              <w:spacing w:after="0"/>
              <w:jc w:val="center"/>
              <w:rPr>
                <w:rFonts w:hint="default" w:ascii="Times New Roman" w:hAnsi="Times New Roman" w:eastAsia="Consolas"/>
                <w:sz w:val="24"/>
                <w:szCs w:val="24"/>
                <w:lang w:val="kk-KZ"/>
              </w:rPr>
            </w:pPr>
            <w:r>
              <w:rPr>
                <w:rFonts w:hint="default" w:ascii="Times New Roman" w:hAnsi="Times New Roman" w:eastAsia="Consolas"/>
                <w:sz w:val="24"/>
                <w:szCs w:val="24"/>
                <w:lang w:val="kk-KZ"/>
              </w:rPr>
              <w:t>18</w:t>
            </w:r>
          </w:p>
        </w:tc>
      </w:tr>
    </w:tbl>
    <w:p>
      <w:pPr>
        <w:spacing w:after="0"/>
        <w:jc w:val="both"/>
        <w:rPr>
          <w:rFonts w:ascii="Times New Roman" w:hAnsi="Times New Roman"/>
          <w:b/>
          <w:color w:val="000000"/>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color w:val="000000"/>
          <w:sz w:val="24"/>
          <w:szCs w:val="24"/>
        </w:rPr>
      </w:pPr>
      <w:r>
        <w:rPr>
          <w:rFonts w:ascii="Times New Roman" w:hAnsi="Times New Roman"/>
          <w:b/>
          <w:color w:val="000000"/>
          <w:sz w:val="24"/>
          <w:szCs w:val="24"/>
        </w:rPr>
        <w:t xml:space="preserve">5. </w:t>
      </w:r>
      <w:r>
        <w:rPr>
          <w:rFonts w:ascii="Times New Roman" w:hAnsi="Times New Roman"/>
          <w:b/>
          <w:color w:val="000000"/>
          <w:sz w:val="24"/>
          <w:szCs w:val="24"/>
          <w:lang w:val="kk-KZ"/>
        </w:rPr>
        <w:t>Әлеуметтік жоба нәтижесі</w:t>
      </w:r>
      <w:r>
        <w:rPr>
          <w:rFonts w:ascii="Times New Roman" w:hAnsi="Times New Roman"/>
          <w:b/>
          <w:color w:val="000000"/>
          <w:sz w:val="24"/>
          <w:szCs w:val="24"/>
        </w:rPr>
        <w:t>:</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i w:val="0"/>
          <w:iCs/>
          <w:color w:val="auto"/>
          <w:sz w:val="24"/>
          <w:szCs w:val="24"/>
          <w:lang w:val="kk-KZ" w:eastAsia="ru-RU"/>
        </w:rPr>
      </w:pPr>
      <w:r>
        <w:rPr>
          <w:rFonts w:ascii="Times New Roman" w:hAnsi="Times New Roman"/>
          <w:i/>
          <w:color w:val="000000"/>
          <w:sz w:val="24"/>
          <w:szCs w:val="24"/>
        </w:rPr>
        <w:t xml:space="preserve"> көрсетілген нысаналы топтардың әлеуметтік жобаны іске асыру барысында алған нақты</w:t>
      </w:r>
      <w:r>
        <w:rPr>
          <w:rFonts w:ascii="Times New Roman" w:hAnsi="Times New Roman"/>
          <w:i/>
          <w:color w:val="auto"/>
          <w:sz w:val="24"/>
          <w:szCs w:val="24"/>
        </w:rPr>
        <w:t xml:space="preserve"> нәтижелері (сандық көрсеткіштерді, сапалық өзгерістерді сипаттай отырып)</w:t>
      </w:r>
      <w:r>
        <w:rPr>
          <w:rFonts w:ascii="Times New Roman" w:hAnsi="Times New Roman"/>
          <w:i/>
          <w:color w:val="auto"/>
          <w:sz w:val="24"/>
          <w:szCs w:val="24"/>
          <w:lang w:val="kk-KZ"/>
        </w:rPr>
        <w:t>:</w:t>
      </w:r>
      <w:r>
        <w:rPr>
          <w:rFonts w:hint="default" w:ascii="Times New Roman" w:hAnsi="Times New Roman"/>
          <w:i/>
          <w:color w:val="auto"/>
          <w:sz w:val="24"/>
          <w:szCs w:val="24"/>
          <w:lang w:val="kk-KZ"/>
        </w:rPr>
        <w:t xml:space="preserve"> </w:t>
      </w:r>
      <w:r>
        <w:rPr>
          <w:rFonts w:hint="default" w:ascii="Times New Roman" w:hAnsi="Times New Roman"/>
          <w:i w:val="0"/>
          <w:iCs/>
          <w:color w:val="auto"/>
          <w:sz w:val="24"/>
          <w:szCs w:val="24"/>
          <w:lang w:val="kk-KZ"/>
        </w:rPr>
        <w:t>Биыл екінші жыл қатарынан өткізіліп отырған</w:t>
      </w:r>
      <w:r>
        <w:rPr>
          <w:rFonts w:hint="default" w:ascii="Times New Roman" w:hAnsi="Times New Roman"/>
          <w:i/>
          <w:color w:val="auto"/>
          <w:sz w:val="24"/>
          <w:szCs w:val="24"/>
          <w:lang w:val="kk-KZ"/>
        </w:rPr>
        <w:t xml:space="preserve"> </w:t>
      </w:r>
      <w:r>
        <w:rPr>
          <w:rFonts w:hint="default" w:ascii="Times New Roman" w:hAnsi="Times New Roman"/>
          <w:i w:val="0"/>
          <w:iCs/>
          <w:color w:val="auto"/>
          <w:sz w:val="24"/>
          <w:szCs w:val="24"/>
          <w:lang w:val="kk-KZ" w:eastAsia="ru-RU"/>
        </w:rPr>
        <w:t xml:space="preserve">«Үлгілі отбасы» облыстық байқауына қатысқан отбасылар осы шарадан алған әсерлерін әлеуметтік желіде бөлісті, әлеуметтік желі пайдаланушылар мен көрермендер тарапынан қолдау көрсетілді, шара барынша БАҚ-та, оның ішінде облыстық және жергілікті телеарналарда (Бірінші Қарағанды, </w:t>
      </w:r>
      <w:r>
        <w:rPr>
          <w:rFonts w:hint="default" w:ascii="Times New Roman" w:hAnsi="Times New Roman"/>
          <w:i w:val="0"/>
          <w:iCs/>
          <w:color w:val="auto"/>
          <w:sz w:val="24"/>
          <w:szCs w:val="24"/>
          <w:lang w:val="en-US" w:eastAsia="ru-RU"/>
        </w:rPr>
        <w:t>«</w:t>
      </w:r>
      <w:r>
        <w:rPr>
          <w:rFonts w:hint="default" w:ascii="Times New Roman" w:hAnsi="Times New Roman"/>
          <w:i w:val="0"/>
          <w:iCs/>
          <w:color w:val="auto"/>
          <w:sz w:val="24"/>
          <w:szCs w:val="24"/>
          <w:lang w:val="kk-KZ" w:eastAsia="ru-RU"/>
        </w:rPr>
        <w:t>5 канал</w:t>
      </w:r>
      <w:r>
        <w:rPr>
          <w:rFonts w:hint="default" w:ascii="Times New Roman" w:hAnsi="Times New Roman"/>
          <w:i w:val="0"/>
          <w:iCs/>
          <w:color w:val="auto"/>
          <w:sz w:val="24"/>
          <w:szCs w:val="24"/>
          <w:lang w:val="en-US" w:eastAsia="ru-RU"/>
        </w:rPr>
        <w:t>»</w:t>
      </w:r>
      <w:r>
        <w:rPr>
          <w:rFonts w:hint="default" w:ascii="Times New Roman" w:hAnsi="Times New Roman"/>
          <w:i w:val="0"/>
          <w:iCs/>
          <w:color w:val="auto"/>
          <w:sz w:val="24"/>
          <w:szCs w:val="24"/>
          <w:lang w:val="kk-KZ" w:eastAsia="ru-RU"/>
        </w:rPr>
        <w:t xml:space="preserve"> телеарнасы</w:t>
      </w:r>
      <w:r>
        <w:rPr>
          <w:rFonts w:hint="default" w:ascii="Times New Roman" w:hAnsi="Times New Roman"/>
          <w:i w:val="0"/>
          <w:iCs/>
          <w:color w:val="auto"/>
          <w:sz w:val="24"/>
          <w:szCs w:val="24"/>
          <w:lang w:val="en-US" w:eastAsia="ru-RU"/>
        </w:rPr>
        <w:t>,</w:t>
      </w:r>
      <w:r>
        <w:rPr>
          <w:rFonts w:hint="default" w:ascii="Times New Roman" w:hAnsi="Times New Roman"/>
          <w:i w:val="0"/>
          <w:iCs/>
          <w:color w:val="auto"/>
          <w:sz w:val="24"/>
          <w:szCs w:val="24"/>
          <w:lang w:val="kk-KZ" w:eastAsia="ru-RU"/>
        </w:rPr>
        <w:t xml:space="preserve"> </w:t>
      </w:r>
      <w:r>
        <w:rPr>
          <w:rFonts w:hint="default" w:ascii="Times New Roman" w:hAnsi="Times New Roman"/>
          <w:i w:val="0"/>
          <w:iCs/>
          <w:color w:val="auto"/>
          <w:sz w:val="24"/>
          <w:szCs w:val="24"/>
          <w:lang w:val="en-US" w:eastAsia="ru-RU"/>
        </w:rPr>
        <w:t xml:space="preserve">«Saryarqa» </w:t>
      </w:r>
      <w:r>
        <w:rPr>
          <w:rFonts w:hint="default" w:ascii="Times New Roman" w:hAnsi="Times New Roman"/>
          <w:i w:val="0"/>
          <w:iCs/>
          <w:color w:val="auto"/>
          <w:sz w:val="24"/>
          <w:szCs w:val="24"/>
          <w:lang w:val="kk-KZ" w:eastAsia="ru-RU"/>
        </w:rPr>
        <w:t xml:space="preserve">телеарнасы) насихатталды. Қазылар алқасының құрамына тіл мен әдебиет, мәдениет, тарих салаларының білікті мамандары, ғалымдар, зиялы қауым өкілдері енді. Байқауға қатысушы 10 отбасынан 30-дан аса балалар қатысты. Қазылар алқасы жеңімпаздарды анықтау кезінде отбасы мүшелерінің рухани-адамгершілік кұндылықтары, шығармашылық қабілеттеріне, ата-аналары мен ата-әжелерінің үлгі тұтарлық жетістіктеріне (қоғамдық-пайдалы қызметке: волонтерлікке, қайырымдылыққа, меценаттыққа қатысуы), қатысып отырған балалары мен немерелерінің жетістіктеріне баса назар аударды. </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ascii="Times New Roman" w:hAnsi="Times New Roman"/>
          <w:i/>
          <w:color w:val="000000"/>
          <w:sz w:val="24"/>
          <w:szCs w:val="24"/>
        </w:rPr>
      </w:pPr>
      <w:r>
        <w:rPr>
          <w:rFonts w:ascii="Times New Roman" w:hAnsi="Times New Roman"/>
          <w:i/>
          <w:color w:val="auto"/>
          <w:sz w:val="24"/>
          <w:szCs w:val="24"/>
          <w:lang w:val="kk-KZ"/>
        </w:rPr>
        <w:t>жобаны іске асыру барысында шешілетін проблемаға оның ұзақ мерзімді әсері (жобадан ту</w:t>
      </w:r>
      <w:r>
        <w:rPr>
          <w:rFonts w:ascii="Times New Roman" w:hAnsi="Times New Roman"/>
          <w:i/>
          <w:color w:val="000000"/>
          <w:sz w:val="24"/>
          <w:szCs w:val="24"/>
          <w:lang w:val="kk-KZ"/>
        </w:rPr>
        <w:t>ындаған қандай да бір саладағы болжамды оң/теріс өзгерістерді негіздеу):</w:t>
      </w:r>
      <w:r>
        <w:rPr>
          <w:rFonts w:ascii="Times New Roman" w:hAnsi="Times New Roman"/>
          <w:i/>
          <w:color w:val="000000"/>
          <w:sz w:val="24"/>
          <w:szCs w:val="24"/>
        </w:rPr>
        <w:t xml:space="preserve"> </w:t>
      </w:r>
      <w:r>
        <w:rPr>
          <w:rFonts w:hint="default" w:ascii="Times New Roman" w:hAnsi="Times New Roman"/>
          <w:i w:val="0"/>
          <w:iCs/>
          <w:color w:val="000000"/>
          <w:sz w:val="24"/>
          <w:szCs w:val="24"/>
          <w:lang w:val="ru-RU"/>
        </w:rPr>
        <w:t>«Т</w:t>
      </w:r>
      <w:r>
        <w:rPr>
          <w:rFonts w:hint="default" w:ascii="Times New Roman" w:hAnsi="Times New Roman"/>
          <w:i w:val="0"/>
          <w:iCs/>
          <w:color w:val="000000"/>
          <w:sz w:val="24"/>
          <w:szCs w:val="24"/>
          <w:lang w:val="kk-KZ"/>
        </w:rPr>
        <w:t>і</w:t>
      </w:r>
      <w:r>
        <w:rPr>
          <w:rFonts w:hint="default" w:ascii="Times New Roman" w:hAnsi="Times New Roman"/>
          <w:i w:val="0"/>
          <w:iCs/>
          <w:color w:val="000000"/>
          <w:sz w:val="24"/>
          <w:szCs w:val="24"/>
          <w:lang w:val="ru-RU"/>
        </w:rPr>
        <w:t xml:space="preserve">л - </w:t>
      </w:r>
      <w:r>
        <w:rPr>
          <w:rFonts w:hint="default" w:ascii="Times New Roman" w:hAnsi="Times New Roman"/>
          <w:i w:val="0"/>
          <w:iCs/>
          <w:color w:val="000000"/>
          <w:sz w:val="24"/>
          <w:szCs w:val="24"/>
          <w:lang w:val="kk-KZ"/>
        </w:rPr>
        <w:t>қ</w:t>
      </w:r>
      <w:r>
        <w:rPr>
          <w:rFonts w:hint="default" w:ascii="Times New Roman" w:hAnsi="Times New Roman"/>
          <w:i w:val="0"/>
          <w:iCs/>
          <w:color w:val="000000"/>
          <w:sz w:val="24"/>
          <w:szCs w:val="24"/>
          <w:lang w:val="ru-RU"/>
        </w:rPr>
        <w:t>азына»</w:t>
      </w:r>
      <w:r>
        <w:rPr>
          <w:rFonts w:hint="default" w:ascii="Times New Roman" w:hAnsi="Times New Roman"/>
          <w:i w:val="0"/>
          <w:iCs/>
          <w:color w:val="000000"/>
          <w:sz w:val="24"/>
          <w:szCs w:val="24"/>
          <w:lang w:val="kk-KZ"/>
        </w:rPr>
        <w:t xml:space="preserve"> ә</w:t>
      </w:r>
      <w:r>
        <w:rPr>
          <w:rFonts w:ascii="Times New Roman" w:hAnsi="Times New Roman"/>
          <w:i w:val="0"/>
          <w:iCs/>
          <w:color w:val="000000"/>
          <w:sz w:val="24"/>
          <w:szCs w:val="24"/>
          <w:lang w:val="kk-KZ"/>
        </w:rPr>
        <w:t>леуметтік</w:t>
      </w:r>
      <w:r>
        <w:rPr>
          <w:rFonts w:hint="default" w:ascii="Times New Roman" w:hAnsi="Times New Roman"/>
          <w:i w:val="0"/>
          <w:iCs/>
          <w:color w:val="000000"/>
          <w:sz w:val="24"/>
          <w:szCs w:val="24"/>
          <w:lang w:val="kk-KZ"/>
        </w:rPr>
        <w:t xml:space="preserve"> жобасын іске асыру барысында өткізілген </w:t>
      </w:r>
      <w:r>
        <w:rPr>
          <w:rFonts w:hint="default" w:ascii="Times New Roman" w:hAnsi="Times New Roman"/>
          <w:i w:val="0"/>
          <w:iCs/>
          <w:color w:val="000000"/>
          <w:sz w:val="24"/>
          <w:szCs w:val="24"/>
          <w:lang w:val="kk-KZ" w:eastAsia="ru-RU"/>
        </w:rPr>
        <w:t xml:space="preserve">«Үлгілі отбасы» облыстық байқауы қазақ тілінің мемлекеттік тіл ретіндегі толыққанды қызметін қамтамасыз етуде оң нәтижесін берді, асыл мұрамыз болып сақталған ұлт қазынасы - тілімізді ұлықтап, бала тәрбиесіндегі ата-ананың, немере тәрбиесіндегі ата мен әженің рөлі арта түсті.  Оған дәлел - әлеуметтік желідегі жарияланымдар, пікірлер, БАҚ-та жарияланған мақалалар. </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textAlignment w:val="auto"/>
        <w:rPr>
          <w:rFonts w:ascii="Times New Roman" w:hAnsi="Times New Roman"/>
          <w:i/>
          <w:color w:val="000000"/>
          <w:sz w:val="24"/>
          <w:szCs w:val="24"/>
        </w:rPr>
      </w:pPr>
      <w:r>
        <w:rPr>
          <w:rFonts w:ascii="Times New Roman" w:hAnsi="Times New Roman"/>
          <w:i/>
          <w:color w:val="000000"/>
          <w:sz w:val="24"/>
          <w:szCs w:val="24"/>
          <w:lang w:val="kk-KZ"/>
        </w:rPr>
        <w:t>әлеуметтік жобаның/әлеуметтік бағдарламаның тұрақтылығы</w:t>
      </w:r>
      <w:r>
        <w:rPr>
          <w:rFonts w:ascii="Times New Roman" w:hAnsi="Times New Roman"/>
          <w:i/>
          <w:color w:val="000000"/>
          <w:sz w:val="24"/>
          <w:szCs w:val="24"/>
        </w:rPr>
        <w:t xml:space="preserve"> __________________</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textAlignment w:val="auto"/>
        <w:rPr>
          <w:rFonts w:ascii="Times New Roman" w:hAnsi="Times New Roman"/>
          <w:i/>
          <w:color w:val="000000"/>
          <w:sz w:val="24"/>
          <w:szCs w:val="24"/>
        </w:rPr>
      </w:pPr>
      <w:r>
        <w:rPr>
          <w:rFonts w:ascii="Times New Roman" w:hAnsi="Times New Roman"/>
          <w:i/>
          <w:color w:val="000000"/>
          <w:sz w:val="24"/>
          <w:szCs w:val="24"/>
        </w:rPr>
        <w:t>іске асырылған жобаның әлеуметтік-экономикалық әсері: __________________</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360" w:leftChars="0"/>
        <w:textAlignment w:val="auto"/>
        <w:rPr>
          <w:rFonts w:ascii="Times New Roman" w:hAnsi="Times New Roman"/>
          <w:i/>
          <w:color w:val="000000"/>
          <w:sz w:val="24"/>
          <w:szCs w:val="24"/>
        </w:rPr>
      </w:pPr>
    </w:p>
    <w:p>
      <w:pPr>
        <w:spacing w:after="0" w:line="20" w:lineRule="atLeast"/>
        <w:jc w:val="both"/>
        <w:textAlignment w:val="baseline"/>
        <w:rPr>
          <w:rFonts w:hint="default" w:ascii="Times New Roman" w:hAnsi="Times New Roman" w:eastAsia="Times New Roman" w:cs="Times New Roman"/>
          <w:b/>
          <w:color w:val="000000"/>
          <w:spacing w:val="2"/>
          <w:sz w:val="24"/>
          <w:szCs w:val="24"/>
          <w:lang w:val="kk-KZ" w:eastAsia="ru-RU"/>
        </w:rPr>
      </w:pPr>
      <w:r>
        <w:rPr>
          <w:rFonts w:ascii="Times New Roman" w:hAnsi="Times New Roman" w:eastAsia="Times New Roman"/>
          <w:b/>
          <w:color w:val="000000"/>
          <w:spacing w:val="2"/>
          <w:sz w:val="24"/>
          <w:szCs w:val="24"/>
          <w:lang w:eastAsia="ru-RU"/>
        </w:rPr>
        <w:t xml:space="preserve">6. </w:t>
      </w:r>
      <w:r>
        <w:rPr>
          <w:rFonts w:ascii="Times New Roman" w:hAnsi="Times New Roman" w:eastAsia="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w:t>
      </w:r>
      <w:r>
        <w:rPr>
          <w:rFonts w:hint="default" w:ascii="Times New Roman" w:hAnsi="Times New Roman" w:eastAsia="Times New Roman" w:cs="Times New Roman"/>
          <w:b/>
          <w:color w:val="000000"/>
          <w:spacing w:val="2"/>
          <w:sz w:val="24"/>
          <w:szCs w:val="24"/>
          <w:lang w:val="kk-KZ" w:eastAsia="ru-RU"/>
        </w:rPr>
        <w:t xml:space="preserve">тыру қалай жоспарлануда? </w:t>
      </w:r>
    </w:p>
    <w:p>
      <w:pPr>
        <w:numPr>
          <w:ilvl w:val="0"/>
          <w:numId w:val="7"/>
        </w:numPr>
        <w:autoSpaceDE w:val="0"/>
        <w:autoSpaceDN w:val="0"/>
        <w:adjustRightInd w:val="0"/>
        <w:spacing w:after="0" w:line="240" w:lineRule="auto"/>
        <w:jc w:val="both"/>
        <w:rPr>
          <w:rFonts w:hint="default" w:ascii="Times New Roman" w:hAnsi="Times New Roman" w:cs="Times New Roman"/>
          <w:b/>
          <w:bCs/>
          <w:sz w:val="24"/>
          <w:szCs w:val="24"/>
          <w:lang w:val="kk-KZ" w:eastAsia="ru-RU"/>
        </w:rPr>
      </w:pPr>
      <w:r>
        <w:rPr>
          <w:rFonts w:hint="default" w:ascii="Times New Roman" w:hAnsi="Times New Roman" w:cs="Times New Roman"/>
          <w:b/>
          <w:bCs/>
          <w:sz w:val="24"/>
          <w:szCs w:val="24"/>
          <w:lang w:val="kk-KZ" w:eastAsia="ru-RU"/>
        </w:rPr>
        <w:t>«Қарағанды облысының тілдерді дамыту жөніндегі басқармасы» ММ</w:t>
      </w:r>
    </w:p>
    <w:p>
      <w:pPr>
        <w:autoSpaceDE w:val="0"/>
        <w:autoSpaceDN w:val="0"/>
        <w:adjustRightInd w:val="0"/>
        <w:spacing w:after="0" w:line="240" w:lineRule="auto"/>
        <w:jc w:val="both"/>
        <w:rPr>
          <w:rFonts w:hint="default" w:ascii="Times New Roman" w:hAnsi="Times New Roman" w:cs="Times New Roman"/>
          <w:sz w:val="24"/>
          <w:szCs w:val="24"/>
          <w:lang w:val="kk-KZ" w:eastAsia="ru-RU"/>
        </w:rPr>
      </w:pPr>
      <w:r>
        <w:rPr>
          <w:rFonts w:hint="default" w:ascii="Times New Roman" w:hAnsi="Times New Roman" w:cs="Times New Roman"/>
          <w:sz w:val="24"/>
          <w:szCs w:val="24"/>
          <w:lang w:val="kk-KZ" w:eastAsia="ru-RU"/>
        </w:rPr>
        <w:t xml:space="preserve">«Тіл - қазына» әлеуметтік жобасы аясында өткізілген </w:t>
      </w:r>
      <w:r>
        <w:rPr>
          <w:rFonts w:hint="default" w:ascii="Times New Roman" w:hAnsi="Times New Roman"/>
          <w:i w:val="0"/>
          <w:iCs/>
          <w:color w:val="000000"/>
          <w:sz w:val="24"/>
          <w:szCs w:val="24"/>
          <w:lang w:val="kk-KZ" w:eastAsia="ru-RU"/>
        </w:rPr>
        <w:t xml:space="preserve">«Үлгілі отбасы» </w:t>
      </w:r>
      <w:r>
        <w:rPr>
          <w:rFonts w:hint="default" w:ascii="Times New Roman" w:hAnsi="Times New Roman" w:cs="Times New Roman"/>
          <w:sz w:val="24"/>
          <w:szCs w:val="24"/>
          <w:lang w:val="kk-KZ" w:eastAsia="ru-RU"/>
        </w:rPr>
        <w:t xml:space="preserve">облыстық байқауының ережесі аудандық және қалалық әкімдіктерге, білім ұйымдарына жолданды. Байқаудың қорытынды кезеңінде Облыстық тілдерді дамыту жөніндегі басқармасының (бұдан әрі - Басқарма) басшысы Салтанат Әбеуова құттықтау сөз сөйледі. Жүлделі орынға ие болған отбасыларға Басқарма басшысы қол қойған дипломдар мен алғыс хаттар және жүлде қоры көрсетілген сертификаттар табысталды. Шара барысында көрермендер аймағымызға танымал өнер иелерінің орындауында ән мен биді тамашалады. </w:t>
      </w:r>
    </w:p>
    <w:p>
      <w:pPr>
        <w:pStyle w:val="7"/>
        <w:widowControl w:val="0"/>
        <w:numPr>
          <w:ilvl w:val="0"/>
          <w:numId w:val="7"/>
        </w:numPr>
        <w:pBdr>
          <w:bottom w:val="single" w:color="FFFFFF" w:sz="4" w:space="11"/>
        </w:pBdr>
        <w:tabs>
          <w:tab w:val="left" w:pos="993"/>
        </w:tabs>
        <w:spacing w:after="0" w:line="240" w:lineRule="auto"/>
        <w:ind w:left="0"/>
        <w:contextualSpacing/>
        <w:jc w:val="both"/>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Халықаралық «Қазақ тілі» қоғамының Қарағанды облыстық филиалы</w:t>
      </w:r>
    </w:p>
    <w:p>
      <w:pPr>
        <w:pStyle w:val="7"/>
        <w:widowControl w:val="0"/>
        <w:pBdr>
          <w:bottom w:val="single" w:color="FFFFFF" w:sz="4" w:space="11"/>
        </w:pBdr>
        <w:tabs>
          <w:tab w:val="left" w:pos="993"/>
        </w:tabs>
        <w:spacing w:after="0" w:line="240" w:lineRule="auto"/>
        <w:ind w:left="0"/>
        <w:contextualSpacing/>
        <w:jc w:val="both"/>
        <w:rPr>
          <w:rFonts w:ascii="Times New Roman" w:hAnsi="Times New Roman"/>
          <w:sz w:val="24"/>
          <w:szCs w:val="24"/>
          <w:lang w:val="kk-KZ"/>
        </w:rPr>
      </w:pPr>
      <w:r>
        <w:rPr>
          <w:rFonts w:hint="default" w:ascii="Times New Roman" w:hAnsi="Times New Roman" w:cs="Times New Roman"/>
          <w:iCs/>
          <w:sz w:val="24"/>
          <w:szCs w:val="24"/>
          <w:lang w:val="kk-KZ"/>
        </w:rPr>
        <w:t>Қоғам барлық жерде мемле</w:t>
      </w:r>
      <w:r>
        <w:rPr>
          <w:rFonts w:ascii="Times New Roman" w:hAnsi="Times New Roman"/>
          <w:iCs/>
          <w:sz w:val="24"/>
          <w:szCs w:val="24"/>
          <w:lang w:val="kk-KZ"/>
        </w:rPr>
        <w:t xml:space="preserve">кеттік тілдің әрі жақтаушысы, әрі бақылаушысы болып табылады. Сондықтан </w:t>
      </w:r>
      <w:r>
        <w:rPr>
          <w:rFonts w:ascii="Times New Roman" w:hAnsi="Times New Roman"/>
          <w:sz w:val="24"/>
          <w:szCs w:val="24"/>
          <w:lang w:val="kk-KZ"/>
        </w:rPr>
        <w:t xml:space="preserve">Халықаралық «Қазақ тілі» қоғамының Қарағанды облыстық филиалы (бұдан әрі - Қоғам) бас серіктес ретінде Жобаның жоғары деңгейде іске асуына барынша ықпал етті. </w:t>
      </w:r>
      <w:r>
        <w:rPr>
          <w:rFonts w:hint="default" w:ascii="Times New Roman" w:hAnsi="Times New Roman"/>
          <w:sz w:val="24"/>
          <w:szCs w:val="24"/>
          <w:lang w:val="kk-KZ" w:eastAsia="ru-RU"/>
        </w:rPr>
        <w:t xml:space="preserve"> </w:t>
      </w:r>
    </w:p>
    <w:p>
      <w:pPr>
        <w:pStyle w:val="7"/>
        <w:widowControl w:val="0"/>
        <w:numPr>
          <w:ilvl w:val="0"/>
          <w:numId w:val="7"/>
        </w:numPr>
        <w:pBdr>
          <w:bottom w:val="single" w:color="FFFFFF" w:sz="4" w:space="11"/>
        </w:pBdr>
        <w:tabs>
          <w:tab w:val="left" w:pos="993"/>
        </w:tabs>
        <w:spacing w:after="0" w:line="240" w:lineRule="auto"/>
        <w:ind w:left="0"/>
        <w:contextualSpacing/>
        <w:jc w:val="both"/>
        <w:rPr>
          <w:rFonts w:ascii="Times New Roman" w:hAnsi="Times New Roman"/>
          <w:b/>
          <w:bCs/>
          <w:sz w:val="24"/>
          <w:szCs w:val="24"/>
          <w:lang w:val="kk-KZ" w:eastAsia="ru-RU"/>
        </w:rPr>
      </w:pPr>
      <w:r>
        <w:rPr>
          <w:rFonts w:ascii="Times New Roman" w:hAnsi="Times New Roman"/>
          <w:b/>
          <w:bCs/>
          <w:sz w:val="24"/>
          <w:szCs w:val="24"/>
          <w:lang w:val="kk-KZ" w:eastAsia="ru-RU"/>
        </w:rPr>
        <w:t xml:space="preserve">«Saryarqa Aqparat» медиахолдингі </w:t>
      </w:r>
    </w:p>
    <w:p>
      <w:pPr>
        <w:pStyle w:val="7"/>
        <w:widowControl w:val="0"/>
        <w:pBdr>
          <w:bottom w:val="single" w:color="FFFFFF" w:sz="4" w:space="11"/>
        </w:pBdr>
        <w:tabs>
          <w:tab w:val="left" w:pos="993"/>
        </w:tabs>
        <w:spacing w:after="0" w:line="240" w:lineRule="auto"/>
        <w:ind w:left="0"/>
        <w:contextualSpacing/>
        <w:jc w:val="both"/>
        <w:rPr>
          <w:rFonts w:ascii="Times New Roman" w:hAnsi="Times New Roman"/>
          <w:sz w:val="24"/>
          <w:szCs w:val="24"/>
          <w:lang w:val="kk-KZ" w:eastAsia="ru-RU"/>
        </w:rPr>
      </w:pPr>
      <w:r>
        <w:rPr>
          <w:rFonts w:ascii="Times New Roman" w:hAnsi="Times New Roman"/>
          <w:sz w:val="24"/>
          <w:szCs w:val="24"/>
          <w:lang w:val="kk-KZ" w:eastAsia="ru-RU"/>
        </w:rPr>
        <w:t>«Saryarqa Aqparat» медиахолдингі «Тіл - қазына» әлеуметтік</w:t>
      </w:r>
      <w:r>
        <w:rPr>
          <w:rFonts w:hint="default" w:ascii="Times New Roman" w:hAnsi="Times New Roman"/>
          <w:sz w:val="24"/>
          <w:szCs w:val="24"/>
          <w:lang w:val="kk-KZ" w:eastAsia="ru-RU"/>
        </w:rPr>
        <w:t xml:space="preserve"> </w:t>
      </w:r>
      <w:r>
        <w:rPr>
          <w:rFonts w:ascii="Times New Roman" w:hAnsi="Times New Roman"/>
          <w:sz w:val="24"/>
          <w:szCs w:val="24"/>
          <w:lang w:val="kk-KZ" w:eastAsia="ru-RU"/>
        </w:rPr>
        <w:t>жобасы аясында өткізілген</w:t>
      </w:r>
      <w:r>
        <w:rPr>
          <w:rFonts w:hint="default" w:ascii="Times New Roman" w:hAnsi="Times New Roman"/>
          <w:sz w:val="24"/>
          <w:szCs w:val="24"/>
          <w:lang w:val="kk-KZ" w:eastAsia="ru-RU"/>
        </w:rPr>
        <w:t xml:space="preserve"> іс-шара туралы </w:t>
      </w:r>
      <w:r>
        <w:rPr>
          <w:rFonts w:ascii="Times New Roman" w:hAnsi="Times New Roman"/>
          <w:sz w:val="24"/>
          <w:szCs w:val="24"/>
          <w:lang w:val="kk-KZ" w:eastAsia="ru-RU"/>
        </w:rPr>
        <w:t>«Ortalyq Qazaqstan» облыстық газет бетіне және</w:t>
      </w:r>
      <w:r>
        <w:rPr>
          <w:rFonts w:hint="default" w:ascii="Times New Roman" w:hAnsi="Times New Roman"/>
          <w:sz w:val="24"/>
          <w:szCs w:val="24"/>
          <w:lang w:val="kk-KZ" w:eastAsia="ru-RU"/>
        </w:rPr>
        <w:t xml:space="preserve"> интернет-порталына </w:t>
      </w:r>
      <w:r>
        <w:rPr>
          <w:rFonts w:ascii="Times New Roman" w:hAnsi="Times New Roman"/>
          <w:sz w:val="24"/>
          <w:szCs w:val="24"/>
          <w:lang w:val="kk-KZ" w:eastAsia="ru-RU"/>
        </w:rPr>
        <w:t>жариялап, ақпараттық қолдау көрсетуге барынша атсалысты.</w:t>
      </w:r>
    </w:p>
    <w:p>
      <w:pPr>
        <w:spacing w:after="0" w:line="240" w:lineRule="auto"/>
        <w:contextualSpacing/>
        <w:jc w:val="both"/>
        <w:rPr>
          <w:rFonts w:ascii="Times New Roman" w:hAnsi="Times New Roman" w:eastAsia="Times New Roman"/>
          <w:b/>
          <w:sz w:val="24"/>
          <w:szCs w:val="24"/>
          <w:u w:val="single"/>
          <w:lang w:val="kk-KZ" w:eastAsia="ru-RU"/>
        </w:rPr>
      </w:pPr>
      <w:r>
        <w:rPr>
          <w:rFonts w:ascii="Times New Roman" w:hAnsi="Times New Roman" w:eastAsia="Times New Roman"/>
          <w:b/>
          <w:sz w:val="24"/>
          <w:szCs w:val="24"/>
          <w:u w:val="single"/>
          <w:lang w:val="kk-KZ" w:eastAsia="ru-RU"/>
        </w:rPr>
        <w:t>Әлеуметтік жобаның серіктестері</w:t>
      </w:r>
    </w:p>
    <w:p>
      <w:pPr>
        <w:spacing w:after="0" w:line="240" w:lineRule="auto"/>
        <w:contextualSpacing/>
        <w:jc w:val="both"/>
        <w:rPr>
          <w:rFonts w:ascii="Times New Roman" w:hAnsi="Times New Roman" w:eastAsia="Times New Roman"/>
          <w:i/>
          <w:iCs/>
          <w:sz w:val="22"/>
          <w:szCs w:val="22"/>
          <w:lang w:val="kk-KZ" w:eastAsia="ru-RU"/>
        </w:rPr>
      </w:pPr>
      <w:r>
        <w:rPr>
          <w:rFonts w:ascii="Times New Roman" w:hAnsi="Times New Roman" w:eastAsia="Times New Roman"/>
          <w:i/>
          <w:iCs/>
          <w:sz w:val="22"/>
          <w:szCs w:val="22"/>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p>
    <w:p>
      <w:pPr>
        <w:spacing w:after="0" w:line="240" w:lineRule="auto"/>
        <w:contextualSpacing/>
        <w:jc w:val="both"/>
        <w:rPr>
          <w:rFonts w:ascii="Times New Roman" w:hAnsi="Times New Roman" w:eastAsia="Times New Roman"/>
          <w:sz w:val="24"/>
          <w:szCs w:val="24"/>
          <w:lang w:val="kk-KZ" w:eastAsia="ru-RU"/>
        </w:rPr>
      </w:pPr>
    </w:p>
    <w:tbl>
      <w:tblPr>
        <w:tblStyle w:val="4"/>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3547"/>
        <w:gridCol w:w="3925"/>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shd w:val="pct25" w:color="auto" w:fill="FFFFFF"/>
            <w:vAlign w:val="center"/>
          </w:tcPr>
          <w:p>
            <w:pPr>
              <w:spacing w:after="0" w:line="240" w:lineRule="auto"/>
              <w:contextualSpacing/>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 xml:space="preserve">Ұйым атауы /Серіктестіктің </w:t>
            </w:r>
          </w:p>
          <w:p>
            <w:pPr>
              <w:spacing w:after="0" w:line="240" w:lineRule="auto"/>
              <w:contextualSpacing/>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Т.А.Ә.</w:t>
            </w:r>
          </w:p>
        </w:tc>
        <w:tc>
          <w:tcPr>
            <w:tcW w:w="1164" w:type="pct"/>
            <w:tcBorders>
              <w:top w:val="single" w:color="auto" w:sz="4" w:space="0"/>
              <w:left w:val="single" w:color="auto" w:sz="4" w:space="0"/>
              <w:bottom w:val="single" w:color="auto" w:sz="4" w:space="0"/>
              <w:right w:val="single" w:color="auto" w:sz="4" w:space="0"/>
            </w:tcBorders>
            <w:shd w:val="pct25" w:color="auto" w:fill="FFFFF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val="kk-KZ" w:eastAsia="ru-RU"/>
              </w:rPr>
              <w:t>Жобадағы орны</w:t>
            </w:r>
          </w:p>
        </w:tc>
        <w:tc>
          <w:tcPr>
            <w:tcW w:w="1288" w:type="pct"/>
            <w:tcBorders>
              <w:top w:val="single" w:color="auto" w:sz="4" w:space="0"/>
              <w:left w:val="single" w:color="auto" w:sz="4" w:space="0"/>
              <w:bottom w:val="single" w:color="auto" w:sz="4" w:space="0"/>
              <w:right w:val="single" w:color="auto" w:sz="4" w:space="0"/>
            </w:tcBorders>
            <w:shd w:val="pct25" w:color="auto" w:fill="FFFFF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val="kk-KZ" w:eastAsia="ru-RU"/>
              </w:rPr>
              <w:t>Ұйымның, серіктестіктің байланыс деректері</w:t>
            </w:r>
          </w:p>
        </w:tc>
        <w:tc>
          <w:tcPr>
            <w:tcW w:w="1321" w:type="pct"/>
            <w:tcBorders>
              <w:top w:val="single" w:color="auto" w:sz="4" w:space="0"/>
              <w:left w:val="single" w:color="auto" w:sz="4" w:space="0"/>
              <w:bottom w:val="single" w:color="auto" w:sz="4" w:space="0"/>
              <w:right w:val="single" w:color="auto" w:sz="4" w:space="0"/>
            </w:tcBorders>
            <w:shd w:val="pct25" w:color="auto" w:fill="FFFFF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val="kk-KZ" w:eastAsia="ru-RU"/>
              </w:rPr>
              <w:t>Ескерту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vAlign w:val="top"/>
          </w:tcPr>
          <w:p>
            <w:pPr>
              <w:spacing w:after="0" w:line="240" w:lineRule="auto"/>
              <w:contextualSpacing/>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«Қарағанды облысының тілдерді дамыту жөніндегі басқармасы» ММ</w:t>
            </w:r>
          </w:p>
        </w:tc>
        <w:tc>
          <w:tcPr>
            <w:tcW w:w="1164" w:type="pct"/>
            <w:tcBorders>
              <w:top w:val="single" w:color="auto" w:sz="4" w:space="0"/>
              <w:left w:val="single" w:color="auto" w:sz="4" w:space="0"/>
              <w:bottom w:val="single" w:color="auto" w:sz="4" w:space="0"/>
              <w:right w:val="single" w:color="auto" w:sz="4" w:space="0"/>
            </w:tcBorders>
            <w:vAlign w:val="top"/>
          </w:tcPr>
          <w:p>
            <w:pPr>
              <w:spacing w:after="0" w:line="240" w:lineRule="auto"/>
              <w:contextualSpacing/>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 xml:space="preserve">Серіктес </w:t>
            </w:r>
          </w:p>
        </w:tc>
        <w:tc>
          <w:tcPr>
            <w:tcW w:w="1288" w:type="pct"/>
            <w:tcBorders>
              <w:top w:val="single" w:color="auto" w:sz="4" w:space="0"/>
              <w:left w:val="single" w:color="auto" w:sz="4" w:space="0"/>
              <w:bottom w:val="single" w:color="auto" w:sz="4" w:space="0"/>
              <w:right w:val="single" w:color="auto" w:sz="4" w:space="0"/>
            </w:tcBorders>
            <w:vAlign w:val="top"/>
          </w:tcPr>
          <w:p>
            <w:pPr>
              <w:spacing w:after="0" w:line="240" w:lineRule="auto"/>
              <w:contextualSpacing/>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Қарағанды қаласы, Мұстафин көшесі, 6/4</w:t>
            </w:r>
          </w:p>
        </w:tc>
        <w:tc>
          <w:tcPr>
            <w:tcW w:w="1321"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vAlign w:val="top"/>
          </w:tcPr>
          <w:p>
            <w:pPr>
              <w:spacing w:after="0" w:line="240" w:lineRule="auto"/>
              <w:contextualSpacing/>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Халықаралық «Қазақ тілі» қоғамының Қарағанды облыстық филиалы</w:t>
            </w:r>
          </w:p>
        </w:tc>
        <w:tc>
          <w:tcPr>
            <w:tcW w:w="1164" w:type="pct"/>
            <w:tcBorders>
              <w:top w:val="single" w:color="auto" w:sz="4" w:space="0"/>
              <w:left w:val="single" w:color="auto" w:sz="4" w:space="0"/>
              <w:bottom w:val="single" w:color="auto" w:sz="4" w:space="0"/>
              <w:right w:val="single" w:color="auto" w:sz="4" w:space="0"/>
            </w:tcBorders>
            <w:vAlign w:val="top"/>
          </w:tcPr>
          <w:p>
            <w:pPr>
              <w:spacing w:after="0" w:line="240" w:lineRule="auto"/>
              <w:contextualSpacing/>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 xml:space="preserve"> Бас серіктес</w:t>
            </w:r>
          </w:p>
        </w:tc>
        <w:tc>
          <w:tcPr>
            <w:tcW w:w="1288" w:type="pct"/>
            <w:tcBorders>
              <w:top w:val="single" w:color="auto" w:sz="4" w:space="0"/>
              <w:left w:val="single" w:color="auto" w:sz="4" w:space="0"/>
              <w:bottom w:val="single" w:color="auto" w:sz="4" w:space="0"/>
              <w:right w:val="single" w:color="auto" w:sz="4" w:space="0"/>
            </w:tcBorders>
            <w:vAlign w:val="top"/>
          </w:tcPr>
          <w:p>
            <w:pPr>
              <w:spacing w:after="0" w:line="240" w:lineRule="auto"/>
              <w:contextualSpacing/>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Қарағанды қаласы, Кеншілер даңғылы, 64</w:t>
            </w:r>
          </w:p>
          <w:p>
            <w:pPr>
              <w:spacing w:after="0" w:line="240" w:lineRule="auto"/>
              <w:contextualSpacing/>
              <w:jc w:val="both"/>
              <w:rPr>
                <w:rFonts w:hint="default" w:ascii="Times New Roman" w:hAnsi="Times New Roman" w:eastAsia="Times New Roman" w:cs="Times New Roman"/>
                <w:sz w:val="24"/>
                <w:szCs w:val="24"/>
                <w:lang w:val="kk-KZ" w:eastAsia="ru-RU" w:bidi="ar-SA"/>
              </w:rPr>
            </w:pPr>
          </w:p>
        </w:tc>
        <w:tc>
          <w:tcPr>
            <w:tcW w:w="1321"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vAlign w:val="top"/>
          </w:tcPr>
          <w:p>
            <w:pPr>
              <w:adjustRightInd w:val="0"/>
              <w:snapToGrid w:val="0"/>
              <w:spacing w:after="0" w:line="240" w:lineRule="auto"/>
              <w:contextualSpacing/>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«Saryarqa</w:t>
            </w:r>
            <w:r>
              <w:rPr>
                <w:rFonts w:hint="default" w:ascii="Times New Roman" w:hAnsi="Times New Roman" w:eastAsia="Times New Roman" w:cs="Times New Roman"/>
                <w:sz w:val="24"/>
                <w:szCs w:val="24"/>
                <w:lang w:val="en-US" w:eastAsia="ru-RU"/>
              </w:rPr>
              <w:t xml:space="preserve"> Aqparat</w:t>
            </w:r>
            <w:r>
              <w:rPr>
                <w:rFonts w:hint="default" w:ascii="Times New Roman" w:hAnsi="Times New Roman" w:eastAsia="Times New Roman" w:cs="Times New Roman"/>
                <w:sz w:val="24"/>
                <w:szCs w:val="24"/>
                <w:lang w:val="kk-KZ" w:eastAsia="ru-RU"/>
              </w:rPr>
              <w:t xml:space="preserve">» медиахолдингі </w:t>
            </w:r>
          </w:p>
        </w:tc>
        <w:tc>
          <w:tcPr>
            <w:tcW w:w="1164" w:type="pct"/>
            <w:tcBorders>
              <w:top w:val="single" w:color="auto" w:sz="4" w:space="0"/>
              <w:left w:val="single" w:color="auto" w:sz="4" w:space="0"/>
              <w:bottom w:val="single" w:color="auto" w:sz="4" w:space="0"/>
              <w:right w:val="single" w:color="auto" w:sz="4" w:space="0"/>
            </w:tcBorders>
            <w:vAlign w:val="top"/>
          </w:tcPr>
          <w:p>
            <w:pPr>
              <w:adjustRightInd w:val="0"/>
              <w:snapToGrid w:val="0"/>
              <w:spacing w:after="0" w:line="240" w:lineRule="auto"/>
              <w:contextualSpacing/>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 xml:space="preserve">Серіктес </w:t>
            </w:r>
          </w:p>
        </w:tc>
        <w:tc>
          <w:tcPr>
            <w:tcW w:w="1288" w:type="pct"/>
            <w:tcBorders>
              <w:top w:val="single" w:color="auto" w:sz="4" w:space="0"/>
              <w:left w:val="single" w:color="auto" w:sz="4" w:space="0"/>
              <w:bottom w:val="single" w:color="auto" w:sz="4" w:space="0"/>
              <w:right w:val="single" w:color="auto" w:sz="4" w:space="0"/>
            </w:tcBorders>
            <w:vAlign w:val="top"/>
          </w:tcPr>
          <w:p>
            <w:pPr>
              <w:adjustRightInd w:val="0"/>
              <w:snapToGrid w:val="0"/>
              <w:spacing w:after="0" w:line="240" w:lineRule="auto"/>
              <w:contextualSpacing/>
              <w:jc w:val="both"/>
              <w:rPr>
                <w:rFonts w:hint="default" w:ascii="Times New Roman" w:hAnsi="Times New Roman" w:eastAsia="Times New Roman" w:cs="Times New Roman"/>
                <w:sz w:val="24"/>
                <w:szCs w:val="24"/>
                <w:lang w:val="kk-KZ" w:eastAsia="ru-RU" w:bidi="ar-SA"/>
              </w:rPr>
            </w:pPr>
            <w:r>
              <w:rPr>
                <w:rFonts w:hint="default" w:ascii="Times New Roman" w:hAnsi="Times New Roman" w:eastAsia="Times New Roman" w:cs="Times New Roman"/>
                <w:sz w:val="24"/>
                <w:szCs w:val="24"/>
                <w:lang w:val="kk-KZ" w:eastAsia="ru-RU"/>
              </w:rPr>
              <w:t xml:space="preserve">Қарағанды қаласы, </w:t>
            </w:r>
            <w:r>
              <w:rPr>
                <w:rFonts w:hint="default" w:ascii="Times New Roman" w:hAnsi="Times New Roman" w:cs="Times New Roman"/>
                <w:sz w:val="24"/>
                <w:szCs w:val="24"/>
                <w:shd w:val="clear" w:color="auto" w:fill="FFFFFF"/>
                <w:lang w:val="kk-KZ"/>
              </w:rPr>
              <w:t xml:space="preserve">Ә.Ермеков көшесі, 33 </w:t>
            </w:r>
          </w:p>
        </w:tc>
        <w:tc>
          <w:tcPr>
            <w:tcW w:w="1321"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p>
        </w:tc>
      </w:tr>
    </w:tbl>
    <w:p>
      <w:pPr>
        <w:tabs>
          <w:tab w:val="left" w:pos="5460"/>
        </w:tabs>
        <w:spacing w:after="0" w:line="20" w:lineRule="atLeast"/>
        <w:jc w:val="both"/>
        <w:textAlignment w:val="baseline"/>
        <w:rPr>
          <w:rFonts w:ascii="Times New Roman" w:hAnsi="Times New Roman" w:eastAsia="Times New Roman"/>
          <w:b/>
          <w:color w:val="000000"/>
          <w:spacing w:val="2"/>
          <w:sz w:val="24"/>
          <w:szCs w:val="24"/>
          <w:lang w:eastAsia="ru-RU"/>
        </w:rPr>
      </w:pPr>
    </w:p>
    <w:p>
      <w:pPr>
        <w:tabs>
          <w:tab w:val="left" w:pos="5460"/>
        </w:tabs>
        <w:spacing w:after="0" w:line="20" w:lineRule="atLeast"/>
        <w:jc w:val="both"/>
        <w:textAlignment w:val="baseline"/>
        <w:rPr>
          <w:rFonts w:ascii="Times New Roman" w:hAnsi="Times New Roman" w:eastAsia="Times New Roman"/>
          <w:b/>
          <w:color w:val="000000"/>
          <w:spacing w:val="2"/>
          <w:sz w:val="24"/>
          <w:szCs w:val="24"/>
          <w:lang w:eastAsia="ru-RU"/>
        </w:rPr>
      </w:pPr>
    </w:p>
    <w:p>
      <w:pPr>
        <w:tabs>
          <w:tab w:val="left" w:pos="5460"/>
        </w:tabs>
        <w:spacing w:after="0" w:line="20" w:lineRule="atLeast"/>
        <w:jc w:val="both"/>
        <w:textAlignment w:val="baseline"/>
        <w:rPr>
          <w:rFonts w:ascii="Times New Roman" w:hAnsi="Times New Roman" w:eastAsia="Times New Roman"/>
          <w:b/>
          <w:color w:val="000000"/>
          <w:spacing w:val="2"/>
          <w:sz w:val="24"/>
          <w:szCs w:val="24"/>
          <w:lang w:eastAsia="ru-RU"/>
        </w:rPr>
      </w:pPr>
    </w:p>
    <w:p>
      <w:pPr>
        <w:spacing w:after="0" w:line="20" w:lineRule="atLeast"/>
        <w:jc w:val="both"/>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Осы әлеуметтік жобаның жалғасы болуы мүмкін болашақ әлеуметтік жобалар тақырыбына ұсыныстар:</w:t>
      </w:r>
    </w:p>
    <w:tbl>
      <w:tblPr>
        <w:tblStyle w:val="4"/>
        <w:tblW w:w="1501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8"/>
        <w:gridCol w:w="3364"/>
        <w:gridCol w:w="3741"/>
        <w:gridCol w:w="2694"/>
        <w:gridCol w:w="2268"/>
        <w:gridCol w:w="992"/>
        <w:gridCol w:w="16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c>
          <w:tcPr>
            <w:tcW w:w="258"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jc w:val="both"/>
              <w:rPr>
                <w:rFonts w:ascii="Times New Roman" w:hAnsi="Times New Roman" w:eastAsia="Times New Roman"/>
                <w:b/>
                <w:color w:val="111111"/>
                <w:sz w:val="24"/>
                <w:szCs w:val="24"/>
                <w:lang w:eastAsia="ru-RU"/>
              </w:rPr>
            </w:pPr>
            <w:r>
              <w:rPr>
                <w:rFonts w:ascii="Times New Roman" w:hAnsi="Times New Roman" w:eastAsia="Times New Roman"/>
                <w:b/>
                <w:color w:val="111111"/>
                <w:sz w:val="24"/>
                <w:szCs w:val="24"/>
                <w:lang w:eastAsia="ru-RU"/>
              </w:rPr>
              <w:t>№</w:t>
            </w:r>
          </w:p>
        </w:tc>
        <w:tc>
          <w:tcPr>
            <w:tcW w:w="3364"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Мемлекеттік грант саласы</w:t>
            </w:r>
          </w:p>
        </w:tc>
        <w:tc>
          <w:tcPr>
            <w:tcW w:w="3741"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Мемлекеттік гранттың ұсынылатын басым бағыты</w:t>
            </w:r>
          </w:p>
        </w:tc>
        <w:tc>
          <w:tcPr>
            <w:tcW w:w="2694"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Грантты іске асыру шешуі тиіс мәселенің қысқаша сипаттамасы</w:t>
            </w:r>
          </w:p>
        </w:tc>
        <w:tc>
          <w:tcPr>
            <w:tcW w:w="2268"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Қаржыландыру көлемі (мың теңге)</w:t>
            </w:r>
          </w:p>
        </w:tc>
        <w:tc>
          <w:tcPr>
            <w:tcW w:w="992"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Грант түрі</w:t>
            </w:r>
          </w:p>
        </w:tc>
        <w:tc>
          <w:tcPr>
            <w:tcW w:w="1697"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color w:val="111111"/>
                <w:sz w:val="24"/>
                <w:szCs w:val="24"/>
                <w:lang w:eastAsia="ru-RU"/>
              </w:rPr>
              <w:t>Күтілетін нәтижелер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58"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both"/>
              <w:rPr>
                <w:rFonts w:ascii="Times New Roman" w:hAnsi="Times New Roman" w:eastAsia="Times New Roman"/>
                <w:b/>
                <w:color w:val="111111"/>
                <w:sz w:val="24"/>
                <w:szCs w:val="24"/>
                <w:lang w:eastAsia="ru-RU"/>
              </w:rPr>
            </w:pPr>
          </w:p>
        </w:tc>
        <w:tc>
          <w:tcPr>
            <w:tcW w:w="3364"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hint="default" w:ascii="Times New Roman" w:hAnsi="Times New Roman" w:eastAsia="Times New Roman"/>
                <w:b w:val="0"/>
                <w:bCs/>
                <w:color w:val="111111"/>
                <w:sz w:val="24"/>
                <w:szCs w:val="24"/>
                <w:lang w:val="kk-KZ" w:eastAsia="ru-RU"/>
              </w:rPr>
            </w:pPr>
          </w:p>
        </w:tc>
        <w:tc>
          <w:tcPr>
            <w:tcW w:w="3741"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hint="default" w:ascii="Times New Roman" w:hAnsi="Times New Roman" w:eastAsia="Times New Roman"/>
                <w:b w:val="0"/>
                <w:bCs/>
                <w:color w:val="111111"/>
                <w:sz w:val="24"/>
                <w:szCs w:val="24"/>
                <w:lang w:val="kk-KZ" w:eastAsia="ru-RU"/>
              </w:rPr>
            </w:pPr>
          </w:p>
        </w:tc>
        <w:tc>
          <w:tcPr>
            <w:tcW w:w="2694"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b w:val="0"/>
                <w:bCs/>
                <w:color w:val="111111"/>
                <w:sz w:val="24"/>
                <w:szCs w:val="24"/>
                <w:lang w:eastAsia="ru-RU"/>
              </w:rPr>
            </w:pPr>
          </w:p>
        </w:tc>
        <w:tc>
          <w:tcPr>
            <w:tcW w:w="2268"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hint="default" w:ascii="Times New Roman" w:hAnsi="Times New Roman" w:eastAsia="Times New Roman"/>
                <w:b w:val="0"/>
                <w:bCs/>
                <w:color w:val="111111"/>
                <w:sz w:val="24"/>
                <w:szCs w:val="24"/>
                <w:lang w:val="kk-KZ" w:eastAsia="ru-RU"/>
              </w:rPr>
            </w:pP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hint="default" w:ascii="Times New Roman" w:hAnsi="Times New Roman" w:eastAsia="Times New Roman"/>
                <w:b w:val="0"/>
                <w:bCs/>
                <w:color w:val="111111"/>
                <w:sz w:val="24"/>
                <w:szCs w:val="24"/>
                <w:lang w:val="kk-KZ" w:eastAsia="ru-RU"/>
              </w:rPr>
            </w:pPr>
          </w:p>
        </w:tc>
        <w:tc>
          <w:tcPr>
            <w:tcW w:w="1697"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b w:val="0"/>
                <w:bCs/>
                <w:color w:val="111111"/>
                <w:sz w:val="24"/>
                <w:szCs w:val="24"/>
                <w:lang w:eastAsia="ru-RU"/>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58"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both"/>
              <w:rPr>
                <w:rFonts w:ascii="Times New Roman" w:hAnsi="Times New Roman" w:eastAsia="Times New Roman"/>
                <w:b/>
                <w:color w:val="111111"/>
                <w:sz w:val="24"/>
                <w:szCs w:val="24"/>
                <w:lang w:eastAsia="ru-RU"/>
              </w:rPr>
            </w:pPr>
          </w:p>
        </w:tc>
        <w:tc>
          <w:tcPr>
            <w:tcW w:w="3364"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ascii="Times New Roman" w:hAnsi="Times New Roman" w:eastAsia="Times New Roman"/>
                <w:b/>
                <w:color w:val="111111"/>
                <w:sz w:val="24"/>
                <w:szCs w:val="24"/>
                <w:lang w:eastAsia="ru-RU"/>
              </w:rPr>
            </w:pPr>
          </w:p>
        </w:tc>
        <w:tc>
          <w:tcPr>
            <w:tcW w:w="3741"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b/>
                <w:color w:val="111111"/>
                <w:sz w:val="24"/>
                <w:szCs w:val="24"/>
                <w:lang w:eastAsia="ru-RU"/>
              </w:rPr>
            </w:pPr>
          </w:p>
        </w:tc>
        <w:tc>
          <w:tcPr>
            <w:tcW w:w="2694"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b/>
                <w:color w:val="111111"/>
                <w:sz w:val="24"/>
                <w:szCs w:val="24"/>
                <w:lang w:eastAsia="ru-RU"/>
              </w:rPr>
            </w:pPr>
          </w:p>
        </w:tc>
        <w:tc>
          <w:tcPr>
            <w:tcW w:w="2268"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b/>
                <w:color w:val="111111"/>
                <w:sz w:val="24"/>
                <w:szCs w:val="24"/>
                <w:lang w:eastAsia="ru-RU"/>
              </w:rPr>
            </w:pP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b/>
                <w:color w:val="111111"/>
                <w:sz w:val="24"/>
                <w:szCs w:val="24"/>
                <w:lang w:eastAsia="ru-RU"/>
              </w:rPr>
            </w:pPr>
          </w:p>
        </w:tc>
        <w:tc>
          <w:tcPr>
            <w:tcW w:w="1697"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b/>
                <w:color w:val="111111"/>
                <w:sz w:val="24"/>
                <w:szCs w:val="24"/>
                <w:lang w:eastAsia="ru-RU"/>
              </w:rPr>
            </w:pPr>
          </w:p>
        </w:tc>
      </w:tr>
    </w:tbl>
    <w:p>
      <w:pPr>
        <w:spacing w:after="0" w:line="20" w:lineRule="atLeast"/>
        <w:jc w:val="both"/>
        <w:textAlignment w:val="baseline"/>
        <w:rPr>
          <w:rFonts w:ascii="Times New Roman" w:hAnsi="Times New Roman" w:eastAsia="Times New Roman"/>
          <w:b/>
          <w:color w:val="000000"/>
          <w:spacing w:val="2"/>
          <w:sz w:val="24"/>
          <w:szCs w:val="24"/>
          <w:lang w:eastAsia="ru-RU"/>
        </w:rPr>
      </w:pPr>
    </w:p>
    <w:p>
      <w:pPr>
        <w:spacing w:after="0" w:line="20" w:lineRule="atLeast"/>
        <w:jc w:val="both"/>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 xml:space="preserve">Мемлекеттік органдар үшін әлеуметтік жобаны іске асыру қорытындылары бойынша </w:t>
      </w:r>
      <w:r>
        <w:rPr>
          <w:rFonts w:ascii="Times New Roman" w:hAnsi="Times New Roman" w:eastAsia="Times New Roman"/>
          <w:b/>
          <w:color w:val="000000"/>
          <w:spacing w:val="2"/>
          <w:sz w:val="24"/>
          <w:szCs w:val="24"/>
          <w:u w:val="single"/>
          <w:lang w:eastAsia="ru-RU"/>
        </w:rPr>
        <w:t>нақты практикалық ұсынымдарды</w:t>
      </w:r>
      <w:r>
        <w:rPr>
          <w:rFonts w:ascii="Times New Roman" w:hAnsi="Times New Roman" w:eastAsia="Times New Roman"/>
          <w:b/>
          <w:color w:val="000000"/>
          <w:spacing w:val="2"/>
          <w:sz w:val="24"/>
          <w:szCs w:val="24"/>
          <w:lang w:eastAsia="ru-RU"/>
        </w:rPr>
        <w:t xml:space="preserve"> көрсетіңіз.</w:t>
      </w:r>
    </w:p>
    <w:tbl>
      <w:tblPr>
        <w:tblStyle w:val="4"/>
        <w:tblW w:w="15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5"/>
        <w:gridCol w:w="4853"/>
        <w:gridCol w:w="5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shd w:val="clear" w:color="auto" w:fill="BFBFBF"/>
          </w:tcPr>
          <w:p>
            <w:pPr>
              <w:spacing w:after="0" w:line="20" w:lineRule="atLeast"/>
              <w:jc w:val="center"/>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val="kk-KZ" w:eastAsia="ru-RU"/>
              </w:rPr>
              <w:t>Мемлекеттік органдар</w:t>
            </w:r>
            <w:r>
              <w:rPr>
                <w:rFonts w:ascii="Times New Roman" w:hAnsi="Times New Roman" w:eastAsia="Times New Roman"/>
                <w:b/>
                <w:color w:val="000000"/>
                <w:spacing w:val="2"/>
                <w:sz w:val="24"/>
                <w:szCs w:val="24"/>
                <w:lang w:eastAsia="ru-RU"/>
              </w:rPr>
              <w:t xml:space="preserve"> </w:t>
            </w:r>
          </w:p>
        </w:tc>
        <w:tc>
          <w:tcPr>
            <w:tcW w:w="4853" w:type="dxa"/>
            <w:shd w:val="clear" w:color="auto" w:fill="BFBFBF"/>
          </w:tcPr>
          <w:p>
            <w:pPr>
              <w:spacing w:after="0" w:line="20" w:lineRule="atLeast"/>
              <w:jc w:val="center"/>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val="kk-KZ" w:eastAsia="ru-RU"/>
              </w:rPr>
              <w:t>Ұсынымдар</w:t>
            </w:r>
          </w:p>
        </w:tc>
        <w:tc>
          <w:tcPr>
            <w:tcW w:w="5662" w:type="dxa"/>
            <w:shd w:val="clear" w:color="auto" w:fill="BFBFBF"/>
          </w:tcPr>
          <w:p>
            <w:pPr>
              <w:spacing w:after="0" w:line="20" w:lineRule="atLeast"/>
              <w:jc w:val="center"/>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 xml:space="preserve"> Әзірленген ұсынымдарды жіберу туралы хаттың нөмірі мен күні</w:t>
            </w:r>
          </w:p>
          <w:p>
            <w:pPr>
              <w:spacing w:after="0" w:line="20" w:lineRule="atLeast"/>
              <w:jc w:val="center"/>
              <w:textAlignment w:val="baseline"/>
              <w:rPr>
                <w:rFonts w:ascii="Times New Roman" w:hAnsi="Times New Roman" w:eastAsia="Times New Roman"/>
                <w:b/>
                <w:i/>
                <w:color w:val="000000"/>
                <w:spacing w:val="2"/>
                <w:sz w:val="24"/>
                <w:szCs w:val="24"/>
                <w:lang w:eastAsia="ru-RU"/>
              </w:rPr>
            </w:pPr>
            <w:r>
              <w:rPr>
                <w:rFonts w:ascii="Times New Roman" w:hAnsi="Times New Roman" w:eastAsia="Times New Roman"/>
                <w:b/>
                <w:i/>
                <w:color w:val="000000"/>
                <w:spacing w:val="2"/>
                <w:sz w:val="24"/>
                <w:szCs w:val="24"/>
                <w:lang w:eastAsia="ru-RU"/>
              </w:rPr>
              <w:t>(</w:t>
            </w:r>
            <w:r>
              <w:rPr>
                <w:rFonts w:ascii="Times New Roman" w:hAnsi="Times New Roman" w:eastAsia="Times New Roman"/>
                <w:b/>
                <w:i/>
                <w:color w:val="000000"/>
                <w:spacing w:val="2"/>
                <w:sz w:val="24"/>
                <w:szCs w:val="24"/>
                <w:lang w:val="kk-KZ" w:eastAsia="ru-RU"/>
              </w:rPr>
              <w:t>хаттардың көшірмелерін қосымшаларымен бірге осы есеппен ұсыну қажет</w:t>
            </w:r>
            <w:r>
              <w:rPr>
                <w:rFonts w:ascii="Times New Roman" w:hAnsi="Times New Roman" w:eastAsia="Times New Roman"/>
                <w:b/>
                <w:i/>
                <w:color w:val="000000"/>
                <w:spacing w:val="2"/>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shd w:val="clear" w:color="auto" w:fill="auto"/>
          </w:tcPr>
          <w:p>
            <w:pPr>
              <w:spacing w:after="0" w:line="20" w:lineRule="atLeast"/>
              <w:jc w:val="both"/>
              <w:textAlignment w:val="baseline"/>
              <w:rPr>
                <w:rFonts w:ascii="Times New Roman" w:hAnsi="Times New Roman" w:eastAsia="Times New Roman"/>
                <w:b/>
                <w:color w:val="000000"/>
                <w:spacing w:val="2"/>
                <w:sz w:val="24"/>
                <w:szCs w:val="24"/>
                <w:lang w:eastAsia="ru-RU"/>
              </w:rPr>
            </w:pPr>
          </w:p>
        </w:tc>
        <w:tc>
          <w:tcPr>
            <w:tcW w:w="4853" w:type="dxa"/>
            <w:shd w:val="clear" w:color="auto" w:fill="auto"/>
          </w:tcPr>
          <w:p>
            <w:pPr>
              <w:spacing w:after="0" w:line="20" w:lineRule="atLeast"/>
              <w:jc w:val="both"/>
              <w:textAlignment w:val="baseline"/>
              <w:rPr>
                <w:rFonts w:ascii="Times New Roman" w:hAnsi="Times New Roman" w:eastAsia="Times New Roman"/>
                <w:b/>
                <w:color w:val="000000"/>
                <w:spacing w:val="2"/>
                <w:sz w:val="24"/>
                <w:szCs w:val="24"/>
                <w:lang w:eastAsia="ru-RU"/>
              </w:rPr>
            </w:pPr>
          </w:p>
        </w:tc>
        <w:tc>
          <w:tcPr>
            <w:tcW w:w="5662" w:type="dxa"/>
            <w:shd w:val="clear" w:color="auto" w:fill="auto"/>
          </w:tcPr>
          <w:p>
            <w:pPr>
              <w:spacing w:after="0" w:line="20" w:lineRule="atLeast"/>
              <w:jc w:val="both"/>
              <w:textAlignment w:val="baseline"/>
              <w:rPr>
                <w:rFonts w:ascii="Times New Roman" w:hAnsi="Times New Roman" w:eastAsia="Times New Roman"/>
                <w:b/>
                <w:color w:val="000000"/>
                <w:spacing w:val="2"/>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shd w:val="clear" w:color="auto" w:fill="auto"/>
          </w:tcPr>
          <w:p>
            <w:pPr>
              <w:spacing w:after="0" w:line="20" w:lineRule="atLeast"/>
              <w:jc w:val="both"/>
              <w:textAlignment w:val="baseline"/>
              <w:rPr>
                <w:rFonts w:ascii="Times New Roman" w:hAnsi="Times New Roman" w:eastAsia="Times New Roman"/>
                <w:b/>
                <w:color w:val="000000"/>
                <w:spacing w:val="2"/>
                <w:sz w:val="24"/>
                <w:szCs w:val="24"/>
                <w:lang w:eastAsia="ru-RU"/>
              </w:rPr>
            </w:pPr>
          </w:p>
        </w:tc>
        <w:tc>
          <w:tcPr>
            <w:tcW w:w="4853" w:type="dxa"/>
            <w:shd w:val="clear" w:color="auto" w:fill="auto"/>
          </w:tcPr>
          <w:p>
            <w:pPr>
              <w:spacing w:after="0" w:line="20" w:lineRule="atLeast"/>
              <w:jc w:val="both"/>
              <w:textAlignment w:val="baseline"/>
              <w:rPr>
                <w:rFonts w:ascii="Times New Roman" w:hAnsi="Times New Roman" w:eastAsia="Times New Roman"/>
                <w:b/>
                <w:color w:val="000000"/>
                <w:spacing w:val="2"/>
                <w:sz w:val="24"/>
                <w:szCs w:val="24"/>
                <w:lang w:eastAsia="ru-RU"/>
              </w:rPr>
            </w:pPr>
          </w:p>
        </w:tc>
        <w:tc>
          <w:tcPr>
            <w:tcW w:w="5662" w:type="dxa"/>
            <w:shd w:val="clear" w:color="auto" w:fill="auto"/>
          </w:tcPr>
          <w:p>
            <w:pPr>
              <w:spacing w:after="0" w:line="20" w:lineRule="atLeast"/>
              <w:jc w:val="both"/>
              <w:textAlignment w:val="baseline"/>
              <w:rPr>
                <w:rFonts w:ascii="Times New Roman" w:hAnsi="Times New Roman" w:eastAsia="Times New Roman"/>
                <w:b/>
                <w:color w:val="000000"/>
                <w:spacing w:val="2"/>
                <w:sz w:val="24"/>
                <w:szCs w:val="24"/>
                <w:lang w:eastAsia="ru-RU"/>
              </w:rPr>
            </w:pPr>
          </w:p>
        </w:tc>
      </w:tr>
    </w:tbl>
    <w:p>
      <w:pPr>
        <w:spacing w:after="0"/>
        <w:ind w:firstLine="708" w:firstLineChars="0"/>
        <w:jc w:val="both"/>
        <w:rPr>
          <w:rFonts w:ascii="Times New Roman" w:hAnsi="Times New Roman"/>
          <w:b/>
          <w:color w:val="000000"/>
          <w:sz w:val="24"/>
          <w:szCs w:val="24"/>
          <w:lang w:val="kk-KZ"/>
        </w:rPr>
      </w:pPr>
    </w:p>
    <w:p>
      <w:pPr>
        <w:spacing w:after="0"/>
        <w:ind w:firstLine="708" w:firstLineChars="0"/>
        <w:jc w:val="both"/>
        <w:rPr>
          <w:rFonts w:ascii="Times New Roman" w:hAnsi="Times New Roman"/>
          <w:b/>
          <w:color w:val="000000"/>
          <w:sz w:val="24"/>
          <w:szCs w:val="24"/>
        </w:rPr>
      </w:pPr>
      <w:r>
        <w:rPr>
          <w:rFonts w:ascii="Times New Roman" w:hAnsi="Times New Roman"/>
          <w:b/>
          <w:color w:val="000000"/>
          <w:sz w:val="24"/>
          <w:szCs w:val="24"/>
          <w:lang w:val="kk-KZ"/>
        </w:rPr>
        <w:t>Есептегі беттердің жалпы саны</w:t>
      </w:r>
      <w:r>
        <w:rPr>
          <w:rFonts w:ascii="Times New Roman" w:hAnsi="Times New Roman"/>
          <w:b/>
          <w:color w:val="000000"/>
          <w:sz w:val="24"/>
          <w:szCs w:val="24"/>
        </w:rPr>
        <w:t>: ___________________</w:t>
      </w:r>
    </w:p>
    <w:p>
      <w:pPr>
        <w:tabs>
          <w:tab w:val="left" w:pos="851"/>
        </w:tabs>
        <w:spacing w:after="0" w:line="20" w:lineRule="atLeast"/>
        <w:ind w:firstLine="709"/>
        <w:jc w:val="both"/>
        <w:textAlignment w:val="baseline"/>
        <w:rPr>
          <w:rFonts w:ascii="Times New Roman" w:hAnsi="Times New Roman" w:eastAsia="Calibri" w:cs="Times New Roman"/>
          <w:b/>
          <w:color w:val="0D0D0D"/>
          <w:sz w:val="24"/>
          <w:szCs w:val="24"/>
        </w:rPr>
      </w:pPr>
    </w:p>
    <w:p>
      <w:pPr>
        <w:tabs>
          <w:tab w:val="left" w:pos="851"/>
        </w:tabs>
        <w:spacing w:after="0" w:line="20" w:lineRule="atLeast"/>
        <w:ind w:firstLine="709"/>
        <w:jc w:val="both"/>
        <w:textAlignment w:val="baseline"/>
        <w:rPr>
          <w:rFonts w:ascii="Times New Roman" w:hAnsi="Times New Roman" w:eastAsia="Calibri" w:cs="Times New Roman"/>
          <w:b/>
          <w:color w:val="0D0D0D"/>
          <w:sz w:val="24"/>
          <w:szCs w:val="24"/>
        </w:rPr>
      </w:pPr>
      <w:r>
        <w:rPr>
          <w:rFonts w:ascii="Times New Roman" w:hAnsi="Times New Roman" w:eastAsia="Calibri" w:cs="Times New Roman"/>
          <w:b/>
          <w:color w:val="0D0D0D"/>
          <w:sz w:val="24"/>
          <w:szCs w:val="24"/>
        </w:rPr>
        <w:t>Грант</w:t>
      </w:r>
      <w:r>
        <w:rPr>
          <w:rFonts w:ascii="Times New Roman" w:hAnsi="Times New Roman" w:eastAsia="Calibri" w:cs="Times New Roman"/>
          <w:b/>
          <w:color w:val="0D0D0D"/>
          <w:sz w:val="24"/>
          <w:szCs w:val="24"/>
          <w:lang w:val="kk-KZ"/>
        </w:rPr>
        <w:t xml:space="preserve"> алушы</w:t>
      </w:r>
      <w:r>
        <w:rPr>
          <w:rFonts w:ascii="Times New Roman" w:hAnsi="Times New Roman" w:eastAsia="Calibri" w:cs="Times New Roman"/>
          <w:b/>
          <w:color w:val="0D0D0D"/>
          <w:sz w:val="24"/>
          <w:szCs w:val="24"/>
        </w:rPr>
        <w:t xml:space="preserve">: </w:t>
      </w:r>
      <w:r>
        <w:rPr>
          <w:rFonts w:hint="default" w:ascii="Times New Roman" w:hAnsi="Times New Roman" w:eastAsia="Calibri" w:cs="Times New Roman"/>
          <w:b/>
          <w:color w:val="0D0D0D"/>
          <w:sz w:val="24"/>
          <w:szCs w:val="24"/>
          <w:lang w:val="kk-KZ" w:eastAsia="ru-RU"/>
        </w:rPr>
        <w:t>«ORKEN2018» жеке меншік мекемесі</w:t>
      </w:r>
    </w:p>
    <w:p>
      <w:pPr>
        <w:tabs>
          <w:tab w:val="left" w:pos="851"/>
        </w:tabs>
        <w:spacing w:after="0" w:line="20" w:lineRule="atLeast"/>
        <w:ind w:firstLine="709"/>
        <w:jc w:val="both"/>
        <w:textAlignment w:val="baseline"/>
        <w:rPr>
          <w:rFonts w:ascii="Times New Roman" w:hAnsi="Times New Roman" w:eastAsia="Times New Roman"/>
          <w:color w:val="000000"/>
          <w:spacing w:val="2"/>
          <w:sz w:val="24"/>
          <w:szCs w:val="24"/>
          <w:lang w:val="kk-KZ" w:eastAsia="ru-RU"/>
        </w:rPr>
      </w:pPr>
    </w:p>
    <w:p>
      <w:pPr>
        <w:tabs>
          <w:tab w:val="left" w:pos="851"/>
        </w:tabs>
        <w:spacing w:after="0" w:line="20" w:lineRule="atLeast"/>
        <w:ind w:firstLine="709"/>
        <w:jc w:val="both"/>
        <w:textAlignment w:val="baseline"/>
        <w:rPr>
          <w:rFonts w:hint="default" w:ascii="Times New Roman" w:hAnsi="Times New Roman" w:eastAsia="Times New Roman"/>
          <w:b/>
          <w:bCs/>
          <w:color w:val="000000"/>
          <w:spacing w:val="2"/>
          <w:sz w:val="24"/>
          <w:szCs w:val="24"/>
          <w:lang w:val="kk-KZ" w:eastAsia="ru-RU"/>
        </w:rPr>
      </w:pPr>
      <w:r>
        <w:rPr>
          <w:rFonts w:ascii="Times New Roman" w:hAnsi="Times New Roman" w:eastAsia="Times New Roman"/>
          <w:color w:val="000000"/>
          <w:spacing w:val="2"/>
          <w:sz w:val="24"/>
          <w:szCs w:val="24"/>
          <w:lang w:val="kk-KZ" w:eastAsia="ru-RU"/>
        </w:rPr>
        <w:t>Директор</w:t>
      </w:r>
      <w:r>
        <w:rPr>
          <w:rFonts w:hint="default" w:ascii="Times New Roman" w:hAnsi="Times New Roman" w:eastAsia="Times New Roman"/>
          <w:color w:val="000000"/>
          <w:spacing w:val="2"/>
          <w:sz w:val="24"/>
          <w:szCs w:val="24"/>
          <w:lang w:val="kk-KZ" w:eastAsia="ru-RU"/>
        </w:rPr>
        <w:t xml:space="preserve"> </w:t>
      </w:r>
      <w:r>
        <w:rPr>
          <w:rFonts w:hint="default" w:ascii="Times New Roman" w:hAnsi="Times New Roman" w:eastAsia="Times New Roman"/>
          <w:color w:val="000000"/>
          <w:spacing w:val="2"/>
          <w:sz w:val="24"/>
          <w:szCs w:val="24"/>
          <w:lang w:val="en-US" w:eastAsia="ru-RU"/>
        </w:rPr>
        <w:t xml:space="preserve">____________________ </w:t>
      </w:r>
      <w:r>
        <w:rPr>
          <w:rFonts w:hint="default" w:ascii="Times New Roman" w:hAnsi="Times New Roman" w:eastAsia="Times New Roman"/>
          <w:b/>
          <w:bCs/>
          <w:color w:val="000000"/>
          <w:spacing w:val="2"/>
          <w:sz w:val="24"/>
          <w:szCs w:val="24"/>
          <w:lang w:val="kk-KZ" w:eastAsia="ru-RU"/>
        </w:rPr>
        <w:t>Ж.Ж. Акимова</w:t>
      </w:r>
    </w:p>
    <w:p>
      <w:pPr>
        <w:tabs>
          <w:tab w:val="left" w:pos="851"/>
        </w:tabs>
        <w:spacing w:after="0" w:line="20" w:lineRule="atLeast"/>
        <w:ind w:firstLine="709"/>
        <w:jc w:val="both"/>
        <w:textAlignment w:val="baseline"/>
        <w:rPr>
          <w:rFonts w:ascii="Times New Roman" w:hAnsi="Times New Roman" w:eastAsia="Times New Roman"/>
          <w:color w:val="000000"/>
          <w:spacing w:val="2"/>
          <w:sz w:val="24"/>
          <w:szCs w:val="24"/>
          <w:lang w:val="kk-KZ" w:eastAsia="ru-RU"/>
        </w:rPr>
      </w:pPr>
      <w:r>
        <w:rPr>
          <w:rFonts w:ascii="Times New Roman" w:hAnsi="Times New Roman" w:eastAsia="Times New Roman"/>
          <w:color w:val="000000"/>
          <w:spacing w:val="2"/>
          <w:sz w:val="24"/>
          <w:szCs w:val="24"/>
          <w:lang w:val="kk-KZ" w:eastAsia="ru-RU"/>
        </w:rPr>
        <w:t>Толтырылған күні ____________ </w:t>
      </w:r>
    </w:p>
    <w:p>
      <w:pPr>
        <w:tabs>
          <w:tab w:val="left" w:pos="851"/>
        </w:tabs>
        <w:spacing w:after="0" w:line="20" w:lineRule="atLeast"/>
        <w:ind w:firstLine="709"/>
        <w:jc w:val="both"/>
        <w:textAlignment w:val="baseline"/>
        <w:rPr>
          <w:rFonts w:ascii="Times New Roman" w:hAnsi="Times New Roman" w:eastAsia="Times New Roman"/>
          <w:color w:val="000000"/>
          <w:spacing w:val="2"/>
          <w:sz w:val="24"/>
          <w:szCs w:val="24"/>
          <w:lang w:eastAsia="ru-RU"/>
        </w:rPr>
      </w:pPr>
      <w:r>
        <w:rPr>
          <w:rFonts w:ascii="Times New Roman" w:hAnsi="Times New Roman" w:eastAsia="Times New Roman"/>
          <w:color w:val="000000"/>
          <w:spacing w:val="2"/>
          <w:sz w:val="24"/>
          <w:szCs w:val="24"/>
          <w:lang w:val="kk-KZ" w:eastAsia="ru-RU"/>
        </w:rPr>
        <w:t>Мөрдің орны</w:t>
      </w:r>
    </w:p>
    <w:sectPr>
      <w:pgSz w:w="16838" w:h="11906" w:orient="landscape"/>
      <w:pgMar w:top="993" w:right="1134" w:bottom="793"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38336"/>
    <w:multiLevelType w:val="singleLevel"/>
    <w:tmpl w:val="A2738336"/>
    <w:lvl w:ilvl="0" w:tentative="0">
      <w:start w:val="1"/>
      <w:numFmt w:val="decimal"/>
      <w:suff w:val="space"/>
      <w:lvlText w:val="%1)"/>
      <w:lvlJc w:val="left"/>
      <w:rPr>
        <w:rFonts w:hint="default"/>
        <w:b/>
        <w:bCs/>
      </w:rPr>
    </w:lvl>
  </w:abstractNum>
  <w:abstractNum w:abstractNumId="1">
    <w:nsid w:val="A52E114E"/>
    <w:multiLevelType w:val="singleLevel"/>
    <w:tmpl w:val="A52E114E"/>
    <w:lvl w:ilvl="0" w:tentative="0">
      <w:start w:val="1"/>
      <w:numFmt w:val="decimal"/>
      <w:suff w:val="space"/>
      <w:lvlText w:val="%1)"/>
      <w:lvlJc w:val="left"/>
    </w:lvl>
  </w:abstractNum>
  <w:abstractNum w:abstractNumId="2">
    <w:nsid w:val="C352E0C7"/>
    <w:multiLevelType w:val="singleLevel"/>
    <w:tmpl w:val="C352E0C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EACF268"/>
    <w:multiLevelType w:val="singleLevel"/>
    <w:tmpl w:val="CEACF26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F77F9E9"/>
    <w:multiLevelType w:val="singleLevel"/>
    <w:tmpl w:val="0F77F9E9"/>
    <w:lvl w:ilvl="0" w:tentative="0">
      <w:start w:val="2"/>
      <w:numFmt w:val="decimal"/>
      <w:suff w:val="space"/>
      <w:lvlText w:val="%1."/>
      <w:lvlJc w:val="left"/>
    </w:lvl>
  </w:abstractNum>
  <w:abstractNum w:abstractNumId="5">
    <w:nsid w:val="5AAC474A"/>
    <w:multiLevelType w:val="multilevel"/>
    <w:tmpl w:val="5AAC474A"/>
    <w:lvl w:ilvl="0" w:tentative="0">
      <w:start w:val="1"/>
      <w:numFmt w:val="decimal"/>
      <w:lvlText w:val="%1."/>
      <w:lvlJc w:val="left"/>
      <w:pPr>
        <w:ind w:left="1692" w:hanging="360"/>
      </w:pPr>
      <w:rPr>
        <w:rFonts w:hint="default"/>
        <w:b w:val="0"/>
        <w:bCs/>
        <w:sz w:val="22"/>
        <w:szCs w:val="22"/>
      </w:rPr>
    </w:lvl>
    <w:lvl w:ilvl="1" w:tentative="0">
      <w:start w:val="1"/>
      <w:numFmt w:val="lowerLetter"/>
      <w:lvlText w:val="%2."/>
      <w:lvlJc w:val="left"/>
      <w:pPr>
        <w:ind w:left="2412" w:hanging="360"/>
      </w:pPr>
    </w:lvl>
    <w:lvl w:ilvl="2" w:tentative="0">
      <w:start w:val="1"/>
      <w:numFmt w:val="lowerRoman"/>
      <w:lvlText w:val="%3."/>
      <w:lvlJc w:val="right"/>
      <w:pPr>
        <w:ind w:left="3132" w:hanging="180"/>
      </w:pPr>
    </w:lvl>
    <w:lvl w:ilvl="3" w:tentative="0">
      <w:start w:val="1"/>
      <w:numFmt w:val="decimal"/>
      <w:lvlText w:val="%4."/>
      <w:lvlJc w:val="left"/>
      <w:pPr>
        <w:ind w:left="3852" w:hanging="360"/>
      </w:pPr>
    </w:lvl>
    <w:lvl w:ilvl="4" w:tentative="0">
      <w:start w:val="1"/>
      <w:numFmt w:val="lowerLetter"/>
      <w:lvlText w:val="%5."/>
      <w:lvlJc w:val="left"/>
      <w:pPr>
        <w:ind w:left="4572" w:hanging="360"/>
      </w:pPr>
    </w:lvl>
    <w:lvl w:ilvl="5" w:tentative="0">
      <w:start w:val="1"/>
      <w:numFmt w:val="lowerRoman"/>
      <w:lvlText w:val="%6."/>
      <w:lvlJc w:val="right"/>
      <w:pPr>
        <w:ind w:left="5292" w:hanging="180"/>
      </w:pPr>
    </w:lvl>
    <w:lvl w:ilvl="6" w:tentative="0">
      <w:start w:val="1"/>
      <w:numFmt w:val="decimal"/>
      <w:lvlText w:val="%7."/>
      <w:lvlJc w:val="left"/>
      <w:pPr>
        <w:ind w:left="6012" w:hanging="360"/>
      </w:pPr>
    </w:lvl>
    <w:lvl w:ilvl="7" w:tentative="0">
      <w:start w:val="1"/>
      <w:numFmt w:val="lowerLetter"/>
      <w:lvlText w:val="%8."/>
      <w:lvlJc w:val="left"/>
      <w:pPr>
        <w:ind w:left="6732" w:hanging="360"/>
      </w:pPr>
    </w:lvl>
    <w:lvl w:ilvl="8" w:tentative="0">
      <w:start w:val="1"/>
      <w:numFmt w:val="lowerRoman"/>
      <w:lvlText w:val="%9."/>
      <w:lvlJc w:val="right"/>
      <w:pPr>
        <w:ind w:left="7452" w:hanging="180"/>
      </w:pPr>
    </w:lvl>
  </w:abstractNum>
  <w:abstractNum w:abstractNumId="6">
    <w:nsid w:val="6203647E"/>
    <w:multiLevelType w:val="multilevel"/>
    <w:tmpl w:val="620364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54794"/>
    <w:rsid w:val="000F4E4A"/>
    <w:rsid w:val="00120B88"/>
    <w:rsid w:val="001B5A0E"/>
    <w:rsid w:val="00203EE4"/>
    <w:rsid w:val="00204F24"/>
    <w:rsid w:val="00252ED4"/>
    <w:rsid w:val="002F16EC"/>
    <w:rsid w:val="003063F7"/>
    <w:rsid w:val="00325283"/>
    <w:rsid w:val="003A0FA2"/>
    <w:rsid w:val="004252DA"/>
    <w:rsid w:val="00451C50"/>
    <w:rsid w:val="00477491"/>
    <w:rsid w:val="004777C3"/>
    <w:rsid w:val="004B25D3"/>
    <w:rsid w:val="0052736B"/>
    <w:rsid w:val="005E6E4F"/>
    <w:rsid w:val="00675697"/>
    <w:rsid w:val="00682956"/>
    <w:rsid w:val="00743592"/>
    <w:rsid w:val="00841685"/>
    <w:rsid w:val="008F63F2"/>
    <w:rsid w:val="00907206"/>
    <w:rsid w:val="00907EA7"/>
    <w:rsid w:val="00917A16"/>
    <w:rsid w:val="0094333E"/>
    <w:rsid w:val="00977711"/>
    <w:rsid w:val="00994F2A"/>
    <w:rsid w:val="009D1D09"/>
    <w:rsid w:val="009E2348"/>
    <w:rsid w:val="00A51390"/>
    <w:rsid w:val="00A706E1"/>
    <w:rsid w:val="00A72648"/>
    <w:rsid w:val="00AD0A71"/>
    <w:rsid w:val="00BA5B9D"/>
    <w:rsid w:val="00BC4A08"/>
    <w:rsid w:val="00BE006E"/>
    <w:rsid w:val="00BF7C7B"/>
    <w:rsid w:val="00C52794"/>
    <w:rsid w:val="00CA203D"/>
    <w:rsid w:val="00D27A52"/>
    <w:rsid w:val="00D41FA9"/>
    <w:rsid w:val="00D91CAB"/>
    <w:rsid w:val="00D93192"/>
    <w:rsid w:val="00DA04EF"/>
    <w:rsid w:val="00DA1AED"/>
    <w:rsid w:val="00DA427E"/>
    <w:rsid w:val="00E0713E"/>
    <w:rsid w:val="00E96B90"/>
    <w:rsid w:val="00EB2844"/>
    <w:rsid w:val="00EB3640"/>
    <w:rsid w:val="0F4E6211"/>
    <w:rsid w:val="0F9504DA"/>
    <w:rsid w:val="10655DF1"/>
    <w:rsid w:val="118D6381"/>
    <w:rsid w:val="12F751BF"/>
    <w:rsid w:val="14D246A7"/>
    <w:rsid w:val="167231B4"/>
    <w:rsid w:val="1F511790"/>
    <w:rsid w:val="28A16A2E"/>
    <w:rsid w:val="2914121C"/>
    <w:rsid w:val="343772E3"/>
    <w:rsid w:val="36AC43C1"/>
    <w:rsid w:val="37470C7B"/>
    <w:rsid w:val="3BFB540E"/>
    <w:rsid w:val="3D0B056F"/>
    <w:rsid w:val="40455376"/>
    <w:rsid w:val="48186DCB"/>
    <w:rsid w:val="4CC271EA"/>
    <w:rsid w:val="4CFA7229"/>
    <w:rsid w:val="4DB31AB2"/>
    <w:rsid w:val="5300171B"/>
    <w:rsid w:val="5DD21BAF"/>
    <w:rsid w:val="60B94576"/>
    <w:rsid w:val="6CF04DE7"/>
    <w:rsid w:val="7BAA4A00"/>
    <w:rsid w:val="7E9B584F"/>
    <w:rsid w:val="7F101A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Strong"/>
    <w:basedOn w:val="3"/>
    <w:qFormat/>
    <w:uiPriority w:val="22"/>
    <w:rPr>
      <w:b/>
      <w:bCs/>
    </w:rPr>
  </w:style>
  <w:style w:type="paragraph" w:styleId="7">
    <w:name w:val="Body Text Indent"/>
    <w:basedOn w:val="1"/>
    <w:unhideWhenUsed/>
    <w:qFormat/>
    <w:uiPriority w:val="99"/>
    <w:pPr>
      <w:spacing w:after="120"/>
      <w:ind w:left="283"/>
    </w:pPr>
    <w:rPr>
      <w:rFonts w:ascii="Calibri" w:hAnsi="Calibri" w:eastAsia="Times New Roman"/>
    </w:rPr>
  </w:style>
  <w:style w:type="paragraph" w:styleId="8">
    <w:name w:val="Normal (Web)"/>
    <w:basedOn w:val="1"/>
    <w:unhideWhenUsed/>
    <w:qFormat/>
    <w:uiPriority w:val="99"/>
    <w:pPr>
      <w:spacing w:before="100" w:beforeAutospacing="1" w:after="100" w:afterAutospacing="1"/>
    </w:pPr>
  </w:style>
  <w:style w:type="paragraph" w:styleId="9">
    <w:name w:val="List Paragraph"/>
    <w:basedOn w:val="1"/>
    <w:qFormat/>
    <w:uiPriority w:val="34"/>
    <w:pPr>
      <w:ind w:left="720"/>
      <w:contextualSpacing/>
    </w:pPr>
  </w:style>
  <w:style w:type="paragraph" w:styleId="10">
    <w:name w:val="No Spacing"/>
    <w:qFormat/>
    <w:uiPriority w:val="1"/>
    <w:rPr>
      <w:rFonts w:ascii="Times New Roman" w:hAnsi="Times New Roman" w:eastAsia="SimSun"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971</Words>
  <Characters>5535</Characters>
  <Lines>46</Lines>
  <Paragraphs>12</Paragraphs>
  <TotalTime>3</TotalTime>
  <ScaleCrop>false</ScaleCrop>
  <LinksUpToDate>false</LinksUpToDate>
  <CharactersWithSpaces>6494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2022-10-31T08:28:00Z</dcterms:created>
  <dc:creator>Пользователь Windows</dc:creator>
  <cp:lastModifiedBy>Qaragandy Filial</cp:lastModifiedBy>
  <cp:lastPrinted>2023-10-31T08:31:09Z</cp:lastPrinted>
  <dcterms:modified xsi:type="dcterms:W3CDTF">2023-10-31T08:32:34Z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1F54D850A98B403FB1E2360B0C72BA78</vt:lpwstr>
  </property>
</Properties>
</file>