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64" w:rsidRPr="00541684" w:rsidRDefault="00A04964" w:rsidP="00A04964">
      <w:pPr>
        <w:spacing w:after="0" w:line="240" w:lineRule="auto"/>
        <w:ind w:left="10490"/>
        <w:rPr>
          <w:rFonts w:ascii="Times New Roman" w:hAnsi="Times New Roman"/>
          <w:sz w:val="18"/>
          <w:szCs w:val="18"/>
          <w:lang w:val="kk-KZ"/>
        </w:rPr>
      </w:pPr>
      <w:r>
        <w:rPr>
          <w:rFonts w:ascii="Times New Roman" w:hAnsi="Times New Roman"/>
          <w:sz w:val="18"/>
          <w:szCs w:val="18"/>
          <w:lang w:val="kk-KZ"/>
        </w:rPr>
        <w:t>«17» шілде 2023 жылғы № 98</w:t>
      </w:r>
    </w:p>
    <w:p w:rsidR="00A04964" w:rsidRPr="00541684" w:rsidRDefault="00A04964" w:rsidP="00A04964">
      <w:pPr>
        <w:spacing w:after="0" w:line="240" w:lineRule="auto"/>
        <w:ind w:left="10490"/>
        <w:rPr>
          <w:rFonts w:ascii="Times New Roman" w:hAnsi="Times New Roman"/>
          <w:sz w:val="18"/>
          <w:szCs w:val="18"/>
          <w:lang w:val="kk-KZ"/>
        </w:rPr>
      </w:pPr>
      <w:r w:rsidRPr="00541684">
        <w:rPr>
          <w:rFonts w:ascii="Times New Roman" w:hAnsi="Times New Roman"/>
          <w:sz w:val="18"/>
          <w:szCs w:val="18"/>
          <w:lang w:val="kk-KZ"/>
        </w:rPr>
        <w:t xml:space="preserve">Грант беру жөніндегі Келісімшарттың № 4 Қосымшасы </w:t>
      </w:r>
    </w:p>
    <w:p w:rsidR="00A04964" w:rsidRPr="00541684" w:rsidRDefault="00A04964" w:rsidP="00A04964">
      <w:pPr>
        <w:spacing w:after="0" w:line="240" w:lineRule="auto"/>
        <w:ind w:left="5103"/>
        <w:rPr>
          <w:rFonts w:ascii="Times New Roman" w:hAnsi="Times New Roman"/>
          <w:sz w:val="18"/>
          <w:szCs w:val="18"/>
          <w:lang w:val="kk-KZ"/>
        </w:rPr>
      </w:pPr>
    </w:p>
    <w:p w:rsidR="00A04964" w:rsidRPr="00541684" w:rsidRDefault="00A04964" w:rsidP="00A04964">
      <w:pPr>
        <w:spacing w:after="0" w:line="240" w:lineRule="auto"/>
        <w:jc w:val="center"/>
        <w:textAlignment w:val="baseline"/>
        <w:rPr>
          <w:rFonts w:ascii="Times New Roman" w:hAnsi="Times New Roman"/>
          <w:b/>
          <w:sz w:val="18"/>
          <w:szCs w:val="18"/>
          <w:lang w:val="kk-KZ"/>
        </w:rPr>
      </w:pPr>
    </w:p>
    <w:p w:rsidR="00A04964" w:rsidRPr="00541684" w:rsidRDefault="00A04964" w:rsidP="00A04964">
      <w:pPr>
        <w:spacing w:after="0" w:line="240" w:lineRule="auto"/>
        <w:jc w:val="center"/>
        <w:textAlignment w:val="baseline"/>
        <w:rPr>
          <w:rFonts w:ascii="Times New Roman" w:hAnsi="Times New Roman"/>
          <w:b/>
          <w:sz w:val="18"/>
          <w:szCs w:val="18"/>
          <w:lang w:val="kk-KZ"/>
        </w:rPr>
      </w:pPr>
      <w:r w:rsidRPr="00541684">
        <w:rPr>
          <w:rFonts w:ascii="Times New Roman" w:hAnsi="Times New Roman"/>
          <w:b/>
          <w:sz w:val="18"/>
          <w:szCs w:val="18"/>
          <w:lang w:val="kk-KZ"/>
        </w:rPr>
        <w:t>АРАЛЫҚ БАҒДАРЛАМАЛЫҚ ЕСЕП</w:t>
      </w:r>
    </w:p>
    <w:p w:rsidR="00A04964" w:rsidRPr="00541684" w:rsidRDefault="00A04964" w:rsidP="00A04964">
      <w:pPr>
        <w:spacing w:after="0" w:line="240" w:lineRule="auto"/>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445"/>
      </w:tblGrid>
      <w:tr w:rsidR="00A04964" w:rsidRPr="00541684" w:rsidTr="00093B4E">
        <w:tc>
          <w:tcPr>
            <w:tcW w:w="3227" w:type="dxa"/>
            <w:shd w:val="clear" w:color="auto" w:fill="auto"/>
          </w:tcPr>
          <w:p w:rsidR="00A04964" w:rsidRPr="00541684" w:rsidRDefault="00A04964" w:rsidP="00093B4E">
            <w:pPr>
              <w:spacing w:after="0" w:line="240" w:lineRule="auto"/>
              <w:rPr>
                <w:rFonts w:ascii="Times New Roman" w:hAnsi="Times New Roman"/>
                <w:b/>
                <w:sz w:val="18"/>
                <w:szCs w:val="18"/>
              </w:rPr>
            </w:pPr>
            <w:r w:rsidRPr="00541684">
              <w:rPr>
                <w:rFonts w:ascii="Times New Roman" w:hAnsi="Times New Roman"/>
                <w:b/>
                <w:sz w:val="18"/>
                <w:szCs w:val="18"/>
                <w:lang w:val="kk-KZ"/>
              </w:rPr>
              <w:t>Грант алушы</w:t>
            </w:r>
            <w:r w:rsidRPr="00541684">
              <w:rPr>
                <w:rFonts w:ascii="Times New Roman" w:hAnsi="Times New Roman"/>
                <w:b/>
                <w:sz w:val="18"/>
                <w:szCs w:val="18"/>
              </w:rPr>
              <w:t xml:space="preserve">: </w:t>
            </w:r>
          </w:p>
        </w:tc>
        <w:tc>
          <w:tcPr>
            <w:tcW w:w="11445" w:type="dxa"/>
            <w:shd w:val="clear" w:color="auto" w:fill="auto"/>
          </w:tcPr>
          <w:p w:rsidR="00A04964" w:rsidRPr="00541684" w:rsidRDefault="00A04964" w:rsidP="00093B4E">
            <w:pPr>
              <w:spacing w:after="0" w:line="240" w:lineRule="auto"/>
              <w:rPr>
                <w:rFonts w:ascii="Times New Roman" w:hAnsi="Times New Roman"/>
                <w:b/>
                <w:sz w:val="18"/>
                <w:szCs w:val="18"/>
              </w:rPr>
            </w:pPr>
            <w:r w:rsidRPr="00541684">
              <w:rPr>
                <w:rFonts w:ascii="Times New Roman" w:hAnsi="Times New Roman"/>
                <w:b/>
                <w:sz w:val="18"/>
                <w:szCs w:val="18"/>
              </w:rPr>
              <w:t>"Рухани жаңғыру" қоғамдық қоры</w:t>
            </w:r>
          </w:p>
        </w:tc>
      </w:tr>
      <w:tr w:rsidR="00A04964" w:rsidRPr="00541684" w:rsidTr="00093B4E">
        <w:tc>
          <w:tcPr>
            <w:tcW w:w="3227" w:type="dxa"/>
            <w:shd w:val="clear" w:color="auto" w:fill="auto"/>
          </w:tcPr>
          <w:p w:rsidR="00A04964" w:rsidRPr="00541684" w:rsidRDefault="00A04964" w:rsidP="00093B4E">
            <w:pPr>
              <w:spacing w:after="0" w:line="240" w:lineRule="auto"/>
              <w:rPr>
                <w:rFonts w:ascii="Times New Roman" w:hAnsi="Times New Roman"/>
                <w:b/>
                <w:sz w:val="18"/>
                <w:szCs w:val="18"/>
              </w:rPr>
            </w:pPr>
            <w:r w:rsidRPr="00541684">
              <w:rPr>
                <w:rFonts w:ascii="Times New Roman" w:hAnsi="Times New Roman"/>
                <w:b/>
                <w:sz w:val="18"/>
                <w:szCs w:val="18"/>
                <w:lang w:val="kk-KZ"/>
              </w:rPr>
              <w:t>Г</w:t>
            </w:r>
            <w:r w:rsidRPr="00541684">
              <w:rPr>
                <w:rFonts w:ascii="Times New Roman" w:hAnsi="Times New Roman"/>
                <w:b/>
                <w:sz w:val="18"/>
                <w:szCs w:val="18"/>
              </w:rPr>
              <w:t>рант</w:t>
            </w:r>
            <w:r w:rsidRPr="00541684">
              <w:rPr>
                <w:rFonts w:ascii="Times New Roman" w:hAnsi="Times New Roman"/>
                <w:b/>
                <w:sz w:val="18"/>
                <w:szCs w:val="18"/>
                <w:lang w:val="kk-KZ"/>
              </w:rPr>
              <w:t xml:space="preserve"> тақырыбы</w:t>
            </w:r>
            <w:r w:rsidRPr="00541684">
              <w:rPr>
                <w:rFonts w:ascii="Times New Roman" w:hAnsi="Times New Roman"/>
                <w:b/>
                <w:sz w:val="18"/>
                <w:szCs w:val="18"/>
              </w:rPr>
              <w:t xml:space="preserve">: </w:t>
            </w:r>
          </w:p>
        </w:tc>
        <w:tc>
          <w:tcPr>
            <w:tcW w:w="11445" w:type="dxa"/>
            <w:shd w:val="clear" w:color="auto" w:fill="auto"/>
          </w:tcPr>
          <w:p w:rsidR="00A04964" w:rsidRPr="00541684" w:rsidRDefault="00A04964" w:rsidP="00093B4E">
            <w:pPr>
              <w:spacing w:after="0" w:line="240" w:lineRule="auto"/>
              <w:rPr>
                <w:rFonts w:ascii="Times New Roman" w:hAnsi="Times New Roman"/>
                <w:b/>
                <w:sz w:val="18"/>
                <w:szCs w:val="18"/>
              </w:rPr>
            </w:pPr>
            <w:r w:rsidRPr="00A04964">
              <w:rPr>
                <w:rFonts w:ascii="Times New Roman" w:hAnsi="Times New Roman"/>
                <w:b/>
                <w:sz w:val="18"/>
                <w:szCs w:val="18"/>
              </w:rPr>
              <w:t>Дін мәселелері бойынша өңірлік АТТ мүшелерінің біліктілігін арттыру</w:t>
            </w:r>
          </w:p>
        </w:tc>
      </w:tr>
      <w:tr w:rsidR="00A04964" w:rsidRPr="00541684" w:rsidTr="00093B4E">
        <w:tc>
          <w:tcPr>
            <w:tcW w:w="3227" w:type="dxa"/>
            <w:shd w:val="clear" w:color="auto" w:fill="auto"/>
          </w:tcPr>
          <w:p w:rsidR="00A04964" w:rsidRPr="00541684" w:rsidRDefault="00A04964" w:rsidP="00093B4E">
            <w:pPr>
              <w:spacing w:after="0" w:line="240" w:lineRule="auto"/>
              <w:rPr>
                <w:rFonts w:ascii="Times New Roman" w:hAnsi="Times New Roman"/>
                <w:b/>
                <w:sz w:val="18"/>
                <w:szCs w:val="18"/>
              </w:rPr>
            </w:pPr>
            <w:r w:rsidRPr="00541684">
              <w:rPr>
                <w:rFonts w:ascii="Times New Roman" w:hAnsi="Times New Roman"/>
                <w:b/>
                <w:sz w:val="18"/>
                <w:szCs w:val="18"/>
                <w:lang w:val="kk-KZ"/>
              </w:rPr>
              <w:t>Г</w:t>
            </w:r>
            <w:r w:rsidRPr="00541684">
              <w:rPr>
                <w:rFonts w:ascii="Times New Roman" w:hAnsi="Times New Roman"/>
                <w:b/>
                <w:sz w:val="18"/>
                <w:szCs w:val="18"/>
              </w:rPr>
              <w:t>рант</w:t>
            </w:r>
            <w:r w:rsidRPr="00541684">
              <w:rPr>
                <w:rFonts w:ascii="Times New Roman" w:hAnsi="Times New Roman"/>
                <w:b/>
                <w:sz w:val="18"/>
                <w:szCs w:val="18"/>
                <w:lang w:val="kk-KZ"/>
              </w:rPr>
              <w:t xml:space="preserve"> сомасы</w:t>
            </w:r>
            <w:r w:rsidRPr="00541684">
              <w:rPr>
                <w:rFonts w:ascii="Times New Roman" w:hAnsi="Times New Roman"/>
                <w:b/>
                <w:sz w:val="18"/>
                <w:szCs w:val="18"/>
              </w:rPr>
              <w:t>:</w:t>
            </w:r>
          </w:p>
        </w:tc>
        <w:tc>
          <w:tcPr>
            <w:tcW w:w="11445" w:type="dxa"/>
            <w:shd w:val="clear" w:color="auto" w:fill="auto"/>
          </w:tcPr>
          <w:p w:rsidR="00A04964" w:rsidRPr="00A04964" w:rsidRDefault="00A04964" w:rsidP="00093B4E">
            <w:pPr>
              <w:spacing w:after="0" w:line="240" w:lineRule="auto"/>
              <w:rPr>
                <w:rFonts w:ascii="Times New Roman" w:hAnsi="Times New Roman"/>
                <w:b/>
                <w:sz w:val="18"/>
                <w:szCs w:val="18"/>
              </w:rPr>
            </w:pPr>
            <w:r w:rsidRPr="00541684">
              <w:rPr>
                <w:rFonts w:ascii="Times New Roman" w:hAnsi="Times New Roman"/>
                <w:b/>
                <w:sz w:val="18"/>
                <w:szCs w:val="18"/>
              </w:rPr>
              <w:t>2023 жыл 31 107 000 (отыз бір миллион жүз жеті мың) теңге</w:t>
            </w:r>
          </w:p>
        </w:tc>
      </w:tr>
    </w:tbl>
    <w:p w:rsidR="00A04964" w:rsidRPr="00541684" w:rsidRDefault="00A04964" w:rsidP="00A04964">
      <w:pPr>
        <w:spacing w:after="0" w:line="240" w:lineRule="auto"/>
        <w:jc w:val="both"/>
        <w:rPr>
          <w:rFonts w:ascii="Times New Roman" w:hAnsi="Times New Roman"/>
          <w:b/>
          <w:sz w:val="18"/>
          <w:szCs w:val="18"/>
          <w:lang w:val="kk-KZ"/>
        </w:rPr>
      </w:pPr>
    </w:p>
    <w:p w:rsidR="00A04964" w:rsidRPr="00541684" w:rsidRDefault="00A04964" w:rsidP="00A04964">
      <w:pPr>
        <w:spacing w:after="0" w:line="240" w:lineRule="auto"/>
        <w:jc w:val="both"/>
        <w:rPr>
          <w:rFonts w:ascii="Times New Roman" w:hAnsi="Times New Roman"/>
          <w:bCs/>
          <w:sz w:val="18"/>
          <w:szCs w:val="18"/>
          <w:lang w:val="kk-KZ"/>
        </w:rPr>
      </w:pPr>
      <w:r w:rsidRPr="00541684">
        <w:rPr>
          <w:rFonts w:ascii="Times New Roman" w:hAnsi="Times New Roman"/>
          <w:b/>
          <w:sz w:val="18"/>
          <w:szCs w:val="18"/>
          <w:lang w:val="kk-KZ"/>
        </w:rPr>
        <w:t xml:space="preserve">1. Орындалған жұмыстар туралы ақпарат </w:t>
      </w:r>
    </w:p>
    <w:p w:rsidR="00A04964" w:rsidRPr="00541684" w:rsidRDefault="00A04964" w:rsidP="00A04964">
      <w:pPr>
        <w:spacing w:after="0" w:line="240" w:lineRule="auto"/>
        <w:ind w:left="720"/>
        <w:rPr>
          <w:rFonts w:ascii="Times New Roman" w:hAnsi="Times New Roman"/>
          <w:b/>
          <w:sz w:val="18"/>
          <w:szCs w:val="18"/>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35"/>
        <w:gridCol w:w="1843"/>
        <w:gridCol w:w="1701"/>
        <w:gridCol w:w="1666"/>
        <w:gridCol w:w="1560"/>
        <w:gridCol w:w="2409"/>
        <w:gridCol w:w="1843"/>
        <w:gridCol w:w="1701"/>
      </w:tblGrid>
      <w:tr w:rsidR="00A04964" w:rsidRPr="00541684" w:rsidTr="00093B4E">
        <w:trPr>
          <w:trHeight w:val="4181"/>
        </w:trPr>
        <w:tc>
          <w:tcPr>
            <w:tcW w:w="534"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w:t>
            </w:r>
          </w:p>
        </w:tc>
        <w:tc>
          <w:tcPr>
            <w:tcW w:w="1735"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Шараның міндеті</w:t>
            </w:r>
          </w:p>
        </w:tc>
        <w:tc>
          <w:tcPr>
            <w:tcW w:w="1843"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 xml:space="preserve">Детальдық жоспарға сәйкес шара </w:t>
            </w:r>
          </w:p>
        </w:tc>
        <w:tc>
          <w:tcPr>
            <w:tcW w:w="1701"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 xml:space="preserve">Шараны орындау мерзімі </w:t>
            </w:r>
          </w:p>
        </w:tc>
        <w:tc>
          <w:tcPr>
            <w:tcW w:w="1666" w:type="dxa"/>
            <w:shd w:val="clear" w:color="auto" w:fill="auto"/>
            <w:vAlign w:val="center"/>
          </w:tcPr>
          <w:p w:rsidR="00A04964" w:rsidRPr="00541684" w:rsidRDefault="00A04964" w:rsidP="00093B4E">
            <w:pPr>
              <w:pStyle w:val="a9"/>
              <w:jc w:val="center"/>
              <w:rPr>
                <w:rFonts w:ascii="Times New Roman" w:hAnsi="Times New Roman"/>
                <w:b/>
                <w:sz w:val="18"/>
                <w:szCs w:val="18"/>
                <w:lang w:val="kk-KZ"/>
              </w:rPr>
            </w:pPr>
            <w:r w:rsidRPr="00541684">
              <w:rPr>
                <w:rFonts w:ascii="Times New Roman" w:hAnsi="Times New Roman"/>
                <w:b/>
                <w:sz w:val="18"/>
                <w:szCs w:val="18"/>
                <w:lang w:val="kk-KZ"/>
              </w:rPr>
              <w:t xml:space="preserve">Әлеуметтік жоба өнімдері бойынша мақсаттық индикаторларға қол жеткізу </w:t>
            </w:r>
          </w:p>
        </w:tc>
        <w:tc>
          <w:tcPr>
            <w:tcW w:w="1560" w:type="dxa"/>
            <w:shd w:val="clear" w:color="auto" w:fill="auto"/>
            <w:vAlign w:val="center"/>
          </w:tcPr>
          <w:p w:rsidR="00A04964" w:rsidRPr="00541684" w:rsidRDefault="00A04964" w:rsidP="00093B4E">
            <w:pPr>
              <w:pStyle w:val="a9"/>
              <w:jc w:val="center"/>
              <w:rPr>
                <w:rFonts w:ascii="Times New Roman" w:hAnsi="Times New Roman"/>
                <w:b/>
                <w:sz w:val="18"/>
                <w:szCs w:val="18"/>
                <w:lang w:val="kk-KZ"/>
              </w:rPr>
            </w:pPr>
            <w:r w:rsidRPr="00541684">
              <w:rPr>
                <w:rFonts w:ascii="Times New Roman" w:hAnsi="Times New Roman"/>
                <w:b/>
                <w:sz w:val="18"/>
                <w:szCs w:val="18"/>
                <w:lang w:val="kk-KZ"/>
              </w:rPr>
              <w:t>Қатысушылар саны</w:t>
            </w:r>
          </w:p>
        </w:tc>
        <w:tc>
          <w:tcPr>
            <w:tcW w:w="2409" w:type="dxa"/>
            <w:shd w:val="clear" w:color="auto" w:fill="auto"/>
            <w:vAlign w:val="center"/>
          </w:tcPr>
          <w:p w:rsidR="00A04964" w:rsidRPr="00541684" w:rsidRDefault="00A04964" w:rsidP="00093B4E">
            <w:pPr>
              <w:pStyle w:val="a9"/>
              <w:ind w:left="-111" w:firstLine="111"/>
              <w:jc w:val="center"/>
              <w:rPr>
                <w:rFonts w:ascii="Times New Roman" w:hAnsi="Times New Roman"/>
                <w:b/>
                <w:bCs/>
                <w:sz w:val="18"/>
                <w:szCs w:val="18"/>
                <w:lang w:val="kk-KZ"/>
              </w:rPr>
            </w:pPr>
            <w:r w:rsidRPr="00541684">
              <w:rPr>
                <w:rFonts w:ascii="Times New Roman" w:hAnsi="Times New Roman"/>
                <w:b/>
                <w:bCs/>
                <w:sz w:val="18"/>
                <w:szCs w:val="18"/>
                <w:lang w:val="kk-KZ"/>
              </w:rPr>
              <w:t xml:space="preserve">Сипаттама </w:t>
            </w:r>
            <w:r w:rsidRPr="00541684">
              <w:rPr>
                <w:rFonts w:ascii="Times New Roman" w:hAnsi="Times New Roman"/>
                <w:sz w:val="18"/>
                <w:szCs w:val="18"/>
                <w:lang w:val="kk-KZ"/>
              </w:rPr>
              <w:t>(Егер есеп беру кезінде қызмет ішінара орындалса, онда орындалған жұмыс туралы сипаттама беріледі. Бұған қоса, осы тармақты сипаттау кезінде жобаны іске асыру шеңберінде нысаналы топ өкілдері не алғаны туралы сұраққа жауап беру қажет)</w:t>
            </w:r>
          </w:p>
        </w:tc>
        <w:tc>
          <w:tcPr>
            <w:tcW w:w="1843"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Қоса берілген растаушы құжаттар</w:t>
            </w:r>
          </w:p>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(фотосуреттер, сілтемелер және тізімдер)</w:t>
            </w:r>
          </w:p>
        </w:tc>
        <w:tc>
          <w:tcPr>
            <w:tcW w:w="1701" w:type="dxa"/>
            <w:shd w:val="clear" w:color="auto" w:fill="auto"/>
            <w:vAlign w:val="center"/>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Шараның</w:t>
            </w:r>
          </w:p>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құны</w:t>
            </w:r>
          </w:p>
        </w:tc>
      </w:tr>
      <w:tr w:rsidR="00A04964" w:rsidRPr="00C62541" w:rsidTr="00093B4E">
        <w:tc>
          <w:tcPr>
            <w:tcW w:w="534" w:type="dxa"/>
            <w:shd w:val="clear" w:color="auto" w:fill="auto"/>
          </w:tcPr>
          <w:p w:rsidR="00A04964" w:rsidRPr="00541684" w:rsidRDefault="00A04964" w:rsidP="00093B4E">
            <w:pPr>
              <w:pStyle w:val="a9"/>
              <w:jc w:val="center"/>
              <w:rPr>
                <w:rFonts w:ascii="Times New Roman" w:hAnsi="Times New Roman"/>
                <w:b/>
                <w:sz w:val="18"/>
                <w:szCs w:val="18"/>
                <w:lang w:val="kk-KZ"/>
              </w:rPr>
            </w:pPr>
            <w:r w:rsidRPr="00541684">
              <w:rPr>
                <w:rFonts w:ascii="Times New Roman" w:hAnsi="Times New Roman"/>
                <w:b/>
                <w:sz w:val="18"/>
                <w:szCs w:val="18"/>
                <w:lang w:val="kk-KZ"/>
              </w:rPr>
              <w:t>1</w:t>
            </w:r>
          </w:p>
        </w:tc>
        <w:tc>
          <w:tcPr>
            <w:tcW w:w="1735" w:type="dxa"/>
          </w:tcPr>
          <w:p w:rsidR="00A04964" w:rsidRPr="00F752F7" w:rsidRDefault="00A04964" w:rsidP="00093B4E">
            <w:pPr>
              <w:pStyle w:val="a9"/>
              <w:rPr>
                <w:rFonts w:ascii="Times New Roman" w:hAnsi="Times New Roman"/>
                <w:sz w:val="18"/>
                <w:szCs w:val="18"/>
                <w:lang w:val="kk-KZ"/>
              </w:rPr>
            </w:pPr>
            <w:r w:rsidRPr="00F752F7">
              <w:rPr>
                <w:rFonts w:ascii="Times New Roman" w:hAnsi="Times New Roman"/>
                <w:sz w:val="18"/>
                <w:szCs w:val="18"/>
                <w:lang w:val="kk-KZ"/>
              </w:rPr>
              <w:t>1 міндет. Еліміздің 17 өңірі мен республикалық маңызы бар қалаларында оқыту семинарларын ұйымдастыру</w:t>
            </w:r>
          </w:p>
        </w:tc>
        <w:tc>
          <w:tcPr>
            <w:tcW w:w="1843" w:type="dxa"/>
            <w:shd w:val="clear" w:color="auto" w:fill="auto"/>
          </w:tcPr>
          <w:p w:rsidR="00A04964" w:rsidRPr="00541684" w:rsidRDefault="00A04964" w:rsidP="00093B4E">
            <w:pPr>
              <w:pStyle w:val="a9"/>
              <w:rPr>
                <w:rFonts w:ascii="Times New Roman" w:hAnsi="Times New Roman"/>
                <w:sz w:val="18"/>
                <w:szCs w:val="18"/>
                <w:lang w:val="kk-KZ"/>
              </w:rPr>
            </w:pPr>
            <w:r>
              <w:rPr>
                <w:rFonts w:ascii="Times New Roman" w:eastAsia="Times New Roman" w:hAnsi="Times New Roman"/>
                <w:sz w:val="18"/>
                <w:szCs w:val="18"/>
                <w:lang w:val="kk-KZ" w:eastAsia="ru-RU"/>
              </w:rPr>
              <w:t>Ақтөбе облысында</w:t>
            </w:r>
            <w:r w:rsidRPr="00B138D4">
              <w:rPr>
                <w:rFonts w:ascii="Times New Roman" w:eastAsia="Times New Roman" w:hAnsi="Times New Roman"/>
                <w:sz w:val="18"/>
                <w:szCs w:val="18"/>
                <w:lang w:val="kk-KZ" w:eastAsia="ru-RU"/>
              </w:rPr>
              <w:t xml:space="preserve"> </w:t>
            </w:r>
            <w:r w:rsidRPr="00837A62">
              <w:rPr>
                <w:rFonts w:ascii="Times New Roman" w:eastAsia="Times New Roman" w:hAnsi="Times New Roman"/>
                <w:sz w:val="18"/>
                <w:szCs w:val="18"/>
                <w:lang w:val="kk-KZ" w:eastAsia="ru-RU"/>
              </w:rPr>
              <w:t>«Дін мәселелері жөнінде діни мамандар мен Республика аумағындағы АТТ мүшелеріне арналған оқыту семинарлары мен тренингтер»</w:t>
            </w:r>
            <w:r>
              <w:rPr>
                <w:rFonts w:ascii="Times New Roman" w:eastAsia="Times New Roman" w:hAnsi="Times New Roman"/>
                <w:sz w:val="18"/>
                <w:szCs w:val="18"/>
                <w:lang w:val="kk-KZ" w:eastAsia="ru-RU"/>
              </w:rPr>
              <w:t xml:space="preserve"> ұйымдастыру</w:t>
            </w:r>
          </w:p>
        </w:tc>
        <w:tc>
          <w:tcPr>
            <w:tcW w:w="1701" w:type="dxa"/>
          </w:tcPr>
          <w:p w:rsidR="00A04964" w:rsidRPr="00A04964" w:rsidRDefault="00A04964" w:rsidP="00093B4E">
            <w:pPr>
              <w:pStyle w:val="a9"/>
              <w:jc w:val="center"/>
              <w:rPr>
                <w:rFonts w:ascii="Times New Roman" w:hAnsi="Times New Roman"/>
                <w:sz w:val="18"/>
                <w:szCs w:val="18"/>
                <w:lang w:val="kk-KZ"/>
              </w:rPr>
            </w:pPr>
            <w:r>
              <w:rPr>
                <w:rFonts w:ascii="Times New Roman" w:hAnsi="Times New Roman"/>
                <w:sz w:val="18"/>
                <w:szCs w:val="18"/>
                <w:lang w:val="kk-KZ"/>
              </w:rPr>
              <w:t>4</w:t>
            </w:r>
            <w:r>
              <w:rPr>
                <w:rFonts w:ascii="Times New Roman" w:hAnsi="Times New Roman"/>
                <w:sz w:val="18"/>
                <w:szCs w:val="18"/>
              </w:rPr>
              <w:t>-</w:t>
            </w:r>
            <w:r>
              <w:rPr>
                <w:rFonts w:ascii="Times New Roman" w:hAnsi="Times New Roman"/>
                <w:sz w:val="18"/>
                <w:szCs w:val="18"/>
                <w:lang w:val="kk-KZ"/>
              </w:rPr>
              <w:t>5</w:t>
            </w:r>
            <w:r>
              <w:rPr>
                <w:rFonts w:ascii="Times New Roman" w:hAnsi="Times New Roman"/>
                <w:sz w:val="18"/>
                <w:szCs w:val="18"/>
              </w:rPr>
              <w:t xml:space="preserve"> </w:t>
            </w:r>
            <w:r>
              <w:rPr>
                <w:rFonts w:ascii="Times New Roman" w:hAnsi="Times New Roman"/>
                <w:sz w:val="18"/>
                <w:szCs w:val="18"/>
                <w:lang w:val="kk-KZ"/>
              </w:rPr>
              <w:t>қыркүйек</w:t>
            </w:r>
          </w:p>
          <w:p w:rsidR="00A04964" w:rsidRPr="00B138D4" w:rsidRDefault="00A04964" w:rsidP="00093B4E">
            <w:pPr>
              <w:pStyle w:val="a9"/>
              <w:jc w:val="center"/>
              <w:rPr>
                <w:rFonts w:ascii="Times New Roman" w:hAnsi="Times New Roman"/>
                <w:sz w:val="18"/>
                <w:szCs w:val="18"/>
              </w:rPr>
            </w:pPr>
            <w:r>
              <w:rPr>
                <w:rFonts w:ascii="Times New Roman" w:hAnsi="Times New Roman"/>
                <w:sz w:val="18"/>
                <w:szCs w:val="18"/>
              </w:rPr>
              <w:t>2023 жыл</w:t>
            </w:r>
          </w:p>
        </w:tc>
        <w:tc>
          <w:tcPr>
            <w:tcW w:w="1666" w:type="dxa"/>
          </w:tcPr>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Өңірлік АТТ мүшелері</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Оқыту мерзімі мен уақыты</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Сабақ кестесін бекіту</w:t>
            </w:r>
          </w:p>
          <w:p w:rsidR="00A04964" w:rsidRPr="00F752F7" w:rsidRDefault="00A04964" w:rsidP="00093B4E">
            <w:pPr>
              <w:spacing w:after="0" w:line="240" w:lineRule="auto"/>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Қатысушылардың тізімін қалыптастыру</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 xml:space="preserve">Таратпа материалдар </w:t>
            </w:r>
            <w:r w:rsidRPr="00F752F7">
              <w:rPr>
                <w:rFonts w:ascii="Times New Roman" w:hAnsi="Times New Roman"/>
                <w:sz w:val="18"/>
                <w:szCs w:val="18"/>
                <w:lang w:val="kk-KZ"/>
              </w:rPr>
              <w:lastRenderedPageBreak/>
              <w:t>даярлау</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Кеңсе тауарлар</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541684"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Өткізілетін орын жалдау</w:t>
            </w:r>
          </w:p>
        </w:tc>
        <w:tc>
          <w:tcPr>
            <w:tcW w:w="1560" w:type="dxa"/>
            <w:shd w:val="clear" w:color="auto" w:fill="auto"/>
          </w:tcPr>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lastRenderedPageBreak/>
              <w:t>91</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eastAsia="Times New Roman" w:hAnsi="Times New Roman"/>
                <w:sz w:val="18"/>
                <w:szCs w:val="18"/>
                <w:lang w:val="kk-KZ" w:eastAsia="ru-RU"/>
              </w:rPr>
            </w:pPr>
            <w:r w:rsidRPr="001B6BF5">
              <w:rPr>
                <w:rFonts w:ascii="Times New Roman" w:eastAsia="Times New Roman" w:hAnsi="Times New Roman"/>
                <w:sz w:val="18"/>
                <w:szCs w:val="18"/>
                <w:lang w:val="kk-KZ" w:eastAsia="ru-RU"/>
              </w:rPr>
              <w:t>2 күнде 16 ак</w:t>
            </w:r>
            <w:r>
              <w:rPr>
                <w:rFonts w:ascii="Times New Roman" w:eastAsia="Times New Roman" w:hAnsi="Times New Roman"/>
                <w:sz w:val="18"/>
                <w:szCs w:val="18"/>
                <w:lang w:val="kk-KZ" w:eastAsia="ru-RU"/>
              </w:rPr>
              <w:t xml:space="preserve">адемиялық </w:t>
            </w:r>
            <w:r w:rsidRPr="001B6BF5">
              <w:rPr>
                <w:rFonts w:ascii="Times New Roman" w:eastAsia="Times New Roman" w:hAnsi="Times New Roman"/>
                <w:sz w:val="18"/>
                <w:szCs w:val="18"/>
                <w:lang w:val="kk-KZ" w:eastAsia="ru-RU"/>
              </w:rPr>
              <w:t>сағат</w:t>
            </w:r>
            <w:r>
              <w:rPr>
                <w:rFonts w:ascii="Times New Roman" w:eastAsia="Times New Roman" w:hAnsi="Times New Roman"/>
                <w:sz w:val="18"/>
                <w:szCs w:val="18"/>
                <w:lang w:val="kk-KZ" w:eastAsia="ru-RU"/>
              </w:rPr>
              <w:t xml:space="preserve"> өткізілді.</w:t>
            </w: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Іс-шара бағдарламасы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Жергілікті ДІБ бірлесе қатысушылардың тізімі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91 блокнот, буклет, </w:t>
            </w:r>
            <w:r>
              <w:rPr>
                <w:rFonts w:ascii="Times New Roman" w:eastAsia="Times New Roman" w:hAnsi="Times New Roman"/>
                <w:sz w:val="18"/>
                <w:szCs w:val="18"/>
                <w:lang w:val="kk-KZ" w:eastAsia="ru-RU"/>
              </w:rPr>
              <w:lastRenderedPageBreak/>
              <w:t>бағдарлама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91 қалам, маркер, А4 қағаз, су, кувертка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Pr="001B6BF5" w:rsidRDefault="00E625E0" w:rsidP="00093B4E">
            <w:pPr>
              <w:spacing w:after="0" w:line="240" w:lineRule="auto"/>
              <w:jc w:val="center"/>
              <w:rPr>
                <w:rFonts w:ascii="Times New Roman" w:eastAsia="Times New Roman" w:hAnsi="Times New Roman"/>
                <w:sz w:val="18"/>
                <w:szCs w:val="18"/>
                <w:lang w:val="kk-KZ" w:eastAsia="ru-RU"/>
              </w:rPr>
            </w:pPr>
            <w:r w:rsidRPr="00E625E0">
              <w:rPr>
                <w:rFonts w:ascii="Times New Roman" w:eastAsia="Times New Roman" w:hAnsi="Times New Roman"/>
                <w:sz w:val="18"/>
                <w:szCs w:val="18"/>
                <w:lang w:val="kk-KZ" w:eastAsia="ru-RU"/>
              </w:rPr>
              <w:t xml:space="preserve">Ақтөбе </w:t>
            </w:r>
            <w:r>
              <w:rPr>
                <w:rFonts w:ascii="Times New Roman" w:eastAsia="Times New Roman" w:hAnsi="Times New Roman"/>
                <w:sz w:val="18"/>
                <w:szCs w:val="18"/>
                <w:lang w:val="kk-KZ" w:eastAsia="ru-RU"/>
              </w:rPr>
              <w:t>қаласы,</w:t>
            </w:r>
            <w:r w:rsidRPr="00E625E0">
              <w:rPr>
                <w:rFonts w:ascii="Times New Roman" w:eastAsia="Times New Roman" w:hAnsi="Times New Roman"/>
                <w:sz w:val="18"/>
                <w:szCs w:val="18"/>
                <w:lang w:val="kk-KZ" w:eastAsia="ru-RU"/>
              </w:rPr>
              <w:t xml:space="preserve"> Қ.Сәтбаев көшесі 16Б, 2 қабат. 12 бөлме. "Coworking" орталығы</w:t>
            </w:r>
            <w:r w:rsidR="00A04964" w:rsidRPr="00837A62">
              <w:rPr>
                <w:rFonts w:ascii="Times New Roman" w:eastAsia="Times New Roman" w:hAnsi="Times New Roman"/>
                <w:sz w:val="18"/>
                <w:szCs w:val="18"/>
                <w:lang w:val="kk-KZ" w:eastAsia="ru-RU"/>
              </w:rPr>
              <w:t>.</w:t>
            </w:r>
            <w:r w:rsidR="00A04964">
              <w:rPr>
                <w:rFonts w:ascii="Times New Roman" w:eastAsia="Times New Roman" w:hAnsi="Times New Roman"/>
                <w:sz w:val="18"/>
                <w:szCs w:val="18"/>
                <w:lang w:val="kk-KZ" w:eastAsia="ru-RU"/>
              </w:rPr>
              <w:t xml:space="preserve"> </w:t>
            </w:r>
          </w:p>
          <w:p w:rsidR="00A04964" w:rsidRPr="00C62541" w:rsidRDefault="00A04964" w:rsidP="00093B4E">
            <w:pPr>
              <w:pStyle w:val="a9"/>
              <w:jc w:val="center"/>
              <w:rPr>
                <w:rFonts w:ascii="Times New Roman" w:hAnsi="Times New Roman"/>
                <w:sz w:val="18"/>
                <w:szCs w:val="18"/>
                <w:lang w:val="kk-KZ"/>
              </w:rPr>
            </w:pPr>
          </w:p>
        </w:tc>
        <w:tc>
          <w:tcPr>
            <w:tcW w:w="2409" w:type="dxa"/>
            <w:shd w:val="clear" w:color="auto" w:fill="auto"/>
          </w:tcPr>
          <w:p w:rsidR="00A04964" w:rsidRPr="004B0736" w:rsidRDefault="004122F8" w:rsidP="00093B4E">
            <w:pPr>
              <w:pStyle w:val="a9"/>
              <w:rPr>
                <w:rFonts w:ascii="Times New Roman" w:hAnsi="Times New Roman"/>
                <w:sz w:val="18"/>
                <w:szCs w:val="18"/>
                <w:lang w:val="kk-KZ"/>
              </w:rPr>
            </w:pPr>
            <w:r w:rsidRPr="004122F8">
              <w:rPr>
                <w:rFonts w:ascii="Times New Roman" w:hAnsi="Times New Roman"/>
                <w:sz w:val="18"/>
                <w:szCs w:val="18"/>
                <w:lang w:val="kk-KZ"/>
              </w:rPr>
              <w:lastRenderedPageBreak/>
              <w:t>«Методологические основы работы с детьми приверженцами деструктивных религиозных организации и их родителями», «Идейное противодействие экстремизму в контексте ресоциализации осужденных за экстремистские и террористические преступления»</w:t>
            </w:r>
            <w:r w:rsidR="00A04964" w:rsidRPr="004122F8">
              <w:rPr>
                <w:rFonts w:ascii="Times New Roman" w:hAnsi="Times New Roman"/>
                <w:sz w:val="18"/>
                <w:szCs w:val="18"/>
                <w:lang w:val="kk-KZ"/>
              </w:rPr>
              <w:t xml:space="preserve">, </w:t>
            </w:r>
            <w:r w:rsidRPr="004122F8">
              <w:rPr>
                <w:rFonts w:ascii="Times New Roman" w:hAnsi="Times New Roman"/>
                <w:sz w:val="18"/>
                <w:szCs w:val="18"/>
                <w:lang w:val="kk-KZ"/>
              </w:rPr>
              <w:t xml:space="preserve">«Применение основ профайлинга для выявления группы риска в молодежной среде Методы изучения </w:t>
            </w:r>
            <w:r w:rsidRPr="004122F8">
              <w:rPr>
                <w:rFonts w:ascii="Times New Roman" w:hAnsi="Times New Roman"/>
                <w:sz w:val="18"/>
                <w:szCs w:val="18"/>
                <w:lang w:val="kk-KZ"/>
              </w:rPr>
              <w:lastRenderedPageBreak/>
              <w:t>личности, применяемые в психоклррекционной работе с адептами ДРТ»</w:t>
            </w:r>
            <w:r w:rsidR="00A04964" w:rsidRPr="004122F8">
              <w:rPr>
                <w:rFonts w:ascii="Times New Roman" w:hAnsi="Times New Roman"/>
                <w:sz w:val="18"/>
                <w:szCs w:val="18"/>
                <w:lang w:val="kk-KZ"/>
              </w:rPr>
              <w:t xml:space="preserve">, </w:t>
            </w:r>
            <w:r w:rsidR="00A04964" w:rsidRPr="00E625E0">
              <w:rPr>
                <w:rFonts w:ascii="Times New Roman" w:hAnsi="Times New Roman"/>
                <w:sz w:val="18"/>
                <w:szCs w:val="18"/>
                <w:highlight w:val="yellow"/>
                <w:lang w:val="kk-KZ"/>
              </w:rPr>
              <w:t xml:space="preserve"> </w:t>
            </w:r>
            <w:r w:rsidRPr="004122F8">
              <w:rPr>
                <w:rFonts w:ascii="Times New Roman" w:hAnsi="Times New Roman"/>
                <w:sz w:val="18"/>
                <w:szCs w:val="18"/>
                <w:lang w:val="kk-KZ"/>
              </w:rPr>
              <w:t>Қазақстан Республикасындағы радикалдық және экстремистік бағыттағы діни ағымдар және олардың белсенділігі туралы», «Зайырлылық және оның діни бірлестіктермен қарым қатынасының</w:t>
            </w:r>
            <w:r>
              <w:rPr>
                <w:rFonts w:ascii="Times New Roman" w:hAnsi="Times New Roman"/>
                <w:sz w:val="18"/>
                <w:szCs w:val="18"/>
                <w:lang w:val="kk-KZ"/>
              </w:rPr>
              <w:t xml:space="preserve"> негізгі принцптері», </w:t>
            </w:r>
            <w:r w:rsidRPr="004122F8">
              <w:rPr>
                <w:rFonts w:ascii="Times New Roman" w:hAnsi="Times New Roman"/>
                <w:sz w:val="18"/>
                <w:szCs w:val="18"/>
                <w:lang w:val="kk-KZ"/>
              </w:rPr>
              <w:t xml:space="preserve">«Болезни ЭГО и пути их излечения», «Влияние детских травм на жизнедеятельность личности» </w:t>
            </w:r>
            <w:r w:rsidR="00A04964" w:rsidRPr="00E625E0">
              <w:rPr>
                <w:rFonts w:ascii="Times New Roman" w:hAnsi="Times New Roman"/>
                <w:sz w:val="18"/>
                <w:szCs w:val="18"/>
                <w:highlight w:val="yellow"/>
                <w:lang w:val="kk-KZ"/>
              </w:rPr>
              <w:t xml:space="preserve"> </w:t>
            </w:r>
            <w:r w:rsidR="00A04964" w:rsidRPr="004122F8">
              <w:rPr>
                <w:rFonts w:ascii="Times New Roman" w:hAnsi="Times New Roman"/>
                <w:sz w:val="18"/>
                <w:szCs w:val="18"/>
                <w:lang w:val="kk-KZ"/>
              </w:rPr>
              <w:t>тақырыптарында семинарлар мен тренингтер өткізілді. Қатысушылар белсенді қатысып, қойылған сұрақтарына тұжырымды жауаптар алынды.</w:t>
            </w:r>
            <w:r w:rsidR="00A04964">
              <w:rPr>
                <w:rFonts w:ascii="Times New Roman" w:hAnsi="Times New Roman"/>
                <w:sz w:val="18"/>
                <w:szCs w:val="18"/>
                <w:lang w:val="kk-KZ"/>
              </w:rPr>
              <w:t xml:space="preserve"> </w:t>
            </w:r>
          </w:p>
        </w:tc>
        <w:tc>
          <w:tcPr>
            <w:tcW w:w="1843" w:type="dxa"/>
            <w:shd w:val="clear" w:color="auto" w:fill="auto"/>
          </w:tcPr>
          <w:p w:rsidR="00A04964" w:rsidRPr="008A6EEC"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lastRenderedPageBreak/>
              <w:t>Қоса берілген растаушы құжаттар</w:t>
            </w:r>
            <w:r>
              <w:rPr>
                <w:rFonts w:ascii="Times New Roman" w:hAnsi="Times New Roman"/>
                <w:sz w:val="18"/>
                <w:szCs w:val="18"/>
                <w:lang w:val="kk-KZ"/>
              </w:rPr>
              <w:t xml:space="preserve">, оның ішінде </w:t>
            </w:r>
          </w:p>
          <w:p w:rsidR="00A04964" w:rsidRPr="00C62541"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t>фотосур</w:t>
            </w:r>
            <w:r>
              <w:rPr>
                <w:rFonts w:ascii="Times New Roman" w:hAnsi="Times New Roman"/>
                <w:sz w:val="18"/>
                <w:szCs w:val="18"/>
                <w:lang w:val="kk-KZ"/>
              </w:rPr>
              <w:t>еттер, БАҚ сілтемелері және қатысушылардың тізімі есепте толығымен көрсетілген.</w:t>
            </w:r>
          </w:p>
        </w:tc>
        <w:tc>
          <w:tcPr>
            <w:tcW w:w="1701" w:type="dxa"/>
          </w:tcPr>
          <w:p w:rsidR="00A04964" w:rsidRPr="00B138D4" w:rsidRDefault="00A04964" w:rsidP="00093B4E">
            <w:pPr>
              <w:pStyle w:val="a9"/>
              <w:jc w:val="center"/>
              <w:rPr>
                <w:rFonts w:ascii="Times New Roman" w:hAnsi="Times New Roman"/>
                <w:sz w:val="18"/>
                <w:szCs w:val="18"/>
                <w:lang w:val="kk-KZ"/>
              </w:rPr>
            </w:pPr>
            <w:r w:rsidRPr="00B138D4">
              <w:rPr>
                <w:rFonts w:ascii="Times New Roman" w:eastAsia="Times New Roman" w:hAnsi="Times New Roman"/>
                <w:bCs/>
                <w:sz w:val="18"/>
                <w:szCs w:val="18"/>
                <w:lang w:val="kk-KZ" w:eastAsia="ru-RU"/>
              </w:rPr>
              <w:t>2-ші қосымшаға сәйкес</w:t>
            </w:r>
          </w:p>
        </w:tc>
      </w:tr>
      <w:tr w:rsidR="00A04964" w:rsidRPr="00C62541" w:rsidTr="00093B4E">
        <w:tc>
          <w:tcPr>
            <w:tcW w:w="534" w:type="dxa"/>
            <w:shd w:val="clear" w:color="auto" w:fill="auto"/>
          </w:tcPr>
          <w:p w:rsidR="00A04964" w:rsidRPr="00541684" w:rsidRDefault="00A04964" w:rsidP="00093B4E">
            <w:pPr>
              <w:pStyle w:val="a9"/>
              <w:jc w:val="center"/>
              <w:rPr>
                <w:rFonts w:ascii="Times New Roman" w:hAnsi="Times New Roman"/>
                <w:b/>
                <w:sz w:val="18"/>
                <w:szCs w:val="18"/>
                <w:lang w:val="kk-KZ"/>
              </w:rPr>
            </w:pPr>
            <w:r w:rsidRPr="00541684">
              <w:rPr>
                <w:rFonts w:ascii="Times New Roman" w:hAnsi="Times New Roman"/>
                <w:b/>
                <w:sz w:val="18"/>
                <w:szCs w:val="18"/>
                <w:lang w:val="kk-KZ"/>
              </w:rPr>
              <w:lastRenderedPageBreak/>
              <w:t>2</w:t>
            </w:r>
          </w:p>
        </w:tc>
        <w:tc>
          <w:tcPr>
            <w:tcW w:w="1735" w:type="dxa"/>
          </w:tcPr>
          <w:p w:rsidR="00A04964" w:rsidRPr="00B138D4" w:rsidRDefault="00A04964" w:rsidP="00093B4E">
            <w:pPr>
              <w:pStyle w:val="a9"/>
              <w:rPr>
                <w:rFonts w:ascii="Times New Roman" w:hAnsi="Times New Roman"/>
                <w:sz w:val="18"/>
                <w:szCs w:val="18"/>
                <w:lang w:val="kk-KZ"/>
              </w:rPr>
            </w:pPr>
            <w:r w:rsidRPr="00F752F7">
              <w:rPr>
                <w:rFonts w:ascii="Times New Roman" w:hAnsi="Times New Roman"/>
                <w:sz w:val="18"/>
                <w:szCs w:val="18"/>
                <w:lang w:val="kk-KZ"/>
              </w:rPr>
              <w:t>1 міндет. Еліміздің 17 өңірі мен республикалық маңызы бар қалаларында оқыту семинарларын ұйымдастыру</w:t>
            </w:r>
          </w:p>
        </w:tc>
        <w:tc>
          <w:tcPr>
            <w:tcW w:w="1843" w:type="dxa"/>
            <w:shd w:val="clear" w:color="auto" w:fill="auto"/>
          </w:tcPr>
          <w:p w:rsidR="00A04964" w:rsidRPr="00541684" w:rsidRDefault="00E625E0" w:rsidP="00093B4E">
            <w:pPr>
              <w:pStyle w:val="a9"/>
              <w:rPr>
                <w:rFonts w:ascii="Times New Roman" w:hAnsi="Times New Roman"/>
                <w:sz w:val="18"/>
                <w:szCs w:val="18"/>
                <w:lang w:val="kk-KZ"/>
              </w:rPr>
            </w:pPr>
            <w:r>
              <w:rPr>
                <w:rFonts w:ascii="Times New Roman" w:eastAsia="Times New Roman" w:hAnsi="Times New Roman"/>
                <w:sz w:val="18"/>
                <w:szCs w:val="18"/>
                <w:lang w:val="kk-KZ" w:eastAsia="ru-RU"/>
              </w:rPr>
              <w:t>Шымкент қаласы</w:t>
            </w:r>
            <w:r w:rsidR="00A04964" w:rsidRPr="00B138D4">
              <w:rPr>
                <w:rFonts w:ascii="Times New Roman" w:eastAsia="Times New Roman" w:hAnsi="Times New Roman"/>
                <w:sz w:val="18"/>
                <w:szCs w:val="18"/>
                <w:lang w:val="kk-KZ" w:eastAsia="ru-RU"/>
              </w:rPr>
              <w:t xml:space="preserve"> </w:t>
            </w:r>
            <w:r w:rsidR="00A04964" w:rsidRPr="00837A62">
              <w:rPr>
                <w:rFonts w:ascii="Times New Roman" w:eastAsia="Times New Roman" w:hAnsi="Times New Roman"/>
                <w:sz w:val="18"/>
                <w:szCs w:val="18"/>
                <w:lang w:val="kk-KZ" w:eastAsia="ru-RU"/>
              </w:rPr>
              <w:t>«Дін мәселелері жөнінде діни мамандар мен Республика аумағындағы АТТ мүшелеріне арналған оқыту семинарлары мен тренингтер»</w:t>
            </w:r>
            <w:r w:rsidR="00A04964">
              <w:rPr>
                <w:rFonts w:ascii="Times New Roman" w:eastAsia="Times New Roman" w:hAnsi="Times New Roman"/>
                <w:sz w:val="18"/>
                <w:szCs w:val="18"/>
                <w:lang w:val="kk-KZ" w:eastAsia="ru-RU"/>
              </w:rPr>
              <w:t xml:space="preserve"> ұйымдастыру</w:t>
            </w:r>
          </w:p>
        </w:tc>
        <w:tc>
          <w:tcPr>
            <w:tcW w:w="1701" w:type="dxa"/>
          </w:tcPr>
          <w:p w:rsidR="00A04964" w:rsidRDefault="00E625E0" w:rsidP="00093B4E">
            <w:pPr>
              <w:pStyle w:val="a9"/>
              <w:jc w:val="center"/>
              <w:rPr>
                <w:rFonts w:ascii="Times New Roman" w:hAnsi="Times New Roman"/>
                <w:sz w:val="18"/>
                <w:szCs w:val="18"/>
              </w:rPr>
            </w:pPr>
            <w:r>
              <w:rPr>
                <w:rFonts w:ascii="Times New Roman" w:hAnsi="Times New Roman"/>
                <w:sz w:val="18"/>
                <w:szCs w:val="18"/>
                <w:lang w:val="kk-KZ"/>
              </w:rPr>
              <w:t>5</w:t>
            </w:r>
            <w:r w:rsidR="00A04964">
              <w:rPr>
                <w:rFonts w:ascii="Times New Roman" w:hAnsi="Times New Roman"/>
                <w:sz w:val="18"/>
                <w:szCs w:val="18"/>
              </w:rPr>
              <w:t>-</w:t>
            </w:r>
            <w:r>
              <w:rPr>
                <w:rFonts w:ascii="Times New Roman" w:hAnsi="Times New Roman"/>
                <w:sz w:val="18"/>
                <w:szCs w:val="18"/>
                <w:lang w:val="kk-KZ"/>
              </w:rPr>
              <w:t>6</w:t>
            </w:r>
            <w:r w:rsidR="00A04964">
              <w:rPr>
                <w:rFonts w:ascii="Times New Roman" w:hAnsi="Times New Roman"/>
                <w:sz w:val="18"/>
                <w:szCs w:val="18"/>
              </w:rPr>
              <w:t xml:space="preserve"> </w:t>
            </w:r>
            <w:r>
              <w:rPr>
                <w:rFonts w:ascii="Times New Roman" w:hAnsi="Times New Roman"/>
                <w:sz w:val="18"/>
                <w:szCs w:val="18"/>
                <w:lang w:val="kk-KZ"/>
              </w:rPr>
              <w:t>қыркүйек</w:t>
            </w:r>
          </w:p>
          <w:p w:rsidR="00A04964" w:rsidRPr="00C62541" w:rsidRDefault="00A04964" w:rsidP="00093B4E">
            <w:pPr>
              <w:pStyle w:val="a9"/>
              <w:jc w:val="center"/>
              <w:rPr>
                <w:rFonts w:ascii="Times New Roman" w:hAnsi="Times New Roman"/>
                <w:sz w:val="18"/>
                <w:szCs w:val="18"/>
                <w:lang w:val="kk-KZ"/>
              </w:rPr>
            </w:pPr>
            <w:r>
              <w:rPr>
                <w:rFonts w:ascii="Times New Roman" w:hAnsi="Times New Roman"/>
                <w:sz w:val="18"/>
                <w:szCs w:val="18"/>
              </w:rPr>
              <w:t>2023 жыл</w:t>
            </w:r>
          </w:p>
        </w:tc>
        <w:tc>
          <w:tcPr>
            <w:tcW w:w="1666" w:type="dxa"/>
          </w:tcPr>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Өңірлік АТТ мүшелері</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Оқыту мерзімі мен уақыты</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Сабақ кестесін бекіту</w:t>
            </w:r>
          </w:p>
          <w:p w:rsidR="00A04964" w:rsidRPr="00F752F7" w:rsidRDefault="00A04964" w:rsidP="00093B4E">
            <w:pPr>
              <w:spacing w:after="0" w:line="240" w:lineRule="auto"/>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Қатысушылардың тізімін қалыптастыру</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Таратпа материалдар даярлау</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Кеңсе тауарлар</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541684"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Өткізілетін орын жалдау</w:t>
            </w:r>
          </w:p>
        </w:tc>
        <w:tc>
          <w:tcPr>
            <w:tcW w:w="1560" w:type="dxa"/>
            <w:shd w:val="clear" w:color="auto" w:fill="auto"/>
          </w:tcPr>
          <w:p w:rsidR="00A04964" w:rsidRDefault="00E625E0"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lastRenderedPageBreak/>
              <w:t>35</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eastAsia="Times New Roman" w:hAnsi="Times New Roman"/>
                <w:sz w:val="18"/>
                <w:szCs w:val="18"/>
                <w:lang w:val="kk-KZ" w:eastAsia="ru-RU"/>
              </w:rPr>
            </w:pPr>
            <w:r w:rsidRPr="001B6BF5">
              <w:rPr>
                <w:rFonts w:ascii="Times New Roman" w:eastAsia="Times New Roman" w:hAnsi="Times New Roman"/>
                <w:sz w:val="18"/>
                <w:szCs w:val="18"/>
                <w:lang w:val="kk-KZ" w:eastAsia="ru-RU"/>
              </w:rPr>
              <w:t>2 күнде 16 ак</w:t>
            </w:r>
            <w:r>
              <w:rPr>
                <w:rFonts w:ascii="Times New Roman" w:eastAsia="Times New Roman" w:hAnsi="Times New Roman"/>
                <w:sz w:val="18"/>
                <w:szCs w:val="18"/>
                <w:lang w:val="kk-KZ" w:eastAsia="ru-RU"/>
              </w:rPr>
              <w:t xml:space="preserve">адемиялық </w:t>
            </w:r>
            <w:r w:rsidRPr="001B6BF5">
              <w:rPr>
                <w:rFonts w:ascii="Times New Roman" w:eastAsia="Times New Roman" w:hAnsi="Times New Roman"/>
                <w:sz w:val="18"/>
                <w:szCs w:val="18"/>
                <w:lang w:val="kk-KZ" w:eastAsia="ru-RU"/>
              </w:rPr>
              <w:t>сағат</w:t>
            </w:r>
            <w:r>
              <w:rPr>
                <w:rFonts w:ascii="Times New Roman" w:eastAsia="Times New Roman" w:hAnsi="Times New Roman"/>
                <w:sz w:val="18"/>
                <w:szCs w:val="18"/>
                <w:lang w:val="kk-KZ" w:eastAsia="ru-RU"/>
              </w:rPr>
              <w:t xml:space="preserve"> өткізілді.</w:t>
            </w: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Іс-шара бағдарламасы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Жергілікті ДІБ бірлесе қатысушылардың тізімі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E625E0"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35</w:t>
            </w:r>
            <w:r w:rsidR="00A04964">
              <w:rPr>
                <w:rFonts w:ascii="Times New Roman" w:eastAsia="Times New Roman" w:hAnsi="Times New Roman"/>
                <w:sz w:val="18"/>
                <w:szCs w:val="18"/>
                <w:lang w:val="kk-KZ" w:eastAsia="ru-RU"/>
              </w:rPr>
              <w:t xml:space="preserve"> блокнот, буклет, бағдарлама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E625E0"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35</w:t>
            </w:r>
            <w:r w:rsidR="00A04964">
              <w:rPr>
                <w:rFonts w:ascii="Times New Roman" w:eastAsia="Times New Roman" w:hAnsi="Times New Roman"/>
                <w:sz w:val="18"/>
                <w:szCs w:val="18"/>
                <w:lang w:val="kk-KZ" w:eastAsia="ru-RU"/>
              </w:rPr>
              <w:t xml:space="preserve"> қалам, маркер, А4 қағаз, су, кувертка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Pr="001B6BF5" w:rsidRDefault="00E625E0"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Шымкент</w:t>
            </w:r>
            <w:r w:rsidR="00A04964" w:rsidRPr="00837A62">
              <w:rPr>
                <w:rFonts w:ascii="Times New Roman" w:eastAsia="Times New Roman" w:hAnsi="Times New Roman"/>
                <w:sz w:val="18"/>
                <w:szCs w:val="18"/>
                <w:lang w:val="kk-KZ" w:eastAsia="ru-RU"/>
              </w:rPr>
              <w:t xml:space="preserve"> қаласы, </w:t>
            </w:r>
            <w:r w:rsidRPr="00E625E0">
              <w:rPr>
                <w:rFonts w:ascii="Times New Roman" w:eastAsia="Times New Roman" w:hAnsi="Times New Roman"/>
                <w:sz w:val="18"/>
                <w:szCs w:val="18"/>
                <w:lang w:val="kk-KZ" w:eastAsia="ru-RU"/>
              </w:rPr>
              <w:t>Park Hotel Al Bustan қонақ үйі, Дәуренбек Құрманбек к</w:t>
            </w:r>
            <w:r>
              <w:rPr>
                <w:rFonts w:ascii="Times New Roman" w:eastAsia="Times New Roman" w:hAnsi="Times New Roman"/>
                <w:sz w:val="18"/>
                <w:szCs w:val="18"/>
                <w:lang w:val="kk-KZ" w:eastAsia="ru-RU"/>
              </w:rPr>
              <w:t>өшесі, 4/2-үй, Әйтеке би залы</w:t>
            </w:r>
          </w:p>
          <w:p w:rsidR="00A04964" w:rsidRPr="00C62541" w:rsidRDefault="00A04964" w:rsidP="00093B4E">
            <w:pPr>
              <w:pStyle w:val="a9"/>
              <w:jc w:val="center"/>
              <w:rPr>
                <w:rFonts w:ascii="Times New Roman" w:hAnsi="Times New Roman"/>
                <w:sz w:val="18"/>
                <w:szCs w:val="18"/>
                <w:lang w:val="kk-KZ"/>
              </w:rPr>
            </w:pPr>
          </w:p>
        </w:tc>
        <w:tc>
          <w:tcPr>
            <w:tcW w:w="2409" w:type="dxa"/>
            <w:shd w:val="clear" w:color="auto" w:fill="auto"/>
          </w:tcPr>
          <w:p w:rsidR="00A04964" w:rsidRPr="00541684" w:rsidRDefault="00A04964" w:rsidP="00093B4E">
            <w:pPr>
              <w:pStyle w:val="a9"/>
              <w:rPr>
                <w:rFonts w:ascii="Times New Roman" w:hAnsi="Times New Roman"/>
                <w:sz w:val="18"/>
                <w:szCs w:val="18"/>
                <w:lang w:val="kk-KZ"/>
              </w:rPr>
            </w:pPr>
            <w:r w:rsidRPr="004122F8">
              <w:rPr>
                <w:rFonts w:ascii="Times New Roman" w:hAnsi="Times New Roman"/>
                <w:sz w:val="18"/>
                <w:szCs w:val="18"/>
                <w:lang w:val="kk-KZ"/>
              </w:rPr>
              <w:lastRenderedPageBreak/>
              <w:t xml:space="preserve">Өңірлік АТТ мүшелеріне «Риторика. Көпшілік алдында сөйлеу дағдыларын меңгеру», «Дикцияны жақсартуға арналған құралдар», </w:t>
            </w:r>
            <w:r w:rsidR="004122F8" w:rsidRPr="004122F8">
              <w:rPr>
                <w:rFonts w:ascii="Times New Roman" w:hAnsi="Times New Roman"/>
                <w:sz w:val="18"/>
                <w:szCs w:val="18"/>
                <w:lang w:val="kk-KZ"/>
              </w:rPr>
              <w:t xml:space="preserve">«Ислам әлеміндегі алауыздықтың себептері мен шешу жолдары», «Оңалту жұмыстарын тиімді жүргізу жолдары» </w:t>
            </w:r>
            <w:r w:rsidRPr="004122F8">
              <w:rPr>
                <w:rFonts w:ascii="Times New Roman" w:hAnsi="Times New Roman"/>
                <w:sz w:val="18"/>
                <w:szCs w:val="18"/>
                <w:lang w:val="kk-KZ"/>
              </w:rPr>
              <w:t>«Зайырлылық қоғамдық келісім мен тұрақтылықтың негізі ретінде»,  «Қазақстандағы діни ахуал: негізгі мәселелер мен тенденциялар», «</w:t>
            </w:r>
            <w:r w:rsidR="004122F8" w:rsidRPr="004122F8">
              <w:rPr>
                <w:rFonts w:ascii="Times New Roman" w:hAnsi="Times New Roman"/>
                <w:sz w:val="18"/>
                <w:szCs w:val="18"/>
                <w:lang w:val="kk-KZ"/>
              </w:rPr>
              <w:t xml:space="preserve">Діндарлық әлеуметтік-психологиялық феномен ретінде», «Қазақстандағы тәңіршілдік: тарихы және қазіргі жағдайы» </w:t>
            </w:r>
            <w:r w:rsidRPr="004122F8">
              <w:rPr>
                <w:rFonts w:ascii="Times New Roman" w:hAnsi="Times New Roman"/>
                <w:sz w:val="18"/>
                <w:szCs w:val="18"/>
                <w:lang w:val="kk-KZ"/>
              </w:rPr>
              <w:lastRenderedPageBreak/>
              <w:t>тақырыптарында семинарлар мен тренингтер өткізілді. Қатысушылар белсенді қатысып, қойылған сұрақтарына тұжырымды</w:t>
            </w:r>
            <w:r>
              <w:rPr>
                <w:rFonts w:ascii="Times New Roman" w:hAnsi="Times New Roman"/>
                <w:sz w:val="18"/>
                <w:szCs w:val="18"/>
                <w:lang w:val="kk-KZ"/>
              </w:rPr>
              <w:t xml:space="preserve"> жауаптар алынды. </w:t>
            </w:r>
          </w:p>
        </w:tc>
        <w:tc>
          <w:tcPr>
            <w:tcW w:w="1843" w:type="dxa"/>
            <w:shd w:val="clear" w:color="auto" w:fill="auto"/>
          </w:tcPr>
          <w:p w:rsidR="00A04964" w:rsidRPr="008A6EEC"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lastRenderedPageBreak/>
              <w:t>Қоса берілген растаушы құжаттар</w:t>
            </w:r>
            <w:r>
              <w:rPr>
                <w:rFonts w:ascii="Times New Roman" w:hAnsi="Times New Roman"/>
                <w:sz w:val="18"/>
                <w:szCs w:val="18"/>
                <w:lang w:val="kk-KZ"/>
              </w:rPr>
              <w:t xml:space="preserve">, оның ішінде </w:t>
            </w:r>
          </w:p>
          <w:p w:rsidR="00A04964" w:rsidRPr="00541684"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t>фотосур</w:t>
            </w:r>
            <w:r>
              <w:rPr>
                <w:rFonts w:ascii="Times New Roman" w:hAnsi="Times New Roman"/>
                <w:sz w:val="18"/>
                <w:szCs w:val="18"/>
                <w:lang w:val="kk-KZ"/>
              </w:rPr>
              <w:t>еттер, БАҚ сілтемелері және қатысушылардың тізімі есепте толығымен көрсетілген.</w:t>
            </w:r>
          </w:p>
        </w:tc>
        <w:tc>
          <w:tcPr>
            <w:tcW w:w="1701" w:type="dxa"/>
          </w:tcPr>
          <w:p w:rsidR="00A04964" w:rsidRPr="00B138D4" w:rsidRDefault="00A04964" w:rsidP="00093B4E">
            <w:pPr>
              <w:pStyle w:val="a9"/>
              <w:jc w:val="center"/>
              <w:rPr>
                <w:rFonts w:ascii="Times New Roman" w:hAnsi="Times New Roman"/>
                <w:sz w:val="18"/>
                <w:szCs w:val="18"/>
                <w:lang w:val="kk-KZ"/>
              </w:rPr>
            </w:pPr>
            <w:r w:rsidRPr="00B138D4">
              <w:rPr>
                <w:rFonts w:ascii="Times New Roman" w:eastAsia="Times New Roman" w:hAnsi="Times New Roman"/>
                <w:bCs/>
                <w:sz w:val="18"/>
                <w:szCs w:val="18"/>
                <w:lang w:val="kk-KZ" w:eastAsia="ru-RU"/>
              </w:rPr>
              <w:t>2-ші қосымшаға сәйкес</w:t>
            </w:r>
          </w:p>
        </w:tc>
      </w:tr>
      <w:tr w:rsidR="00A04964" w:rsidRPr="00C62541" w:rsidTr="00093B4E">
        <w:tc>
          <w:tcPr>
            <w:tcW w:w="534" w:type="dxa"/>
            <w:shd w:val="clear" w:color="auto" w:fill="auto"/>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lastRenderedPageBreak/>
              <w:t>3</w:t>
            </w:r>
          </w:p>
        </w:tc>
        <w:tc>
          <w:tcPr>
            <w:tcW w:w="1735" w:type="dxa"/>
          </w:tcPr>
          <w:p w:rsidR="00A04964" w:rsidRPr="00B138D4" w:rsidRDefault="00A04964" w:rsidP="00093B4E">
            <w:pPr>
              <w:pStyle w:val="a9"/>
              <w:rPr>
                <w:rFonts w:ascii="Times New Roman" w:hAnsi="Times New Roman"/>
                <w:bCs/>
                <w:sz w:val="18"/>
                <w:szCs w:val="18"/>
                <w:lang w:val="kk-KZ"/>
              </w:rPr>
            </w:pPr>
            <w:r w:rsidRPr="00F752F7">
              <w:rPr>
                <w:rFonts w:ascii="Times New Roman" w:hAnsi="Times New Roman"/>
                <w:sz w:val="18"/>
                <w:szCs w:val="18"/>
                <w:lang w:val="kk-KZ"/>
              </w:rPr>
              <w:t>1 міндет. Еліміздің 17 өңірі мен республикалық маңызы бар қалаларында оқыту семинарларын ұйымдастыру</w:t>
            </w:r>
            <w:r w:rsidRPr="00B138D4">
              <w:rPr>
                <w:rFonts w:ascii="Times New Roman" w:eastAsia="Times New Roman" w:hAnsi="Times New Roman"/>
                <w:sz w:val="18"/>
                <w:szCs w:val="18"/>
                <w:lang w:val="kk-KZ" w:eastAsia="ru-RU"/>
              </w:rPr>
              <w:t>.</w:t>
            </w:r>
          </w:p>
        </w:tc>
        <w:tc>
          <w:tcPr>
            <w:tcW w:w="1843" w:type="dxa"/>
            <w:shd w:val="clear" w:color="auto" w:fill="auto"/>
          </w:tcPr>
          <w:p w:rsidR="00A04964" w:rsidRPr="00541684" w:rsidRDefault="005F2C7A" w:rsidP="00093B4E">
            <w:pPr>
              <w:pStyle w:val="a9"/>
              <w:rPr>
                <w:rFonts w:ascii="Times New Roman" w:hAnsi="Times New Roman"/>
                <w:b/>
                <w:bCs/>
                <w:sz w:val="18"/>
                <w:szCs w:val="18"/>
                <w:lang w:val="kk-KZ"/>
              </w:rPr>
            </w:pPr>
            <w:r>
              <w:rPr>
                <w:rFonts w:ascii="Times New Roman" w:eastAsia="Times New Roman" w:hAnsi="Times New Roman"/>
                <w:sz w:val="18"/>
                <w:szCs w:val="18"/>
                <w:lang w:val="kk-KZ" w:eastAsia="ru-RU"/>
              </w:rPr>
              <w:t xml:space="preserve">Түркістан облысында </w:t>
            </w:r>
            <w:r w:rsidR="00A04964" w:rsidRPr="00B138D4">
              <w:rPr>
                <w:rFonts w:ascii="Times New Roman" w:eastAsia="Times New Roman" w:hAnsi="Times New Roman"/>
                <w:sz w:val="18"/>
                <w:szCs w:val="18"/>
                <w:lang w:val="kk-KZ" w:eastAsia="ru-RU"/>
              </w:rPr>
              <w:t xml:space="preserve"> </w:t>
            </w:r>
            <w:r w:rsidR="00A04964" w:rsidRPr="00837A62">
              <w:rPr>
                <w:rFonts w:ascii="Times New Roman" w:eastAsia="Times New Roman" w:hAnsi="Times New Roman"/>
                <w:sz w:val="18"/>
                <w:szCs w:val="18"/>
                <w:lang w:val="kk-KZ" w:eastAsia="ru-RU"/>
              </w:rPr>
              <w:t>«Дін мәселелері жөнінде діни мамандар мен Республика аумағындағы АТТ мүшелеріне арналған оқыту семинарлары мен тренингтер»</w:t>
            </w:r>
            <w:r w:rsidR="00A04964">
              <w:rPr>
                <w:rFonts w:ascii="Times New Roman" w:eastAsia="Times New Roman" w:hAnsi="Times New Roman"/>
                <w:sz w:val="18"/>
                <w:szCs w:val="18"/>
                <w:lang w:val="kk-KZ" w:eastAsia="ru-RU"/>
              </w:rPr>
              <w:t xml:space="preserve"> ұйымдастыру</w:t>
            </w:r>
          </w:p>
        </w:tc>
        <w:tc>
          <w:tcPr>
            <w:tcW w:w="1701" w:type="dxa"/>
          </w:tcPr>
          <w:p w:rsidR="00A04964" w:rsidRDefault="005F2C7A" w:rsidP="00093B4E">
            <w:pPr>
              <w:pStyle w:val="a9"/>
              <w:jc w:val="center"/>
              <w:rPr>
                <w:rFonts w:ascii="Times New Roman" w:hAnsi="Times New Roman"/>
                <w:sz w:val="18"/>
                <w:szCs w:val="18"/>
              </w:rPr>
            </w:pPr>
            <w:r>
              <w:rPr>
                <w:rFonts w:ascii="Times New Roman" w:hAnsi="Times New Roman"/>
                <w:sz w:val="18"/>
                <w:szCs w:val="18"/>
                <w:lang w:val="kk-KZ"/>
              </w:rPr>
              <w:t>7</w:t>
            </w:r>
            <w:r w:rsidR="00A04964">
              <w:rPr>
                <w:rFonts w:ascii="Times New Roman" w:hAnsi="Times New Roman"/>
                <w:sz w:val="18"/>
                <w:szCs w:val="18"/>
              </w:rPr>
              <w:t>-</w:t>
            </w:r>
            <w:r>
              <w:rPr>
                <w:rFonts w:ascii="Times New Roman" w:hAnsi="Times New Roman"/>
                <w:sz w:val="18"/>
                <w:szCs w:val="18"/>
                <w:lang w:val="kk-KZ"/>
              </w:rPr>
              <w:t>8</w:t>
            </w:r>
            <w:r w:rsidR="00A04964">
              <w:rPr>
                <w:rFonts w:ascii="Times New Roman" w:hAnsi="Times New Roman"/>
                <w:sz w:val="18"/>
                <w:szCs w:val="18"/>
              </w:rPr>
              <w:t xml:space="preserve"> </w:t>
            </w:r>
            <w:r>
              <w:rPr>
                <w:rFonts w:ascii="Times New Roman" w:hAnsi="Times New Roman"/>
                <w:sz w:val="18"/>
                <w:szCs w:val="18"/>
                <w:lang w:val="kk-KZ"/>
              </w:rPr>
              <w:t>қыркүйек</w:t>
            </w:r>
          </w:p>
          <w:p w:rsidR="00A04964" w:rsidRPr="00C62541" w:rsidRDefault="00A04964" w:rsidP="00093B4E">
            <w:pPr>
              <w:pStyle w:val="a9"/>
              <w:jc w:val="center"/>
              <w:rPr>
                <w:rFonts w:ascii="Times New Roman" w:hAnsi="Times New Roman"/>
                <w:sz w:val="18"/>
                <w:szCs w:val="18"/>
                <w:lang w:val="kk-KZ"/>
              </w:rPr>
            </w:pPr>
            <w:r>
              <w:rPr>
                <w:rFonts w:ascii="Times New Roman" w:hAnsi="Times New Roman"/>
                <w:sz w:val="18"/>
                <w:szCs w:val="18"/>
              </w:rPr>
              <w:t>2023 жыл</w:t>
            </w:r>
          </w:p>
        </w:tc>
        <w:tc>
          <w:tcPr>
            <w:tcW w:w="1666" w:type="dxa"/>
          </w:tcPr>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Өңірлік АТТ мүшелері</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Оқыту мерзімі мен уақыты</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Сабақ кестесін бекіту</w:t>
            </w:r>
          </w:p>
          <w:p w:rsidR="00A04964" w:rsidRPr="00F752F7" w:rsidRDefault="00A04964" w:rsidP="00093B4E">
            <w:pPr>
              <w:spacing w:after="0" w:line="240" w:lineRule="auto"/>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Қатысушылардың тізімін қалыптастыру</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Таратпа материалдар даярлау</w:t>
            </w:r>
          </w:p>
          <w:p w:rsidR="00A04964" w:rsidRPr="00F752F7" w:rsidRDefault="00A04964" w:rsidP="00093B4E">
            <w:pPr>
              <w:spacing w:after="0" w:line="240" w:lineRule="auto"/>
              <w:jc w:val="center"/>
              <w:rPr>
                <w:rFonts w:ascii="Times New Roman" w:hAnsi="Times New Roman"/>
                <w:sz w:val="18"/>
                <w:szCs w:val="18"/>
                <w:lang w:val="kk-KZ"/>
              </w:rPr>
            </w:pPr>
          </w:p>
          <w:p w:rsidR="00A04964" w:rsidRPr="00F752F7"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Кеңсе тауарлар</w:t>
            </w:r>
          </w:p>
          <w:p w:rsidR="00A04964" w:rsidRPr="00F752F7"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Pr="00541684" w:rsidRDefault="00A04964" w:rsidP="00093B4E">
            <w:pPr>
              <w:spacing w:after="0" w:line="240" w:lineRule="auto"/>
              <w:jc w:val="center"/>
              <w:rPr>
                <w:rFonts w:ascii="Times New Roman" w:hAnsi="Times New Roman"/>
                <w:sz w:val="18"/>
                <w:szCs w:val="18"/>
                <w:lang w:val="kk-KZ"/>
              </w:rPr>
            </w:pPr>
            <w:r w:rsidRPr="00F752F7">
              <w:rPr>
                <w:rFonts w:ascii="Times New Roman" w:hAnsi="Times New Roman"/>
                <w:sz w:val="18"/>
                <w:szCs w:val="18"/>
                <w:lang w:val="kk-KZ"/>
              </w:rPr>
              <w:t>Өткізілетін орын жалдау</w:t>
            </w:r>
          </w:p>
        </w:tc>
        <w:tc>
          <w:tcPr>
            <w:tcW w:w="1560" w:type="dxa"/>
            <w:shd w:val="clear" w:color="auto" w:fill="auto"/>
          </w:tcPr>
          <w:p w:rsidR="00A04964" w:rsidRDefault="005F2C7A"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105</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eastAsia="Times New Roman" w:hAnsi="Times New Roman"/>
                <w:sz w:val="18"/>
                <w:szCs w:val="18"/>
                <w:lang w:val="kk-KZ" w:eastAsia="ru-RU"/>
              </w:rPr>
            </w:pPr>
            <w:r w:rsidRPr="001B6BF5">
              <w:rPr>
                <w:rFonts w:ascii="Times New Roman" w:eastAsia="Times New Roman" w:hAnsi="Times New Roman"/>
                <w:sz w:val="18"/>
                <w:szCs w:val="18"/>
                <w:lang w:val="kk-KZ" w:eastAsia="ru-RU"/>
              </w:rPr>
              <w:t>2 күнде 16 ак</w:t>
            </w:r>
            <w:r>
              <w:rPr>
                <w:rFonts w:ascii="Times New Roman" w:eastAsia="Times New Roman" w:hAnsi="Times New Roman"/>
                <w:sz w:val="18"/>
                <w:szCs w:val="18"/>
                <w:lang w:val="kk-KZ" w:eastAsia="ru-RU"/>
              </w:rPr>
              <w:t xml:space="preserve">адемиялық </w:t>
            </w:r>
            <w:r w:rsidRPr="001B6BF5">
              <w:rPr>
                <w:rFonts w:ascii="Times New Roman" w:eastAsia="Times New Roman" w:hAnsi="Times New Roman"/>
                <w:sz w:val="18"/>
                <w:szCs w:val="18"/>
                <w:lang w:val="kk-KZ" w:eastAsia="ru-RU"/>
              </w:rPr>
              <w:t>сағат</w:t>
            </w:r>
            <w:r>
              <w:rPr>
                <w:rFonts w:ascii="Times New Roman" w:eastAsia="Times New Roman" w:hAnsi="Times New Roman"/>
                <w:sz w:val="18"/>
                <w:szCs w:val="18"/>
                <w:lang w:val="kk-KZ" w:eastAsia="ru-RU"/>
              </w:rPr>
              <w:t xml:space="preserve"> өткізілді.</w:t>
            </w: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Іс-шара бағдарламасы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Жергілікті ДІБ бірлесе қатысушылардың тізімі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105</w:t>
            </w:r>
            <w:r w:rsidR="00A04964">
              <w:rPr>
                <w:rFonts w:ascii="Times New Roman" w:eastAsia="Times New Roman" w:hAnsi="Times New Roman"/>
                <w:sz w:val="18"/>
                <w:szCs w:val="18"/>
                <w:lang w:val="kk-KZ" w:eastAsia="ru-RU"/>
              </w:rPr>
              <w:t xml:space="preserve"> блокнот, буклет, бағдарлама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105</w:t>
            </w:r>
            <w:r w:rsidR="00A04964">
              <w:rPr>
                <w:rFonts w:ascii="Times New Roman" w:eastAsia="Times New Roman" w:hAnsi="Times New Roman"/>
                <w:sz w:val="18"/>
                <w:szCs w:val="18"/>
                <w:lang w:val="kk-KZ" w:eastAsia="ru-RU"/>
              </w:rPr>
              <w:t xml:space="preserve"> қалам, маркер, А4 қағаз, су, кувертка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Pr="00C62541" w:rsidRDefault="005F2C7A" w:rsidP="00093B4E">
            <w:pPr>
              <w:pStyle w:val="a9"/>
              <w:jc w:val="center"/>
              <w:rPr>
                <w:rFonts w:ascii="Times New Roman" w:hAnsi="Times New Roman"/>
                <w:sz w:val="18"/>
                <w:szCs w:val="18"/>
                <w:lang w:val="kk-KZ"/>
              </w:rPr>
            </w:pPr>
            <w:r w:rsidRPr="005F2C7A">
              <w:rPr>
                <w:rFonts w:ascii="Times New Roman" w:eastAsia="Times New Roman" w:hAnsi="Times New Roman"/>
                <w:sz w:val="18"/>
                <w:szCs w:val="18"/>
                <w:lang w:val="kk-KZ" w:eastAsia="ru-RU"/>
              </w:rPr>
              <w:t>Түркістан қонақ үйі, Кожанова көшесі, 38-үй, 1 қабат, мәжіліс залы</w:t>
            </w:r>
            <w:r>
              <w:rPr>
                <w:rFonts w:ascii="Times New Roman" w:eastAsia="Times New Roman" w:hAnsi="Times New Roman"/>
                <w:sz w:val="18"/>
                <w:szCs w:val="18"/>
                <w:lang w:val="kk-KZ" w:eastAsia="ru-RU"/>
              </w:rPr>
              <w:t>.</w:t>
            </w:r>
          </w:p>
        </w:tc>
        <w:tc>
          <w:tcPr>
            <w:tcW w:w="2409" w:type="dxa"/>
            <w:shd w:val="clear" w:color="auto" w:fill="auto"/>
          </w:tcPr>
          <w:p w:rsidR="00A04964" w:rsidRPr="00541684" w:rsidRDefault="00A04964" w:rsidP="00093B4E">
            <w:pPr>
              <w:pStyle w:val="a9"/>
              <w:rPr>
                <w:rFonts w:ascii="Times New Roman" w:hAnsi="Times New Roman"/>
                <w:sz w:val="18"/>
                <w:szCs w:val="18"/>
                <w:lang w:val="kk-KZ"/>
              </w:rPr>
            </w:pPr>
            <w:r w:rsidRPr="004122F8">
              <w:rPr>
                <w:rFonts w:ascii="Times New Roman" w:hAnsi="Times New Roman"/>
                <w:sz w:val="18"/>
                <w:szCs w:val="18"/>
                <w:lang w:val="kk-KZ"/>
              </w:rPr>
              <w:t xml:space="preserve">Өңірлік АТТ мүшелеріне </w:t>
            </w:r>
            <w:r w:rsidR="004122F8" w:rsidRPr="004122F8">
              <w:rPr>
                <w:rFonts w:ascii="Times New Roman" w:hAnsi="Times New Roman"/>
                <w:sz w:val="18"/>
                <w:szCs w:val="18"/>
                <w:lang w:val="kk-KZ"/>
              </w:rPr>
              <w:t xml:space="preserve">«Риторика. Көпшілік алдында сөйлеу дағдыларын меңгеру», «Дикцияны жақсартуға арналған құралдар», «Ислам әлеміндегі алауыздықтың себептері мен шешу жолдары», «Оңалту жұмыстарын тиімді жүргізу жолдары» «Зайырлылық қоғамдық келісім мен тұрақтылықтың негізі ретінде»,  «Қазақстандағы діни ахуал: негізгі мәселелер мен тенденциялар», «Діндарлық әлеуметтік-психологиялық феномен ретінде», «Қазақстандағы тәңіршілдік: тарихы және қазіргі жағдайы» </w:t>
            </w:r>
            <w:r w:rsidRPr="005F2C7A">
              <w:rPr>
                <w:rFonts w:ascii="Times New Roman" w:hAnsi="Times New Roman"/>
                <w:sz w:val="18"/>
                <w:szCs w:val="18"/>
                <w:highlight w:val="yellow"/>
                <w:lang w:val="kk-KZ"/>
              </w:rPr>
              <w:t xml:space="preserve"> </w:t>
            </w:r>
            <w:r w:rsidRPr="004122F8">
              <w:rPr>
                <w:rFonts w:ascii="Times New Roman" w:hAnsi="Times New Roman"/>
                <w:sz w:val="18"/>
                <w:szCs w:val="18"/>
                <w:lang w:val="kk-KZ"/>
              </w:rPr>
              <w:t>тақырыптарында семинарлар мен тренингтер өткізілді. Қатысушылар белсенді қатысып, қойылған сұрақтарына тұжырымды жауаптар алынды.</w:t>
            </w:r>
            <w:r w:rsidRPr="006D3FD3">
              <w:rPr>
                <w:rFonts w:ascii="Times New Roman" w:hAnsi="Times New Roman"/>
                <w:sz w:val="18"/>
                <w:szCs w:val="18"/>
                <w:lang w:val="kk-KZ"/>
              </w:rPr>
              <w:t xml:space="preserve"> </w:t>
            </w:r>
          </w:p>
        </w:tc>
        <w:tc>
          <w:tcPr>
            <w:tcW w:w="1843" w:type="dxa"/>
            <w:shd w:val="clear" w:color="auto" w:fill="auto"/>
          </w:tcPr>
          <w:p w:rsidR="00A04964" w:rsidRPr="008A6EEC"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t>Қоса берілген растаушы құжаттар</w:t>
            </w:r>
            <w:r>
              <w:rPr>
                <w:rFonts w:ascii="Times New Roman" w:hAnsi="Times New Roman"/>
                <w:sz w:val="18"/>
                <w:szCs w:val="18"/>
                <w:lang w:val="kk-KZ"/>
              </w:rPr>
              <w:t xml:space="preserve">, оның ішінде </w:t>
            </w:r>
          </w:p>
          <w:p w:rsidR="00A04964" w:rsidRPr="00541684"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t>фотосур</w:t>
            </w:r>
            <w:r>
              <w:rPr>
                <w:rFonts w:ascii="Times New Roman" w:hAnsi="Times New Roman"/>
                <w:sz w:val="18"/>
                <w:szCs w:val="18"/>
                <w:lang w:val="kk-KZ"/>
              </w:rPr>
              <w:t>еттер, БАҚ сілтемелері және қатысушылардың тізімі есепте толығымен көрсетілген.</w:t>
            </w:r>
          </w:p>
        </w:tc>
        <w:tc>
          <w:tcPr>
            <w:tcW w:w="1701" w:type="dxa"/>
          </w:tcPr>
          <w:p w:rsidR="00A04964" w:rsidRPr="00B138D4" w:rsidRDefault="00A04964" w:rsidP="00093B4E">
            <w:pPr>
              <w:pStyle w:val="a9"/>
              <w:jc w:val="center"/>
              <w:rPr>
                <w:rFonts w:ascii="Times New Roman" w:hAnsi="Times New Roman"/>
                <w:sz w:val="18"/>
                <w:szCs w:val="18"/>
                <w:lang w:val="kk-KZ"/>
              </w:rPr>
            </w:pPr>
            <w:r w:rsidRPr="00B138D4">
              <w:rPr>
                <w:rFonts w:ascii="Times New Roman" w:eastAsia="Times New Roman" w:hAnsi="Times New Roman"/>
                <w:bCs/>
                <w:sz w:val="18"/>
                <w:szCs w:val="18"/>
                <w:lang w:val="kk-KZ" w:eastAsia="ru-RU"/>
              </w:rPr>
              <w:t>2-ші қосымшаға сәйкес</w:t>
            </w:r>
          </w:p>
        </w:tc>
      </w:tr>
      <w:tr w:rsidR="00A04964" w:rsidRPr="00C62541" w:rsidTr="00093B4E">
        <w:tc>
          <w:tcPr>
            <w:tcW w:w="534" w:type="dxa"/>
            <w:shd w:val="clear" w:color="auto" w:fill="auto"/>
          </w:tcPr>
          <w:p w:rsidR="00A04964" w:rsidRPr="00541684" w:rsidRDefault="00A04964" w:rsidP="00093B4E">
            <w:pPr>
              <w:pStyle w:val="a9"/>
              <w:jc w:val="center"/>
              <w:rPr>
                <w:rFonts w:ascii="Times New Roman" w:hAnsi="Times New Roman"/>
                <w:b/>
                <w:bCs/>
                <w:sz w:val="18"/>
                <w:szCs w:val="18"/>
                <w:lang w:val="kk-KZ"/>
              </w:rPr>
            </w:pPr>
            <w:r w:rsidRPr="00541684">
              <w:rPr>
                <w:rFonts w:ascii="Times New Roman" w:hAnsi="Times New Roman"/>
                <w:b/>
                <w:bCs/>
                <w:sz w:val="18"/>
                <w:szCs w:val="18"/>
                <w:lang w:val="kk-KZ"/>
              </w:rPr>
              <w:t>4</w:t>
            </w:r>
          </w:p>
        </w:tc>
        <w:tc>
          <w:tcPr>
            <w:tcW w:w="1735" w:type="dxa"/>
          </w:tcPr>
          <w:p w:rsidR="00A04964" w:rsidRPr="00B138D4" w:rsidRDefault="00A04964" w:rsidP="00093B4E">
            <w:pPr>
              <w:pStyle w:val="a9"/>
              <w:rPr>
                <w:rFonts w:ascii="Times New Roman" w:hAnsi="Times New Roman"/>
                <w:bCs/>
                <w:sz w:val="18"/>
                <w:szCs w:val="18"/>
                <w:lang w:val="kk-KZ"/>
              </w:rPr>
            </w:pPr>
            <w:r w:rsidRPr="00F752F7">
              <w:rPr>
                <w:rFonts w:ascii="Times New Roman" w:hAnsi="Times New Roman"/>
                <w:sz w:val="18"/>
                <w:szCs w:val="18"/>
                <w:lang w:val="kk-KZ"/>
              </w:rPr>
              <w:t>1 міндет. Еліміздің 17 өңірі мен республикалық маңызы бар қалаларында оқыту семинарларын ұйымдастыру</w:t>
            </w:r>
          </w:p>
        </w:tc>
        <w:tc>
          <w:tcPr>
            <w:tcW w:w="1843" w:type="dxa"/>
            <w:shd w:val="clear" w:color="auto" w:fill="auto"/>
          </w:tcPr>
          <w:p w:rsidR="00A04964" w:rsidRPr="00541684" w:rsidRDefault="005F2C7A" w:rsidP="00093B4E">
            <w:pPr>
              <w:pStyle w:val="a9"/>
              <w:rPr>
                <w:rFonts w:ascii="Times New Roman" w:hAnsi="Times New Roman"/>
                <w:b/>
                <w:bCs/>
                <w:sz w:val="18"/>
                <w:szCs w:val="18"/>
                <w:lang w:val="kk-KZ"/>
              </w:rPr>
            </w:pPr>
            <w:r>
              <w:rPr>
                <w:rFonts w:ascii="Times New Roman" w:eastAsia="Times New Roman" w:hAnsi="Times New Roman"/>
                <w:sz w:val="18"/>
                <w:szCs w:val="18"/>
                <w:lang w:val="kk-KZ" w:eastAsia="ru-RU"/>
              </w:rPr>
              <w:t xml:space="preserve">Жамбыл </w:t>
            </w:r>
            <w:r w:rsidR="00A04964" w:rsidRPr="00B138D4">
              <w:rPr>
                <w:rFonts w:ascii="Times New Roman" w:eastAsia="Times New Roman" w:hAnsi="Times New Roman"/>
                <w:sz w:val="18"/>
                <w:szCs w:val="18"/>
                <w:lang w:val="kk-KZ" w:eastAsia="ru-RU"/>
              </w:rPr>
              <w:t xml:space="preserve">облысында </w:t>
            </w:r>
            <w:r w:rsidR="00A04964">
              <w:rPr>
                <w:rFonts w:ascii="Times New Roman" w:eastAsia="Times New Roman" w:hAnsi="Times New Roman"/>
                <w:sz w:val="18"/>
                <w:szCs w:val="18"/>
                <w:lang w:val="kk-KZ" w:eastAsia="ru-RU"/>
              </w:rPr>
              <w:t xml:space="preserve">«Дін мәселелері жөнінде діни мамандар мен Республика аумағындағы АТТ мүшелеріне </w:t>
            </w:r>
            <w:r w:rsidR="00A04964">
              <w:rPr>
                <w:rFonts w:ascii="Times New Roman" w:eastAsia="Times New Roman" w:hAnsi="Times New Roman"/>
                <w:sz w:val="18"/>
                <w:szCs w:val="18"/>
                <w:lang w:val="kk-KZ" w:eastAsia="ru-RU"/>
              </w:rPr>
              <w:lastRenderedPageBreak/>
              <w:t>арналған оқыту семинарлары мен тренингтер» ұйымдастыру</w:t>
            </w:r>
          </w:p>
        </w:tc>
        <w:tc>
          <w:tcPr>
            <w:tcW w:w="1701" w:type="dxa"/>
          </w:tcPr>
          <w:p w:rsidR="00A04964" w:rsidRDefault="005F2C7A" w:rsidP="00093B4E">
            <w:pPr>
              <w:pStyle w:val="a9"/>
              <w:jc w:val="center"/>
              <w:rPr>
                <w:rFonts w:ascii="Times New Roman" w:hAnsi="Times New Roman"/>
                <w:sz w:val="18"/>
                <w:szCs w:val="18"/>
              </w:rPr>
            </w:pPr>
            <w:r>
              <w:rPr>
                <w:rFonts w:ascii="Times New Roman" w:hAnsi="Times New Roman"/>
                <w:sz w:val="18"/>
                <w:szCs w:val="18"/>
                <w:lang w:val="kk-KZ"/>
              </w:rPr>
              <w:lastRenderedPageBreak/>
              <w:t>1</w:t>
            </w:r>
            <w:r>
              <w:rPr>
                <w:rFonts w:ascii="Times New Roman" w:hAnsi="Times New Roman"/>
                <w:sz w:val="18"/>
                <w:szCs w:val="18"/>
              </w:rPr>
              <w:t>4-</w:t>
            </w:r>
            <w:r>
              <w:rPr>
                <w:rFonts w:ascii="Times New Roman" w:hAnsi="Times New Roman"/>
                <w:sz w:val="18"/>
                <w:szCs w:val="18"/>
                <w:lang w:val="kk-KZ"/>
              </w:rPr>
              <w:t>1</w:t>
            </w:r>
            <w:r w:rsidR="00A04964">
              <w:rPr>
                <w:rFonts w:ascii="Times New Roman" w:hAnsi="Times New Roman"/>
                <w:sz w:val="18"/>
                <w:szCs w:val="18"/>
              </w:rPr>
              <w:t xml:space="preserve">5 </w:t>
            </w:r>
            <w:r>
              <w:rPr>
                <w:rFonts w:ascii="Times New Roman" w:hAnsi="Times New Roman"/>
                <w:sz w:val="18"/>
                <w:szCs w:val="18"/>
                <w:lang w:val="kk-KZ"/>
              </w:rPr>
              <w:t>қыркүйек</w:t>
            </w:r>
          </w:p>
          <w:p w:rsidR="00A04964" w:rsidRPr="00C62541" w:rsidRDefault="00A04964" w:rsidP="00093B4E">
            <w:pPr>
              <w:pStyle w:val="a9"/>
              <w:jc w:val="center"/>
              <w:rPr>
                <w:rFonts w:ascii="Times New Roman" w:hAnsi="Times New Roman"/>
                <w:sz w:val="18"/>
                <w:szCs w:val="18"/>
                <w:lang w:val="kk-KZ"/>
              </w:rPr>
            </w:pPr>
            <w:r>
              <w:rPr>
                <w:rFonts w:ascii="Times New Roman" w:hAnsi="Times New Roman"/>
                <w:sz w:val="18"/>
                <w:szCs w:val="18"/>
              </w:rPr>
              <w:t>2023 жыл</w:t>
            </w:r>
          </w:p>
        </w:tc>
        <w:tc>
          <w:tcPr>
            <w:tcW w:w="1666" w:type="dxa"/>
          </w:tcPr>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Өңірлік АТТ мүшелері</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Оқыту мерзімі мен уақыты</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Сабақ кестесін </w:t>
            </w:r>
            <w:r>
              <w:rPr>
                <w:rFonts w:ascii="Times New Roman" w:hAnsi="Times New Roman"/>
                <w:sz w:val="18"/>
                <w:szCs w:val="18"/>
                <w:lang w:val="kk-KZ"/>
              </w:rPr>
              <w:lastRenderedPageBreak/>
              <w:t>бекіту</w:t>
            </w:r>
          </w:p>
          <w:p w:rsidR="00A04964" w:rsidRDefault="00A04964" w:rsidP="00093B4E">
            <w:pPr>
              <w:spacing w:after="0" w:line="240" w:lineRule="auto"/>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Қатысушылардың тізімін қалыптастыру</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Таратпа материалдар даярлау</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Кеңсе тауарлар</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t>Өткізілетін орын жалдау</w:t>
            </w:r>
          </w:p>
        </w:tc>
        <w:tc>
          <w:tcPr>
            <w:tcW w:w="1560" w:type="dxa"/>
            <w:shd w:val="clear" w:color="auto" w:fill="auto"/>
          </w:tcPr>
          <w:p w:rsidR="00A04964" w:rsidRDefault="005F2C7A" w:rsidP="00093B4E">
            <w:pPr>
              <w:spacing w:after="0" w:line="240" w:lineRule="auto"/>
              <w:jc w:val="center"/>
              <w:rPr>
                <w:rFonts w:ascii="Times New Roman" w:hAnsi="Times New Roman"/>
                <w:sz w:val="18"/>
                <w:szCs w:val="18"/>
                <w:lang w:val="kk-KZ"/>
              </w:rPr>
            </w:pPr>
            <w:r>
              <w:rPr>
                <w:rFonts w:ascii="Times New Roman" w:hAnsi="Times New Roman"/>
                <w:sz w:val="18"/>
                <w:szCs w:val="18"/>
                <w:lang w:val="kk-KZ"/>
              </w:rPr>
              <w:lastRenderedPageBreak/>
              <w:t>134</w:t>
            </w: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hAnsi="Times New Roman"/>
                <w:sz w:val="18"/>
                <w:szCs w:val="18"/>
                <w:lang w:val="kk-KZ"/>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2 күнде 16 академиялық сағат өткізілді.</w:t>
            </w: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Іс-шара </w:t>
            </w:r>
            <w:r>
              <w:rPr>
                <w:rFonts w:ascii="Times New Roman" w:eastAsia="Times New Roman" w:hAnsi="Times New Roman"/>
                <w:sz w:val="18"/>
                <w:szCs w:val="18"/>
                <w:lang w:val="kk-KZ" w:eastAsia="ru-RU"/>
              </w:rPr>
              <w:lastRenderedPageBreak/>
              <w:t>бағдарламасы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A04964"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Жергілікті ДІБ бірлесе қатысушылардың тізімі бекітілді</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13</w:t>
            </w:r>
            <w:r w:rsidR="00A04964">
              <w:rPr>
                <w:rFonts w:ascii="Times New Roman" w:eastAsia="Times New Roman" w:hAnsi="Times New Roman"/>
                <w:sz w:val="18"/>
                <w:szCs w:val="18"/>
                <w:lang w:val="kk-KZ" w:eastAsia="ru-RU"/>
              </w:rPr>
              <w:t>4 блокнот, буклет, бағдарлама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4122F8"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134</w:t>
            </w:r>
            <w:r w:rsidR="00A04964">
              <w:rPr>
                <w:rFonts w:ascii="Times New Roman" w:eastAsia="Times New Roman" w:hAnsi="Times New Roman"/>
                <w:sz w:val="18"/>
                <w:szCs w:val="18"/>
                <w:lang w:val="kk-KZ" w:eastAsia="ru-RU"/>
              </w:rPr>
              <w:t xml:space="preserve"> қалам, маркер, А4 қағаз, су, кувертка</w:t>
            </w:r>
          </w:p>
          <w:p w:rsidR="00A04964" w:rsidRDefault="00A04964" w:rsidP="00093B4E">
            <w:pPr>
              <w:spacing w:after="0" w:line="240" w:lineRule="auto"/>
              <w:jc w:val="center"/>
              <w:rPr>
                <w:rFonts w:ascii="Times New Roman" w:eastAsia="Times New Roman" w:hAnsi="Times New Roman"/>
                <w:sz w:val="18"/>
                <w:szCs w:val="18"/>
                <w:lang w:val="kk-KZ" w:eastAsia="ru-RU"/>
              </w:rPr>
            </w:pPr>
          </w:p>
          <w:p w:rsidR="00A04964"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Тараз</w:t>
            </w:r>
            <w:r w:rsidR="00A04964" w:rsidRPr="00837A62">
              <w:rPr>
                <w:rFonts w:ascii="Times New Roman" w:eastAsia="Times New Roman" w:hAnsi="Times New Roman"/>
                <w:sz w:val="18"/>
                <w:szCs w:val="18"/>
                <w:lang w:val="kk-KZ" w:eastAsia="ru-RU"/>
              </w:rPr>
              <w:t xml:space="preserve"> қаласы, </w:t>
            </w:r>
            <w:r w:rsidRPr="005F2C7A">
              <w:rPr>
                <w:rFonts w:ascii="Times New Roman" w:eastAsia="Times New Roman" w:hAnsi="Times New Roman"/>
                <w:sz w:val="18"/>
                <w:szCs w:val="18"/>
                <w:lang w:val="kk-KZ" w:eastAsia="ru-RU"/>
              </w:rPr>
              <w:t>Аль-Фараби көшесі 1а,  Ark MS қонақ үйі, 3-ші ғимарат, үлкен залы</w:t>
            </w:r>
            <w:r w:rsidR="00A04964">
              <w:rPr>
                <w:rFonts w:ascii="Times New Roman" w:eastAsia="Times New Roman" w:hAnsi="Times New Roman"/>
                <w:sz w:val="18"/>
                <w:szCs w:val="18"/>
                <w:lang w:val="kk-KZ" w:eastAsia="ru-RU"/>
              </w:rPr>
              <w:t xml:space="preserve">. </w:t>
            </w:r>
          </w:p>
          <w:p w:rsidR="00A04964" w:rsidRDefault="00A04964" w:rsidP="00093B4E">
            <w:pPr>
              <w:pStyle w:val="a9"/>
              <w:jc w:val="center"/>
              <w:rPr>
                <w:rFonts w:ascii="Times New Roman" w:hAnsi="Times New Roman"/>
                <w:sz w:val="18"/>
                <w:szCs w:val="18"/>
                <w:lang w:val="kk-KZ"/>
              </w:rPr>
            </w:pPr>
          </w:p>
        </w:tc>
        <w:tc>
          <w:tcPr>
            <w:tcW w:w="2409" w:type="dxa"/>
            <w:shd w:val="clear" w:color="auto" w:fill="auto"/>
          </w:tcPr>
          <w:p w:rsidR="00A04964" w:rsidRPr="00541684" w:rsidRDefault="00A04964" w:rsidP="00093B4E">
            <w:pPr>
              <w:pStyle w:val="a9"/>
              <w:rPr>
                <w:rFonts w:ascii="Times New Roman" w:hAnsi="Times New Roman"/>
                <w:sz w:val="18"/>
                <w:szCs w:val="18"/>
                <w:lang w:val="kk-KZ"/>
              </w:rPr>
            </w:pPr>
            <w:r w:rsidRPr="004122F8">
              <w:rPr>
                <w:rFonts w:ascii="Times New Roman" w:hAnsi="Times New Roman"/>
                <w:sz w:val="18"/>
                <w:szCs w:val="18"/>
                <w:lang w:val="kk-KZ"/>
              </w:rPr>
              <w:lastRenderedPageBreak/>
              <w:t>Өңірлік АТТ мүшелеріне «</w:t>
            </w:r>
            <w:r w:rsidR="004122F8" w:rsidRPr="004122F8">
              <w:rPr>
                <w:rFonts w:ascii="Times New Roman" w:hAnsi="Times New Roman"/>
                <w:sz w:val="18"/>
                <w:szCs w:val="18"/>
                <w:lang w:val="kk-KZ"/>
              </w:rPr>
              <w:t>Болезни ЭГО и пути их излечения», «Влияние детских травм</w:t>
            </w:r>
            <w:r w:rsidR="004122F8">
              <w:rPr>
                <w:rFonts w:ascii="Times New Roman" w:hAnsi="Times New Roman"/>
                <w:sz w:val="18"/>
                <w:szCs w:val="18"/>
                <w:lang w:val="kk-KZ"/>
              </w:rPr>
              <w:t xml:space="preserve"> на жизнедеятельность личности», </w:t>
            </w:r>
            <w:r w:rsidR="004122F8" w:rsidRPr="004122F8">
              <w:rPr>
                <w:rFonts w:ascii="Times New Roman" w:hAnsi="Times New Roman"/>
                <w:sz w:val="18"/>
                <w:szCs w:val="18"/>
                <w:lang w:val="kk-KZ"/>
              </w:rPr>
              <w:t xml:space="preserve">«Риторика. Көпшілік алдында сөйлеу </w:t>
            </w:r>
            <w:r w:rsidR="004122F8" w:rsidRPr="004122F8">
              <w:rPr>
                <w:rFonts w:ascii="Times New Roman" w:hAnsi="Times New Roman"/>
                <w:sz w:val="18"/>
                <w:szCs w:val="18"/>
                <w:lang w:val="kk-KZ"/>
              </w:rPr>
              <w:lastRenderedPageBreak/>
              <w:t>дағдыларын меңгеру», «Дикцияны жақсартуға арналған құралдар»</w:t>
            </w:r>
            <w:r w:rsidR="004122F8">
              <w:rPr>
                <w:rFonts w:ascii="Times New Roman" w:hAnsi="Times New Roman"/>
                <w:sz w:val="18"/>
                <w:szCs w:val="18"/>
                <w:lang w:val="kk-KZ"/>
              </w:rPr>
              <w:t xml:space="preserve">,  </w:t>
            </w:r>
            <w:r w:rsidR="004122F8" w:rsidRPr="004122F8">
              <w:rPr>
                <w:rFonts w:ascii="Times New Roman" w:hAnsi="Times New Roman"/>
                <w:sz w:val="18"/>
                <w:szCs w:val="18"/>
                <w:lang w:val="kk-KZ"/>
              </w:rPr>
              <w:t>«Қазақстанның қазіргі діни ахуалы», «Діндарлық пен діншілдіктің психрлогиялық ерекшеліктері»</w:t>
            </w:r>
            <w:r w:rsidR="004122F8">
              <w:rPr>
                <w:rFonts w:ascii="Times New Roman" w:hAnsi="Times New Roman"/>
                <w:sz w:val="18"/>
                <w:szCs w:val="18"/>
                <w:lang w:val="kk-KZ"/>
              </w:rPr>
              <w:t xml:space="preserve">, </w:t>
            </w:r>
            <w:r w:rsidR="004122F8" w:rsidRPr="004122F8">
              <w:rPr>
                <w:rFonts w:ascii="Times New Roman" w:hAnsi="Times New Roman"/>
                <w:sz w:val="18"/>
                <w:szCs w:val="18"/>
                <w:lang w:val="kk-KZ"/>
              </w:rPr>
              <w:t xml:space="preserve">«Діндарлық әлеуметтік-психологиялық феномен ретінде», «Қазақстандағы тәңіршілдік: тарихы және қазіргі жағдайы»  </w:t>
            </w:r>
            <w:r w:rsidRPr="005F2C7A">
              <w:rPr>
                <w:rFonts w:ascii="Times New Roman" w:hAnsi="Times New Roman"/>
                <w:sz w:val="18"/>
                <w:szCs w:val="18"/>
                <w:highlight w:val="yellow"/>
                <w:lang w:val="kk-KZ"/>
              </w:rPr>
              <w:t xml:space="preserve"> </w:t>
            </w:r>
            <w:r w:rsidRPr="004122F8">
              <w:rPr>
                <w:rFonts w:ascii="Times New Roman" w:hAnsi="Times New Roman"/>
                <w:sz w:val="18"/>
                <w:szCs w:val="18"/>
                <w:lang w:val="kk-KZ"/>
              </w:rPr>
              <w:t>тақырыптарында семинарлар мен тренингтер өткізілді. Қатысушылар белсенді қатысып, қойылған сұрақтарына тұжырымды жауаптар алынды.</w:t>
            </w:r>
            <w:r w:rsidRPr="006D3FD3">
              <w:rPr>
                <w:rFonts w:ascii="Times New Roman" w:hAnsi="Times New Roman"/>
                <w:sz w:val="18"/>
                <w:szCs w:val="18"/>
                <w:lang w:val="kk-KZ"/>
              </w:rPr>
              <w:t xml:space="preserve"> </w:t>
            </w:r>
          </w:p>
        </w:tc>
        <w:tc>
          <w:tcPr>
            <w:tcW w:w="1843" w:type="dxa"/>
            <w:shd w:val="clear" w:color="auto" w:fill="auto"/>
          </w:tcPr>
          <w:p w:rsidR="00A04964" w:rsidRPr="008A6EEC"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lastRenderedPageBreak/>
              <w:t>Қоса берілген растаушы құжаттар</w:t>
            </w:r>
            <w:r>
              <w:rPr>
                <w:rFonts w:ascii="Times New Roman" w:hAnsi="Times New Roman"/>
                <w:sz w:val="18"/>
                <w:szCs w:val="18"/>
                <w:lang w:val="kk-KZ"/>
              </w:rPr>
              <w:t xml:space="preserve">, оның ішінде </w:t>
            </w:r>
          </w:p>
          <w:p w:rsidR="00A04964" w:rsidRPr="00541684" w:rsidRDefault="00A04964" w:rsidP="00093B4E">
            <w:pPr>
              <w:pStyle w:val="a9"/>
              <w:rPr>
                <w:rFonts w:ascii="Times New Roman" w:hAnsi="Times New Roman"/>
                <w:sz w:val="18"/>
                <w:szCs w:val="18"/>
                <w:lang w:val="kk-KZ"/>
              </w:rPr>
            </w:pPr>
            <w:r w:rsidRPr="008A6EEC">
              <w:rPr>
                <w:rFonts w:ascii="Times New Roman" w:hAnsi="Times New Roman"/>
                <w:sz w:val="18"/>
                <w:szCs w:val="18"/>
                <w:lang w:val="kk-KZ"/>
              </w:rPr>
              <w:t>фотосур</w:t>
            </w:r>
            <w:r>
              <w:rPr>
                <w:rFonts w:ascii="Times New Roman" w:hAnsi="Times New Roman"/>
                <w:sz w:val="18"/>
                <w:szCs w:val="18"/>
                <w:lang w:val="kk-KZ"/>
              </w:rPr>
              <w:t xml:space="preserve">еттер, БАҚ сілтемелері және қатысушылардың тізімі есепте </w:t>
            </w:r>
            <w:r>
              <w:rPr>
                <w:rFonts w:ascii="Times New Roman" w:hAnsi="Times New Roman"/>
                <w:sz w:val="18"/>
                <w:szCs w:val="18"/>
                <w:lang w:val="kk-KZ"/>
              </w:rPr>
              <w:lastRenderedPageBreak/>
              <w:t>толығымен көрсетілген.</w:t>
            </w:r>
          </w:p>
        </w:tc>
        <w:tc>
          <w:tcPr>
            <w:tcW w:w="1701" w:type="dxa"/>
          </w:tcPr>
          <w:p w:rsidR="00A04964" w:rsidRPr="00B138D4" w:rsidRDefault="00A04964" w:rsidP="00093B4E">
            <w:pPr>
              <w:pStyle w:val="a9"/>
              <w:jc w:val="center"/>
              <w:rPr>
                <w:rFonts w:ascii="Times New Roman" w:hAnsi="Times New Roman"/>
                <w:sz w:val="18"/>
                <w:szCs w:val="18"/>
                <w:lang w:val="kk-KZ"/>
              </w:rPr>
            </w:pPr>
            <w:r w:rsidRPr="00B138D4">
              <w:rPr>
                <w:rFonts w:ascii="Times New Roman" w:eastAsia="Times New Roman" w:hAnsi="Times New Roman"/>
                <w:bCs/>
                <w:sz w:val="18"/>
                <w:szCs w:val="18"/>
                <w:lang w:val="kk-KZ" w:eastAsia="ru-RU"/>
              </w:rPr>
              <w:lastRenderedPageBreak/>
              <w:t>2-ші қосымшаға сәйкес</w:t>
            </w:r>
          </w:p>
        </w:tc>
      </w:tr>
    </w:tbl>
    <w:p w:rsidR="00A04964" w:rsidRDefault="00A04964" w:rsidP="00A04964">
      <w:pPr>
        <w:pStyle w:val="a9"/>
        <w:jc w:val="both"/>
        <w:rPr>
          <w:rFonts w:ascii="Times New Roman" w:hAnsi="Times New Roman"/>
          <w:b/>
          <w:bCs/>
          <w:sz w:val="18"/>
          <w:szCs w:val="18"/>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4394"/>
        <w:gridCol w:w="2693"/>
        <w:gridCol w:w="2410"/>
        <w:gridCol w:w="2126"/>
      </w:tblGrid>
      <w:tr w:rsidR="00A04964" w:rsidRPr="001A5855" w:rsidTr="00093B4E">
        <w:trPr>
          <w:trHeight w:val="228"/>
        </w:trPr>
        <w:tc>
          <w:tcPr>
            <w:tcW w:w="14992" w:type="dxa"/>
            <w:gridSpan w:val="6"/>
            <w:tcBorders>
              <w:bottom w:val="single" w:sz="4" w:space="0" w:color="auto"/>
            </w:tcBorders>
            <w:shd w:val="clear" w:color="auto" w:fill="BFBFBF"/>
          </w:tcPr>
          <w:p w:rsidR="00A04964" w:rsidRPr="00663741" w:rsidRDefault="00A04964" w:rsidP="00093B4E">
            <w:pPr>
              <w:spacing w:after="0" w:line="240" w:lineRule="auto"/>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2 міндет. Шарт талаптарына сәйкес жоба нәтижелерінің қорытынды жария тұсаукесері</w:t>
            </w:r>
          </w:p>
        </w:tc>
      </w:tr>
      <w:tr w:rsidR="00A04964" w:rsidRPr="00663741" w:rsidTr="00093B4E">
        <w:trPr>
          <w:trHeight w:val="828"/>
        </w:trPr>
        <w:tc>
          <w:tcPr>
            <w:tcW w:w="534" w:type="dxa"/>
            <w:shd w:val="clear" w:color="auto" w:fill="auto"/>
          </w:tcPr>
          <w:p w:rsidR="00A04964" w:rsidRPr="00663741" w:rsidRDefault="00A04964" w:rsidP="00093B4E">
            <w:pPr>
              <w:pStyle w:val="a3"/>
              <w:ind w:left="502"/>
              <w:jc w:val="both"/>
              <w:rPr>
                <w:rFonts w:eastAsia="Times New Roman"/>
                <w:sz w:val="18"/>
                <w:szCs w:val="18"/>
                <w:lang w:val="kk-KZ"/>
              </w:rPr>
            </w:pPr>
          </w:p>
        </w:tc>
        <w:tc>
          <w:tcPr>
            <w:tcW w:w="2835"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b/>
                <w:sz w:val="18"/>
                <w:szCs w:val="18"/>
                <w:lang w:val="kk-KZ" w:eastAsia="ru-RU"/>
              </w:rPr>
              <w:t>Іс-шара (Іс-шараның қысқаша сипаттамасы)</w:t>
            </w:r>
          </w:p>
        </w:tc>
        <w:tc>
          <w:tcPr>
            <w:tcW w:w="4394"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Сандық және сапалық индикаторлар (іс-шаралар бойынша)</w:t>
            </w:r>
          </w:p>
        </w:tc>
        <w:tc>
          <w:tcPr>
            <w:tcW w:w="2693"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Жоспаранып отырған индикаторлар</w:t>
            </w:r>
          </w:p>
        </w:tc>
        <w:tc>
          <w:tcPr>
            <w:tcW w:w="2410"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Орындау мерзімі</w:t>
            </w:r>
          </w:p>
        </w:tc>
        <w:tc>
          <w:tcPr>
            <w:tcW w:w="2126"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Шараның құны</w:t>
            </w:r>
          </w:p>
        </w:tc>
      </w:tr>
      <w:tr w:rsidR="00A04964" w:rsidRPr="00663741" w:rsidTr="00093B4E">
        <w:trPr>
          <w:trHeight w:val="284"/>
        </w:trPr>
        <w:tc>
          <w:tcPr>
            <w:tcW w:w="534" w:type="dxa"/>
            <w:shd w:val="clear" w:color="auto" w:fill="auto"/>
            <w:vAlign w:val="center"/>
          </w:tcPr>
          <w:p w:rsidR="00A04964" w:rsidRPr="00663741" w:rsidRDefault="00A04964" w:rsidP="00A04964">
            <w:pPr>
              <w:pStyle w:val="a3"/>
              <w:numPr>
                <w:ilvl w:val="0"/>
                <w:numId w:val="1"/>
              </w:numPr>
              <w:pBdr>
                <w:top w:val="nil"/>
                <w:left w:val="nil"/>
                <w:bottom w:val="nil"/>
                <w:right w:val="nil"/>
                <w:between w:val="nil"/>
                <w:bar w:val="nil"/>
              </w:pBdr>
              <w:spacing w:after="0" w:line="240" w:lineRule="auto"/>
              <w:contextualSpacing w:val="0"/>
              <w:jc w:val="center"/>
              <w:rPr>
                <w:rFonts w:eastAsia="Times New Roman"/>
                <w:sz w:val="18"/>
                <w:szCs w:val="18"/>
                <w:lang w:val="kk-KZ"/>
              </w:rPr>
            </w:pPr>
          </w:p>
        </w:tc>
        <w:tc>
          <w:tcPr>
            <w:tcW w:w="2835" w:type="dxa"/>
            <w:shd w:val="clear" w:color="auto" w:fill="auto"/>
          </w:tcPr>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 xml:space="preserve"> Әр өңірде семинар соңында сынақ өткізу</w:t>
            </w:r>
          </w:p>
        </w:tc>
        <w:tc>
          <w:tcPr>
            <w:tcW w:w="4394" w:type="dxa"/>
            <w:shd w:val="clear" w:color="auto" w:fill="auto"/>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Қатысушылар арасында</w:t>
            </w:r>
          </w:p>
        </w:tc>
        <w:tc>
          <w:tcPr>
            <w:tcW w:w="2693" w:type="dxa"/>
            <w:shd w:val="clear" w:color="auto" w:fill="auto"/>
          </w:tcPr>
          <w:p w:rsidR="00A04964" w:rsidRPr="00082FC7" w:rsidRDefault="00082FC7" w:rsidP="00093B4E">
            <w:pPr>
              <w:spacing w:after="0" w:line="240" w:lineRule="auto"/>
              <w:jc w:val="center"/>
              <w:rPr>
                <w:rFonts w:ascii="Times New Roman" w:eastAsia="Times New Roman" w:hAnsi="Times New Roman"/>
                <w:sz w:val="18"/>
                <w:szCs w:val="18"/>
                <w:lang w:eastAsia="ru-RU"/>
              </w:rPr>
            </w:pPr>
            <w:r w:rsidRPr="00082FC7">
              <w:rPr>
                <w:rFonts w:ascii="Times New Roman" w:eastAsia="Times New Roman" w:hAnsi="Times New Roman"/>
                <w:sz w:val="18"/>
                <w:szCs w:val="18"/>
                <w:lang w:val="kk-KZ" w:eastAsia="ru-RU"/>
              </w:rPr>
              <w:t>365</w:t>
            </w:r>
            <w:r w:rsidR="00A04964" w:rsidRPr="00082FC7">
              <w:rPr>
                <w:rFonts w:ascii="Times New Roman" w:eastAsia="Times New Roman" w:hAnsi="Times New Roman"/>
                <w:sz w:val="18"/>
                <w:szCs w:val="18"/>
                <w:lang w:eastAsia="ru-RU"/>
              </w:rPr>
              <w:t xml:space="preserve"> адам</w:t>
            </w:r>
          </w:p>
        </w:tc>
        <w:tc>
          <w:tcPr>
            <w:tcW w:w="2410" w:type="dxa"/>
            <w:shd w:val="clear" w:color="auto" w:fill="auto"/>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202</w:t>
            </w:r>
            <w:r>
              <w:rPr>
                <w:rFonts w:ascii="Times New Roman" w:eastAsia="Times New Roman" w:hAnsi="Times New Roman"/>
                <w:sz w:val="18"/>
                <w:szCs w:val="18"/>
                <w:lang w:val="en-US" w:eastAsia="ru-RU"/>
              </w:rPr>
              <w:t>3</w:t>
            </w:r>
            <w:r w:rsidRPr="00663741">
              <w:rPr>
                <w:rFonts w:ascii="Times New Roman" w:eastAsia="Times New Roman" w:hAnsi="Times New Roman"/>
                <w:sz w:val="18"/>
                <w:szCs w:val="18"/>
                <w:lang w:val="kk-KZ" w:eastAsia="ru-RU"/>
              </w:rPr>
              <w:t xml:space="preserve"> жыл</w:t>
            </w:r>
          </w:p>
          <w:p w:rsidR="00A04964" w:rsidRPr="00663741"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hAnsi="Times New Roman"/>
                <w:sz w:val="18"/>
                <w:szCs w:val="18"/>
                <w:lang w:val="kk-KZ"/>
              </w:rPr>
              <w:t xml:space="preserve">Қыркүйек </w:t>
            </w:r>
          </w:p>
        </w:tc>
        <w:tc>
          <w:tcPr>
            <w:tcW w:w="2126" w:type="dxa"/>
            <w:shd w:val="clear" w:color="auto" w:fill="auto"/>
          </w:tcPr>
          <w:p w:rsidR="00A04964" w:rsidRPr="00663741" w:rsidRDefault="00A04964" w:rsidP="00093B4E">
            <w:pPr>
              <w:spacing w:after="0" w:line="240" w:lineRule="auto"/>
              <w:jc w:val="center"/>
              <w:rPr>
                <w:rFonts w:ascii="Times New Roman" w:eastAsia="Times New Roman" w:hAnsi="Times New Roman"/>
                <w:bCs/>
                <w:sz w:val="18"/>
                <w:szCs w:val="18"/>
                <w:lang w:val="kk-KZ" w:eastAsia="ru-RU"/>
              </w:rPr>
            </w:pPr>
            <w:r w:rsidRPr="00663741">
              <w:rPr>
                <w:rFonts w:ascii="Times New Roman" w:eastAsia="Times New Roman" w:hAnsi="Times New Roman"/>
                <w:bCs/>
                <w:sz w:val="18"/>
                <w:szCs w:val="18"/>
                <w:lang w:val="kk-KZ" w:eastAsia="ru-RU"/>
              </w:rPr>
              <w:t>2-ші қосымшаға сәйкес</w:t>
            </w:r>
          </w:p>
        </w:tc>
      </w:tr>
      <w:tr w:rsidR="00A04964" w:rsidRPr="00663741" w:rsidTr="00093B4E">
        <w:trPr>
          <w:trHeight w:val="284"/>
        </w:trPr>
        <w:tc>
          <w:tcPr>
            <w:tcW w:w="534" w:type="dxa"/>
            <w:shd w:val="clear" w:color="auto" w:fill="auto"/>
            <w:vAlign w:val="center"/>
          </w:tcPr>
          <w:p w:rsidR="00A04964" w:rsidRPr="00663741" w:rsidRDefault="00A04964" w:rsidP="00A04964">
            <w:pPr>
              <w:pStyle w:val="a3"/>
              <w:numPr>
                <w:ilvl w:val="0"/>
                <w:numId w:val="1"/>
              </w:numPr>
              <w:pBdr>
                <w:top w:val="nil"/>
                <w:left w:val="nil"/>
                <w:bottom w:val="nil"/>
                <w:right w:val="nil"/>
                <w:between w:val="nil"/>
                <w:bar w:val="nil"/>
              </w:pBdr>
              <w:spacing w:after="0" w:line="240" w:lineRule="auto"/>
              <w:contextualSpacing w:val="0"/>
              <w:jc w:val="center"/>
              <w:rPr>
                <w:rFonts w:eastAsia="Times New Roman"/>
                <w:sz w:val="18"/>
                <w:szCs w:val="18"/>
                <w:lang w:val="kk-KZ"/>
              </w:rPr>
            </w:pPr>
          </w:p>
        </w:tc>
        <w:tc>
          <w:tcPr>
            <w:tcW w:w="2835" w:type="dxa"/>
            <w:shd w:val="clear" w:color="auto" w:fill="auto"/>
          </w:tcPr>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Сертификат тарату</w:t>
            </w:r>
          </w:p>
        </w:tc>
        <w:tc>
          <w:tcPr>
            <w:tcW w:w="4394" w:type="dxa"/>
            <w:shd w:val="clear" w:color="auto" w:fill="auto"/>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Қатысушылар арасында</w:t>
            </w:r>
          </w:p>
        </w:tc>
        <w:tc>
          <w:tcPr>
            <w:tcW w:w="2693" w:type="dxa"/>
            <w:shd w:val="clear" w:color="auto" w:fill="auto"/>
          </w:tcPr>
          <w:p w:rsidR="00A04964" w:rsidRPr="00082FC7" w:rsidRDefault="00082FC7" w:rsidP="00093B4E">
            <w:pPr>
              <w:spacing w:after="0" w:line="240" w:lineRule="auto"/>
              <w:jc w:val="center"/>
              <w:rPr>
                <w:rFonts w:ascii="Times New Roman" w:eastAsia="Times New Roman" w:hAnsi="Times New Roman"/>
                <w:sz w:val="18"/>
                <w:szCs w:val="18"/>
                <w:lang w:eastAsia="ru-RU"/>
              </w:rPr>
            </w:pPr>
            <w:r w:rsidRPr="00082FC7">
              <w:rPr>
                <w:rFonts w:ascii="Times New Roman" w:eastAsia="Times New Roman" w:hAnsi="Times New Roman"/>
                <w:sz w:val="18"/>
                <w:szCs w:val="18"/>
                <w:lang w:val="kk-KZ" w:eastAsia="ru-RU"/>
              </w:rPr>
              <w:t>365</w:t>
            </w:r>
            <w:r w:rsidR="00A04964" w:rsidRPr="00082FC7">
              <w:rPr>
                <w:rFonts w:ascii="Times New Roman" w:eastAsia="Times New Roman" w:hAnsi="Times New Roman"/>
                <w:sz w:val="18"/>
                <w:szCs w:val="18"/>
                <w:lang w:eastAsia="ru-RU"/>
              </w:rPr>
              <w:t xml:space="preserve"> дана</w:t>
            </w:r>
          </w:p>
        </w:tc>
        <w:tc>
          <w:tcPr>
            <w:tcW w:w="2410" w:type="dxa"/>
            <w:shd w:val="clear" w:color="auto" w:fill="auto"/>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202</w:t>
            </w:r>
            <w:r>
              <w:rPr>
                <w:rFonts w:ascii="Times New Roman" w:eastAsia="Times New Roman" w:hAnsi="Times New Roman"/>
                <w:sz w:val="18"/>
                <w:szCs w:val="18"/>
                <w:lang w:val="en-US" w:eastAsia="ru-RU"/>
              </w:rPr>
              <w:t>3</w:t>
            </w:r>
            <w:r w:rsidRPr="00663741">
              <w:rPr>
                <w:rFonts w:ascii="Times New Roman" w:eastAsia="Times New Roman" w:hAnsi="Times New Roman"/>
                <w:sz w:val="18"/>
                <w:szCs w:val="18"/>
                <w:lang w:val="kk-KZ" w:eastAsia="ru-RU"/>
              </w:rPr>
              <w:t xml:space="preserve"> жыл</w:t>
            </w:r>
          </w:p>
          <w:p w:rsidR="00A04964" w:rsidRPr="00663741" w:rsidRDefault="005F2C7A" w:rsidP="00093B4E">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lang w:val="kk-KZ"/>
              </w:rPr>
              <w:t xml:space="preserve">Қыркүйек </w:t>
            </w:r>
          </w:p>
        </w:tc>
        <w:tc>
          <w:tcPr>
            <w:tcW w:w="2126" w:type="dxa"/>
            <w:shd w:val="clear" w:color="auto" w:fill="auto"/>
          </w:tcPr>
          <w:p w:rsidR="00A04964" w:rsidRPr="00663741" w:rsidRDefault="00A04964" w:rsidP="00093B4E">
            <w:pPr>
              <w:spacing w:after="0" w:line="240" w:lineRule="auto"/>
              <w:jc w:val="center"/>
              <w:rPr>
                <w:rFonts w:ascii="Times New Roman" w:eastAsia="Times New Roman" w:hAnsi="Times New Roman"/>
                <w:bCs/>
                <w:sz w:val="18"/>
                <w:szCs w:val="18"/>
                <w:lang w:val="kk-KZ" w:eastAsia="ru-RU"/>
              </w:rPr>
            </w:pPr>
            <w:r w:rsidRPr="00663741">
              <w:rPr>
                <w:rFonts w:ascii="Times New Roman" w:eastAsia="Times New Roman" w:hAnsi="Times New Roman"/>
                <w:bCs/>
                <w:sz w:val="18"/>
                <w:szCs w:val="18"/>
                <w:lang w:val="kk-KZ" w:eastAsia="ru-RU"/>
              </w:rPr>
              <w:t>2-ші қосымшаға сәйкес</w:t>
            </w:r>
          </w:p>
        </w:tc>
      </w:tr>
      <w:tr w:rsidR="00A04964" w:rsidRPr="00663741" w:rsidTr="00093B4E">
        <w:trPr>
          <w:trHeight w:val="295"/>
        </w:trPr>
        <w:tc>
          <w:tcPr>
            <w:tcW w:w="14992" w:type="dxa"/>
            <w:gridSpan w:val="6"/>
            <w:shd w:val="clear" w:color="auto" w:fill="BFBFBF"/>
          </w:tcPr>
          <w:p w:rsidR="00A04964" w:rsidRPr="00663741" w:rsidRDefault="00A04964" w:rsidP="00093B4E">
            <w:pPr>
              <w:keepNext/>
              <w:spacing w:after="0" w:line="240" w:lineRule="auto"/>
              <w:outlineLvl w:val="0"/>
              <w:rPr>
                <w:rFonts w:ascii="Times New Roman" w:eastAsia="Times New Roman" w:hAnsi="Times New Roman"/>
                <w:b/>
                <w:bCs/>
                <w:sz w:val="18"/>
                <w:szCs w:val="18"/>
                <w:lang w:eastAsia="ru-RU"/>
              </w:rPr>
            </w:pPr>
            <w:r w:rsidRPr="00663741">
              <w:rPr>
                <w:rFonts w:ascii="Times New Roman" w:eastAsia="Times New Roman" w:hAnsi="Times New Roman"/>
                <w:b/>
                <w:sz w:val="18"/>
                <w:szCs w:val="18"/>
                <w:lang w:eastAsia="ru-RU"/>
              </w:rPr>
              <w:t>3</w:t>
            </w:r>
            <w:r w:rsidRPr="00663741">
              <w:rPr>
                <w:rFonts w:ascii="Times New Roman" w:eastAsia="Times New Roman" w:hAnsi="Times New Roman"/>
                <w:b/>
                <w:sz w:val="18"/>
                <w:szCs w:val="18"/>
                <w:lang w:val="kk-KZ" w:eastAsia="ru-RU"/>
              </w:rPr>
              <w:t xml:space="preserve"> міндет</w:t>
            </w:r>
            <w:r w:rsidRPr="00663741">
              <w:rPr>
                <w:rFonts w:ascii="Times New Roman" w:eastAsia="Times New Roman" w:hAnsi="Times New Roman"/>
                <w:b/>
                <w:sz w:val="18"/>
                <w:szCs w:val="18"/>
                <w:lang w:eastAsia="ru-RU"/>
              </w:rPr>
              <w:t xml:space="preserve">. </w:t>
            </w:r>
            <w:r w:rsidRPr="00663741">
              <w:rPr>
                <w:rFonts w:ascii="Times New Roman" w:eastAsia="Times New Roman" w:hAnsi="Times New Roman"/>
                <w:b/>
                <w:bCs/>
                <w:sz w:val="18"/>
                <w:szCs w:val="18"/>
                <w:lang w:val="kk-KZ" w:eastAsia="ru-RU"/>
              </w:rPr>
              <w:t>Шарт талаптарына сәйкес жобаның орындалу барысы туралы ақпараттық жұмыс</w:t>
            </w:r>
          </w:p>
        </w:tc>
      </w:tr>
      <w:tr w:rsidR="00A04964" w:rsidRPr="00663741" w:rsidTr="00093B4E">
        <w:trPr>
          <w:trHeight w:val="828"/>
        </w:trPr>
        <w:tc>
          <w:tcPr>
            <w:tcW w:w="534" w:type="dxa"/>
            <w:shd w:val="clear" w:color="auto" w:fill="auto"/>
          </w:tcPr>
          <w:p w:rsidR="00A04964" w:rsidRPr="00663741" w:rsidRDefault="00A04964" w:rsidP="00093B4E">
            <w:pPr>
              <w:pStyle w:val="a3"/>
              <w:ind w:left="502"/>
              <w:jc w:val="both"/>
              <w:rPr>
                <w:rFonts w:eastAsia="Times New Roman"/>
                <w:sz w:val="18"/>
                <w:szCs w:val="18"/>
                <w:lang w:val="kk-KZ"/>
              </w:rPr>
            </w:pPr>
          </w:p>
        </w:tc>
        <w:tc>
          <w:tcPr>
            <w:tcW w:w="2835"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b/>
                <w:sz w:val="18"/>
                <w:szCs w:val="18"/>
                <w:lang w:val="kk-KZ" w:eastAsia="ru-RU"/>
              </w:rPr>
              <w:t>Іс-шара (Іс-шараның қысқаша сипаттамасы)</w:t>
            </w:r>
          </w:p>
        </w:tc>
        <w:tc>
          <w:tcPr>
            <w:tcW w:w="4394"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Сандық және сапалық индикаторлар (іс-шаралар бойынша)</w:t>
            </w:r>
          </w:p>
        </w:tc>
        <w:tc>
          <w:tcPr>
            <w:tcW w:w="2693"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Жоспаранып отырған индикаторлар</w:t>
            </w:r>
          </w:p>
        </w:tc>
        <w:tc>
          <w:tcPr>
            <w:tcW w:w="2410" w:type="dxa"/>
            <w:shd w:val="clear" w:color="auto" w:fill="FFFFFF"/>
            <w:vAlign w:val="center"/>
          </w:tcPr>
          <w:p w:rsidR="00A04964" w:rsidRPr="00663741" w:rsidRDefault="00A04964" w:rsidP="00093B4E">
            <w:pPr>
              <w:spacing w:after="0" w:line="240" w:lineRule="auto"/>
              <w:jc w:val="center"/>
              <w:rPr>
                <w:rFonts w:ascii="Times New Roman" w:eastAsia="Times New Roman" w:hAnsi="Times New Roman"/>
                <w:b/>
                <w:sz w:val="18"/>
                <w:szCs w:val="18"/>
                <w:lang w:val="kk-KZ" w:eastAsia="ru-RU"/>
              </w:rPr>
            </w:pPr>
            <w:r w:rsidRPr="00663741">
              <w:rPr>
                <w:rFonts w:ascii="Times New Roman" w:eastAsia="Times New Roman" w:hAnsi="Times New Roman"/>
                <w:b/>
                <w:sz w:val="18"/>
                <w:szCs w:val="18"/>
                <w:lang w:val="kk-KZ" w:eastAsia="ru-RU"/>
              </w:rPr>
              <w:t>Орындау мерзімі</w:t>
            </w:r>
          </w:p>
        </w:tc>
        <w:tc>
          <w:tcPr>
            <w:tcW w:w="2126" w:type="dxa"/>
            <w:shd w:val="clear" w:color="auto" w:fill="auto"/>
            <w:vAlign w:val="center"/>
          </w:tcPr>
          <w:p w:rsidR="00A04964" w:rsidRPr="00663741" w:rsidRDefault="00A04964" w:rsidP="00093B4E">
            <w:pPr>
              <w:spacing w:after="0" w:line="240" w:lineRule="auto"/>
              <w:jc w:val="center"/>
              <w:rPr>
                <w:rFonts w:ascii="Times New Roman" w:eastAsia="Times New Roman" w:hAnsi="Times New Roman"/>
                <w:sz w:val="18"/>
                <w:szCs w:val="18"/>
                <w:lang w:eastAsia="ru-RU"/>
              </w:rPr>
            </w:pPr>
            <w:r w:rsidRPr="00663741">
              <w:rPr>
                <w:rFonts w:ascii="Times New Roman" w:eastAsia="Times New Roman" w:hAnsi="Times New Roman"/>
                <w:b/>
                <w:sz w:val="18"/>
                <w:szCs w:val="18"/>
                <w:lang w:eastAsia="ru-RU"/>
              </w:rPr>
              <w:t xml:space="preserve">Іс-шара құны және </w:t>
            </w:r>
            <w:r w:rsidRPr="00663741">
              <w:rPr>
                <w:rFonts w:ascii="Times New Roman" w:eastAsia="Times New Roman" w:hAnsi="Times New Roman"/>
                <w:b/>
                <w:sz w:val="18"/>
                <w:szCs w:val="18"/>
                <w:lang w:val="kk-KZ" w:eastAsia="ru-RU"/>
              </w:rPr>
              <w:t xml:space="preserve">коммуникация </w:t>
            </w:r>
            <w:r w:rsidRPr="00663741">
              <w:rPr>
                <w:rFonts w:ascii="Times New Roman" w:eastAsia="Times New Roman" w:hAnsi="Times New Roman"/>
                <w:b/>
                <w:sz w:val="18"/>
                <w:szCs w:val="18"/>
                <w:lang w:eastAsia="ru-RU"/>
              </w:rPr>
              <w:t>арнасы</w:t>
            </w:r>
          </w:p>
        </w:tc>
      </w:tr>
      <w:tr w:rsidR="00A04964" w:rsidRPr="00663741" w:rsidTr="00093B4E">
        <w:trPr>
          <w:trHeight w:val="266"/>
        </w:trPr>
        <w:tc>
          <w:tcPr>
            <w:tcW w:w="534" w:type="dxa"/>
            <w:shd w:val="clear" w:color="auto" w:fill="auto"/>
            <w:vAlign w:val="center"/>
          </w:tcPr>
          <w:p w:rsidR="00A04964" w:rsidRPr="00663741" w:rsidRDefault="00A04964" w:rsidP="00A04964">
            <w:pPr>
              <w:pStyle w:val="a3"/>
              <w:numPr>
                <w:ilvl w:val="0"/>
                <w:numId w:val="2"/>
              </w:numPr>
              <w:pBdr>
                <w:top w:val="nil"/>
                <w:left w:val="nil"/>
                <w:bottom w:val="nil"/>
                <w:right w:val="nil"/>
                <w:between w:val="nil"/>
                <w:bar w:val="nil"/>
              </w:pBdr>
              <w:spacing w:after="0" w:line="240" w:lineRule="auto"/>
              <w:contextualSpacing w:val="0"/>
              <w:jc w:val="center"/>
              <w:rPr>
                <w:rFonts w:eastAsia="Times New Roman"/>
                <w:sz w:val="18"/>
                <w:szCs w:val="18"/>
                <w:lang w:val="kk-KZ"/>
              </w:rPr>
            </w:pPr>
          </w:p>
        </w:tc>
        <w:tc>
          <w:tcPr>
            <w:tcW w:w="2835" w:type="dxa"/>
            <w:shd w:val="clear" w:color="auto" w:fill="auto"/>
          </w:tcPr>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Жобаны ақпараттық қолдау:</w:t>
            </w:r>
          </w:p>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Әр іс</w:t>
            </w:r>
            <w:r w:rsidRPr="00663741">
              <w:rPr>
                <w:rFonts w:ascii="Times New Roman" w:eastAsia="Times New Roman" w:hAnsi="Times New Roman"/>
                <w:sz w:val="18"/>
                <w:szCs w:val="18"/>
                <w:lang w:val="kk-KZ" w:eastAsia="ru-RU"/>
              </w:rPr>
              <w:noBreakHyphen/>
              <w:t>шараны өңірлік және республикалық БАҚ құралдарында іс</w:t>
            </w:r>
            <w:r w:rsidRPr="00663741">
              <w:rPr>
                <w:rFonts w:ascii="Times New Roman" w:eastAsia="Times New Roman" w:hAnsi="Times New Roman"/>
                <w:sz w:val="18"/>
                <w:szCs w:val="18"/>
                <w:lang w:val="kk-KZ" w:eastAsia="ru-RU"/>
              </w:rPr>
              <w:noBreakHyphen/>
              <w:t>шара өткені жайлы ақпарат жариялау</w:t>
            </w:r>
          </w:p>
        </w:tc>
        <w:tc>
          <w:tcPr>
            <w:tcW w:w="4394" w:type="dxa"/>
            <w:shd w:val="clear" w:color="auto" w:fill="auto"/>
          </w:tcPr>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Өңірлік</w:t>
            </w:r>
          </w:p>
          <w:p w:rsidR="00A04964" w:rsidRPr="00663741" w:rsidRDefault="00A04964" w:rsidP="00093B4E">
            <w:pPr>
              <w:spacing w:after="0" w:line="240" w:lineRule="auto"/>
              <w:jc w:val="both"/>
              <w:rPr>
                <w:rFonts w:ascii="Times New Roman" w:eastAsia="Times New Roman" w:hAnsi="Times New Roman"/>
                <w:sz w:val="18"/>
                <w:szCs w:val="18"/>
                <w:lang w:val="kk-KZ" w:eastAsia="ru-RU"/>
              </w:rPr>
            </w:pPr>
          </w:p>
          <w:p w:rsidR="00A04964" w:rsidRPr="00663741" w:rsidRDefault="00A04964" w:rsidP="00093B4E">
            <w:pPr>
              <w:spacing w:after="0" w:line="240" w:lineRule="auto"/>
              <w:jc w:val="both"/>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 xml:space="preserve">Республикалық </w:t>
            </w:r>
          </w:p>
        </w:tc>
        <w:tc>
          <w:tcPr>
            <w:tcW w:w="2693" w:type="dxa"/>
            <w:shd w:val="clear" w:color="auto" w:fill="auto"/>
          </w:tcPr>
          <w:p w:rsidR="00A04964" w:rsidRPr="00663741" w:rsidRDefault="00A04964" w:rsidP="00082FC7">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Pr="00663741">
              <w:rPr>
                <w:rFonts w:ascii="Times New Roman" w:eastAsia="Times New Roman" w:hAnsi="Times New Roman"/>
                <w:sz w:val="18"/>
                <w:szCs w:val="18"/>
                <w:lang w:val="kk-KZ" w:eastAsia="ru-RU"/>
              </w:rPr>
              <w:t xml:space="preserve"> мақала/сұхбат</w:t>
            </w:r>
          </w:p>
          <w:p w:rsidR="00A04964" w:rsidRPr="00663741" w:rsidRDefault="00A04964" w:rsidP="00082FC7">
            <w:pPr>
              <w:spacing w:after="0" w:line="240" w:lineRule="auto"/>
              <w:jc w:val="center"/>
              <w:rPr>
                <w:rFonts w:ascii="Times New Roman" w:eastAsia="Times New Roman" w:hAnsi="Times New Roman"/>
                <w:sz w:val="18"/>
                <w:szCs w:val="18"/>
                <w:lang w:val="kk-KZ" w:eastAsia="ru-RU"/>
              </w:rPr>
            </w:pPr>
          </w:p>
          <w:p w:rsidR="00A04964" w:rsidRPr="00663741" w:rsidRDefault="00A04964" w:rsidP="00082FC7">
            <w:pPr>
              <w:spacing w:after="0" w:line="240" w:lineRule="auto"/>
              <w:jc w:val="center"/>
              <w:rPr>
                <w:rFonts w:ascii="Times New Roman" w:eastAsia="Times New Roman" w:hAnsi="Times New Roman"/>
                <w:b/>
                <w:sz w:val="18"/>
                <w:szCs w:val="18"/>
                <w:lang w:eastAsia="ru-RU"/>
              </w:rPr>
            </w:pPr>
            <w:r w:rsidRPr="00663741">
              <w:rPr>
                <w:rFonts w:ascii="Times New Roman" w:eastAsia="Times New Roman" w:hAnsi="Times New Roman"/>
                <w:sz w:val="18"/>
                <w:szCs w:val="18"/>
                <w:lang w:val="kk-KZ" w:eastAsia="ru-RU"/>
              </w:rPr>
              <w:t>4 мақала/сұхбат</w:t>
            </w:r>
          </w:p>
        </w:tc>
        <w:tc>
          <w:tcPr>
            <w:tcW w:w="2410" w:type="dxa"/>
            <w:shd w:val="clear" w:color="auto" w:fill="auto"/>
          </w:tcPr>
          <w:p w:rsidR="00A04964" w:rsidRPr="00663741" w:rsidRDefault="00A04964" w:rsidP="00093B4E">
            <w:pPr>
              <w:spacing w:after="0" w:line="240" w:lineRule="auto"/>
              <w:jc w:val="center"/>
              <w:rPr>
                <w:rFonts w:ascii="Times New Roman" w:eastAsia="Times New Roman" w:hAnsi="Times New Roman"/>
                <w:sz w:val="18"/>
                <w:szCs w:val="18"/>
                <w:lang w:val="kk-KZ" w:eastAsia="ru-RU"/>
              </w:rPr>
            </w:pPr>
            <w:r w:rsidRPr="00663741">
              <w:rPr>
                <w:rFonts w:ascii="Times New Roman" w:eastAsia="Times New Roman" w:hAnsi="Times New Roman"/>
                <w:sz w:val="18"/>
                <w:szCs w:val="18"/>
                <w:lang w:val="kk-KZ" w:eastAsia="ru-RU"/>
              </w:rPr>
              <w:t>202</w:t>
            </w:r>
            <w:r>
              <w:rPr>
                <w:rFonts w:ascii="Times New Roman" w:eastAsia="Times New Roman" w:hAnsi="Times New Roman"/>
                <w:sz w:val="18"/>
                <w:szCs w:val="18"/>
                <w:lang w:val="en-US" w:eastAsia="ru-RU"/>
              </w:rPr>
              <w:t>3</w:t>
            </w:r>
            <w:r w:rsidRPr="00663741">
              <w:rPr>
                <w:rFonts w:ascii="Times New Roman" w:eastAsia="Times New Roman" w:hAnsi="Times New Roman"/>
                <w:sz w:val="18"/>
                <w:szCs w:val="18"/>
                <w:lang w:val="kk-KZ" w:eastAsia="ru-RU"/>
              </w:rPr>
              <w:t xml:space="preserve"> жыл</w:t>
            </w:r>
          </w:p>
          <w:p w:rsidR="00A04964" w:rsidRPr="00663741" w:rsidRDefault="005F2C7A" w:rsidP="00093B4E">
            <w:pPr>
              <w:spacing w:after="0" w:line="240" w:lineRule="auto"/>
              <w:jc w:val="center"/>
              <w:rPr>
                <w:rFonts w:ascii="Times New Roman" w:eastAsia="Times New Roman" w:hAnsi="Times New Roman"/>
                <w:sz w:val="18"/>
                <w:szCs w:val="18"/>
                <w:lang w:val="kk-KZ" w:eastAsia="ru-RU"/>
              </w:rPr>
            </w:pPr>
            <w:r>
              <w:rPr>
                <w:rFonts w:ascii="Times New Roman" w:hAnsi="Times New Roman"/>
                <w:sz w:val="18"/>
                <w:szCs w:val="18"/>
                <w:lang w:val="kk-KZ"/>
              </w:rPr>
              <w:t>Қыркүйек</w:t>
            </w:r>
            <w:r w:rsidR="00A04964">
              <w:rPr>
                <w:rFonts w:ascii="Times New Roman" w:eastAsia="Times New Roman" w:hAnsi="Times New Roman"/>
                <w:sz w:val="18"/>
                <w:szCs w:val="18"/>
                <w:lang w:val="kk-KZ" w:eastAsia="ru-RU"/>
              </w:rPr>
              <w:t xml:space="preserve"> </w:t>
            </w:r>
          </w:p>
        </w:tc>
        <w:tc>
          <w:tcPr>
            <w:tcW w:w="2126" w:type="dxa"/>
            <w:shd w:val="clear" w:color="auto" w:fill="auto"/>
          </w:tcPr>
          <w:p w:rsidR="00A04964" w:rsidRPr="00663741" w:rsidRDefault="00A04964" w:rsidP="00093B4E">
            <w:pPr>
              <w:spacing w:after="0" w:line="240" w:lineRule="auto"/>
              <w:jc w:val="center"/>
              <w:rPr>
                <w:rFonts w:ascii="Times New Roman" w:eastAsia="Times New Roman" w:hAnsi="Times New Roman"/>
                <w:bCs/>
                <w:sz w:val="18"/>
                <w:szCs w:val="18"/>
                <w:lang w:val="kk-KZ" w:eastAsia="ru-RU"/>
              </w:rPr>
            </w:pPr>
            <w:r w:rsidRPr="00663741">
              <w:rPr>
                <w:rFonts w:ascii="Times New Roman" w:eastAsia="Times New Roman" w:hAnsi="Times New Roman"/>
                <w:bCs/>
                <w:sz w:val="18"/>
                <w:szCs w:val="18"/>
                <w:lang w:val="kk-KZ" w:eastAsia="ru-RU"/>
              </w:rPr>
              <w:t>2-ші қосымшаға сәйкес</w:t>
            </w:r>
          </w:p>
        </w:tc>
      </w:tr>
    </w:tbl>
    <w:p w:rsidR="00A04964" w:rsidRDefault="00A04964" w:rsidP="00A04964">
      <w:pPr>
        <w:pStyle w:val="a9"/>
        <w:jc w:val="both"/>
        <w:rPr>
          <w:rFonts w:ascii="Times New Roman" w:hAnsi="Times New Roman"/>
          <w:b/>
          <w:bCs/>
          <w:sz w:val="20"/>
          <w:szCs w:val="20"/>
          <w:lang w:val="kk-KZ"/>
        </w:rPr>
      </w:pPr>
    </w:p>
    <w:p w:rsidR="00A04964" w:rsidRPr="00C62541" w:rsidRDefault="00A04964" w:rsidP="00A04964">
      <w:pPr>
        <w:pStyle w:val="a9"/>
        <w:jc w:val="both"/>
        <w:rPr>
          <w:rFonts w:ascii="Times New Roman" w:hAnsi="Times New Roman"/>
          <w:b/>
          <w:bCs/>
          <w:sz w:val="18"/>
          <w:szCs w:val="18"/>
          <w:lang w:val="kk-KZ"/>
        </w:rPr>
      </w:pPr>
      <w:r w:rsidRPr="00840423">
        <w:rPr>
          <w:rFonts w:ascii="Times New Roman" w:hAnsi="Times New Roman"/>
          <w:b/>
          <w:bCs/>
          <w:sz w:val="20"/>
          <w:szCs w:val="20"/>
          <w:lang w:val="kk-KZ"/>
        </w:rPr>
        <w:lastRenderedPageBreak/>
        <w:t>2. Қызметті БАҚ-та, әлеуметтік желілерде жариялау (жарнаманы қоса алғанда</w:t>
      </w:r>
      <w:r w:rsidRPr="00C62541">
        <w:rPr>
          <w:rFonts w:ascii="Times New Roman" w:hAnsi="Times New Roman"/>
          <w:b/>
          <w:bCs/>
          <w:sz w:val="18"/>
          <w:szCs w:val="18"/>
          <w:lang w:val="kk-KZ"/>
        </w:rPr>
        <w:t>)</w:t>
      </w:r>
    </w:p>
    <w:p w:rsidR="00A04964" w:rsidRPr="00C62541" w:rsidRDefault="00A04964" w:rsidP="00A04964">
      <w:pPr>
        <w:pStyle w:val="a9"/>
        <w:jc w:val="both"/>
        <w:rPr>
          <w:rFonts w:ascii="Times New Roman" w:hAnsi="Times New Roman"/>
          <w:sz w:val="18"/>
          <w:szCs w:val="18"/>
          <w:lang w:val="kk-KZ"/>
        </w:rPr>
      </w:pPr>
    </w:p>
    <w:tbl>
      <w:tblPr>
        <w:tblW w:w="150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3827"/>
        <w:gridCol w:w="1985"/>
        <w:gridCol w:w="1559"/>
        <w:gridCol w:w="5443"/>
      </w:tblGrid>
      <w:tr w:rsidR="00A04964" w:rsidRPr="004D2A5C" w:rsidTr="004D2A5C">
        <w:tc>
          <w:tcPr>
            <w:tcW w:w="2269" w:type="dxa"/>
            <w:shd w:val="clear" w:color="auto" w:fill="auto"/>
          </w:tcPr>
          <w:p w:rsidR="00A04964" w:rsidRPr="004D2A5C" w:rsidRDefault="00A04964" w:rsidP="00093B4E">
            <w:pPr>
              <w:pStyle w:val="a9"/>
              <w:jc w:val="center"/>
              <w:rPr>
                <w:rFonts w:ascii="Times New Roman" w:hAnsi="Times New Roman"/>
                <w:b/>
                <w:bCs/>
                <w:iCs/>
                <w:sz w:val="18"/>
                <w:szCs w:val="18"/>
                <w:lang w:val="kk-KZ"/>
              </w:rPr>
            </w:pPr>
            <w:r w:rsidRPr="004D2A5C">
              <w:rPr>
                <w:rFonts w:ascii="Times New Roman" w:hAnsi="Times New Roman"/>
                <w:b/>
                <w:bCs/>
                <w:sz w:val="18"/>
                <w:szCs w:val="18"/>
                <w:lang w:val="kk-KZ"/>
              </w:rPr>
              <w:t>БА</w:t>
            </w:r>
            <w:r w:rsidRPr="004D2A5C">
              <w:rPr>
                <w:rFonts w:ascii="Times New Roman" w:hAnsi="Times New Roman"/>
                <w:b/>
                <w:bCs/>
                <w:sz w:val="18"/>
                <w:szCs w:val="18"/>
              </w:rPr>
              <w:t>Қ, әлеуметтік желі</w:t>
            </w:r>
          </w:p>
        </w:tc>
        <w:tc>
          <w:tcPr>
            <w:tcW w:w="3827" w:type="dxa"/>
            <w:shd w:val="clear" w:color="auto" w:fill="auto"/>
          </w:tcPr>
          <w:p w:rsidR="00A04964" w:rsidRPr="004D2A5C" w:rsidRDefault="00A04964" w:rsidP="00093B4E">
            <w:pPr>
              <w:pStyle w:val="a9"/>
              <w:jc w:val="center"/>
              <w:rPr>
                <w:rFonts w:ascii="Times New Roman" w:hAnsi="Times New Roman"/>
                <w:b/>
                <w:bCs/>
                <w:iCs/>
                <w:sz w:val="18"/>
                <w:szCs w:val="18"/>
                <w:lang w:val="kk-KZ"/>
              </w:rPr>
            </w:pPr>
            <w:r w:rsidRPr="004D2A5C">
              <w:rPr>
                <w:rFonts w:ascii="Times New Roman" w:hAnsi="Times New Roman"/>
                <w:b/>
                <w:bCs/>
                <w:sz w:val="18"/>
                <w:szCs w:val="18"/>
              </w:rPr>
              <w:t>Жарияланған материалдың атауы</w:t>
            </w:r>
          </w:p>
        </w:tc>
        <w:tc>
          <w:tcPr>
            <w:tcW w:w="1985" w:type="dxa"/>
            <w:shd w:val="clear" w:color="auto" w:fill="auto"/>
          </w:tcPr>
          <w:p w:rsidR="00A04964" w:rsidRPr="004D2A5C" w:rsidRDefault="00A04964" w:rsidP="00093B4E">
            <w:pPr>
              <w:pStyle w:val="a9"/>
              <w:jc w:val="center"/>
              <w:rPr>
                <w:rFonts w:ascii="Times New Roman" w:hAnsi="Times New Roman"/>
                <w:b/>
                <w:bCs/>
                <w:iCs/>
                <w:sz w:val="18"/>
                <w:szCs w:val="18"/>
              </w:rPr>
            </w:pPr>
            <w:r w:rsidRPr="004D2A5C">
              <w:rPr>
                <w:rFonts w:ascii="Times New Roman" w:hAnsi="Times New Roman"/>
                <w:b/>
                <w:bCs/>
                <w:sz w:val="18"/>
                <w:szCs w:val="18"/>
              </w:rPr>
              <w:t>Қамтыған ауқымы, деңгейі</w:t>
            </w:r>
          </w:p>
        </w:tc>
        <w:tc>
          <w:tcPr>
            <w:tcW w:w="1559" w:type="dxa"/>
            <w:shd w:val="clear" w:color="auto" w:fill="auto"/>
          </w:tcPr>
          <w:p w:rsidR="00A04964" w:rsidRPr="004D2A5C" w:rsidRDefault="00A04964" w:rsidP="00093B4E">
            <w:pPr>
              <w:pStyle w:val="a9"/>
              <w:jc w:val="center"/>
              <w:rPr>
                <w:rFonts w:ascii="Times New Roman" w:hAnsi="Times New Roman"/>
                <w:b/>
                <w:bCs/>
                <w:iCs/>
                <w:sz w:val="18"/>
                <w:szCs w:val="18"/>
              </w:rPr>
            </w:pPr>
            <w:r w:rsidRPr="004D2A5C">
              <w:rPr>
                <w:rFonts w:ascii="Times New Roman" w:hAnsi="Times New Roman"/>
                <w:b/>
                <w:bCs/>
                <w:sz w:val="18"/>
                <w:szCs w:val="18"/>
              </w:rPr>
              <w:t>Жарияланым саны</w:t>
            </w:r>
          </w:p>
        </w:tc>
        <w:tc>
          <w:tcPr>
            <w:tcW w:w="5443" w:type="dxa"/>
            <w:shd w:val="clear" w:color="auto" w:fill="auto"/>
          </w:tcPr>
          <w:p w:rsidR="00A04964" w:rsidRPr="004D2A5C" w:rsidRDefault="00A04964" w:rsidP="00093B4E">
            <w:pPr>
              <w:pStyle w:val="a9"/>
              <w:jc w:val="center"/>
              <w:rPr>
                <w:rFonts w:ascii="Times New Roman" w:hAnsi="Times New Roman"/>
                <w:b/>
                <w:bCs/>
                <w:iCs/>
                <w:sz w:val="18"/>
                <w:szCs w:val="18"/>
              </w:rPr>
            </w:pPr>
            <w:r w:rsidRPr="004D2A5C">
              <w:rPr>
                <w:rFonts w:ascii="Times New Roman" w:hAnsi="Times New Roman"/>
                <w:b/>
                <w:bCs/>
                <w:sz w:val="18"/>
                <w:szCs w:val="18"/>
              </w:rPr>
              <w:t>Шыққан күні, сілтемесі</w:t>
            </w:r>
          </w:p>
        </w:tc>
      </w:tr>
      <w:tr w:rsidR="00A04964" w:rsidRPr="001A5855" w:rsidTr="004D2A5C">
        <w:tc>
          <w:tcPr>
            <w:tcW w:w="2269" w:type="dxa"/>
            <w:shd w:val="clear" w:color="auto" w:fill="auto"/>
          </w:tcPr>
          <w:p w:rsidR="00A04964" w:rsidRPr="004D2A5C" w:rsidRDefault="00082FC7"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Ақтөбе облысы</w:t>
            </w:r>
          </w:p>
          <w:p w:rsidR="00A04964" w:rsidRPr="004D2A5C" w:rsidRDefault="00806D71" w:rsidP="00093B4E">
            <w:pPr>
              <w:pStyle w:val="a9"/>
              <w:jc w:val="both"/>
              <w:rPr>
                <w:rFonts w:ascii="Times New Roman" w:hAnsi="Times New Roman"/>
                <w:i/>
                <w:iCs/>
                <w:sz w:val="18"/>
                <w:szCs w:val="18"/>
              </w:rPr>
            </w:pPr>
            <w:r w:rsidRPr="004D2A5C">
              <w:rPr>
                <w:rFonts w:ascii="Times New Roman" w:hAnsi="Times New Roman"/>
                <w:i/>
                <w:iCs/>
                <w:sz w:val="18"/>
                <w:szCs w:val="18"/>
                <w:lang w:val="kk-KZ"/>
              </w:rPr>
              <w:t>Ақтөбе газеті</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Егемен Қазақстан</w:t>
            </w:r>
          </w:p>
        </w:tc>
        <w:tc>
          <w:tcPr>
            <w:tcW w:w="3827" w:type="dxa"/>
            <w:shd w:val="clear" w:color="auto" w:fill="auto"/>
          </w:tcPr>
          <w:p w:rsidR="00A04964" w:rsidRPr="004D2A5C" w:rsidRDefault="00A04964"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Жастарға абай болсақ…</w:t>
            </w:r>
          </w:p>
          <w:p w:rsidR="00806D71" w:rsidRPr="004D2A5C" w:rsidRDefault="00806D71" w:rsidP="00093B4E">
            <w:pPr>
              <w:pStyle w:val="a9"/>
              <w:jc w:val="both"/>
              <w:rPr>
                <w:rFonts w:ascii="Times New Roman" w:hAnsi="Times New Roman"/>
                <w:i/>
                <w:iCs/>
                <w:sz w:val="18"/>
                <w:szCs w:val="18"/>
                <w:lang w:val="kk-KZ"/>
              </w:rPr>
            </w:pPr>
          </w:p>
          <w:p w:rsidR="00806D71" w:rsidRPr="004D2A5C" w:rsidRDefault="00806D71"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Дін мәселелері бойынша білікті мамандар семинар өткізді</w:t>
            </w:r>
          </w:p>
        </w:tc>
        <w:tc>
          <w:tcPr>
            <w:tcW w:w="1985" w:type="dxa"/>
            <w:shd w:val="clear" w:color="auto" w:fill="auto"/>
          </w:tcPr>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Өңірлік БАҚ</w:t>
            </w: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1A5855">
            <w:pPr>
              <w:pStyle w:val="a9"/>
              <w:rPr>
                <w:rFonts w:ascii="Times New Roman" w:hAnsi="Times New Roman"/>
                <w:i/>
                <w:iCs/>
                <w:sz w:val="18"/>
                <w:szCs w:val="18"/>
                <w:lang w:val="en-US"/>
              </w:rPr>
            </w:pPr>
            <w:r w:rsidRPr="004D2A5C">
              <w:rPr>
                <w:rFonts w:ascii="Times New Roman" w:hAnsi="Times New Roman"/>
                <w:i/>
                <w:iCs/>
                <w:sz w:val="18"/>
                <w:szCs w:val="18"/>
                <w:lang w:val="kk-KZ"/>
              </w:rPr>
              <w:t>Республикалық БАҚ</w:t>
            </w:r>
          </w:p>
        </w:tc>
        <w:tc>
          <w:tcPr>
            <w:tcW w:w="1559" w:type="dxa"/>
            <w:shd w:val="clear" w:color="auto" w:fill="auto"/>
          </w:tcPr>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1</w:t>
            </w: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1A5855">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1</w:t>
            </w:r>
          </w:p>
        </w:tc>
        <w:tc>
          <w:tcPr>
            <w:tcW w:w="5443" w:type="dxa"/>
            <w:shd w:val="clear" w:color="auto" w:fill="auto"/>
          </w:tcPr>
          <w:p w:rsidR="00806D71" w:rsidRPr="004D2A5C" w:rsidRDefault="00806D71"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15.09</w:t>
            </w:r>
            <w:r w:rsidR="00A04964" w:rsidRPr="004D2A5C">
              <w:rPr>
                <w:rFonts w:ascii="Times New Roman" w:hAnsi="Times New Roman"/>
                <w:i/>
                <w:iCs/>
                <w:sz w:val="18"/>
                <w:szCs w:val="18"/>
                <w:lang w:val="kk-KZ"/>
              </w:rPr>
              <w:t>.2023</w:t>
            </w:r>
          </w:p>
          <w:p w:rsidR="00A04964" w:rsidRPr="004D2A5C" w:rsidRDefault="00AA28C1" w:rsidP="00093B4E">
            <w:pPr>
              <w:pStyle w:val="a9"/>
              <w:jc w:val="both"/>
              <w:rPr>
                <w:rFonts w:ascii="Times New Roman" w:hAnsi="Times New Roman"/>
                <w:i/>
                <w:iCs/>
                <w:sz w:val="18"/>
                <w:szCs w:val="18"/>
                <w:lang w:val="kk-KZ"/>
              </w:rPr>
            </w:pPr>
            <w:hyperlink r:id="rId7" w:history="1">
              <w:r w:rsidR="00806D71" w:rsidRPr="001A5855">
                <w:rPr>
                  <w:rStyle w:val="a8"/>
                  <w:rFonts w:ascii="Times New Roman" w:hAnsi="Times New Roman"/>
                  <w:sz w:val="18"/>
                  <w:szCs w:val="18"/>
                  <w:lang w:val="kk-KZ"/>
                </w:rPr>
                <w:t>https://aqtobegazeti.kz/?p=134791</w:t>
              </w:r>
            </w:hyperlink>
            <w:r w:rsidR="00806D71" w:rsidRPr="004D2A5C">
              <w:rPr>
                <w:rFonts w:ascii="Times New Roman" w:hAnsi="Times New Roman"/>
                <w:sz w:val="18"/>
                <w:szCs w:val="18"/>
                <w:lang w:val="kk-KZ"/>
              </w:rPr>
              <w:t xml:space="preserve"> </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19.09</w:t>
            </w:r>
            <w:r w:rsidR="00A04964" w:rsidRPr="004D2A5C">
              <w:rPr>
                <w:rFonts w:ascii="Times New Roman" w:hAnsi="Times New Roman"/>
                <w:i/>
                <w:iCs/>
                <w:sz w:val="18"/>
                <w:szCs w:val="18"/>
                <w:lang w:val="kk-KZ"/>
              </w:rPr>
              <w:t>.2023</w:t>
            </w:r>
          </w:p>
          <w:p w:rsidR="00A04964" w:rsidRPr="004D2A5C" w:rsidRDefault="00AA28C1" w:rsidP="00093B4E">
            <w:pPr>
              <w:pStyle w:val="a9"/>
              <w:jc w:val="both"/>
              <w:rPr>
                <w:rFonts w:ascii="Times New Roman" w:hAnsi="Times New Roman"/>
                <w:i/>
                <w:iCs/>
                <w:sz w:val="18"/>
                <w:szCs w:val="18"/>
                <w:lang w:val="kk-KZ"/>
              </w:rPr>
            </w:pPr>
            <w:hyperlink r:id="rId8" w:history="1">
              <w:r w:rsidR="00806D71" w:rsidRPr="004D2A5C">
                <w:rPr>
                  <w:rStyle w:val="a8"/>
                  <w:rFonts w:ascii="Times New Roman" w:hAnsi="Times New Roman"/>
                  <w:sz w:val="18"/>
                  <w:szCs w:val="18"/>
                  <w:lang w:val="kk-KZ"/>
                </w:rPr>
                <w:t>https://egemen.kz/article/349371-din-maseleleri-boyynsha-bilikti-mamandar-seminar-otkizdi</w:t>
              </w:r>
            </w:hyperlink>
            <w:r w:rsidR="00806D71" w:rsidRPr="004D2A5C">
              <w:rPr>
                <w:rFonts w:ascii="Times New Roman" w:hAnsi="Times New Roman"/>
                <w:sz w:val="18"/>
                <w:szCs w:val="18"/>
                <w:lang w:val="kk-KZ"/>
              </w:rPr>
              <w:t xml:space="preserve"> </w:t>
            </w:r>
          </w:p>
        </w:tc>
      </w:tr>
      <w:tr w:rsidR="00A04964" w:rsidRPr="004D2A5C" w:rsidTr="004D2A5C">
        <w:tc>
          <w:tcPr>
            <w:tcW w:w="2269" w:type="dxa"/>
            <w:shd w:val="clear" w:color="auto" w:fill="auto"/>
          </w:tcPr>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Шымкент қаласы</w:t>
            </w:r>
          </w:p>
          <w:p w:rsidR="00A04964" w:rsidRPr="004D2A5C" w:rsidRDefault="001A5855" w:rsidP="00093B4E">
            <w:pPr>
              <w:pStyle w:val="a9"/>
              <w:jc w:val="both"/>
              <w:rPr>
                <w:rFonts w:ascii="Times New Roman" w:hAnsi="Times New Roman"/>
                <w:i/>
                <w:iCs/>
                <w:sz w:val="18"/>
                <w:szCs w:val="18"/>
                <w:lang w:val="kk-KZ"/>
              </w:rPr>
            </w:pPr>
            <w:r>
              <w:rPr>
                <w:rFonts w:ascii="Times New Roman" w:hAnsi="Times New Roman"/>
                <w:i/>
                <w:iCs/>
                <w:sz w:val="18"/>
                <w:szCs w:val="18"/>
                <w:lang w:val="kk-KZ"/>
              </w:rPr>
              <w:t xml:space="preserve">Айғақ </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Егемен Қазақстан</w:t>
            </w:r>
          </w:p>
        </w:tc>
        <w:tc>
          <w:tcPr>
            <w:tcW w:w="3827" w:type="dxa"/>
            <w:shd w:val="clear" w:color="auto" w:fill="auto"/>
          </w:tcPr>
          <w:p w:rsidR="001A5855" w:rsidRDefault="001A5855" w:rsidP="00093B4E">
            <w:pPr>
              <w:pStyle w:val="a9"/>
              <w:jc w:val="both"/>
              <w:rPr>
                <w:rFonts w:ascii="Times New Roman" w:hAnsi="Times New Roman"/>
                <w:i/>
                <w:iCs/>
                <w:sz w:val="18"/>
                <w:szCs w:val="18"/>
                <w:lang w:val="kk-KZ"/>
              </w:rPr>
            </w:pPr>
          </w:p>
          <w:p w:rsidR="004D2A5C" w:rsidRPr="004D2A5C" w:rsidRDefault="001A5855" w:rsidP="00093B4E">
            <w:pPr>
              <w:pStyle w:val="a9"/>
              <w:jc w:val="both"/>
              <w:rPr>
                <w:rFonts w:ascii="Times New Roman" w:hAnsi="Times New Roman"/>
                <w:i/>
                <w:iCs/>
                <w:sz w:val="18"/>
                <w:szCs w:val="18"/>
                <w:lang w:val="kk-KZ"/>
              </w:rPr>
            </w:pPr>
            <w:r>
              <w:rPr>
                <w:rFonts w:ascii="Times New Roman" w:hAnsi="Times New Roman"/>
                <w:i/>
                <w:iCs/>
                <w:sz w:val="18"/>
                <w:szCs w:val="18"/>
                <w:lang w:val="kk-KZ"/>
              </w:rPr>
              <w:t>Шымкент қаласында АТТ мүшелеріне оқыту семинарлары ұйымдастырылды</w:t>
            </w:r>
          </w:p>
          <w:p w:rsidR="004D2A5C" w:rsidRPr="004D2A5C" w:rsidRDefault="004D2A5C" w:rsidP="00093B4E">
            <w:pPr>
              <w:pStyle w:val="a9"/>
              <w:jc w:val="both"/>
              <w:rPr>
                <w:rFonts w:ascii="Times New Roman" w:hAnsi="Times New Roman"/>
                <w:i/>
                <w:iCs/>
                <w:sz w:val="18"/>
                <w:szCs w:val="18"/>
                <w:lang w:val="kk-KZ"/>
              </w:rPr>
            </w:pPr>
          </w:p>
          <w:p w:rsidR="004D2A5C" w:rsidRPr="004D2A5C" w:rsidRDefault="004D2A5C"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Шымкентте ақпараттық-түсіндіру тобының мүшелеріне арналған тренингтер өтті</w:t>
            </w:r>
          </w:p>
        </w:tc>
        <w:tc>
          <w:tcPr>
            <w:tcW w:w="1985" w:type="dxa"/>
            <w:shd w:val="clear" w:color="auto" w:fill="auto"/>
          </w:tcPr>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Өңірлік БАҚ</w:t>
            </w: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rPr>
            </w:pPr>
            <w:r w:rsidRPr="004D2A5C">
              <w:rPr>
                <w:rFonts w:ascii="Times New Roman" w:hAnsi="Times New Roman"/>
                <w:i/>
                <w:iCs/>
                <w:sz w:val="18"/>
                <w:szCs w:val="18"/>
                <w:lang w:val="kk-KZ"/>
              </w:rPr>
              <w:t>Республикалық БАҚ</w:t>
            </w:r>
          </w:p>
        </w:tc>
        <w:tc>
          <w:tcPr>
            <w:tcW w:w="1559" w:type="dxa"/>
            <w:shd w:val="clear" w:color="auto" w:fill="auto"/>
          </w:tcPr>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1</w:t>
            </w: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rPr>
            </w:pPr>
            <w:r w:rsidRPr="004D2A5C">
              <w:rPr>
                <w:rFonts w:ascii="Times New Roman" w:hAnsi="Times New Roman"/>
                <w:i/>
                <w:iCs/>
                <w:sz w:val="18"/>
                <w:szCs w:val="18"/>
                <w:lang w:val="kk-KZ"/>
              </w:rPr>
              <w:t>1</w:t>
            </w:r>
          </w:p>
        </w:tc>
        <w:tc>
          <w:tcPr>
            <w:tcW w:w="5443" w:type="dxa"/>
            <w:shd w:val="clear" w:color="auto" w:fill="auto"/>
          </w:tcPr>
          <w:p w:rsidR="00A04964" w:rsidRPr="004D2A5C" w:rsidRDefault="00A04964" w:rsidP="00093B4E">
            <w:pPr>
              <w:pStyle w:val="a9"/>
              <w:jc w:val="both"/>
              <w:rPr>
                <w:rFonts w:ascii="Times New Roman" w:hAnsi="Times New Roman"/>
                <w:i/>
                <w:iCs/>
                <w:sz w:val="18"/>
                <w:szCs w:val="18"/>
                <w:lang w:val="kk-KZ"/>
              </w:rPr>
            </w:pPr>
          </w:p>
          <w:p w:rsidR="00A04964" w:rsidRPr="004D2A5C" w:rsidRDefault="001A5855" w:rsidP="00093B4E">
            <w:pPr>
              <w:pStyle w:val="a9"/>
              <w:jc w:val="both"/>
              <w:rPr>
                <w:rFonts w:ascii="Times New Roman" w:hAnsi="Times New Roman"/>
                <w:i/>
                <w:iCs/>
                <w:sz w:val="18"/>
                <w:szCs w:val="18"/>
                <w:lang w:val="kk-KZ"/>
              </w:rPr>
            </w:pPr>
            <w:r>
              <w:rPr>
                <w:rFonts w:ascii="Times New Roman" w:hAnsi="Times New Roman"/>
                <w:i/>
                <w:iCs/>
                <w:sz w:val="18"/>
                <w:szCs w:val="18"/>
                <w:lang w:val="kk-KZ"/>
              </w:rPr>
              <w:t>18.09</w:t>
            </w:r>
            <w:r w:rsidR="00A04964" w:rsidRPr="004D2A5C">
              <w:rPr>
                <w:rFonts w:ascii="Times New Roman" w:hAnsi="Times New Roman"/>
                <w:i/>
                <w:iCs/>
                <w:sz w:val="18"/>
                <w:szCs w:val="18"/>
                <w:lang w:val="kk-KZ"/>
              </w:rPr>
              <w:t>.2023</w:t>
            </w:r>
          </w:p>
          <w:p w:rsidR="00A04964" w:rsidRPr="001A5855" w:rsidRDefault="001A5855" w:rsidP="00093B4E">
            <w:pPr>
              <w:pStyle w:val="a9"/>
              <w:jc w:val="both"/>
              <w:rPr>
                <w:rFonts w:ascii="Times New Roman" w:hAnsi="Times New Roman"/>
                <w:iCs/>
                <w:sz w:val="18"/>
                <w:szCs w:val="18"/>
                <w:lang w:val="kk-KZ"/>
              </w:rPr>
            </w:pPr>
            <w:hyperlink r:id="rId9" w:history="1">
              <w:r w:rsidRPr="001A5855">
                <w:rPr>
                  <w:rStyle w:val="a8"/>
                  <w:rFonts w:ascii="Times New Roman" w:hAnsi="Times New Roman"/>
                  <w:iCs/>
                  <w:sz w:val="18"/>
                  <w:szCs w:val="18"/>
                  <w:lang w:val="kk-KZ"/>
                </w:rPr>
                <w:t>https://aigak.kz/2023/09/08/aqparattyq-tusіndіry-jumystary-boıynsha-seminar/</w:t>
              </w:r>
            </w:hyperlink>
            <w:r w:rsidRPr="001A5855">
              <w:rPr>
                <w:rFonts w:ascii="Times New Roman" w:hAnsi="Times New Roman"/>
                <w:iCs/>
                <w:sz w:val="18"/>
                <w:szCs w:val="18"/>
                <w:lang w:val="kk-KZ"/>
              </w:rPr>
              <w:t xml:space="preserve"> </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18.09</w:t>
            </w:r>
            <w:r w:rsidR="00A04964" w:rsidRPr="004D2A5C">
              <w:rPr>
                <w:rFonts w:ascii="Times New Roman" w:hAnsi="Times New Roman"/>
                <w:i/>
                <w:iCs/>
                <w:sz w:val="18"/>
                <w:szCs w:val="18"/>
                <w:lang w:val="kk-KZ"/>
              </w:rPr>
              <w:t>.2023</w:t>
            </w:r>
          </w:p>
          <w:p w:rsidR="00A04964" w:rsidRPr="004D2A5C" w:rsidRDefault="00AA28C1" w:rsidP="00093B4E">
            <w:pPr>
              <w:pStyle w:val="a9"/>
              <w:jc w:val="both"/>
              <w:rPr>
                <w:rFonts w:ascii="Times New Roman" w:hAnsi="Times New Roman"/>
                <w:i/>
                <w:iCs/>
                <w:sz w:val="18"/>
                <w:szCs w:val="18"/>
                <w:lang w:val="kk-KZ"/>
              </w:rPr>
            </w:pPr>
            <w:hyperlink r:id="rId10" w:history="1">
              <w:r w:rsidR="00806D71" w:rsidRPr="004D2A5C">
                <w:rPr>
                  <w:rStyle w:val="a8"/>
                  <w:rFonts w:ascii="Times New Roman" w:hAnsi="Times New Roman"/>
                  <w:sz w:val="18"/>
                  <w:szCs w:val="18"/>
                  <w:lang w:val="kk-KZ"/>
                </w:rPr>
                <w:t>https://egemen.kz/article/349277-shymkentte-aqparattyq-tusindiru-tobynynh-mushelerine-arnalghan-treningter-otti</w:t>
              </w:r>
            </w:hyperlink>
            <w:r w:rsidR="00806D71" w:rsidRPr="004D2A5C">
              <w:rPr>
                <w:rFonts w:ascii="Times New Roman" w:hAnsi="Times New Roman"/>
                <w:sz w:val="18"/>
                <w:szCs w:val="18"/>
                <w:lang w:val="kk-KZ"/>
              </w:rPr>
              <w:t xml:space="preserve"> </w:t>
            </w:r>
          </w:p>
        </w:tc>
      </w:tr>
      <w:tr w:rsidR="00A04964" w:rsidRPr="004D2A5C" w:rsidTr="004D2A5C">
        <w:tc>
          <w:tcPr>
            <w:tcW w:w="2269" w:type="dxa"/>
            <w:shd w:val="clear" w:color="auto" w:fill="auto"/>
          </w:tcPr>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Түркістан облысы</w:t>
            </w:r>
          </w:p>
          <w:p w:rsidR="00A04964" w:rsidRPr="004D2A5C" w:rsidRDefault="001A5855" w:rsidP="00093B4E">
            <w:pPr>
              <w:pStyle w:val="a9"/>
              <w:jc w:val="both"/>
              <w:rPr>
                <w:rFonts w:ascii="Times New Roman" w:hAnsi="Times New Roman"/>
                <w:i/>
                <w:iCs/>
                <w:sz w:val="18"/>
                <w:szCs w:val="18"/>
                <w:lang w:val="kk-KZ"/>
              </w:rPr>
            </w:pPr>
            <w:r>
              <w:rPr>
                <w:rFonts w:ascii="Times New Roman" w:hAnsi="Times New Roman"/>
                <w:i/>
                <w:iCs/>
                <w:sz w:val="18"/>
                <w:szCs w:val="18"/>
                <w:lang w:val="kk-KZ"/>
              </w:rPr>
              <w:t>Айғақ</w:t>
            </w:r>
          </w:p>
          <w:p w:rsidR="00806D71" w:rsidRPr="004D2A5C" w:rsidRDefault="00806D71" w:rsidP="00093B4E">
            <w:pPr>
              <w:pStyle w:val="a9"/>
              <w:jc w:val="both"/>
              <w:rPr>
                <w:rFonts w:ascii="Times New Roman" w:hAnsi="Times New Roman"/>
                <w:i/>
                <w:iCs/>
                <w:sz w:val="18"/>
                <w:szCs w:val="18"/>
                <w:lang w:val="kk-KZ"/>
              </w:rPr>
            </w:pPr>
          </w:p>
          <w:p w:rsidR="00806D71" w:rsidRPr="004D2A5C" w:rsidRDefault="00806D71"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rPr>
            </w:pPr>
            <w:r w:rsidRPr="004D2A5C">
              <w:rPr>
                <w:rFonts w:ascii="Times New Roman" w:hAnsi="Times New Roman"/>
                <w:i/>
                <w:iCs/>
                <w:sz w:val="18"/>
                <w:szCs w:val="18"/>
                <w:lang w:val="kk-KZ"/>
              </w:rPr>
              <w:t>Егемен Қазақстан</w:t>
            </w:r>
          </w:p>
        </w:tc>
        <w:tc>
          <w:tcPr>
            <w:tcW w:w="3827" w:type="dxa"/>
            <w:shd w:val="clear" w:color="auto" w:fill="auto"/>
          </w:tcPr>
          <w:p w:rsidR="004D2A5C" w:rsidRPr="004D2A5C" w:rsidRDefault="004D2A5C" w:rsidP="00093B4E">
            <w:pPr>
              <w:pStyle w:val="a9"/>
              <w:jc w:val="both"/>
              <w:rPr>
                <w:rFonts w:ascii="Times New Roman" w:hAnsi="Times New Roman"/>
                <w:i/>
                <w:iCs/>
                <w:sz w:val="18"/>
                <w:szCs w:val="18"/>
                <w:lang w:val="kk-KZ"/>
              </w:rPr>
            </w:pPr>
          </w:p>
          <w:p w:rsidR="001A5855" w:rsidRPr="004D2A5C" w:rsidRDefault="001A5855" w:rsidP="001A5855">
            <w:pPr>
              <w:pStyle w:val="a9"/>
              <w:jc w:val="both"/>
              <w:rPr>
                <w:rFonts w:ascii="Times New Roman" w:hAnsi="Times New Roman"/>
                <w:i/>
                <w:iCs/>
                <w:sz w:val="18"/>
                <w:szCs w:val="18"/>
                <w:lang w:val="kk-KZ"/>
              </w:rPr>
            </w:pPr>
            <w:r>
              <w:rPr>
                <w:rFonts w:ascii="Times New Roman" w:hAnsi="Times New Roman"/>
                <w:i/>
                <w:iCs/>
                <w:sz w:val="18"/>
                <w:szCs w:val="18"/>
                <w:lang w:val="kk-KZ"/>
              </w:rPr>
              <w:t>Түркістан облысында АТТ мүшелеріне оқыту семинарлары ұйымдастырылды</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 xml:space="preserve">Түркістанда ақпараттық-түсіндіру тобының мүшелеріне арналған тренингтер өтті </w:t>
            </w:r>
          </w:p>
        </w:tc>
        <w:tc>
          <w:tcPr>
            <w:tcW w:w="1985" w:type="dxa"/>
            <w:shd w:val="clear" w:color="auto" w:fill="auto"/>
          </w:tcPr>
          <w:p w:rsidR="004D2A5C" w:rsidRPr="004D2A5C" w:rsidRDefault="004D2A5C"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Өңірлік БАҚ</w:t>
            </w: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rPr>
            </w:pPr>
            <w:r w:rsidRPr="004D2A5C">
              <w:rPr>
                <w:rFonts w:ascii="Times New Roman" w:hAnsi="Times New Roman"/>
                <w:i/>
                <w:iCs/>
                <w:sz w:val="18"/>
                <w:szCs w:val="18"/>
                <w:lang w:val="kk-KZ"/>
              </w:rPr>
              <w:t>Республикалық БАҚ</w:t>
            </w:r>
          </w:p>
        </w:tc>
        <w:tc>
          <w:tcPr>
            <w:tcW w:w="1559" w:type="dxa"/>
            <w:shd w:val="clear" w:color="auto" w:fill="auto"/>
          </w:tcPr>
          <w:p w:rsidR="004D2A5C" w:rsidRPr="004D2A5C" w:rsidRDefault="004D2A5C" w:rsidP="00806D71">
            <w:pPr>
              <w:pStyle w:val="a9"/>
              <w:jc w:val="center"/>
              <w:rPr>
                <w:rFonts w:ascii="Times New Roman" w:hAnsi="Times New Roman"/>
                <w:i/>
                <w:iCs/>
                <w:sz w:val="18"/>
                <w:szCs w:val="18"/>
                <w:lang w:val="kk-KZ"/>
              </w:rPr>
            </w:pPr>
          </w:p>
          <w:p w:rsidR="00A04964" w:rsidRPr="004D2A5C" w:rsidRDefault="00A04964" w:rsidP="00806D71">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1</w:t>
            </w: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806D71">
            <w:pPr>
              <w:pStyle w:val="a9"/>
              <w:jc w:val="center"/>
              <w:rPr>
                <w:rFonts w:ascii="Times New Roman" w:hAnsi="Times New Roman"/>
                <w:i/>
                <w:iCs/>
                <w:sz w:val="18"/>
                <w:szCs w:val="18"/>
              </w:rPr>
            </w:pPr>
            <w:r w:rsidRPr="004D2A5C">
              <w:rPr>
                <w:rFonts w:ascii="Times New Roman" w:hAnsi="Times New Roman"/>
                <w:i/>
                <w:iCs/>
                <w:sz w:val="18"/>
                <w:szCs w:val="18"/>
                <w:lang w:val="kk-KZ"/>
              </w:rPr>
              <w:t>1</w:t>
            </w:r>
          </w:p>
        </w:tc>
        <w:tc>
          <w:tcPr>
            <w:tcW w:w="5443" w:type="dxa"/>
            <w:shd w:val="clear" w:color="auto" w:fill="auto"/>
          </w:tcPr>
          <w:p w:rsidR="004D2A5C" w:rsidRPr="004D2A5C" w:rsidRDefault="004D2A5C" w:rsidP="00093B4E">
            <w:pPr>
              <w:pStyle w:val="a9"/>
              <w:jc w:val="both"/>
              <w:rPr>
                <w:rFonts w:ascii="Times New Roman" w:hAnsi="Times New Roman"/>
                <w:i/>
                <w:iCs/>
                <w:sz w:val="18"/>
                <w:szCs w:val="18"/>
                <w:lang w:val="kk-KZ"/>
              </w:rPr>
            </w:pPr>
          </w:p>
          <w:p w:rsidR="004D2A5C" w:rsidRPr="004D2A5C" w:rsidRDefault="001A5855" w:rsidP="00093B4E">
            <w:pPr>
              <w:pStyle w:val="a9"/>
              <w:jc w:val="both"/>
              <w:rPr>
                <w:rFonts w:ascii="Times New Roman" w:hAnsi="Times New Roman"/>
                <w:i/>
                <w:iCs/>
                <w:sz w:val="18"/>
                <w:szCs w:val="18"/>
                <w:lang w:val="kk-KZ"/>
              </w:rPr>
            </w:pPr>
            <w:r>
              <w:rPr>
                <w:rFonts w:ascii="Times New Roman" w:hAnsi="Times New Roman"/>
                <w:i/>
                <w:iCs/>
                <w:sz w:val="18"/>
                <w:szCs w:val="18"/>
                <w:lang w:val="kk-KZ"/>
              </w:rPr>
              <w:t>18</w:t>
            </w:r>
            <w:r w:rsidR="00A04964" w:rsidRPr="004D2A5C">
              <w:rPr>
                <w:rFonts w:ascii="Times New Roman" w:hAnsi="Times New Roman"/>
                <w:i/>
                <w:iCs/>
                <w:sz w:val="18"/>
                <w:szCs w:val="18"/>
                <w:lang w:val="kk-KZ"/>
              </w:rPr>
              <w:t>.09.2023</w:t>
            </w:r>
          </w:p>
          <w:p w:rsidR="00806D71" w:rsidRPr="001A5855" w:rsidRDefault="001A5855" w:rsidP="00093B4E">
            <w:pPr>
              <w:pStyle w:val="a9"/>
              <w:jc w:val="both"/>
              <w:rPr>
                <w:rFonts w:ascii="Times New Roman" w:hAnsi="Times New Roman"/>
                <w:iCs/>
                <w:sz w:val="18"/>
                <w:szCs w:val="18"/>
                <w:lang w:val="kk-KZ"/>
              </w:rPr>
            </w:pPr>
            <w:hyperlink r:id="rId11" w:history="1">
              <w:r w:rsidRPr="00962865">
                <w:rPr>
                  <w:rStyle w:val="a8"/>
                  <w:rFonts w:ascii="Times New Roman" w:hAnsi="Times New Roman"/>
                  <w:iCs/>
                  <w:sz w:val="18"/>
                  <w:szCs w:val="18"/>
                  <w:lang w:val="kk-KZ"/>
                </w:rPr>
                <w:t>https://aigak.kz/2023/09/08/aqparattyq-tusіndіry-jumystary-boıynsha-seminar-turkistan/</w:t>
              </w:r>
            </w:hyperlink>
            <w:r>
              <w:rPr>
                <w:rFonts w:ascii="Times New Roman" w:hAnsi="Times New Roman"/>
                <w:iCs/>
                <w:sz w:val="18"/>
                <w:szCs w:val="18"/>
                <w:lang w:val="kk-KZ"/>
              </w:rPr>
              <w:t xml:space="preserve"> </w:t>
            </w:r>
          </w:p>
          <w:p w:rsidR="004D2A5C" w:rsidRPr="004D2A5C" w:rsidRDefault="004D2A5C" w:rsidP="00093B4E">
            <w:pPr>
              <w:pStyle w:val="a9"/>
              <w:jc w:val="both"/>
              <w:rPr>
                <w:rFonts w:ascii="Times New Roman" w:hAnsi="Times New Roman"/>
                <w:i/>
                <w:iCs/>
                <w:sz w:val="18"/>
                <w:szCs w:val="18"/>
                <w:lang w:val="kk-KZ"/>
              </w:rPr>
            </w:pPr>
          </w:p>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18.09</w:t>
            </w:r>
            <w:r w:rsidR="00A04964" w:rsidRPr="004D2A5C">
              <w:rPr>
                <w:rFonts w:ascii="Times New Roman" w:hAnsi="Times New Roman"/>
                <w:i/>
                <w:iCs/>
                <w:sz w:val="18"/>
                <w:szCs w:val="18"/>
                <w:lang w:val="kk-KZ"/>
              </w:rPr>
              <w:t>.2023</w:t>
            </w:r>
          </w:p>
          <w:p w:rsidR="00A04964" w:rsidRPr="004D2A5C" w:rsidRDefault="00AA28C1" w:rsidP="00093B4E">
            <w:pPr>
              <w:pStyle w:val="a9"/>
              <w:jc w:val="both"/>
              <w:rPr>
                <w:rFonts w:ascii="Times New Roman" w:hAnsi="Times New Roman"/>
                <w:i/>
                <w:iCs/>
                <w:sz w:val="18"/>
                <w:szCs w:val="18"/>
                <w:lang w:val="kk-KZ"/>
              </w:rPr>
            </w:pPr>
            <w:hyperlink r:id="rId12" w:history="1">
              <w:r w:rsidR="00806D71" w:rsidRPr="004D2A5C">
                <w:rPr>
                  <w:rStyle w:val="a8"/>
                  <w:rFonts w:ascii="Times New Roman" w:hAnsi="Times New Roman"/>
                  <w:sz w:val="18"/>
                  <w:szCs w:val="18"/>
                  <w:lang w:val="kk-KZ"/>
                </w:rPr>
                <w:t>https://egemen.kz/article/349282-turkistanda-aqparattyq-tusindiru-tobynynh-mushelerine-arnalghan-treningter-otti</w:t>
              </w:r>
            </w:hyperlink>
            <w:r w:rsidR="00806D71" w:rsidRPr="004D2A5C">
              <w:rPr>
                <w:rFonts w:ascii="Times New Roman" w:hAnsi="Times New Roman"/>
                <w:sz w:val="18"/>
                <w:szCs w:val="18"/>
                <w:lang w:val="kk-KZ"/>
              </w:rPr>
              <w:t xml:space="preserve"> </w:t>
            </w:r>
          </w:p>
        </w:tc>
      </w:tr>
      <w:tr w:rsidR="00A04964" w:rsidRPr="001A5855" w:rsidTr="004D2A5C">
        <w:tc>
          <w:tcPr>
            <w:tcW w:w="2269" w:type="dxa"/>
            <w:shd w:val="clear" w:color="auto" w:fill="auto"/>
          </w:tcPr>
          <w:p w:rsidR="00A04964" w:rsidRPr="004D2A5C" w:rsidRDefault="00806D71"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Жамбыл</w:t>
            </w:r>
            <w:r w:rsidR="00A04964" w:rsidRPr="004D2A5C">
              <w:rPr>
                <w:rFonts w:ascii="Times New Roman" w:hAnsi="Times New Roman"/>
                <w:i/>
                <w:iCs/>
                <w:sz w:val="18"/>
                <w:szCs w:val="18"/>
              </w:rPr>
              <w:t xml:space="preserve"> </w:t>
            </w:r>
            <w:r w:rsidR="00A04964" w:rsidRPr="004D2A5C">
              <w:rPr>
                <w:rFonts w:ascii="Times New Roman" w:hAnsi="Times New Roman"/>
                <w:i/>
                <w:iCs/>
                <w:sz w:val="18"/>
                <w:szCs w:val="18"/>
                <w:lang w:val="kk-KZ"/>
              </w:rPr>
              <w:t>облысы</w:t>
            </w:r>
          </w:p>
          <w:p w:rsidR="00A04964" w:rsidRPr="004D2A5C" w:rsidRDefault="00A04964"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Ж</w:t>
            </w:r>
            <w:r w:rsidR="00806D71" w:rsidRPr="004D2A5C">
              <w:rPr>
                <w:rFonts w:ascii="Times New Roman" w:hAnsi="Times New Roman"/>
                <w:i/>
                <w:iCs/>
                <w:sz w:val="18"/>
                <w:szCs w:val="18"/>
                <w:lang w:val="kk-KZ"/>
              </w:rPr>
              <w:t xml:space="preserve">амбыл </w:t>
            </w:r>
            <w:r w:rsidRPr="004D2A5C">
              <w:rPr>
                <w:rFonts w:ascii="Times New Roman" w:hAnsi="Times New Roman"/>
                <w:i/>
                <w:iCs/>
                <w:sz w:val="18"/>
                <w:szCs w:val="18"/>
                <w:lang w:val="kk-KZ"/>
              </w:rPr>
              <w:t>телеарнасы</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rPr>
            </w:pPr>
            <w:r w:rsidRPr="004D2A5C">
              <w:rPr>
                <w:rFonts w:ascii="Times New Roman" w:hAnsi="Times New Roman"/>
                <w:i/>
                <w:iCs/>
                <w:sz w:val="18"/>
                <w:szCs w:val="18"/>
                <w:lang w:val="kk-KZ"/>
              </w:rPr>
              <w:t>Егемен Қазақстан</w:t>
            </w:r>
          </w:p>
        </w:tc>
        <w:tc>
          <w:tcPr>
            <w:tcW w:w="3827" w:type="dxa"/>
            <w:shd w:val="clear" w:color="auto" w:fill="auto"/>
          </w:tcPr>
          <w:p w:rsidR="004D2A5C" w:rsidRPr="004D2A5C" w:rsidRDefault="004D2A5C" w:rsidP="00093B4E">
            <w:pPr>
              <w:pStyle w:val="a9"/>
              <w:jc w:val="both"/>
              <w:rPr>
                <w:rFonts w:ascii="Times New Roman" w:hAnsi="Times New Roman"/>
                <w:i/>
                <w:iCs/>
                <w:sz w:val="18"/>
                <w:szCs w:val="18"/>
                <w:lang w:val="kk-KZ"/>
              </w:rPr>
            </w:pPr>
          </w:p>
          <w:p w:rsidR="00A04964" w:rsidRPr="004D2A5C" w:rsidRDefault="004D2A5C"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Діни мәселелер туралы семинар</w:t>
            </w:r>
          </w:p>
          <w:p w:rsidR="004D2A5C" w:rsidRPr="004D2A5C" w:rsidRDefault="004D2A5C" w:rsidP="00093B4E">
            <w:pPr>
              <w:pStyle w:val="a9"/>
              <w:jc w:val="both"/>
              <w:rPr>
                <w:rFonts w:ascii="Times New Roman" w:hAnsi="Times New Roman"/>
                <w:i/>
                <w:iCs/>
                <w:sz w:val="18"/>
                <w:szCs w:val="18"/>
                <w:lang w:val="kk-KZ"/>
              </w:rPr>
            </w:pPr>
          </w:p>
          <w:p w:rsidR="004D2A5C" w:rsidRPr="004D2A5C" w:rsidRDefault="004D2A5C" w:rsidP="00093B4E">
            <w:pPr>
              <w:pStyle w:val="a9"/>
              <w:jc w:val="both"/>
              <w:rPr>
                <w:rFonts w:ascii="Times New Roman" w:hAnsi="Times New Roman"/>
                <w:i/>
                <w:iCs/>
                <w:sz w:val="18"/>
                <w:szCs w:val="18"/>
                <w:lang w:val="kk-KZ"/>
              </w:rPr>
            </w:pPr>
          </w:p>
          <w:p w:rsidR="00A04964" w:rsidRPr="004D2A5C" w:rsidRDefault="004D2A5C"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Жамбыл облысында дін мәселелеріне арналған семинарлар өтті</w:t>
            </w:r>
          </w:p>
        </w:tc>
        <w:tc>
          <w:tcPr>
            <w:tcW w:w="1985" w:type="dxa"/>
            <w:shd w:val="clear" w:color="auto" w:fill="auto"/>
          </w:tcPr>
          <w:p w:rsidR="004D2A5C" w:rsidRPr="004D2A5C" w:rsidRDefault="004D2A5C"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Өңірлік БАҚ</w:t>
            </w: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lang w:val="kk-KZ"/>
              </w:rPr>
            </w:pPr>
          </w:p>
          <w:p w:rsidR="00A04964" w:rsidRPr="004D2A5C" w:rsidRDefault="00A04964" w:rsidP="004D2A5C">
            <w:pPr>
              <w:pStyle w:val="a9"/>
              <w:jc w:val="center"/>
              <w:rPr>
                <w:rFonts w:ascii="Times New Roman" w:hAnsi="Times New Roman"/>
                <w:i/>
                <w:iCs/>
                <w:sz w:val="18"/>
                <w:szCs w:val="18"/>
              </w:rPr>
            </w:pPr>
            <w:r w:rsidRPr="004D2A5C">
              <w:rPr>
                <w:rFonts w:ascii="Times New Roman" w:hAnsi="Times New Roman"/>
                <w:i/>
                <w:iCs/>
                <w:sz w:val="18"/>
                <w:szCs w:val="18"/>
                <w:lang w:val="kk-KZ"/>
              </w:rPr>
              <w:t>Республикалық БАҚ</w:t>
            </w:r>
          </w:p>
        </w:tc>
        <w:tc>
          <w:tcPr>
            <w:tcW w:w="1559" w:type="dxa"/>
            <w:shd w:val="clear" w:color="auto" w:fill="auto"/>
          </w:tcPr>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r w:rsidRPr="004D2A5C">
              <w:rPr>
                <w:rFonts w:ascii="Times New Roman" w:hAnsi="Times New Roman"/>
                <w:i/>
                <w:iCs/>
                <w:sz w:val="18"/>
                <w:szCs w:val="18"/>
                <w:lang w:val="kk-KZ"/>
              </w:rPr>
              <w:t>1</w:t>
            </w: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lang w:val="kk-KZ"/>
              </w:rPr>
            </w:pPr>
          </w:p>
          <w:p w:rsidR="00A04964" w:rsidRPr="004D2A5C" w:rsidRDefault="00A04964" w:rsidP="00093B4E">
            <w:pPr>
              <w:pStyle w:val="a9"/>
              <w:jc w:val="center"/>
              <w:rPr>
                <w:rFonts w:ascii="Times New Roman" w:hAnsi="Times New Roman"/>
                <w:i/>
                <w:iCs/>
                <w:sz w:val="18"/>
                <w:szCs w:val="18"/>
              </w:rPr>
            </w:pPr>
            <w:r w:rsidRPr="004D2A5C">
              <w:rPr>
                <w:rFonts w:ascii="Times New Roman" w:hAnsi="Times New Roman"/>
                <w:i/>
                <w:iCs/>
                <w:sz w:val="18"/>
                <w:szCs w:val="18"/>
                <w:lang w:val="kk-KZ"/>
              </w:rPr>
              <w:t>1</w:t>
            </w:r>
          </w:p>
        </w:tc>
        <w:tc>
          <w:tcPr>
            <w:tcW w:w="5443" w:type="dxa"/>
            <w:shd w:val="clear" w:color="auto" w:fill="auto"/>
          </w:tcPr>
          <w:p w:rsidR="00A04964" w:rsidRPr="004D2A5C" w:rsidRDefault="00A04964" w:rsidP="00093B4E">
            <w:pPr>
              <w:pStyle w:val="a9"/>
              <w:jc w:val="both"/>
              <w:rPr>
                <w:rFonts w:ascii="Times New Roman" w:hAnsi="Times New Roman"/>
                <w:i/>
                <w:iCs/>
                <w:sz w:val="18"/>
                <w:szCs w:val="18"/>
                <w:lang w:val="kk-KZ"/>
              </w:rPr>
            </w:pPr>
          </w:p>
          <w:p w:rsidR="00A04964" w:rsidRPr="004D2A5C" w:rsidRDefault="004D2A5C"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15.09</w:t>
            </w:r>
            <w:r w:rsidR="00A04964" w:rsidRPr="004D2A5C">
              <w:rPr>
                <w:rFonts w:ascii="Times New Roman" w:hAnsi="Times New Roman"/>
                <w:i/>
                <w:iCs/>
                <w:sz w:val="18"/>
                <w:szCs w:val="18"/>
                <w:lang w:val="kk-KZ"/>
              </w:rPr>
              <w:t>.2023</w:t>
            </w:r>
          </w:p>
          <w:p w:rsidR="004D2A5C" w:rsidRPr="004D2A5C" w:rsidRDefault="00AA28C1" w:rsidP="004D2A5C">
            <w:pPr>
              <w:pStyle w:val="a9"/>
              <w:jc w:val="both"/>
              <w:rPr>
                <w:rFonts w:ascii="Times New Roman" w:hAnsi="Times New Roman"/>
                <w:iCs/>
                <w:sz w:val="18"/>
                <w:szCs w:val="18"/>
                <w:lang w:val="kk-KZ"/>
              </w:rPr>
            </w:pPr>
            <w:hyperlink r:id="rId13" w:history="1">
              <w:r w:rsidR="004D2A5C" w:rsidRPr="004D2A5C">
                <w:rPr>
                  <w:rStyle w:val="a8"/>
                  <w:rFonts w:ascii="Times New Roman" w:hAnsi="Times New Roman"/>
                  <w:iCs/>
                  <w:sz w:val="18"/>
                  <w:szCs w:val="18"/>
                  <w:lang w:val="kk-KZ"/>
                </w:rPr>
                <w:t>https://jambyltv.kz/kz/news/26105</w:t>
              </w:r>
            </w:hyperlink>
            <w:r w:rsidR="004D2A5C" w:rsidRPr="004D2A5C">
              <w:rPr>
                <w:rFonts w:ascii="Times New Roman" w:hAnsi="Times New Roman"/>
                <w:iCs/>
                <w:sz w:val="18"/>
                <w:szCs w:val="18"/>
                <w:lang w:val="kk-KZ"/>
              </w:rPr>
              <w:t xml:space="preserve"> </w:t>
            </w:r>
          </w:p>
          <w:p w:rsidR="00A04964" w:rsidRPr="004D2A5C" w:rsidRDefault="00A04964" w:rsidP="00093B4E">
            <w:pPr>
              <w:pStyle w:val="a9"/>
              <w:jc w:val="both"/>
              <w:rPr>
                <w:rFonts w:ascii="Times New Roman" w:hAnsi="Times New Roman"/>
                <w:i/>
                <w:iCs/>
                <w:sz w:val="18"/>
                <w:szCs w:val="18"/>
                <w:lang w:val="kk-KZ"/>
              </w:rPr>
            </w:pPr>
          </w:p>
          <w:p w:rsidR="00A04964" w:rsidRPr="004D2A5C" w:rsidRDefault="00A04964" w:rsidP="00093B4E">
            <w:pPr>
              <w:pStyle w:val="a9"/>
              <w:jc w:val="both"/>
              <w:rPr>
                <w:rFonts w:ascii="Times New Roman" w:hAnsi="Times New Roman"/>
                <w:i/>
                <w:iCs/>
                <w:sz w:val="18"/>
                <w:szCs w:val="18"/>
                <w:lang w:val="kk-KZ"/>
              </w:rPr>
            </w:pPr>
            <w:r w:rsidRPr="004D2A5C">
              <w:rPr>
                <w:rFonts w:ascii="Times New Roman" w:hAnsi="Times New Roman"/>
                <w:i/>
                <w:iCs/>
                <w:sz w:val="18"/>
                <w:szCs w:val="18"/>
                <w:lang w:val="kk-KZ"/>
              </w:rPr>
              <w:t>31.08.2023</w:t>
            </w:r>
          </w:p>
          <w:p w:rsidR="00A04964" w:rsidRPr="004D2A5C" w:rsidRDefault="00AA28C1" w:rsidP="00093B4E">
            <w:pPr>
              <w:pStyle w:val="a9"/>
              <w:jc w:val="both"/>
              <w:rPr>
                <w:rFonts w:ascii="Times New Roman" w:hAnsi="Times New Roman"/>
                <w:iCs/>
                <w:sz w:val="18"/>
                <w:szCs w:val="18"/>
                <w:lang w:val="kk-KZ"/>
              </w:rPr>
            </w:pPr>
            <w:hyperlink r:id="rId14" w:history="1">
              <w:r w:rsidR="004D2A5C" w:rsidRPr="004D2A5C">
                <w:rPr>
                  <w:rStyle w:val="a8"/>
                  <w:rFonts w:ascii="Times New Roman" w:hAnsi="Times New Roman"/>
                  <w:iCs/>
                  <w:sz w:val="18"/>
                  <w:szCs w:val="18"/>
                  <w:lang w:val="kk-KZ"/>
                </w:rPr>
                <w:t>https://egemen.kz/article/349276-zhambyl-oblysynda-din-maselelerine-arnalghan-seminarlar-otti</w:t>
              </w:r>
            </w:hyperlink>
            <w:r w:rsidR="004D2A5C" w:rsidRPr="004D2A5C">
              <w:rPr>
                <w:rFonts w:ascii="Times New Roman" w:hAnsi="Times New Roman"/>
                <w:iCs/>
                <w:sz w:val="18"/>
                <w:szCs w:val="18"/>
                <w:lang w:val="kk-KZ"/>
              </w:rPr>
              <w:t xml:space="preserve"> </w:t>
            </w:r>
            <w:r w:rsidR="00A04964" w:rsidRPr="004D2A5C">
              <w:rPr>
                <w:rFonts w:ascii="Times New Roman" w:hAnsi="Times New Roman"/>
                <w:iCs/>
                <w:sz w:val="18"/>
                <w:szCs w:val="18"/>
                <w:lang w:val="kk-KZ"/>
              </w:rPr>
              <w:t xml:space="preserve"> </w:t>
            </w:r>
          </w:p>
        </w:tc>
      </w:tr>
    </w:tbl>
    <w:p w:rsidR="00A04964" w:rsidRPr="00AF035F" w:rsidRDefault="00A04964" w:rsidP="004D2A5C">
      <w:pPr>
        <w:tabs>
          <w:tab w:val="left" w:pos="851"/>
        </w:tabs>
        <w:spacing w:after="0" w:line="20" w:lineRule="atLeast"/>
        <w:jc w:val="both"/>
        <w:textAlignment w:val="baseline"/>
        <w:rPr>
          <w:rFonts w:ascii="Times New Roman" w:hAnsi="Times New Roman"/>
          <w:b/>
          <w:color w:val="000000"/>
          <w:sz w:val="18"/>
          <w:szCs w:val="18"/>
          <w:lang w:val="kk-KZ"/>
        </w:rPr>
      </w:pPr>
    </w:p>
    <w:p w:rsidR="004D2A5C" w:rsidRDefault="004D2A5C" w:rsidP="00A04964">
      <w:pPr>
        <w:tabs>
          <w:tab w:val="left" w:pos="851"/>
        </w:tabs>
        <w:spacing w:after="0" w:line="20" w:lineRule="atLeast"/>
        <w:ind w:firstLine="709"/>
        <w:jc w:val="both"/>
        <w:textAlignment w:val="baseline"/>
        <w:rPr>
          <w:rFonts w:ascii="Times New Roman" w:eastAsia="Times New Roman" w:hAnsi="Times New Roman"/>
          <w:b/>
          <w:color w:val="000000"/>
          <w:spacing w:val="2"/>
          <w:sz w:val="20"/>
          <w:szCs w:val="20"/>
          <w:lang w:val="kk-KZ" w:eastAsia="ru-RU"/>
        </w:rPr>
      </w:pPr>
    </w:p>
    <w:p w:rsidR="00A04964" w:rsidRPr="00A04964" w:rsidRDefault="00A04964" w:rsidP="00A04964">
      <w:pPr>
        <w:tabs>
          <w:tab w:val="left" w:pos="851"/>
        </w:tabs>
        <w:spacing w:after="0" w:line="20" w:lineRule="atLeast"/>
        <w:ind w:firstLine="709"/>
        <w:jc w:val="both"/>
        <w:textAlignment w:val="baseline"/>
        <w:rPr>
          <w:rFonts w:ascii="Times New Roman" w:eastAsia="Times New Roman" w:hAnsi="Times New Roman"/>
          <w:color w:val="000000"/>
          <w:spacing w:val="2"/>
          <w:sz w:val="20"/>
          <w:szCs w:val="20"/>
          <w:lang w:val="kk-KZ" w:eastAsia="ru-RU"/>
        </w:rPr>
      </w:pPr>
      <w:r w:rsidRPr="00840423">
        <w:rPr>
          <w:rFonts w:ascii="Times New Roman" w:eastAsia="Times New Roman" w:hAnsi="Times New Roman"/>
          <w:b/>
          <w:color w:val="000000"/>
          <w:spacing w:val="2"/>
          <w:sz w:val="20"/>
          <w:szCs w:val="20"/>
          <w:lang w:val="kk-KZ" w:eastAsia="ru-RU"/>
        </w:rPr>
        <w:t>Басшы</w:t>
      </w:r>
      <w:r w:rsidRPr="00840423">
        <w:rPr>
          <w:rFonts w:ascii="Times New Roman" w:eastAsia="Times New Roman" w:hAnsi="Times New Roman"/>
          <w:color w:val="000000"/>
          <w:spacing w:val="2"/>
          <w:sz w:val="20"/>
          <w:szCs w:val="20"/>
          <w:lang w:val="kk-KZ" w:eastAsia="ru-RU"/>
        </w:rPr>
        <w:t xml:space="preserve"> </w:t>
      </w:r>
      <w:r w:rsidRPr="00A04964">
        <w:rPr>
          <w:rFonts w:ascii="Times New Roman" w:eastAsia="Times New Roman" w:hAnsi="Times New Roman"/>
          <w:color w:val="000000"/>
          <w:spacing w:val="2"/>
          <w:sz w:val="20"/>
          <w:szCs w:val="20"/>
          <w:lang w:val="kk-KZ" w:eastAsia="ru-RU"/>
        </w:rPr>
        <w:t>____________ Кайранбеков Б.О.</w:t>
      </w:r>
    </w:p>
    <w:p w:rsidR="00A04964" w:rsidRPr="00A04964" w:rsidRDefault="00A04964" w:rsidP="00A04964">
      <w:pPr>
        <w:tabs>
          <w:tab w:val="left" w:pos="851"/>
        </w:tabs>
        <w:spacing w:after="0" w:line="20" w:lineRule="atLeast"/>
        <w:ind w:firstLine="709"/>
        <w:jc w:val="both"/>
        <w:textAlignment w:val="baseline"/>
        <w:rPr>
          <w:rFonts w:ascii="Times New Roman" w:eastAsia="Times New Roman" w:hAnsi="Times New Roman"/>
          <w:color w:val="000000"/>
          <w:spacing w:val="2"/>
          <w:sz w:val="20"/>
          <w:szCs w:val="20"/>
          <w:lang w:val="kk-KZ" w:eastAsia="ru-RU"/>
        </w:rPr>
      </w:pPr>
      <w:r w:rsidRPr="00840423">
        <w:rPr>
          <w:rFonts w:ascii="Times New Roman" w:eastAsia="Times New Roman" w:hAnsi="Times New Roman"/>
          <w:b/>
          <w:color w:val="000000"/>
          <w:spacing w:val="2"/>
          <w:sz w:val="20"/>
          <w:szCs w:val="20"/>
          <w:lang w:val="kk-KZ" w:eastAsia="ru-RU"/>
        </w:rPr>
        <w:t>Басшының не оның орынбасарының лауазымы_________________, Т. А. Ә</w:t>
      </w:r>
      <w:r w:rsidRPr="00840423">
        <w:rPr>
          <w:rFonts w:ascii="Times New Roman" w:eastAsia="Times New Roman" w:hAnsi="Times New Roman"/>
          <w:b/>
          <w:i/>
          <w:iCs/>
          <w:color w:val="000000"/>
          <w:spacing w:val="2"/>
          <w:sz w:val="20"/>
          <w:szCs w:val="20"/>
          <w:lang w:val="kk-KZ" w:eastAsia="ru-RU"/>
        </w:rPr>
        <w:t>,</w:t>
      </w:r>
      <w:r w:rsidRPr="00840423">
        <w:rPr>
          <w:rFonts w:ascii="Times New Roman" w:eastAsia="Times New Roman" w:hAnsi="Times New Roman"/>
          <w:bCs/>
          <w:i/>
          <w:iCs/>
          <w:color w:val="000000"/>
          <w:spacing w:val="2"/>
          <w:sz w:val="20"/>
          <w:szCs w:val="20"/>
          <w:lang w:val="kk-KZ" w:eastAsia="ru-RU"/>
        </w:rPr>
        <w:t xml:space="preserve"> (болған жағдайда)</w:t>
      </w:r>
      <w:r w:rsidRPr="00A04964">
        <w:rPr>
          <w:rFonts w:ascii="Times New Roman" w:eastAsia="Times New Roman" w:hAnsi="Times New Roman"/>
          <w:color w:val="000000"/>
          <w:spacing w:val="2"/>
          <w:sz w:val="20"/>
          <w:szCs w:val="20"/>
          <w:lang w:val="kk-KZ" w:eastAsia="ru-RU"/>
        </w:rPr>
        <w:t xml:space="preserve">  </w:t>
      </w:r>
    </w:p>
    <w:p w:rsidR="00A04964" w:rsidRPr="00840423" w:rsidRDefault="00A04964" w:rsidP="00A04964">
      <w:pPr>
        <w:tabs>
          <w:tab w:val="left" w:pos="851"/>
        </w:tabs>
        <w:spacing w:after="0" w:line="20" w:lineRule="atLeast"/>
        <w:ind w:firstLine="709"/>
        <w:jc w:val="both"/>
        <w:textAlignment w:val="baseline"/>
        <w:rPr>
          <w:rFonts w:ascii="Times New Roman" w:eastAsia="Times New Roman" w:hAnsi="Times New Roman"/>
          <w:color w:val="000000"/>
          <w:spacing w:val="2"/>
          <w:sz w:val="20"/>
          <w:szCs w:val="20"/>
          <w:lang w:eastAsia="ru-RU"/>
        </w:rPr>
      </w:pPr>
      <w:bookmarkStart w:id="0" w:name="_Hlk129277341"/>
      <w:r w:rsidRPr="00840423">
        <w:rPr>
          <w:rFonts w:ascii="Times New Roman" w:eastAsia="Times New Roman" w:hAnsi="Times New Roman"/>
          <w:color w:val="000000"/>
          <w:spacing w:val="2"/>
          <w:sz w:val="20"/>
          <w:szCs w:val="20"/>
          <w:lang w:eastAsia="ru-RU"/>
        </w:rPr>
        <w:t>Толтырылған күні __________________</w:t>
      </w:r>
    </w:p>
    <w:p w:rsidR="00A04964" w:rsidRDefault="00A04964" w:rsidP="00A04964">
      <w:pPr>
        <w:tabs>
          <w:tab w:val="left" w:pos="851"/>
        </w:tabs>
        <w:spacing w:after="0" w:line="20" w:lineRule="atLeast"/>
        <w:ind w:firstLine="709"/>
        <w:jc w:val="both"/>
        <w:textAlignment w:val="baseline"/>
        <w:rPr>
          <w:rFonts w:ascii="Times New Roman" w:eastAsia="Times New Roman" w:hAnsi="Times New Roman"/>
          <w:color w:val="000000"/>
          <w:spacing w:val="2"/>
          <w:sz w:val="20"/>
          <w:szCs w:val="20"/>
          <w:lang w:eastAsia="ru-RU"/>
        </w:rPr>
      </w:pPr>
    </w:p>
    <w:p w:rsidR="00A04964" w:rsidRPr="001A5855" w:rsidRDefault="00A04964" w:rsidP="001A5855">
      <w:pPr>
        <w:tabs>
          <w:tab w:val="left" w:pos="851"/>
        </w:tabs>
        <w:spacing w:after="0" w:line="20" w:lineRule="atLeast"/>
        <w:ind w:firstLine="709"/>
        <w:jc w:val="both"/>
        <w:textAlignment w:val="baseline"/>
        <w:rPr>
          <w:rFonts w:ascii="Times New Roman" w:hAnsi="Times New Roman"/>
          <w:sz w:val="20"/>
          <w:szCs w:val="20"/>
          <w:lang w:val="kk-KZ"/>
        </w:rPr>
      </w:pPr>
      <w:r w:rsidRPr="00840423">
        <w:rPr>
          <w:rFonts w:ascii="Times New Roman" w:eastAsia="Times New Roman" w:hAnsi="Times New Roman"/>
          <w:color w:val="000000"/>
          <w:spacing w:val="2"/>
          <w:sz w:val="20"/>
          <w:szCs w:val="20"/>
          <w:lang w:eastAsia="ru-RU"/>
        </w:rPr>
        <w:t>Мөрдің орны</w:t>
      </w:r>
      <w:r w:rsidRPr="00840423">
        <w:rPr>
          <w:rFonts w:ascii="Times New Roman" w:hAnsi="Times New Roman"/>
          <w:sz w:val="20"/>
          <w:szCs w:val="20"/>
          <w:lang w:val="kk-KZ"/>
        </w:rPr>
        <w:t xml:space="preserve"> </w:t>
      </w:r>
      <w:bookmarkEnd w:id="0"/>
    </w:p>
    <w:p w:rsidR="00A04964" w:rsidRPr="00541684" w:rsidRDefault="00A04964" w:rsidP="00A04964">
      <w:pPr>
        <w:tabs>
          <w:tab w:val="left" w:pos="851"/>
        </w:tabs>
        <w:spacing w:after="0" w:line="20" w:lineRule="atLeast"/>
        <w:ind w:firstLine="709"/>
        <w:jc w:val="both"/>
        <w:textAlignment w:val="baseline"/>
        <w:rPr>
          <w:rFonts w:ascii="Times New Roman" w:eastAsia="Times New Roman" w:hAnsi="Times New Roman"/>
          <w:sz w:val="18"/>
          <w:szCs w:val="18"/>
          <w:lang w:val="kk-KZ" w:eastAsia="ru-RU"/>
        </w:rPr>
      </w:pPr>
    </w:p>
    <w:p w:rsidR="004163D5" w:rsidRDefault="004163D5"/>
    <w:sectPr w:rsidR="004163D5" w:rsidSect="00EA6ABA">
      <w:headerReference w:type="default" r:id="rId15"/>
      <w:footerReference w:type="default" r:id="rId16"/>
      <w:pgSz w:w="16838" w:h="11906" w:orient="landscape"/>
      <w:pgMar w:top="567" w:right="964" w:bottom="851" w:left="1418"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98" w:rsidRDefault="000A4398" w:rsidP="00E071B8">
      <w:pPr>
        <w:spacing w:after="0" w:line="240" w:lineRule="auto"/>
      </w:pPr>
      <w:r>
        <w:separator/>
      </w:r>
    </w:p>
  </w:endnote>
  <w:endnote w:type="continuationSeparator" w:id="1">
    <w:p w:rsidR="000A4398" w:rsidRDefault="000A4398" w:rsidP="00E0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EB" w:rsidRDefault="000A4398">
    <w:pPr>
      <w:pStyle w:val="a6"/>
      <w:jc w:val="center"/>
    </w:pPr>
  </w:p>
  <w:p w:rsidR="00EE21EB" w:rsidRDefault="000A43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98" w:rsidRDefault="000A4398" w:rsidP="00E071B8">
      <w:pPr>
        <w:spacing w:after="0" w:line="240" w:lineRule="auto"/>
      </w:pPr>
      <w:r>
        <w:separator/>
      </w:r>
    </w:p>
  </w:footnote>
  <w:footnote w:type="continuationSeparator" w:id="1">
    <w:p w:rsidR="000A4398" w:rsidRDefault="000A4398" w:rsidP="00E07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3" w:rsidRDefault="00AA28C1">
    <w:pPr>
      <w:pStyle w:val="a4"/>
      <w:jc w:val="center"/>
    </w:pPr>
    <w:r>
      <w:fldChar w:fldCharType="begin"/>
    </w:r>
    <w:r w:rsidR="005F2C7A">
      <w:instrText>PAGE   \* MERGEFORMAT</w:instrText>
    </w:r>
    <w:r>
      <w:fldChar w:fldCharType="separate"/>
    </w:r>
    <w:r w:rsidR="001A5855" w:rsidRPr="001A5855">
      <w:rPr>
        <w:noProof/>
        <w:lang w:val="ru-RU"/>
      </w:rPr>
      <w:t>4</w:t>
    </w:r>
    <w:r>
      <w:fldChar w:fldCharType="end"/>
    </w:r>
  </w:p>
  <w:p w:rsidR="00345A3E" w:rsidRDefault="000A43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DC8"/>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4FA4342"/>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4964"/>
    <w:rsid w:val="00082F0A"/>
    <w:rsid w:val="00082FC7"/>
    <w:rsid w:val="000A4398"/>
    <w:rsid w:val="001A5855"/>
    <w:rsid w:val="00290030"/>
    <w:rsid w:val="004122F8"/>
    <w:rsid w:val="004163D5"/>
    <w:rsid w:val="004D2A5C"/>
    <w:rsid w:val="005F2C7A"/>
    <w:rsid w:val="00806D71"/>
    <w:rsid w:val="009D6992"/>
    <w:rsid w:val="00A04964"/>
    <w:rsid w:val="00AA28C1"/>
    <w:rsid w:val="00B93215"/>
    <w:rsid w:val="00C414C4"/>
    <w:rsid w:val="00E071B8"/>
    <w:rsid w:val="00E6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64"/>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964"/>
    <w:pPr>
      <w:ind w:left="720"/>
      <w:contextualSpacing/>
    </w:pPr>
  </w:style>
  <w:style w:type="paragraph" w:styleId="a4">
    <w:name w:val="header"/>
    <w:basedOn w:val="a"/>
    <w:link w:val="a5"/>
    <w:uiPriority w:val="99"/>
    <w:unhideWhenUsed/>
    <w:rsid w:val="00A04964"/>
    <w:pPr>
      <w:tabs>
        <w:tab w:val="center" w:pos="4680"/>
        <w:tab w:val="right" w:pos="9360"/>
      </w:tabs>
    </w:pPr>
    <w:rPr>
      <w:rFonts w:ascii="Consolas" w:eastAsia="Consolas" w:hAnsi="Consolas"/>
      <w:sz w:val="20"/>
      <w:szCs w:val="20"/>
      <w:lang w:val="en-US"/>
    </w:rPr>
  </w:style>
  <w:style w:type="character" w:customStyle="1" w:styleId="a5">
    <w:name w:val="Верхний колонтитул Знак"/>
    <w:basedOn w:val="a0"/>
    <w:link w:val="a4"/>
    <w:uiPriority w:val="99"/>
    <w:rsid w:val="00A04964"/>
    <w:rPr>
      <w:rFonts w:ascii="Consolas" w:eastAsia="Consolas" w:hAnsi="Consolas"/>
      <w:sz w:val="20"/>
      <w:szCs w:val="20"/>
      <w:lang w:val="en-US"/>
    </w:rPr>
  </w:style>
  <w:style w:type="paragraph" w:styleId="a6">
    <w:name w:val="footer"/>
    <w:basedOn w:val="a"/>
    <w:link w:val="a7"/>
    <w:uiPriority w:val="99"/>
    <w:unhideWhenUsed/>
    <w:rsid w:val="00A049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964"/>
    <w:rPr>
      <w:rFonts w:ascii="Calibri" w:eastAsia="Calibri" w:hAnsi="Calibri"/>
      <w:sz w:val="22"/>
      <w:szCs w:val="22"/>
    </w:rPr>
  </w:style>
  <w:style w:type="character" w:styleId="a8">
    <w:name w:val="Hyperlink"/>
    <w:uiPriority w:val="99"/>
    <w:unhideWhenUsed/>
    <w:rsid w:val="00A04964"/>
    <w:rPr>
      <w:color w:val="0000FF"/>
      <w:u w:val="single"/>
    </w:rPr>
  </w:style>
  <w:style w:type="paragraph" w:styleId="a9">
    <w:name w:val="No Spacing"/>
    <w:uiPriority w:val="1"/>
    <w:qFormat/>
    <w:rsid w:val="00A04964"/>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3647001">
      <w:bodyDiv w:val="1"/>
      <w:marLeft w:val="0"/>
      <w:marRight w:val="0"/>
      <w:marTop w:val="0"/>
      <w:marBottom w:val="0"/>
      <w:divBdr>
        <w:top w:val="none" w:sz="0" w:space="0" w:color="auto"/>
        <w:left w:val="none" w:sz="0" w:space="0" w:color="auto"/>
        <w:bottom w:val="none" w:sz="0" w:space="0" w:color="auto"/>
        <w:right w:val="none" w:sz="0" w:space="0" w:color="auto"/>
      </w:divBdr>
    </w:div>
    <w:div w:id="18744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emen.kz/article/349371-din-maseleleri-boyynsha-bilikti-mamandar-seminar-otkizdi" TargetMode="External"/><Relationship Id="rId13" Type="http://schemas.openxmlformats.org/officeDocument/2006/relationships/hyperlink" Target="https://jambyltv.kz/kz/news/261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qtobegazeti.kz/?p=134791" TargetMode="External"/><Relationship Id="rId12" Type="http://schemas.openxmlformats.org/officeDocument/2006/relationships/hyperlink" Target="https://egemen.kz/article/349282-turkistanda-aqparattyq-tusindiru-tobynynh-mushelerine-arnalghan-treningter-ot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gak.kz/2023/09/08/aqparattyq-tus&#1110;nd&#1110;ry-jumystary-bo&#305;ynsha-seminar-turkist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gemen.kz/article/349277-shymkentte-aqparattyq-tusindiru-tobynynh-mushelerine-arnalghan-treningter-otti" TargetMode="External"/><Relationship Id="rId4" Type="http://schemas.openxmlformats.org/officeDocument/2006/relationships/webSettings" Target="webSettings.xml"/><Relationship Id="rId9" Type="http://schemas.openxmlformats.org/officeDocument/2006/relationships/hyperlink" Target="https://aigak.kz/2023/09/08/aqparattyq-tus&#1110;nd&#1110;ry-jumystary-bo&#305;ynsha-seminar/" TargetMode="External"/><Relationship Id="rId14" Type="http://schemas.openxmlformats.org/officeDocument/2006/relationships/hyperlink" Target="https://egemen.kz/article/349276-zhambyl-oblysynda-din-maselelerine-arnalghan-seminarlar-ot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2023-09-26T06:34:00Z</dcterms:created>
  <dcterms:modified xsi:type="dcterms:W3CDTF">2023-09-28T12:42:00Z</dcterms:modified>
</cp:coreProperties>
</file>