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EE1A20" w:rsidRPr="00C30B41" w14:paraId="56F381D8" w14:textId="77777777" w:rsidTr="00EE1A20">
        <w:tc>
          <w:tcPr>
            <w:tcW w:w="1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4809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20"/>
              <w:gridCol w:w="6389"/>
            </w:tblGrid>
            <w:tr w:rsidR="00EE1A20" w:rsidRPr="00FF48DC" w14:paraId="04687FD5" w14:textId="77777777" w:rsidTr="00FF48DC">
              <w:tc>
                <w:tcPr>
                  <w:tcW w:w="8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4286A67E" w14:textId="77777777" w:rsidR="00EE1A20" w:rsidRPr="00FF48DC" w:rsidRDefault="00EE1A20" w:rsidP="00FF48D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F48D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42AE05B7" w14:textId="77777777" w:rsidR="00EE1A20" w:rsidRPr="00FF48DC" w:rsidRDefault="00EE1A20" w:rsidP="00FF48DC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F48DC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Мемлекеттік</w:t>
                  </w:r>
                  <w:proofErr w:type="spellEnd"/>
                  <w:r w:rsidRPr="00FF48DC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гранттарды</w:t>
                  </w:r>
                  <w:proofErr w:type="spellEnd"/>
                </w:p>
                <w:p w14:paraId="291E246F" w14:textId="77777777" w:rsidR="00EE1A20" w:rsidRPr="00FF48DC" w:rsidRDefault="00EE1A20" w:rsidP="00FF48DC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F48DC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қалыптастыру</w:t>
                  </w:r>
                  <w:proofErr w:type="spellEnd"/>
                  <w:r w:rsidRPr="00FF48DC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, беру,</w:t>
                  </w:r>
                </w:p>
              </w:tc>
            </w:tr>
            <w:tr w:rsidR="00EE1A20" w:rsidRPr="00FF48DC" w14:paraId="187A9038" w14:textId="77777777" w:rsidTr="00FF48DC">
              <w:tc>
                <w:tcPr>
                  <w:tcW w:w="8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37FCC920" w14:textId="77777777" w:rsidR="00EE1A20" w:rsidRPr="00FF48DC" w:rsidRDefault="00EE1A20" w:rsidP="00FF48D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F48D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77BC93AF" w14:textId="77777777" w:rsidR="00EE1A20" w:rsidRPr="00FF48DC" w:rsidRDefault="00903D53" w:rsidP="00FF48DC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F48DC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М</w:t>
                  </w:r>
                  <w:r w:rsidR="00EE1A20" w:rsidRPr="00FF48DC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ониторингтеу</w:t>
                  </w:r>
                  <w:proofErr w:type="spellEnd"/>
                  <w:r w:rsidRPr="00FF48DC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="00EE1A20" w:rsidRPr="00FF48DC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және</w:t>
                  </w:r>
                  <w:proofErr w:type="spellEnd"/>
                </w:p>
              </w:tc>
            </w:tr>
            <w:tr w:rsidR="00EE1A20" w:rsidRPr="00FF48DC" w14:paraId="79DE6E74" w14:textId="77777777" w:rsidTr="00FF48DC">
              <w:tc>
                <w:tcPr>
                  <w:tcW w:w="8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30FB80B2" w14:textId="77777777" w:rsidR="00EE1A20" w:rsidRPr="00FF48DC" w:rsidRDefault="00EE1A20" w:rsidP="00FF48D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F48D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3B850A06" w14:textId="77777777" w:rsidR="00EE1A20" w:rsidRPr="00FF48DC" w:rsidRDefault="00903D53" w:rsidP="00FF48DC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F48DC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О</w:t>
                  </w:r>
                  <w:r w:rsidR="00EE1A20" w:rsidRPr="00FF48DC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лардың</w:t>
                  </w:r>
                  <w:proofErr w:type="spellEnd"/>
                  <w:r w:rsidRPr="00FF48DC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="00EE1A20" w:rsidRPr="00FF48DC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тиімділігін</w:t>
                  </w:r>
                  <w:proofErr w:type="spellEnd"/>
                  <w:r w:rsidRPr="00FF48DC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="00EE1A20" w:rsidRPr="00FF48DC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бағалау</w:t>
                  </w:r>
                  <w:proofErr w:type="spellEnd"/>
                </w:p>
              </w:tc>
            </w:tr>
            <w:tr w:rsidR="00EE1A20" w:rsidRPr="00FF48DC" w14:paraId="1DB40F5C" w14:textId="77777777" w:rsidTr="00FF48DC">
              <w:tc>
                <w:tcPr>
                  <w:tcW w:w="8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65405605" w14:textId="77777777" w:rsidR="00EE1A20" w:rsidRPr="00FF48DC" w:rsidRDefault="00EE1A20" w:rsidP="00FF48D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F48D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7030DDA6" w14:textId="77777777" w:rsidR="00EE1A20" w:rsidRPr="00FF48DC" w:rsidRDefault="00EE1A20" w:rsidP="00FF48DC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F48DC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қағидаларына</w:t>
                  </w:r>
                  <w:proofErr w:type="spellEnd"/>
                  <w:r w:rsidRPr="00FF48DC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 xml:space="preserve"> 8-қосымша</w:t>
                  </w:r>
                </w:p>
              </w:tc>
            </w:tr>
          </w:tbl>
          <w:p w14:paraId="1FBDFF2F" w14:textId="5EFBFA00" w:rsidR="00EE1A20" w:rsidRPr="00FF48DC" w:rsidRDefault="00EE1A20" w:rsidP="00FF48DC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 w:cs="Times New Roman"/>
                <w:b/>
                <w:bCs/>
                <w:color w:val="1E1E1E"/>
                <w:sz w:val="20"/>
                <w:szCs w:val="20"/>
              </w:rPr>
            </w:pPr>
            <w:proofErr w:type="spellStart"/>
            <w:r w:rsidRPr="00FF48DC">
              <w:rPr>
                <w:rFonts w:ascii="Times New Roman" w:hAnsi="Times New Roman" w:cs="Times New Roman"/>
                <w:b/>
                <w:bCs/>
                <w:color w:val="1E1E1E"/>
                <w:sz w:val="20"/>
                <w:szCs w:val="20"/>
              </w:rPr>
              <w:t>Қысқа</w:t>
            </w:r>
            <w:proofErr w:type="spellEnd"/>
            <w:r w:rsidR="005E09C8" w:rsidRPr="00FF48DC">
              <w:rPr>
                <w:rFonts w:ascii="Times New Roman" w:hAnsi="Times New Roman" w:cs="Times New Roman"/>
                <w:b/>
                <w:bCs/>
                <w:color w:val="1E1E1E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FF48DC">
              <w:rPr>
                <w:rFonts w:ascii="Times New Roman" w:hAnsi="Times New Roman" w:cs="Times New Roman"/>
                <w:b/>
                <w:bCs/>
                <w:color w:val="1E1E1E"/>
                <w:sz w:val="20"/>
                <w:szCs w:val="20"/>
              </w:rPr>
              <w:t>мерзімді</w:t>
            </w:r>
            <w:proofErr w:type="spellEnd"/>
            <w:r w:rsidR="005E09C8" w:rsidRPr="00FF48DC">
              <w:rPr>
                <w:rFonts w:ascii="Times New Roman" w:hAnsi="Times New Roman" w:cs="Times New Roman"/>
                <w:b/>
                <w:bCs/>
                <w:color w:val="1E1E1E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FF48DC">
              <w:rPr>
                <w:rFonts w:ascii="Times New Roman" w:hAnsi="Times New Roman" w:cs="Times New Roman"/>
                <w:b/>
                <w:bCs/>
                <w:color w:val="1E1E1E"/>
                <w:sz w:val="20"/>
                <w:szCs w:val="20"/>
              </w:rPr>
              <w:t>және</w:t>
            </w:r>
            <w:proofErr w:type="spellEnd"/>
            <w:r w:rsidRPr="00FF48DC">
              <w:rPr>
                <w:rFonts w:ascii="Times New Roman" w:hAnsi="Times New Roman" w:cs="Times New Roman"/>
                <w:b/>
                <w:bCs/>
                <w:color w:val="1E1E1E"/>
                <w:sz w:val="20"/>
                <w:szCs w:val="20"/>
              </w:rPr>
              <w:t xml:space="preserve"> орта </w:t>
            </w:r>
            <w:proofErr w:type="spellStart"/>
            <w:r w:rsidRPr="00FF48DC">
              <w:rPr>
                <w:rFonts w:ascii="Times New Roman" w:hAnsi="Times New Roman" w:cs="Times New Roman"/>
                <w:b/>
                <w:bCs/>
                <w:color w:val="1E1E1E"/>
                <w:sz w:val="20"/>
                <w:szCs w:val="20"/>
              </w:rPr>
              <w:t>мерзімді</w:t>
            </w:r>
            <w:proofErr w:type="spellEnd"/>
            <w:r w:rsidR="005E09C8" w:rsidRPr="00FF48DC">
              <w:rPr>
                <w:rFonts w:ascii="Times New Roman" w:hAnsi="Times New Roman" w:cs="Times New Roman"/>
                <w:b/>
                <w:bCs/>
                <w:color w:val="1E1E1E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FF48DC">
              <w:rPr>
                <w:rFonts w:ascii="Times New Roman" w:hAnsi="Times New Roman" w:cs="Times New Roman"/>
                <w:b/>
                <w:bCs/>
                <w:color w:val="1E1E1E"/>
                <w:sz w:val="20"/>
                <w:szCs w:val="20"/>
              </w:rPr>
              <w:t>гранттардың</w:t>
            </w:r>
            <w:proofErr w:type="spellEnd"/>
            <w:r w:rsidR="005E09C8" w:rsidRPr="00FF48DC">
              <w:rPr>
                <w:rFonts w:ascii="Times New Roman" w:hAnsi="Times New Roman" w:cs="Times New Roman"/>
                <w:b/>
                <w:bCs/>
                <w:color w:val="1E1E1E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FF48DC">
              <w:rPr>
                <w:rFonts w:ascii="Times New Roman" w:hAnsi="Times New Roman" w:cs="Times New Roman"/>
                <w:b/>
                <w:bCs/>
                <w:color w:val="1E1E1E"/>
                <w:sz w:val="20"/>
                <w:szCs w:val="20"/>
              </w:rPr>
              <w:t>өтінімдерін</w:t>
            </w:r>
            <w:proofErr w:type="spellEnd"/>
            <w:r w:rsidR="005E09C8" w:rsidRPr="00FF48DC">
              <w:rPr>
                <w:rFonts w:ascii="Times New Roman" w:hAnsi="Times New Roman" w:cs="Times New Roman"/>
                <w:b/>
                <w:bCs/>
                <w:color w:val="1E1E1E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FF48DC">
              <w:rPr>
                <w:rFonts w:ascii="Times New Roman" w:hAnsi="Times New Roman" w:cs="Times New Roman"/>
                <w:b/>
                <w:bCs/>
                <w:color w:val="1E1E1E"/>
                <w:sz w:val="20"/>
                <w:szCs w:val="20"/>
              </w:rPr>
              <w:t>бағалау</w:t>
            </w:r>
            <w:proofErr w:type="spellEnd"/>
            <w:r w:rsidR="005E09C8" w:rsidRPr="00FF48DC">
              <w:rPr>
                <w:rFonts w:ascii="Times New Roman" w:hAnsi="Times New Roman" w:cs="Times New Roman"/>
                <w:b/>
                <w:bCs/>
                <w:color w:val="1E1E1E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FF48DC">
              <w:rPr>
                <w:rFonts w:ascii="Times New Roman" w:hAnsi="Times New Roman" w:cs="Times New Roman"/>
                <w:b/>
                <w:bCs/>
                <w:color w:val="1E1E1E"/>
                <w:sz w:val="20"/>
                <w:szCs w:val="20"/>
              </w:rPr>
              <w:t>өлшем</w:t>
            </w:r>
            <w:proofErr w:type="spellEnd"/>
            <w:r w:rsidR="005E09C8" w:rsidRPr="00FF48DC">
              <w:rPr>
                <w:rFonts w:ascii="Times New Roman" w:hAnsi="Times New Roman" w:cs="Times New Roman"/>
                <w:b/>
                <w:bCs/>
                <w:color w:val="1E1E1E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FF48DC">
              <w:rPr>
                <w:rFonts w:ascii="Times New Roman" w:hAnsi="Times New Roman" w:cs="Times New Roman"/>
                <w:b/>
                <w:bCs/>
                <w:color w:val="1E1E1E"/>
                <w:sz w:val="20"/>
                <w:szCs w:val="20"/>
              </w:rPr>
              <w:t>шарттары</w:t>
            </w:r>
            <w:proofErr w:type="spellEnd"/>
            <w:r w:rsidRPr="00FF48DC">
              <w:rPr>
                <w:rFonts w:ascii="Times New Roman" w:hAnsi="Times New Roman" w:cs="Times New Roman"/>
                <w:b/>
                <w:bCs/>
                <w:color w:val="1E1E1E"/>
                <w:sz w:val="20"/>
                <w:szCs w:val="20"/>
              </w:rPr>
              <w:t xml:space="preserve"> – </w:t>
            </w:r>
          </w:p>
        </w:tc>
      </w:tr>
      <w:tr w:rsidR="00EE1A20" w:rsidRPr="00FF48DC" w14:paraId="7BB08474" w14:textId="77777777" w:rsidTr="00EE1A20">
        <w:tc>
          <w:tcPr>
            <w:tcW w:w="1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A75544F" w14:textId="77777777" w:rsidR="00EE1A20" w:rsidRDefault="00EE1A20" w:rsidP="00FF48DC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 w:cs="Times New Roman"/>
                <w:b/>
                <w:bCs/>
                <w:color w:val="1E1E1E"/>
                <w:sz w:val="20"/>
                <w:szCs w:val="20"/>
              </w:rPr>
            </w:pPr>
            <w:proofErr w:type="spellStart"/>
            <w:r w:rsidRPr="00FF48DC">
              <w:rPr>
                <w:rFonts w:ascii="Times New Roman" w:hAnsi="Times New Roman" w:cs="Times New Roman"/>
                <w:b/>
                <w:bCs/>
                <w:color w:val="1E1E1E"/>
                <w:sz w:val="20"/>
                <w:szCs w:val="20"/>
              </w:rPr>
              <w:t>Бағалау</w:t>
            </w:r>
            <w:proofErr w:type="spellEnd"/>
            <w:r w:rsidR="005E09C8" w:rsidRPr="00FF48DC">
              <w:rPr>
                <w:rFonts w:ascii="Times New Roman" w:hAnsi="Times New Roman" w:cs="Times New Roman"/>
                <w:b/>
                <w:bCs/>
                <w:color w:val="1E1E1E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FF48DC">
              <w:rPr>
                <w:rFonts w:ascii="Times New Roman" w:hAnsi="Times New Roman" w:cs="Times New Roman"/>
                <w:b/>
                <w:bCs/>
                <w:color w:val="1E1E1E"/>
                <w:sz w:val="20"/>
                <w:szCs w:val="20"/>
              </w:rPr>
              <w:t>парағы</w:t>
            </w:r>
            <w:proofErr w:type="spellEnd"/>
          </w:p>
          <w:p w14:paraId="44DB9491" w14:textId="77777777" w:rsidR="00FF48DC" w:rsidRDefault="00FF48DC" w:rsidP="00FF48DC">
            <w:pPr>
              <w:shd w:val="clear" w:color="auto" w:fill="FFFFFF"/>
              <w:spacing w:after="0" w:line="240" w:lineRule="auto"/>
              <w:textAlignment w:val="baseline"/>
              <w:outlineLvl w:val="2"/>
              <w:rPr>
                <w:rFonts w:ascii="Times New Roman" w:hAnsi="Times New Roman" w:cs="Times New Roman"/>
                <w:b/>
                <w:bCs/>
                <w:color w:val="1E1E1E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1E1E1E"/>
                <w:sz w:val="20"/>
                <w:szCs w:val="20"/>
                <w:lang w:val="kk-KZ"/>
              </w:rPr>
              <w:t>Сарапшының ТАЖ:</w:t>
            </w:r>
          </w:p>
          <w:p w14:paraId="56C91827" w14:textId="11F8BA15" w:rsidR="00FF48DC" w:rsidRPr="00FF48DC" w:rsidRDefault="00FF48DC" w:rsidP="00FF48DC">
            <w:pPr>
              <w:shd w:val="clear" w:color="auto" w:fill="FFFFFF"/>
              <w:spacing w:after="0" w:line="240" w:lineRule="auto"/>
              <w:textAlignment w:val="baseline"/>
              <w:outlineLvl w:val="2"/>
              <w:rPr>
                <w:rFonts w:ascii="Times New Roman" w:hAnsi="Times New Roman" w:cs="Times New Roman"/>
                <w:b/>
                <w:bCs/>
                <w:color w:val="1E1E1E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1E1E1E"/>
                <w:sz w:val="20"/>
                <w:szCs w:val="20"/>
                <w:lang w:val="kk-KZ"/>
              </w:rPr>
              <w:t>ҮЕҰ-ның атауы:</w:t>
            </w:r>
            <w:r>
              <w:rPr>
                <w:rFonts w:ascii="Times New Roman" w:hAnsi="Times New Roman" w:cs="Times New Roman"/>
                <w:b/>
                <w:bCs/>
                <w:color w:val="1E1E1E"/>
                <w:sz w:val="20"/>
                <w:szCs w:val="20"/>
                <w:lang w:val="kk-KZ"/>
              </w:rPr>
              <w:br/>
              <w:t>Бағыты:</w:t>
            </w:r>
            <w:r>
              <w:rPr>
                <w:rFonts w:ascii="Times New Roman" w:hAnsi="Times New Roman" w:cs="Times New Roman"/>
                <w:b/>
                <w:bCs/>
                <w:color w:val="1E1E1E"/>
                <w:sz w:val="20"/>
                <w:szCs w:val="20"/>
                <w:lang w:val="kk-KZ"/>
              </w:rPr>
              <w:br/>
              <w:t>Саласы:</w:t>
            </w:r>
          </w:p>
        </w:tc>
      </w:tr>
      <w:tr w:rsidR="00EE1A20" w:rsidRPr="00FF48DC" w14:paraId="623145EC" w14:textId="77777777" w:rsidTr="00EE1A20">
        <w:tc>
          <w:tcPr>
            <w:tcW w:w="1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DD652BF" w14:textId="77777777" w:rsidR="00EE1A20" w:rsidRPr="00FF48DC" w:rsidRDefault="00EE1A20" w:rsidP="00FF48DC">
            <w:pPr>
              <w:shd w:val="clear" w:color="auto" w:fill="FFFFFF"/>
              <w:spacing w:after="0" w:line="390" w:lineRule="atLeast"/>
              <w:jc w:val="center"/>
              <w:textAlignment w:val="baseline"/>
              <w:outlineLvl w:val="2"/>
              <w:rPr>
                <w:rFonts w:ascii="Times New Roman" w:hAnsi="Times New Roman" w:cs="Times New Roman"/>
                <w:b/>
                <w:bCs/>
                <w:color w:val="1E1E1E"/>
                <w:sz w:val="20"/>
                <w:szCs w:val="20"/>
                <w:lang w:val="kk-KZ"/>
              </w:rPr>
            </w:pPr>
          </w:p>
        </w:tc>
      </w:tr>
      <w:tr w:rsidR="00EE1A20" w:rsidRPr="00C30B41" w14:paraId="2B517FDE" w14:textId="77777777" w:rsidTr="00EE1A20">
        <w:tc>
          <w:tcPr>
            <w:tcW w:w="1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4376" w:type="dxa"/>
              <w:tblBorders>
                <w:top w:val="single" w:sz="6" w:space="0" w:color="CFCFCF"/>
                <w:left w:val="single" w:sz="6" w:space="0" w:color="CFCFCF"/>
                <w:bottom w:val="single" w:sz="6" w:space="0" w:color="CFCFCF"/>
                <w:right w:val="single" w:sz="6" w:space="0" w:color="CFCFCF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6"/>
              <w:gridCol w:w="9856"/>
              <w:gridCol w:w="1136"/>
              <w:gridCol w:w="2628"/>
            </w:tblGrid>
            <w:tr w:rsidR="00EE1A20" w:rsidRPr="00FF48DC" w14:paraId="0C233256" w14:textId="77777777" w:rsidTr="00FF48DC"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17545517" w14:textId="77777777" w:rsidR="00EE1A20" w:rsidRPr="00FF48DC" w:rsidRDefault="00EE1A20" w:rsidP="00FF48DC">
                  <w:pPr>
                    <w:spacing w:after="0" w:line="285" w:lineRule="atLeast"/>
                    <w:jc w:val="center"/>
                    <w:textAlignment w:val="baseline"/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</w:pP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Балдар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19510B7B" w14:textId="03B2C28C" w:rsidR="00EE1A20" w:rsidRPr="00FF48DC" w:rsidRDefault="00EE1A20" w:rsidP="00FF48DC">
                  <w:pPr>
                    <w:spacing w:after="0" w:line="285" w:lineRule="atLeast"/>
                    <w:jc w:val="center"/>
                    <w:textAlignment w:val="baseline"/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</w:pP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Бағалау</w:t>
                  </w:r>
                  <w:proofErr w:type="spellEnd"/>
                  <w:r w:rsidR="005E09C8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мазмұны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55322308" w14:textId="7BDE2197" w:rsidR="00EE1A20" w:rsidRPr="00FF48DC" w:rsidRDefault="00EE1A20" w:rsidP="00FF48DC">
                  <w:pPr>
                    <w:spacing w:after="0" w:line="285" w:lineRule="atLeast"/>
                    <w:jc w:val="center"/>
                    <w:textAlignment w:val="baseline"/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</w:pP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Сарапшы</w:t>
                  </w:r>
                  <w:proofErr w:type="spellEnd"/>
                  <w:r w:rsidR="005E09C8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бағасы</w:t>
                  </w:r>
                  <w:proofErr w:type="spellEnd"/>
                </w:p>
              </w:tc>
              <w:tc>
                <w:tcPr>
                  <w:tcW w:w="2628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7F76D054" w14:textId="13BB888E" w:rsidR="00EE1A20" w:rsidRPr="00FF48DC" w:rsidRDefault="00EE1A20" w:rsidP="00FF48DC">
                  <w:pPr>
                    <w:spacing w:after="0" w:line="285" w:lineRule="atLeast"/>
                    <w:jc w:val="center"/>
                    <w:textAlignment w:val="baseline"/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</w:pP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Сарапшының</w:t>
                  </w:r>
                  <w:proofErr w:type="spellEnd"/>
                  <w:r w:rsidR="005E09C8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түсініктемесі</w:t>
                  </w:r>
                  <w:proofErr w:type="spellEnd"/>
                </w:p>
              </w:tc>
            </w:tr>
            <w:tr w:rsidR="00EE1A20" w:rsidRPr="00FF48DC" w14:paraId="10F3A824" w14:textId="77777777" w:rsidTr="00FF48DC">
              <w:tc>
                <w:tcPr>
                  <w:tcW w:w="14376" w:type="dxa"/>
                  <w:gridSpan w:val="4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3D4EBE9F" w14:textId="7C26EF1D" w:rsidR="00EE1A20" w:rsidRPr="00FF48DC" w:rsidRDefault="00EE1A20" w:rsidP="00FF48DC">
                  <w:pPr>
                    <w:spacing w:after="0" w:line="285" w:lineRule="atLeast"/>
                    <w:jc w:val="center"/>
                    <w:textAlignment w:val="baseline"/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 xml:space="preserve">1.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Жобаның</w:t>
                  </w:r>
                  <w:proofErr w:type="spellEnd"/>
                  <w:r w:rsidR="005E09C8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өзектілігі</w:t>
                  </w:r>
                  <w:proofErr w:type="spellEnd"/>
                  <w:r w:rsidR="005E09C8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және</w:t>
                  </w:r>
                  <w:proofErr w:type="spellEnd"/>
                  <w:r w:rsidR="005E09C8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әлеуметтік</w:t>
                  </w:r>
                  <w:proofErr w:type="spellEnd"/>
                  <w:r w:rsidR="005E09C8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маңыздылығы</w:t>
                  </w:r>
                  <w:proofErr w:type="spellEnd"/>
                </w:p>
              </w:tc>
            </w:tr>
            <w:tr w:rsidR="00EE1A20" w:rsidRPr="00FF48DC" w14:paraId="6E6C55E3" w14:textId="77777777" w:rsidTr="00FF48DC"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6E862067" w14:textId="77777777" w:rsidR="00EE1A20" w:rsidRPr="00FF48DC" w:rsidRDefault="00EE1A20" w:rsidP="00FF48DC">
                  <w:pPr>
                    <w:spacing w:after="0" w:line="285" w:lineRule="atLeast"/>
                    <w:textAlignment w:val="baseline"/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9-10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2A95F985" w14:textId="47C904A6" w:rsidR="00EE1A20" w:rsidRPr="00FF48DC" w:rsidRDefault="00EE1A20" w:rsidP="00FF48DC">
                  <w:pPr>
                    <w:spacing w:after="0" w:line="285" w:lineRule="atLeast"/>
                    <w:textAlignment w:val="baseline"/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</w:pP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Жобаның</w:t>
                  </w:r>
                  <w:proofErr w:type="spellEnd"/>
                  <w:r w:rsidR="005E09C8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өзектілігі</w:t>
                  </w:r>
                  <w:proofErr w:type="spellEnd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 xml:space="preserve"> мен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әлеуметтік</w:t>
                  </w:r>
                  <w:proofErr w:type="spellEnd"/>
                  <w:r w:rsidR="005E09C8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маңыздылығы</w:t>
                  </w:r>
                  <w:proofErr w:type="spellEnd"/>
                  <w:r w:rsidR="005E09C8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сенімді</w:t>
                  </w:r>
                  <w:proofErr w:type="spellEnd"/>
                  <w:r w:rsidR="005E09C8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түрде</w:t>
                  </w:r>
                  <w:proofErr w:type="spellEnd"/>
                  <w:r w:rsidR="005E09C8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негізделді</w:t>
                  </w:r>
                  <w:proofErr w:type="spellEnd"/>
                  <w:r w:rsidR="005E09C8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және</w:t>
                  </w:r>
                  <w:proofErr w:type="spellEnd"/>
                  <w:r w:rsidR="005E09C8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дәлелденді</w:t>
                  </w:r>
                  <w:proofErr w:type="spellEnd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:</w:t>
                  </w:r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br/>
                    <w:t xml:space="preserve">-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жоба</w:t>
                  </w:r>
                  <w:proofErr w:type="spellEnd"/>
                  <w:r w:rsidR="005E09C8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шешуге</w:t>
                  </w:r>
                  <w:proofErr w:type="spellEnd"/>
                  <w:r w:rsidR="005E09C8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бағытталған</w:t>
                  </w:r>
                  <w:proofErr w:type="spellEnd"/>
                  <w:r w:rsidR="005E09C8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мәселелер</w:t>
                  </w:r>
                  <w:proofErr w:type="spellEnd"/>
                  <w:r w:rsidR="005E09C8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егжей-тегжейлі</w:t>
                  </w:r>
                  <w:proofErr w:type="spellEnd"/>
                  <w:r w:rsidR="005E09C8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ашылған</w:t>
                  </w:r>
                  <w:proofErr w:type="spellEnd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олардың</w:t>
                  </w:r>
                  <w:proofErr w:type="spellEnd"/>
                  <w:r w:rsidR="005E09C8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сипаттамасы</w:t>
                  </w:r>
                  <w:proofErr w:type="spellEnd"/>
                  <w:r w:rsidR="005E09C8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нақты</w:t>
                  </w:r>
                  <w:proofErr w:type="spellEnd"/>
                  <w:r w:rsidR="005E09C8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сандық</w:t>
                  </w:r>
                  <w:proofErr w:type="spellEnd"/>
                  <w:r w:rsidR="005E09C8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және</w:t>
                  </w:r>
                  <w:proofErr w:type="spellEnd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немесе</w:t>
                  </w:r>
                  <w:proofErr w:type="spellEnd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 xml:space="preserve">)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сапалық</w:t>
                  </w:r>
                  <w:proofErr w:type="spellEnd"/>
                  <w:r w:rsidR="005E09C8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көрсеткіштермен</w:t>
                  </w:r>
                  <w:proofErr w:type="spellEnd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оның</w:t>
                  </w:r>
                  <w:proofErr w:type="spellEnd"/>
                  <w:r w:rsidR="005E09C8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ішінде</w:t>
                  </w:r>
                  <w:proofErr w:type="spellEnd"/>
                  <w:r w:rsidR="005E09C8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зерттеу</w:t>
                  </w:r>
                  <w:proofErr w:type="spellEnd"/>
                  <w:r w:rsidR="005E09C8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нәтижелерімен</w:t>
                  </w:r>
                  <w:proofErr w:type="spellEnd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ресми</w:t>
                  </w:r>
                  <w:proofErr w:type="spellEnd"/>
                  <w:r w:rsidR="005E09C8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статистикалық</w:t>
                  </w:r>
                  <w:proofErr w:type="spellEnd"/>
                  <w:r w:rsidR="005E09C8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мәліметтермен</w:t>
                  </w:r>
                  <w:proofErr w:type="spellEnd"/>
                  <w:r w:rsidR="005E09C8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дәлелденген</w:t>
                  </w:r>
                  <w:proofErr w:type="spellEnd"/>
                  <w:r w:rsidR="005E09C8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және</w:t>
                  </w:r>
                  <w:proofErr w:type="spellEnd"/>
                  <w:r w:rsidR="005E09C8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бекітілген</w:t>
                  </w:r>
                  <w:proofErr w:type="spellEnd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;</w:t>
                  </w:r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br/>
                    <w:t xml:space="preserve">-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жоба</w:t>
                  </w:r>
                  <w:proofErr w:type="spellEnd"/>
                  <w:r w:rsidR="005E09C8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жобада</w:t>
                  </w:r>
                  <w:proofErr w:type="spellEnd"/>
                  <w:r w:rsidR="005E09C8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белгіленген</w:t>
                  </w:r>
                  <w:proofErr w:type="spellEnd"/>
                  <w:r w:rsidR="005E09C8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мәселелерді</w:t>
                  </w:r>
                  <w:proofErr w:type="spellEnd"/>
                  <w:r w:rsidR="005E09C8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толық</w:t>
                  </w:r>
                  <w:proofErr w:type="spellEnd"/>
                  <w:r w:rsidR="005E09C8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шешуге</w:t>
                  </w:r>
                  <w:proofErr w:type="spellEnd"/>
                  <w:r w:rsidR="005E09C8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бағытталған</w:t>
                  </w:r>
                  <w:proofErr w:type="spellEnd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;</w:t>
                  </w:r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br/>
                    <w:t xml:space="preserve">-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нысаналы</w:t>
                  </w:r>
                  <w:proofErr w:type="spellEnd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 xml:space="preserve"> аудитория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өкілдерінің</w:t>
                  </w:r>
                  <w:proofErr w:type="spellEnd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әлеуетті</w:t>
                  </w:r>
                  <w:proofErr w:type="spellEnd"/>
                  <w:r w:rsidR="005E09C8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игілік</w:t>
                  </w:r>
                  <w:proofErr w:type="spellEnd"/>
                  <w:r w:rsidR="005E09C8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алушылардың</w:t>
                  </w:r>
                  <w:proofErr w:type="spellEnd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серіктестердің</w:t>
                  </w:r>
                  <w:proofErr w:type="spellEnd"/>
                  <w:r w:rsidR="005E09C8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мәселенің</w:t>
                  </w:r>
                  <w:proofErr w:type="spellEnd"/>
                  <w:r w:rsidR="005E09C8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өзектілігін</w:t>
                  </w:r>
                  <w:proofErr w:type="spellEnd"/>
                  <w:r w:rsidR="005E09C8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растауы</w:t>
                  </w:r>
                  <w:proofErr w:type="spellEnd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 xml:space="preserve"> бар;</w:t>
                  </w:r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br/>
                    <w:t xml:space="preserve">-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жобаның</w:t>
                  </w:r>
                  <w:proofErr w:type="spellEnd"/>
                  <w:r w:rsidR="005E09C8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іс-шаралары</w:t>
                  </w:r>
                  <w:proofErr w:type="spellEnd"/>
                  <w:r w:rsidR="005E09C8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гранттың</w:t>
                  </w:r>
                  <w:proofErr w:type="spellEnd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 xml:space="preserve"> басым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бағытына</w:t>
                  </w:r>
                  <w:proofErr w:type="spellEnd"/>
                  <w:r w:rsidR="005E09C8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толық</w:t>
                  </w:r>
                  <w:proofErr w:type="spellEnd"/>
                  <w:r w:rsidR="005E09C8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сәйкес</w:t>
                  </w:r>
                  <w:proofErr w:type="spellEnd"/>
                  <w:r w:rsidR="005E09C8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келеді</w:t>
                  </w:r>
                  <w:proofErr w:type="spellEnd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56921E95" w14:textId="77777777" w:rsidR="00EE1A20" w:rsidRPr="00FF48DC" w:rsidRDefault="00EE1A20" w:rsidP="00FF48DC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28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3EAC2DF8" w14:textId="77777777" w:rsidR="00EE1A20" w:rsidRPr="00FF48DC" w:rsidRDefault="00EE1A20" w:rsidP="00FF48DC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E1A20" w:rsidRPr="00FF48DC" w14:paraId="6FD2F10F" w14:textId="77777777" w:rsidTr="00FF48DC"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4D27DAA7" w14:textId="77777777" w:rsidR="00EE1A20" w:rsidRPr="00FF48DC" w:rsidRDefault="00EE1A20" w:rsidP="00FF48DC">
                  <w:pPr>
                    <w:spacing w:after="0" w:line="285" w:lineRule="atLeast"/>
                    <w:textAlignment w:val="baseline"/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6-8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0CFC15CF" w14:textId="364715B5" w:rsidR="00EE1A20" w:rsidRPr="00FF48DC" w:rsidRDefault="00EE1A20" w:rsidP="00FF48DC">
                  <w:pPr>
                    <w:spacing w:after="0" w:line="285" w:lineRule="atLeast"/>
                    <w:textAlignment w:val="baseline"/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</w:pP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Жобаның</w:t>
                  </w:r>
                  <w:proofErr w:type="spellEnd"/>
                  <w:r w:rsidR="005E09C8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өзектілігі</w:t>
                  </w:r>
                  <w:proofErr w:type="spellEnd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 xml:space="preserve"> мен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әлеуметтік</w:t>
                  </w:r>
                  <w:proofErr w:type="spellEnd"/>
                  <w:r w:rsidR="005E09C8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маңыздылығы</w:t>
                  </w:r>
                  <w:proofErr w:type="spellEnd"/>
                  <w:r w:rsidR="005E09C8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жалпы</w:t>
                  </w:r>
                  <w:proofErr w:type="spellEnd"/>
                  <w:r w:rsidR="005E09C8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негізделді</w:t>
                  </w:r>
                  <w:proofErr w:type="spellEnd"/>
                  <w:r w:rsidR="005E09C8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және</w:t>
                  </w:r>
                  <w:proofErr w:type="spellEnd"/>
                  <w:r w:rsidR="005E09C8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дәлелденді</w:t>
                  </w:r>
                  <w:proofErr w:type="spellEnd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бірақ</w:t>
                  </w:r>
                  <w:proofErr w:type="spellEnd"/>
                  <w:r w:rsidR="005E09C8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сарапшының</w:t>
                  </w:r>
                  <w:proofErr w:type="spellEnd"/>
                  <w:r w:rsidR="005E09C8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ескертулері</w:t>
                  </w:r>
                  <w:proofErr w:type="spellEnd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 xml:space="preserve"> бар:</w:t>
                  </w:r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br/>
                    <w:t>-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шешу</w:t>
                  </w:r>
                  <w:proofErr w:type="spellEnd"/>
                  <w:r w:rsidR="005E09C8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үшін</w:t>
                  </w:r>
                  <w:r w:rsidR="005E09C8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жоба</w:t>
                  </w:r>
                  <w:proofErr w:type="spellEnd"/>
                  <w:r w:rsidR="005E09C8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бағытталған</w:t>
                  </w:r>
                  <w:proofErr w:type="spellEnd"/>
                  <w:r w:rsidR="005E09C8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проблемалар</w:t>
                  </w:r>
                  <w:proofErr w:type="spellEnd"/>
                  <w:r w:rsidR="005E09C8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өзекті</w:t>
                  </w:r>
                  <w:proofErr w:type="spellEnd"/>
                  <w:r w:rsidR="005E09C8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мәселелердің</w:t>
                  </w:r>
                  <w:proofErr w:type="spellEnd"/>
                  <w:r w:rsidR="005E09C8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қатарына</w:t>
                  </w:r>
                  <w:proofErr w:type="spellEnd"/>
                  <w:r w:rsidR="005E09C8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жатады</w:t>
                  </w:r>
                  <w:proofErr w:type="spellEnd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бірақ</w:t>
                  </w:r>
                  <w:proofErr w:type="spellEnd"/>
                  <w:r w:rsidR="005E09C8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авторлар</w:t>
                  </w:r>
                  <w:proofErr w:type="spellEnd"/>
                  <w:r w:rsidR="005E09C8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олардың</w:t>
                  </w:r>
                  <w:proofErr w:type="spellEnd"/>
                  <w:r w:rsidR="005E09C8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жобаны</w:t>
                  </w:r>
                  <w:proofErr w:type="spellEnd"/>
                  <w:r w:rsidR="005E09C8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іске</w:t>
                  </w:r>
                  <w:proofErr w:type="spellEnd"/>
                  <w:r w:rsidR="005E09C8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асырудың</w:t>
                  </w:r>
                  <w:proofErr w:type="spellEnd"/>
                  <w:r w:rsidR="005E09C8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таңдалған</w:t>
                  </w:r>
                  <w:proofErr w:type="spellEnd"/>
                  <w:r w:rsidR="005E09C8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аумағы</w:t>
                  </w:r>
                  <w:proofErr w:type="spellEnd"/>
                  <w:r w:rsidR="005E09C8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және</w:t>
                  </w:r>
                  <w:proofErr w:type="spellEnd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немесе</w:t>
                  </w:r>
                  <w:proofErr w:type="spellEnd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 xml:space="preserve">)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нысаналы</w:t>
                  </w:r>
                  <w:proofErr w:type="spellEnd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 xml:space="preserve"> топ үшін</w:t>
                  </w:r>
                  <w:r w:rsidR="005E09C8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маңыздылығын</w:t>
                  </w:r>
                  <w:proofErr w:type="spellEnd"/>
                  <w:r w:rsidR="005E09C8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асыра</w:t>
                  </w:r>
                  <w:proofErr w:type="spellEnd"/>
                  <w:r w:rsidR="005E09C8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көрсетті</w:t>
                  </w:r>
                  <w:proofErr w:type="spellEnd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;</w:t>
                  </w:r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br/>
                    <w:t>-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жоба</w:t>
                  </w:r>
                  <w:proofErr w:type="spellEnd"/>
                  <w:r w:rsidR="005E09C8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жобада</w:t>
                  </w:r>
                  <w:proofErr w:type="spellEnd"/>
                  <w:r w:rsidR="005E09C8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белгіленген</w:t>
                  </w:r>
                  <w:proofErr w:type="spellEnd"/>
                  <w:r w:rsidR="005E09C8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мәселелерді</w:t>
                  </w:r>
                  <w:proofErr w:type="spellEnd"/>
                  <w:r w:rsidR="005E09C8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шешуге</w:t>
                  </w:r>
                  <w:proofErr w:type="spellEnd"/>
                  <w:r w:rsidR="005E09C8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бағытталған</w:t>
                  </w:r>
                  <w:proofErr w:type="spellEnd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;</w:t>
                  </w:r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br/>
                    <w:t>-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нақты</w:t>
                  </w:r>
                  <w:proofErr w:type="spellEnd"/>
                  <w:r w:rsidR="005E09C8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фактілерге</w:t>
                  </w:r>
                  <w:proofErr w:type="spellEnd"/>
                  <w:r w:rsidR="005E09C8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сілтемесіз</w:t>
                  </w:r>
                  <w:proofErr w:type="spellEnd"/>
                  <w:r w:rsidR="005E09C8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жалпы</w:t>
                  </w:r>
                  <w:proofErr w:type="spellEnd"/>
                  <w:r w:rsidR="005E09C8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сөз</w:t>
                  </w:r>
                  <w:proofErr w:type="spellEnd"/>
                  <w:r w:rsidR="005E09C8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тіркестермен</w:t>
                  </w:r>
                  <w:proofErr w:type="spellEnd"/>
                  <w:r w:rsidR="005E09C8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сипатталған</w:t>
                  </w:r>
                  <w:proofErr w:type="spellEnd"/>
                  <w:r w:rsidR="005E09C8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немесе</w:t>
                  </w:r>
                  <w:proofErr w:type="spellEnd"/>
                  <w:r w:rsidR="005E09C8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бұл</w:t>
                  </w:r>
                  <w:proofErr w:type="spellEnd"/>
                  <w:r w:rsidR="005E09C8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фактілер</w:t>
                  </w:r>
                  <w:proofErr w:type="spellEnd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 xml:space="preserve"> мен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көрсеткіштер</w:t>
                  </w:r>
                  <w:proofErr w:type="spellEnd"/>
                  <w:r w:rsidR="005E09C8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мәлімделген</w:t>
                  </w:r>
                  <w:proofErr w:type="spellEnd"/>
                  <w:r w:rsidR="005E09C8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нысаналы</w:t>
                  </w:r>
                  <w:proofErr w:type="spellEnd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 xml:space="preserve"> топ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және</w:t>
                  </w:r>
                  <w:proofErr w:type="spellEnd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немесе</w:t>
                  </w:r>
                  <w:proofErr w:type="spellEnd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 xml:space="preserve">)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жобаны</w:t>
                  </w:r>
                  <w:proofErr w:type="spellEnd"/>
                  <w:r w:rsidR="005E09C8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іске</w:t>
                  </w:r>
                  <w:proofErr w:type="spellEnd"/>
                  <w:r w:rsidR="005E09C8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асыру</w:t>
                  </w:r>
                  <w:proofErr w:type="spellEnd"/>
                  <w:r w:rsidR="005E09C8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аумағы</w:t>
                  </w:r>
                  <w:proofErr w:type="spellEnd"/>
                  <w:r w:rsidR="005E09C8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үшін</w:t>
                  </w:r>
                  <w:r w:rsidR="005E09C8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проблеманың</w:t>
                  </w:r>
                  <w:proofErr w:type="spellEnd"/>
                  <w:r w:rsidR="005E09C8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өзектілігін</w:t>
                  </w:r>
                  <w:proofErr w:type="spellEnd"/>
                  <w:r w:rsidR="005E09C8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растау</w:t>
                  </w:r>
                  <w:proofErr w:type="spellEnd"/>
                  <w:r w:rsidR="005E09C8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үшін</w:t>
                  </w:r>
                  <w:r w:rsidR="005E09C8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жеткіліксіз</w:t>
                  </w:r>
                  <w:proofErr w:type="spellEnd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;</w:t>
                  </w:r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br/>
                    <w:t>-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сарапшының</w:t>
                  </w:r>
                  <w:proofErr w:type="spellEnd"/>
                  <w:r w:rsidR="005E09C8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басқа</w:t>
                  </w:r>
                  <w:proofErr w:type="spellEnd"/>
                  <w:r w:rsidR="005E09C8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ескертулері</w:t>
                  </w:r>
                  <w:proofErr w:type="spellEnd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 xml:space="preserve"> бар (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түсініктемемен</w:t>
                  </w:r>
                  <w:proofErr w:type="spellEnd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).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3DDD5135" w14:textId="77777777" w:rsidR="00EE1A20" w:rsidRPr="00FF48DC" w:rsidRDefault="00EE1A20" w:rsidP="00FF48DC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28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6E814221" w14:textId="77777777" w:rsidR="00EE1A20" w:rsidRPr="00FF48DC" w:rsidRDefault="00EE1A20" w:rsidP="00FF48DC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E1A20" w:rsidRPr="00FF48DC" w14:paraId="28A5E77E" w14:textId="77777777" w:rsidTr="00FF48DC"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0A76BD12" w14:textId="77777777" w:rsidR="00EE1A20" w:rsidRPr="00FF48DC" w:rsidRDefault="00EE1A20" w:rsidP="00FF48DC">
                  <w:pPr>
                    <w:spacing w:after="0" w:line="285" w:lineRule="atLeast"/>
                    <w:textAlignment w:val="baseline"/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3-5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08400F51" w14:textId="5D6CF60A" w:rsidR="00EE1A20" w:rsidRPr="00FF48DC" w:rsidRDefault="00EE1A20" w:rsidP="00FF48DC">
                  <w:pPr>
                    <w:spacing w:after="0" w:line="285" w:lineRule="atLeast"/>
                    <w:textAlignment w:val="baseline"/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</w:pP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Жобаның</w:t>
                  </w:r>
                  <w:proofErr w:type="spellEnd"/>
                  <w:r w:rsidR="005E09C8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өзектілігі</w:t>
                  </w:r>
                  <w:proofErr w:type="spellEnd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 xml:space="preserve"> мен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әлеуметтік</w:t>
                  </w:r>
                  <w:proofErr w:type="spellEnd"/>
                  <w:r w:rsidR="005E09C8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маңыздылығы</w:t>
                  </w:r>
                  <w:proofErr w:type="spellEnd"/>
                  <w:r w:rsidR="005E09C8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жеткілікті</w:t>
                  </w:r>
                  <w:proofErr w:type="spellEnd"/>
                  <w:r w:rsidR="005E09C8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түрде</w:t>
                  </w:r>
                  <w:proofErr w:type="spellEnd"/>
                  <w:r w:rsidR="005E09C8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дәлелденген</w:t>
                  </w:r>
                  <w:proofErr w:type="spellEnd"/>
                  <w:r w:rsidR="005E09C8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жоқ</w:t>
                  </w:r>
                  <w:proofErr w:type="spellEnd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:</w:t>
                  </w:r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br/>
                    <w:t>-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мәселе</w:t>
                  </w:r>
                  <w:proofErr w:type="spellEnd"/>
                  <w:r w:rsidR="005E09C8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нысаналы</w:t>
                  </w:r>
                  <w:proofErr w:type="spellEnd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 xml:space="preserve"> топ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немесе</w:t>
                  </w:r>
                  <w:proofErr w:type="spellEnd"/>
                  <w:r w:rsidR="005E09C8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жобаны</w:t>
                  </w:r>
                  <w:proofErr w:type="spellEnd"/>
                  <w:r w:rsidR="005E09C8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іске</w:t>
                  </w:r>
                  <w:proofErr w:type="spellEnd"/>
                  <w:r w:rsidR="005E09C8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асыру</w:t>
                  </w:r>
                  <w:proofErr w:type="spellEnd"/>
                  <w:r w:rsidR="005E09C8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аумағы</w:t>
                  </w:r>
                  <w:proofErr w:type="spellEnd"/>
                  <w:r w:rsidR="005E09C8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 xml:space="preserve">үшін аса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маңызды</w:t>
                  </w:r>
                  <w:proofErr w:type="spellEnd"/>
                  <w:r w:rsidR="005E09C8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емес</w:t>
                  </w:r>
                  <w:proofErr w:type="spellEnd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;</w:t>
                  </w:r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br/>
                    <w:t>-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жоба</w:t>
                  </w:r>
                  <w:proofErr w:type="spellEnd"/>
                  <w:r w:rsidR="005E09C8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жобада</w:t>
                  </w:r>
                  <w:proofErr w:type="spellEnd"/>
                  <w:r w:rsidR="005E09C8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белгіленген</w:t>
                  </w:r>
                  <w:proofErr w:type="spellEnd"/>
                  <w:r w:rsidR="001844DA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мәселелерді</w:t>
                  </w:r>
                  <w:proofErr w:type="spellEnd"/>
                  <w:r w:rsidR="001844DA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шешуге</w:t>
                  </w:r>
                  <w:proofErr w:type="spellEnd"/>
                  <w:r w:rsidR="001844DA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толық</w:t>
                  </w:r>
                  <w:proofErr w:type="spellEnd"/>
                  <w:r w:rsidR="001844DA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бағытталмаған</w:t>
                  </w:r>
                  <w:proofErr w:type="spellEnd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;</w:t>
                  </w:r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br/>
                  </w:r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lastRenderedPageBreak/>
                    <w:t>-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жоба</w:t>
                  </w:r>
                  <w:proofErr w:type="spellEnd"/>
                  <w:r w:rsidR="001844DA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шешуге</w:t>
                  </w:r>
                  <w:proofErr w:type="spellEnd"/>
                  <w:r w:rsidR="001844DA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бағытталған</w:t>
                  </w:r>
                  <w:proofErr w:type="spellEnd"/>
                  <w:r w:rsidR="001844DA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мәселе</w:t>
                  </w:r>
                  <w:proofErr w:type="spellEnd"/>
                  <w:r w:rsidR="001844DA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жеткілікті</w:t>
                  </w:r>
                  <w:proofErr w:type="spellEnd"/>
                  <w:r w:rsidR="001844DA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дәлелденбеген</w:t>
                  </w:r>
                  <w:proofErr w:type="spellEnd"/>
                  <w:r w:rsidR="001844DA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және</w:t>
                  </w:r>
                  <w:proofErr w:type="spellEnd"/>
                  <w:r w:rsidR="001844DA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нақты</w:t>
                  </w:r>
                  <w:proofErr w:type="spellEnd"/>
                  <w:r w:rsidR="001844DA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көрсеткіштерсіз</w:t>
                  </w:r>
                  <w:proofErr w:type="spellEnd"/>
                  <w:r w:rsidR="001844DA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сипатталған</w:t>
                  </w:r>
                  <w:proofErr w:type="spellEnd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 xml:space="preserve">, не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өтінімде</w:t>
                  </w:r>
                  <w:proofErr w:type="spellEnd"/>
                  <w:r w:rsidR="001844DA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белгіленген</w:t>
                  </w:r>
                  <w:proofErr w:type="spellEnd"/>
                  <w:r w:rsidR="001844DA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аумақтармен</w:t>
                  </w:r>
                  <w:proofErr w:type="spellEnd"/>
                  <w:r w:rsidR="001844DA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өзара</w:t>
                  </w:r>
                  <w:proofErr w:type="spellEnd"/>
                  <w:r w:rsidR="001844DA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іс-қимыл</w:t>
                  </w:r>
                  <w:proofErr w:type="spellEnd"/>
                  <w:r w:rsidR="001844DA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расталмаған</w:t>
                  </w:r>
                  <w:proofErr w:type="spellEnd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;</w:t>
                  </w:r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br/>
                    <w:t>-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сарапшының</w:t>
                  </w:r>
                  <w:proofErr w:type="spellEnd"/>
                  <w:r w:rsidR="001844DA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басқа</w:t>
                  </w:r>
                  <w:proofErr w:type="spellEnd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 xml:space="preserve"> да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ескертулері</w:t>
                  </w:r>
                  <w:proofErr w:type="spellEnd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 xml:space="preserve"> бар (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түсініктемемен</w:t>
                  </w:r>
                  <w:proofErr w:type="spellEnd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).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1C985D9C" w14:textId="77777777" w:rsidR="00EE1A20" w:rsidRPr="00FF48DC" w:rsidRDefault="00EE1A20" w:rsidP="00FF48DC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28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1C4BF294" w14:textId="77777777" w:rsidR="00EE1A20" w:rsidRPr="00FF48DC" w:rsidRDefault="00EE1A20" w:rsidP="00FF48DC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E1A20" w:rsidRPr="00FF48DC" w14:paraId="1D640111" w14:textId="77777777" w:rsidTr="00FF48DC"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7FAE8A70" w14:textId="77777777" w:rsidR="00EE1A20" w:rsidRPr="00FF48DC" w:rsidRDefault="00EE1A20" w:rsidP="00FF48DC">
                  <w:pPr>
                    <w:spacing w:after="0" w:line="285" w:lineRule="atLeast"/>
                    <w:textAlignment w:val="baseline"/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0-2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6601D755" w14:textId="71267B18" w:rsidR="00EE1A20" w:rsidRPr="00FF48DC" w:rsidRDefault="00EE1A20" w:rsidP="00FF48DC">
                  <w:pPr>
                    <w:spacing w:after="0" w:line="285" w:lineRule="atLeast"/>
                    <w:textAlignment w:val="baseline"/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</w:pP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Жобаның</w:t>
                  </w:r>
                  <w:proofErr w:type="spellEnd"/>
                  <w:r w:rsidR="001844DA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өзектілігі</w:t>
                  </w:r>
                  <w:proofErr w:type="spellEnd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 xml:space="preserve"> мен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әлеуметтік</w:t>
                  </w:r>
                  <w:proofErr w:type="spellEnd"/>
                  <w:r w:rsidR="001844DA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маңыздылығы</w:t>
                  </w:r>
                  <w:proofErr w:type="spellEnd"/>
                  <w:r w:rsidR="001844DA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дәлелденген</w:t>
                  </w:r>
                  <w:proofErr w:type="spellEnd"/>
                  <w:r w:rsidR="001844DA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жоқ</w:t>
                  </w:r>
                  <w:proofErr w:type="spellEnd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:</w:t>
                  </w:r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br/>
                    <w:t>-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жоба</w:t>
                  </w:r>
                  <w:proofErr w:type="spellEnd"/>
                  <w:r w:rsidR="001844DA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арналған</w:t>
                  </w:r>
                  <w:proofErr w:type="spellEnd"/>
                  <w:r w:rsidR="001844DA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мәселе</w:t>
                  </w:r>
                  <w:proofErr w:type="spellEnd"/>
                  <w:r w:rsidR="001844DA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қоғам</w:t>
                  </w:r>
                  <w:proofErr w:type="spellEnd"/>
                  <w:r w:rsidR="001844DA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талап</w:t>
                  </w:r>
                  <w:proofErr w:type="spellEnd"/>
                  <w:r w:rsidR="001844DA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ететін</w:t>
                  </w:r>
                  <w:proofErr w:type="spellEnd"/>
                  <w:r w:rsidR="001844DA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санатқа</w:t>
                  </w:r>
                  <w:proofErr w:type="spellEnd"/>
                  <w:r w:rsidR="001844DA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жатпайды</w:t>
                  </w:r>
                  <w:proofErr w:type="spellEnd"/>
                  <w:r w:rsidR="001844DA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немесе</w:t>
                  </w:r>
                  <w:proofErr w:type="spellEnd"/>
                  <w:r w:rsidR="001844DA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авторлармен</w:t>
                  </w:r>
                  <w:proofErr w:type="spellEnd"/>
                  <w:r w:rsidR="001844DA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жеткіліксіз</w:t>
                  </w:r>
                  <w:proofErr w:type="spellEnd"/>
                  <w:r w:rsidR="001844DA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негізделген</w:t>
                  </w:r>
                  <w:proofErr w:type="spellEnd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;</w:t>
                  </w:r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br/>
                    <w:t>-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жоба</w:t>
                  </w:r>
                  <w:proofErr w:type="spellEnd"/>
                  <w:r w:rsidR="001844DA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іс-шараларының</w:t>
                  </w:r>
                  <w:proofErr w:type="spellEnd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 xml:space="preserve"> басым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бөлігі</w:t>
                  </w:r>
                  <w:proofErr w:type="spellEnd"/>
                  <w:r w:rsidR="001844DA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мәселені</w:t>
                  </w:r>
                  <w:proofErr w:type="spellEnd"/>
                  <w:r w:rsidR="001844DA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шешпейді</w:t>
                  </w:r>
                  <w:proofErr w:type="spellEnd"/>
                  <w:r w:rsidR="001844DA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немесе</w:t>
                  </w:r>
                  <w:proofErr w:type="spellEnd"/>
                  <w:r w:rsidR="001844DA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таңдалған</w:t>
                  </w:r>
                  <w:proofErr w:type="spellEnd"/>
                  <w:r w:rsidR="001844DA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гранттың</w:t>
                  </w:r>
                  <w:proofErr w:type="spellEnd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 xml:space="preserve"> басым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бағытымен</w:t>
                  </w:r>
                  <w:proofErr w:type="spellEnd"/>
                  <w:r w:rsidR="001844DA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байланысты</w:t>
                  </w:r>
                  <w:proofErr w:type="spellEnd"/>
                  <w:r w:rsidR="001844DA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емес</w:t>
                  </w:r>
                  <w:proofErr w:type="spellEnd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;</w:t>
                  </w:r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br/>
                    <w:t>-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сарапшының</w:t>
                  </w:r>
                  <w:proofErr w:type="spellEnd"/>
                  <w:r w:rsidR="001844DA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басқа</w:t>
                  </w:r>
                  <w:proofErr w:type="spellEnd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 xml:space="preserve"> да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маңызды</w:t>
                  </w:r>
                  <w:proofErr w:type="spellEnd"/>
                  <w:r w:rsidR="001844DA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ескертулері</w:t>
                  </w:r>
                  <w:proofErr w:type="spellEnd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 xml:space="preserve"> бар (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түсініктемемен</w:t>
                  </w:r>
                  <w:proofErr w:type="spellEnd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).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6FAEC067" w14:textId="77777777" w:rsidR="00EE1A20" w:rsidRPr="00FF48DC" w:rsidRDefault="00EE1A20" w:rsidP="00FF48DC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28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1E18182C" w14:textId="77777777" w:rsidR="00EE1A20" w:rsidRPr="00FF48DC" w:rsidRDefault="00EE1A20" w:rsidP="00FF48DC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E1A20" w:rsidRPr="00FF48DC" w14:paraId="5A262605" w14:textId="77777777" w:rsidTr="00FF48DC">
              <w:tc>
                <w:tcPr>
                  <w:tcW w:w="14376" w:type="dxa"/>
                  <w:gridSpan w:val="4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20899BAE" w14:textId="6C4D46A5" w:rsidR="00EE1A20" w:rsidRPr="00FF48DC" w:rsidRDefault="00EE1A20" w:rsidP="00FF48DC">
                  <w:pPr>
                    <w:spacing w:after="0" w:line="285" w:lineRule="atLeast"/>
                    <w:jc w:val="center"/>
                    <w:textAlignment w:val="baseline"/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 xml:space="preserve">2.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Жобаның</w:t>
                  </w:r>
                  <w:proofErr w:type="spellEnd"/>
                  <w:r w:rsidR="001844DA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инновациялылығы</w:t>
                  </w:r>
                  <w:proofErr w:type="spellEnd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бірегейлігі</w:t>
                  </w:r>
                  <w:proofErr w:type="spellEnd"/>
                </w:p>
              </w:tc>
            </w:tr>
            <w:tr w:rsidR="00EE1A20" w:rsidRPr="00FF48DC" w14:paraId="5F40428B" w14:textId="77777777" w:rsidTr="00FF48DC"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048D766C" w14:textId="77777777" w:rsidR="00EE1A20" w:rsidRPr="00FF48DC" w:rsidRDefault="00EE1A20" w:rsidP="00FF48DC">
                  <w:pPr>
                    <w:spacing w:after="0" w:line="285" w:lineRule="atLeast"/>
                    <w:textAlignment w:val="baseline"/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4204B03A" w14:textId="25DA081F" w:rsidR="00EE1A20" w:rsidRPr="00FF48DC" w:rsidRDefault="00EE1A20" w:rsidP="00FF48DC">
                  <w:pPr>
                    <w:spacing w:after="0" w:line="285" w:lineRule="atLeast"/>
                    <w:textAlignment w:val="baseline"/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</w:pP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Жоба</w:t>
                  </w:r>
                  <w:proofErr w:type="spellEnd"/>
                  <w:r w:rsidR="001844DA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инновациялық</w:t>
                  </w:r>
                  <w:proofErr w:type="spellEnd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бірегей</w:t>
                  </w:r>
                  <w:proofErr w:type="spellEnd"/>
                  <w:r w:rsidR="001844DA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болып</w:t>
                  </w:r>
                  <w:proofErr w:type="spellEnd"/>
                  <w:r w:rsidR="001844DA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табылады</w:t>
                  </w:r>
                  <w:proofErr w:type="spellEnd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:</w:t>
                  </w:r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br/>
                    <w:t xml:space="preserve">–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жоба</w:t>
                  </w:r>
                  <w:proofErr w:type="spellEnd"/>
                  <w:r w:rsidR="001844DA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мақсатқа</w:t>
                  </w:r>
                  <w:proofErr w:type="spellEnd"/>
                  <w:r w:rsidR="001844DA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және</w:t>
                  </w:r>
                  <w:proofErr w:type="spellEnd"/>
                  <w:r w:rsidR="001844DA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қойылған</w:t>
                  </w:r>
                  <w:proofErr w:type="spellEnd"/>
                  <w:r w:rsidR="001844DA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міндеттерге</w:t>
                  </w:r>
                  <w:proofErr w:type="spellEnd"/>
                  <w:r w:rsidR="001844DA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қол</w:t>
                  </w:r>
                  <w:proofErr w:type="spellEnd"/>
                  <w:r w:rsidR="001844DA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жеткізуге</w:t>
                  </w:r>
                  <w:proofErr w:type="spellEnd"/>
                  <w:r w:rsidR="001844DA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және</w:t>
                  </w:r>
                  <w:proofErr w:type="spellEnd"/>
                  <w:r w:rsidR="001844DA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мәселелерді</w:t>
                  </w:r>
                  <w:proofErr w:type="spellEnd"/>
                  <w:r w:rsidR="001844DA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шешуге</w:t>
                  </w:r>
                  <w:proofErr w:type="spellEnd"/>
                  <w:r w:rsidR="001844DA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бағытталған</w:t>
                  </w:r>
                  <w:proofErr w:type="spellEnd"/>
                  <w:r w:rsidR="001844DA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жаңа</w:t>
                  </w:r>
                  <w:proofErr w:type="spellEnd"/>
                  <w:r w:rsidR="001844DA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немесе</w:t>
                  </w:r>
                  <w:proofErr w:type="spellEnd"/>
                  <w:r w:rsidR="001844DA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айтарлықтай</w:t>
                  </w:r>
                  <w:proofErr w:type="spellEnd"/>
                  <w:r w:rsidR="001844DA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жақсартылған</w:t>
                  </w:r>
                  <w:proofErr w:type="spellEnd"/>
                  <w:r w:rsidR="001844DA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практикаларды</w:t>
                  </w:r>
                  <w:proofErr w:type="spellEnd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әдістерді</w:t>
                  </w:r>
                  <w:proofErr w:type="spellEnd"/>
                  <w:r w:rsidR="001844DA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енгізуге</w:t>
                  </w:r>
                  <w:proofErr w:type="spellEnd"/>
                  <w:r w:rsidR="001844DA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бағытталған</w:t>
                  </w:r>
                  <w:proofErr w:type="spellEnd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;</w:t>
                  </w:r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br/>
                    <w:t xml:space="preserve">–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ұйымда</w:t>
                  </w:r>
                  <w:proofErr w:type="spellEnd"/>
                  <w:r w:rsidR="001844DA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сипатталған</w:t>
                  </w:r>
                  <w:proofErr w:type="spellEnd"/>
                  <w:r w:rsidR="001844DA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инновацияларды</w:t>
                  </w:r>
                  <w:proofErr w:type="spellEnd"/>
                  <w:r w:rsidR="001844DA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табысты</w:t>
                  </w:r>
                  <w:proofErr w:type="spellEnd"/>
                  <w:r w:rsidR="001844DA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енгізу</w:t>
                  </w:r>
                  <w:proofErr w:type="spellEnd"/>
                  <w:r w:rsidR="001844DA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үшін</w:t>
                  </w:r>
                  <w:r w:rsidR="001844DA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ресурстар</w:t>
                  </w:r>
                  <w:proofErr w:type="spellEnd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 xml:space="preserve"> мен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тәжірибе</w:t>
                  </w:r>
                  <w:proofErr w:type="spellEnd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 xml:space="preserve"> бар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48E9743E" w14:textId="77777777" w:rsidR="00EE1A20" w:rsidRPr="00FF48DC" w:rsidRDefault="00EE1A20" w:rsidP="00FF48DC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28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3F1D39D4" w14:textId="77777777" w:rsidR="00EE1A20" w:rsidRPr="00FF48DC" w:rsidRDefault="00EE1A20" w:rsidP="00FF48DC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E1A20" w:rsidRPr="00FF48DC" w14:paraId="0F14EB3D" w14:textId="77777777" w:rsidTr="00FF48DC"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3F45C81B" w14:textId="77777777" w:rsidR="00EE1A20" w:rsidRPr="00FF48DC" w:rsidRDefault="00EE1A20" w:rsidP="00FF48DC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731A8614" w14:textId="224E90E2" w:rsidR="00EE1A20" w:rsidRPr="00FF48DC" w:rsidRDefault="00EE1A20" w:rsidP="00FF48DC">
                  <w:pPr>
                    <w:spacing w:after="0" w:line="285" w:lineRule="atLeast"/>
                    <w:textAlignment w:val="baseline"/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</w:pP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Ескертпе</w:t>
                  </w:r>
                  <w:proofErr w:type="spellEnd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:</w:t>
                  </w:r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br/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Жобаның</w:t>
                  </w:r>
                  <w:proofErr w:type="spellEnd"/>
                  <w:r w:rsidR="001844DA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инновациялылығы</w:t>
                  </w:r>
                  <w:proofErr w:type="spellEnd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 xml:space="preserve"> –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жобаның</w:t>
                  </w:r>
                  <w:proofErr w:type="spellEnd"/>
                  <w:r w:rsidR="001844DA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мазмұны</w:t>
                  </w:r>
                  <w:proofErr w:type="spellEnd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нысандары</w:t>
                  </w:r>
                  <w:proofErr w:type="spellEnd"/>
                  <w:r w:rsidR="001844DA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және</w:t>
                  </w:r>
                  <w:proofErr w:type="spellEnd"/>
                  <w:r w:rsidR="001844DA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құралдары</w:t>
                  </w:r>
                  <w:proofErr w:type="spellEnd"/>
                  <w:r w:rsidR="001844DA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бойынша</w:t>
                  </w:r>
                  <w:proofErr w:type="spellEnd"/>
                  <w:r w:rsidR="001844DA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бұрын</w:t>
                  </w:r>
                  <w:proofErr w:type="spellEnd"/>
                  <w:r w:rsidR="001844DA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ұ</w:t>
                  </w:r>
                  <w:r w:rsidR="001844DA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>с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ынылып</w:t>
                  </w:r>
                  <w:proofErr w:type="spellEnd"/>
                  <w:r w:rsidR="001844DA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отырған</w:t>
                  </w:r>
                  <w:proofErr w:type="spellEnd"/>
                  <w:r w:rsidR="001844DA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жобаның</w:t>
                  </w:r>
                  <w:proofErr w:type="spellEnd"/>
                  <w:r w:rsidR="001844DA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өңірінде</w:t>
                  </w:r>
                  <w:proofErr w:type="spellEnd"/>
                  <w:r w:rsidR="001844DA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жүзеге</w:t>
                  </w:r>
                  <w:proofErr w:type="spellEnd"/>
                  <w:r w:rsidR="001844DA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асырылмаған</w:t>
                  </w:r>
                  <w:proofErr w:type="spellEnd"/>
                  <w:r w:rsidR="001844DA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іске</w:t>
                  </w:r>
                  <w:proofErr w:type="spellEnd"/>
                  <w:r w:rsidR="001844DA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асырылуы</w:t>
                  </w:r>
                  <w:proofErr w:type="spellEnd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.</w:t>
                  </w:r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br/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Бірегейлік</w:t>
                  </w:r>
                  <w:proofErr w:type="spellEnd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 xml:space="preserve"> –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меншікті</w:t>
                  </w:r>
                  <w:proofErr w:type="spellEnd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соның</w:t>
                  </w:r>
                  <w:proofErr w:type="spellEnd"/>
                  <w:r w:rsidR="001844DA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ішінде</w:t>
                  </w:r>
                  <w:proofErr w:type="spellEnd"/>
                  <w:r w:rsidR="001844DA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авторлық</w:t>
                  </w:r>
                  <w:proofErr w:type="spellEnd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 xml:space="preserve">)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технологияларды</w:t>
                  </w:r>
                  <w:proofErr w:type="spellEnd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әдістерді</w:t>
                  </w:r>
                  <w:proofErr w:type="spellEnd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әдістемелерді</w:t>
                  </w:r>
                  <w:proofErr w:type="spellEnd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 xml:space="preserve">)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пайдалана</w:t>
                  </w:r>
                  <w:proofErr w:type="spellEnd"/>
                  <w:r w:rsidR="001844DA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отырып</w:t>
                  </w:r>
                  <w:proofErr w:type="spellEnd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жобаны</w:t>
                  </w:r>
                  <w:proofErr w:type="spellEnd"/>
                  <w:r w:rsidR="001844DA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іске</w:t>
                  </w:r>
                  <w:proofErr w:type="spellEnd"/>
                  <w:r w:rsidR="001844DA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асыру</w:t>
                  </w:r>
                  <w:proofErr w:type="spellEnd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5B969809" w14:textId="77777777" w:rsidR="00EE1A20" w:rsidRPr="00FF48DC" w:rsidRDefault="00EE1A20" w:rsidP="00FF48DC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28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3B538B54" w14:textId="77777777" w:rsidR="00EE1A20" w:rsidRPr="00FF48DC" w:rsidRDefault="00EE1A20" w:rsidP="00FF48DC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E1A20" w:rsidRPr="00FF48DC" w14:paraId="110B0FB3" w14:textId="77777777" w:rsidTr="00FF48DC">
              <w:tc>
                <w:tcPr>
                  <w:tcW w:w="0" w:type="auto"/>
                  <w:gridSpan w:val="2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30912ED8" w14:textId="55A8B8DC" w:rsidR="00EE1A20" w:rsidRPr="00FF48DC" w:rsidRDefault="00EE1A20" w:rsidP="00FF48DC">
                  <w:pPr>
                    <w:spacing w:after="0" w:line="285" w:lineRule="atLeast"/>
                    <w:jc w:val="center"/>
                    <w:textAlignment w:val="baseline"/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 xml:space="preserve">3.Жобаның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логикалық</w:t>
                  </w:r>
                  <w:proofErr w:type="spellEnd"/>
                  <w:r w:rsidR="001844DA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байланыстылығы</w:t>
                  </w:r>
                  <w:proofErr w:type="spellEnd"/>
                  <w:r w:rsidR="001844DA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және</w:t>
                  </w:r>
                  <w:proofErr w:type="spellEnd"/>
                  <w:r w:rsidR="001844DA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іске</w:t>
                  </w:r>
                  <w:proofErr w:type="spellEnd"/>
                  <w:r w:rsidR="001844DA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асырулығы</w:t>
                  </w:r>
                  <w:proofErr w:type="spellEnd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жоба</w:t>
                  </w:r>
                  <w:proofErr w:type="spellEnd"/>
                  <w:r w:rsidR="001844DA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іс-шараларының</w:t>
                  </w:r>
                  <w:proofErr w:type="spellEnd"/>
                  <w:r w:rsidR="001844DA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оның</w:t>
                  </w:r>
                  <w:proofErr w:type="spellEnd"/>
                  <w:r w:rsidR="001844DA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мақсаттарына</w:t>
                  </w:r>
                  <w:proofErr w:type="spellEnd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міндеттеріне</w:t>
                  </w:r>
                  <w:proofErr w:type="spellEnd"/>
                  <w:r w:rsidR="001844DA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және</w:t>
                  </w:r>
                  <w:proofErr w:type="spellEnd"/>
                  <w:r w:rsidR="001844DA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күтілетін</w:t>
                  </w:r>
                  <w:proofErr w:type="spellEnd"/>
                  <w:r w:rsidR="001844DA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нәтижелерге</w:t>
                  </w:r>
                  <w:proofErr w:type="spellEnd"/>
                  <w:r w:rsidR="001844DA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сәйкестігі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4CBEEA56" w14:textId="77777777" w:rsidR="00EE1A20" w:rsidRPr="00FF48DC" w:rsidRDefault="00EE1A20" w:rsidP="00FF48DC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28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5330C539" w14:textId="77777777" w:rsidR="00EE1A20" w:rsidRPr="00FF48DC" w:rsidRDefault="00EE1A20" w:rsidP="00FF48DC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E1A20" w:rsidRPr="00FF48DC" w14:paraId="31F221BF" w14:textId="77777777" w:rsidTr="00FF48DC"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70660065" w14:textId="77777777" w:rsidR="00EE1A20" w:rsidRPr="00FF48DC" w:rsidRDefault="00EE1A20" w:rsidP="00FF48DC">
                  <w:pPr>
                    <w:spacing w:after="0" w:line="285" w:lineRule="atLeast"/>
                    <w:textAlignment w:val="baseline"/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9-10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142A0FA4" w14:textId="28B8DE80" w:rsidR="00EE1A20" w:rsidRPr="00FF48DC" w:rsidRDefault="00EE1A20" w:rsidP="00FF48DC">
                  <w:pPr>
                    <w:spacing w:after="0" w:line="285" w:lineRule="atLeast"/>
                    <w:textAlignment w:val="baseline"/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</w:pP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Жоба</w:t>
                  </w:r>
                  <w:proofErr w:type="spellEnd"/>
                  <w:r w:rsidR="001844DA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аталған</w:t>
                  </w:r>
                  <w:proofErr w:type="spellEnd"/>
                  <w:r w:rsidR="001844DA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өлшемшартқа</w:t>
                  </w:r>
                  <w:proofErr w:type="spellEnd"/>
                  <w:r w:rsidR="001844DA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толық</w:t>
                  </w:r>
                  <w:proofErr w:type="spellEnd"/>
                  <w:r w:rsidR="001844DA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сәйкес</w:t>
                  </w:r>
                  <w:proofErr w:type="spellEnd"/>
                  <w:r w:rsidR="001844DA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келеді</w:t>
                  </w:r>
                  <w:proofErr w:type="spellEnd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:</w:t>
                  </w:r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br/>
                    <w:t xml:space="preserve">-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өтінімнің</w:t>
                  </w:r>
                  <w:proofErr w:type="spellEnd"/>
                  <w:r w:rsidR="001844DA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барлық</w:t>
                  </w:r>
                  <w:proofErr w:type="spellEnd"/>
                  <w:r w:rsidR="001844DA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бөлімдері</w:t>
                  </w:r>
                  <w:proofErr w:type="spellEnd"/>
                  <w:r w:rsidR="001844DA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логикалық</w:t>
                  </w:r>
                  <w:proofErr w:type="spellEnd"/>
                  <w:r w:rsidR="001844DA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өзара</w:t>
                  </w:r>
                  <w:proofErr w:type="spellEnd"/>
                  <w:r w:rsidR="001844DA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байланысты</w:t>
                  </w:r>
                  <w:proofErr w:type="spellEnd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әрбір</w:t>
                  </w:r>
                  <w:proofErr w:type="spellEnd"/>
                  <w:r w:rsidR="001844DA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бөлімде</w:t>
                  </w:r>
                  <w:proofErr w:type="spellEnd"/>
                  <w:r w:rsidR="001844DA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жобаның</w:t>
                  </w:r>
                  <w:proofErr w:type="spellEnd"/>
                  <w:r w:rsidR="001844DA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мазмұнын</w:t>
                  </w:r>
                  <w:proofErr w:type="spellEnd"/>
                  <w:r w:rsidR="001844DA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толық</w:t>
                  </w:r>
                  <w:proofErr w:type="spellEnd"/>
                  <w:r w:rsidR="001844DA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түсіну</w:t>
                  </w:r>
                  <w:proofErr w:type="spellEnd"/>
                  <w:r w:rsidR="001844DA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үшін</w:t>
                  </w:r>
                  <w:r w:rsidR="001844DA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қажетті</w:t>
                  </w:r>
                  <w:proofErr w:type="spellEnd"/>
                  <w:r w:rsidR="001844DA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және</w:t>
                  </w:r>
                  <w:proofErr w:type="spellEnd"/>
                  <w:r w:rsidR="001844DA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жеткілікті</w:t>
                  </w:r>
                  <w:proofErr w:type="spellEnd"/>
                  <w:r w:rsidR="001844DA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ақпарат</w:t>
                  </w:r>
                  <w:proofErr w:type="spellEnd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 xml:space="preserve"> бар;</w:t>
                  </w:r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br/>
                    <w:t xml:space="preserve">-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жобаның</w:t>
                  </w:r>
                  <w:proofErr w:type="spellEnd"/>
                  <w:r w:rsidR="001844DA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мақсаты</w:t>
                  </w:r>
                  <w:proofErr w:type="spellEnd"/>
                  <w:r w:rsidR="001844DA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белгіленген</w:t>
                  </w:r>
                  <w:proofErr w:type="spellEnd"/>
                  <w:r w:rsidR="001844DA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мәселені</w:t>
                  </w:r>
                  <w:proofErr w:type="spellEnd"/>
                  <w:r w:rsidR="001844DA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толық</w:t>
                  </w:r>
                  <w:proofErr w:type="spellEnd"/>
                  <w:r w:rsidR="001844DA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шешуге</w:t>
                  </w:r>
                  <w:proofErr w:type="spellEnd"/>
                  <w:r w:rsidR="001844DA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бағытталған</w:t>
                  </w:r>
                  <w:proofErr w:type="spellEnd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;</w:t>
                  </w:r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br/>
                    <w:t xml:space="preserve">-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күнтізбелік</w:t>
                  </w:r>
                  <w:proofErr w:type="spellEnd"/>
                  <w:r w:rsidR="001844DA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жоспар</w:t>
                  </w:r>
                  <w:proofErr w:type="spellEnd"/>
                  <w:r w:rsidR="001844DA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жақсы</w:t>
                  </w:r>
                  <w:proofErr w:type="spellEnd"/>
                  <w:r w:rsidR="001844DA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құрылымдалған</w:t>
                  </w:r>
                  <w:proofErr w:type="spellEnd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егжей-тегжейлі</w:t>
                  </w:r>
                  <w:proofErr w:type="spellEnd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нақты</w:t>
                  </w:r>
                  <w:proofErr w:type="spellEnd"/>
                  <w:r w:rsidR="001844DA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іс-шаралардың</w:t>
                  </w:r>
                  <w:proofErr w:type="spellEnd"/>
                  <w:r w:rsidR="001844DA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сипаттамасын</w:t>
                  </w:r>
                  <w:proofErr w:type="spellEnd"/>
                  <w:r w:rsidR="001844DA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қамтиды</w:t>
                  </w:r>
                  <w:proofErr w:type="spellEnd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;</w:t>
                  </w:r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br/>
                    <w:t xml:space="preserve">-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жоспарланған</w:t>
                  </w:r>
                  <w:proofErr w:type="spellEnd"/>
                  <w:r w:rsidR="001844DA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іс-шаралар</w:t>
                  </w:r>
                  <w:proofErr w:type="spellEnd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 xml:space="preserve"> конкурс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шарттарына</w:t>
                  </w:r>
                  <w:proofErr w:type="spellEnd"/>
                  <w:r w:rsidR="001844DA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сәйкес</w:t>
                  </w:r>
                  <w:proofErr w:type="spellEnd"/>
                  <w:r w:rsidR="001844DA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келеді</w:t>
                  </w:r>
                  <w:proofErr w:type="spellEnd"/>
                  <w:r w:rsidR="001844DA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және</w:t>
                  </w:r>
                  <w:proofErr w:type="spellEnd"/>
                  <w:r w:rsidR="001844DA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қойылған</w:t>
                  </w:r>
                  <w:proofErr w:type="spellEnd"/>
                  <w:r w:rsidR="001844DA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міндеттерді</w:t>
                  </w:r>
                  <w:proofErr w:type="spellEnd"/>
                  <w:r w:rsidR="001844DA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шешуді</w:t>
                  </w:r>
                  <w:proofErr w:type="spellEnd"/>
                  <w:r w:rsidR="001844DA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және</w:t>
                  </w:r>
                  <w:proofErr w:type="spellEnd"/>
                  <w:r w:rsidR="001844DA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жобаның</w:t>
                  </w:r>
                  <w:proofErr w:type="spellEnd"/>
                  <w:r w:rsidR="001844DA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күтілетін</w:t>
                  </w:r>
                  <w:proofErr w:type="spellEnd"/>
                  <w:r w:rsidR="001844DA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нәтижелеріне</w:t>
                  </w:r>
                  <w:proofErr w:type="spellEnd"/>
                  <w:r w:rsidR="001844DA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қол</w:t>
                  </w:r>
                  <w:proofErr w:type="spellEnd"/>
                  <w:r w:rsidR="001844DA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жеткізуді</w:t>
                  </w:r>
                  <w:proofErr w:type="spellEnd"/>
                  <w:r w:rsidR="001844DA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қамтамасыз</w:t>
                  </w:r>
                  <w:proofErr w:type="spellEnd"/>
                  <w:r w:rsidR="001844DA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етеді</w:t>
                  </w:r>
                  <w:proofErr w:type="spellEnd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;</w:t>
                  </w:r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br/>
                    <w:t xml:space="preserve">-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жобаның</w:t>
                  </w:r>
                  <w:proofErr w:type="spellEnd"/>
                  <w:r w:rsidR="001844DA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міндеттерін</w:t>
                  </w:r>
                  <w:proofErr w:type="spellEnd"/>
                  <w:r w:rsidR="001844DA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толық</w:t>
                  </w:r>
                  <w:proofErr w:type="spellEnd"/>
                  <w:r w:rsidR="001844DA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көлемде</w:t>
                  </w:r>
                  <w:proofErr w:type="spellEnd"/>
                  <w:r w:rsidR="001844DA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шешуге</w:t>
                  </w:r>
                  <w:proofErr w:type="spellEnd"/>
                  <w:r w:rsidR="001844DA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мүмкіндік</w:t>
                  </w:r>
                  <w:proofErr w:type="spellEnd"/>
                  <w:r w:rsidR="001844DA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беретін</w:t>
                  </w:r>
                  <w:proofErr w:type="spellEnd"/>
                  <w:r w:rsidR="001844DA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нақты</w:t>
                  </w:r>
                  <w:proofErr w:type="spellEnd"/>
                  <w:r w:rsidR="001844DA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және</w:t>
                  </w:r>
                  <w:proofErr w:type="spellEnd"/>
                  <w:r w:rsidR="001844DA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ақылға</w:t>
                  </w:r>
                  <w:proofErr w:type="spellEnd"/>
                  <w:r w:rsidR="001844DA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қонымды</w:t>
                  </w:r>
                  <w:proofErr w:type="spellEnd"/>
                  <w:r w:rsidR="001844DA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мерзімдер</w:t>
                  </w:r>
                  <w:proofErr w:type="spellEnd"/>
                  <w:r w:rsidR="001844DA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көрсетілген</w:t>
                  </w:r>
                  <w:proofErr w:type="spellEnd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2CA6BE40" w14:textId="77777777" w:rsidR="00EE1A20" w:rsidRPr="00FF48DC" w:rsidRDefault="00EE1A20" w:rsidP="00FF48DC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28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13DD7585" w14:textId="77777777" w:rsidR="00EE1A20" w:rsidRPr="00FF48DC" w:rsidRDefault="00EE1A20" w:rsidP="00FF48DC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E1A20" w:rsidRPr="00FF48DC" w14:paraId="27759653" w14:textId="77777777" w:rsidTr="00FF48DC"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3105593B" w14:textId="77777777" w:rsidR="00EE1A20" w:rsidRPr="00FF48DC" w:rsidRDefault="00EE1A20" w:rsidP="00FF48DC">
                  <w:pPr>
                    <w:spacing w:after="0" w:line="285" w:lineRule="atLeast"/>
                    <w:textAlignment w:val="baseline"/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6-8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353CF2CB" w14:textId="5E944962" w:rsidR="00EE1A20" w:rsidRPr="00FF48DC" w:rsidRDefault="00EE1A20" w:rsidP="00FF48DC">
                  <w:pPr>
                    <w:spacing w:after="0" w:line="285" w:lineRule="atLeast"/>
                    <w:textAlignment w:val="baseline"/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</w:pP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Аталған</w:t>
                  </w:r>
                  <w:proofErr w:type="spellEnd"/>
                  <w:r w:rsidR="001844DA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өлшемшарт</w:t>
                  </w:r>
                  <w:proofErr w:type="spellEnd"/>
                  <w:r w:rsidR="001844DA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бойынша</w:t>
                  </w:r>
                  <w:proofErr w:type="spellEnd"/>
                  <w:r w:rsidR="001844DA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жоба</w:t>
                  </w:r>
                  <w:proofErr w:type="spellEnd"/>
                  <w:r w:rsidR="001844DA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толығымен</w:t>
                  </w:r>
                  <w:proofErr w:type="spellEnd"/>
                  <w:r w:rsidR="001844DA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пысықталды</w:t>
                  </w:r>
                  <w:proofErr w:type="spellEnd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алайда</w:t>
                  </w:r>
                  <w:proofErr w:type="spellEnd"/>
                  <w:r w:rsidR="001844DA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сарапшының</w:t>
                  </w:r>
                  <w:proofErr w:type="spellEnd"/>
                  <w:r w:rsidR="001844DA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ескертулері</w:t>
                  </w:r>
                  <w:proofErr w:type="spellEnd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 xml:space="preserve"> бар:</w:t>
                  </w:r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br/>
                    <w:t xml:space="preserve">-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өтінімнің</w:t>
                  </w:r>
                  <w:proofErr w:type="spellEnd"/>
                  <w:r w:rsidR="001844DA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барлық</w:t>
                  </w:r>
                  <w:proofErr w:type="spellEnd"/>
                  <w:r w:rsidR="001844DA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бөлімдері</w:t>
                  </w:r>
                  <w:proofErr w:type="spellEnd"/>
                  <w:r w:rsidR="001844DA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логикалық</w:t>
                  </w:r>
                  <w:proofErr w:type="spellEnd"/>
                  <w:r w:rsidR="001844DA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өзара</w:t>
                  </w:r>
                  <w:proofErr w:type="spellEnd"/>
                  <w:r w:rsidR="001844DA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байланысты</w:t>
                  </w:r>
                  <w:proofErr w:type="spellEnd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алайда</w:t>
                  </w:r>
                  <w:proofErr w:type="spellEnd"/>
                  <w:r w:rsidR="001844DA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елеусіз</w:t>
                  </w:r>
                  <w:proofErr w:type="spellEnd"/>
                  <w:r w:rsidR="001844DA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мағыналық</w:t>
                  </w:r>
                  <w:proofErr w:type="spellEnd"/>
                  <w:r w:rsidR="001844DA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сәйкессіздіктер</w:t>
                  </w:r>
                  <w:proofErr w:type="spellEnd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 xml:space="preserve"> бар,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бұл</w:t>
                  </w:r>
                  <w:proofErr w:type="spellEnd"/>
                  <w:r w:rsidR="001844DA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жобаның</w:t>
                  </w:r>
                  <w:proofErr w:type="spellEnd"/>
                  <w:r w:rsidR="001844DA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ішкі</w:t>
                  </w:r>
                  <w:proofErr w:type="spellEnd"/>
                  <w:r w:rsidR="001844DA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тұтастығын</w:t>
                  </w:r>
                  <w:proofErr w:type="spellEnd"/>
                  <w:r w:rsidR="001844DA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бұзады</w:t>
                  </w:r>
                  <w:proofErr w:type="spellEnd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;</w:t>
                  </w:r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br/>
                    <w:t xml:space="preserve">–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жоспарланған</w:t>
                  </w:r>
                  <w:proofErr w:type="spellEnd"/>
                  <w:r w:rsidR="001844DA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іс-шаралар</w:t>
                  </w:r>
                  <w:proofErr w:type="spellEnd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 xml:space="preserve"> конкурс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шарттарына</w:t>
                  </w:r>
                  <w:proofErr w:type="spellEnd"/>
                  <w:r w:rsidR="001844DA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сәйкес</w:t>
                  </w:r>
                  <w:proofErr w:type="spellEnd"/>
                  <w:r w:rsidR="001844DA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келеді</w:t>
                  </w:r>
                  <w:proofErr w:type="spellEnd"/>
                  <w:r w:rsidR="001844DA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және</w:t>
                  </w:r>
                  <w:proofErr w:type="spellEnd"/>
                  <w:r w:rsidR="001844DA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қойылған</w:t>
                  </w:r>
                  <w:proofErr w:type="spellEnd"/>
                  <w:r w:rsidR="001844DA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міндеттерді</w:t>
                  </w:r>
                  <w:proofErr w:type="spellEnd"/>
                  <w:r w:rsidR="001844DA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шешуді</w:t>
                  </w:r>
                  <w:proofErr w:type="spellEnd"/>
                  <w:r w:rsidR="001844DA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және</w:t>
                  </w:r>
                  <w:proofErr w:type="spellEnd"/>
                  <w:r w:rsidR="001844DA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lastRenderedPageBreak/>
                    <w:t>бағдарламаның</w:t>
                  </w:r>
                  <w:proofErr w:type="spellEnd"/>
                  <w:r w:rsidR="001844DA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күтілетін</w:t>
                  </w:r>
                  <w:proofErr w:type="spellEnd"/>
                  <w:r w:rsidR="001844DA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нәтижелеріне</w:t>
                  </w:r>
                  <w:proofErr w:type="spellEnd"/>
                  <w:r w:rsidR="001844DA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қолжеткізуді</w:t>
                  </w:r>
                  <w:proofErr w:type="spellEnd"/>
                  <w:r w:rsidR="001844DA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қамтамасыз</w:t>
                  </w:r>
                  <w:proofErr w:type="spellEnd"/>
                  <w:r w:rsidR="001844DA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етеді</w:t>
                  </w:r>
                  <w:proofErr w:type="spellEnd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сонымен</w:t>
                  </w:r>
                  <w:proofErr w:type="spellEnd"/>
                  <w:r w:rsidR="001844DA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бірге</w:t>
                  </w:r>
                  <w:proofErr w:type="spellEnd"/>
                  <w:r w:rsidR="001844DA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іс-шаралар</w:t>
                  </w:r>
                  <w:proofErr w:type="spellEnd"/>
                  <w:r w:rsidR="001844DA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құрамы</w:t>
                  </w:r>
                  <w:proofErr w:type="spellEnd"/>
                  <w:r w:rsidR="001844DA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толық</w:t>
                  </w:r>
                  <w:proofErr w:type="spellEnd"/>
                  <w:r w:rsidR="001844DA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оңтайлы</w:t>
                  </w:r>
                  <w:proofErr w:type="spellEnd"/>
                  <w:r w:rsidR="001844DA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болып</w:t>
                  </w:r>
                  <w:proofErr w:type="spellEnd"/>
                  <w:r w:rsidR="001844DA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табылмайды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7E3B1EB9" w14:textId="77777777" w:rsidR="00EE1A20" w:rsidRPr="00FF48DC" w:rsidRDefault="00EE1A20" w:rsidP="00FF48DC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28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3D169C43" w14:textId="77777777" w:rsidR="00EE1A20" w:rsidRPr="00FF48DC" w:rsidRDefault="00EE1A20" w:rsidP="00FF48DC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E1A20" w:rsidRPr="00FF48DC" w14:paraId="1919A5EC" w14:textId="77777777" w:rsidTr="00FF48DC"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6514BBC7" w14:textId="77777777" w:rsidR="00EE1A20" w:rsidRPr="00FF48DC" w:rsidRDefault="00EE1A20" w:rsidP="00FF48DC">
                  <w:pPr>
                    <w:spacing w:after="0" w:line="285" w:lineRule="atLeast"/>
                    <w:textAlignment w:val="baseline"/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3-5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6774A206" w14:textId="09CF038D" w:rsidR="00EE1A20" w:rsidRPr="00FF48DC" w:rsidRDefault="00EE1A20" w:rsidP="00FF48DC">
                  <w:pPr>
                    <w:spacing w:after="0" w:line="285" w:lineRule="atLeast"/>
                    <w:textAlignment w:val="baseline"/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</w:pP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Аталған</w:t>
                  </w:r>
                  <w:proofErr w:type="spellEnd"/>
                  <w:r w:rsidR="001844DA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өлшемшарт</w:t>
                  </w:r>
                  <w:proofErr w:type="spellEnd"/>
                  <w:r w:rsidR="001844DA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бойынша</w:t>
                  </w:r>
                  <w:proofErr w:type="spellEnd"/>
                  <w:r w:rsidR="001844DA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жоба</w:t>
                  </w:r>
                  <w:proofErr w:type="spellEnd"/>
                  <w:r w:rsidR="001844DA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жеткілікті</w:t>
                  </w:r>
                  <w:proofErr w:type="spellEnd"/>
                  <w:r w:rsidR="001844DA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пысықталмаған</w:t>
                  </w:r>
                  <w:proofErr w:type="spellEnd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сарапшының</w:t>
                  </w:r>
                  <w:proofErr w:type="spellEnd"/>
                  <w:r w:rsidR="001844DA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ескертулері</w:t>
                  </w:r>
                  <w:proofErr w:type="spellEnd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 xml:space="preserve"> бар:</w:t>
                  </w:r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br/>
                    <w:t xml:space="preserve">-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күнтізбелік</w:t>
                  </w:r>
                  <w:proofErr w:type="spellEnd"/>
                  <w:r w:rsidR="001844DA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жоспар</w:t>
                  </w:r>
                  <w:proofErr w:type="spellEnd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 xml:space="preserve"> тек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қызметтің</w:t>
                  </w:r>
                  <w:proofErr w:type="spellEnd"/>
                  <w:r w:rsidR="001844DA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жалпы</w:t>
                  </w:r>
                  <w:proofErr w:type="spellEnd"/>
                  <w:r w:rsidR="001844DA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бағыттарын</w:t>
                  </w:r>
                  <w:proofErr w:type="spellEnd"/>
                  <w:r w:rsidR="001844DA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сипаттайды</w:t>
                  </w:r>
                  <w:proofErr w:type="spellEnd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жобаны</w:t>
                  </w:r>
                  <w:proofErr w:type="spellEnd"/>
                  <w:r w:rsidR="001844DA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іске</w:t>
                  </w:r>
                  <w:proofErr w:type="spellEnd"/>
                  <w:r w:rsidR="001844DA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асырудың</w:t>
                  </w:r>
                  <w:proofErr w:type="spellEnd"/>
                  <w:r w:rsidR="001844DA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дәйектілігін</w:t>
                  </w:r>
                  <w:proofErr w:type="spellEnd"/>
                  <w:r w:rsidR="001844DA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ашпайды</w:t>
                  </w:r>
                  <w:proofErr w:type="spellEnd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негізгі</w:t>
                  </w:r>
                  <w:proofErr w:type="spellEnd"/>
                  <w:r w:rsidR="001844DA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іс-шаралардың</w:t>
                  </w:r>
                  <w:proofErr w:type="spellEnd"/>
                  <w:r w:rsidR="001844DA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мазмұнын</w:t>
                  </w:r>
                  <w:proofErr w:type="spellEnd"/>
                  <w:r w:rsidR="001844DA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анықтауға</w:t>
                  </w:r>
                  <w:proofErr w:type="spellEnd"/>
                  <w:r w:rsidR="001844DA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мүмкіндік</w:t>
                  </w:r>
                  <w:proofErr w:type="spellEnd"/>
                  <w:r w:rsidR="001844DA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бермейді</w:t>
                  </w:r>
                  <w:proofErr w:type="spellEnd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;</w:t>
                  </w:r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br/>
                    <w:t xml:space="preserve">-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міндеттер</w:t>
                  </w:r>
                  <w:proofErr w:type="spellEnd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іс-шаралар</w:t>
                  </w:r>
                  <w:proofErr w:type="spellEnd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 xml:space="preserve"> мен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болжамды</w:t>
                  </w:r>
                  <w:proofErr w:type="spellEnd"/>
                  <w:r w:rsidR="001844DA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нәтижелер</w:t>
                  </w:r>
                  <w:proofErr w:type="spellEnd"/>
                  <w:r w:rsidR="001844DA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арасында</w:t>
                  </w:r>
                  <w:proofErr w:type="spellEnd"/>
                  <w:r w:rsidR="001844DA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логикалық</w:t>
                  </w:r>
                  <w:proofErr w:type="spellEnd"/>
                  <w:r w:rsidR="001844DA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байланыстың</w:t>
                  </w:r>
                  <w:proofErr w:type="spellEnd"/>
                  <w:r w:rsidR="001844DA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сәйкессіздіктері</w:t>
                  </w:r>
                  <w:proofErr w:type="spellEnd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 xml:space="preserve"> бар;</w:t>
                  </w:r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br/>
                    <w:t xml:space="preserve">-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жобаның</w:t>
                  </w:r>
                  <w:proofErr w:type="spellEnd"/>
                  <w:r w:rsidR="001844DA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мақсаты</w:t>
                  </w:r>
                  <w:proofErr w:type="spellEnd"/>
                  <w:r w:rsidR="001844DA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белгіленген</w:t>
                  </w:r>
                  <w:proofErr w:type="spellEnd"/>
                  <w:r w:rsidR="001844DA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мәселені</w:t>
                  </w:r>
                  <w:proofErr w:type="spellEnd"/>
                  <w:r w:rsidR="001844DA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толық</w:t>
                  </w:r>
                  <w:proofErr w:type="spellEnd"/>
                  <w:r w:rsidR="001844DA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шешуге</w:t>
                  </w:r>
                  <w:proofErr w:type="spellEnd"/>
                  <w:r w:rsidR="001844DA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бағытталмаған</w:t>
                  </w:r>
                  <w:proofErr w:type="spellEnd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;</w:t>
                  </w:r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br/>
                    <w:t xml:space="preserve">-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ұсынылған</w:t>
                  </w:r>
                  <w:proofErr w:type="spellEnd"/>
                  <w:r w:rsidR="001844DA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іс-шаралардың</w:t>
                  </w:r>
                  <w:proofErr w:type="spellEnd"/>
                  <w:r w:rsidR="001844DA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іске</w:t>
                  </w:r>
                  <w:proofErr w:type="spellEnd"/>
                  <w:r w:rsidR="001844DA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асуы</w:t>
                  </w:r>
                  <w:proofErr w:type="spellEnd"/>
                  <w:r w:rsidR="001844DA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күтілетін</w:t>
                  </w:r>
                  <w:proofErr w:type="spellEnd"/>
                  <w:r w:rsidR="001844DA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нәтижелерге</w:t>
                  </w:r>
                  <w:proofErr w:type="spellEnd"/>
                  <w:r w:rsidR="001844DA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қол</w:t>
                  </w:r>
                  <w:proofErr w:type="spellEnd"/>
                  <w:r w:rsidR="001844DA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жеткізуді</w:t>
                  </w:r>
                  <w:proofErr w:type="spellEnd"/>
                  <w:r w:rsidR="001844DA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толық</w:t>
                  </w:r>
                  <w:proofErr w:type="spellEnd"/>
                  <w:r w:rsidR="001844DA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қамтамасыз</w:t>
                  </w:r>
                  <w:proofErr w:type="spellEnd"/>
                  <w:r w:rsidR="001844DA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етпейді</w:t>
                  </w:r>
                  <w:proofErr w:type="spellEnd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;</w:t>
                  </w:r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br/>
                    <w:t xml:space="preserve">-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сарапшының</w:t>
                  </w:r>
                  <w:proofErr w:type="spellEnd"/>
                  <w:r w:rsidR="001844DA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басқа</w:t>
                  </w:r>
                  <w:proofErr w:type="spellEnd"/>
                  <w:r w:rsidR="001844DA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ескертулері</w:t>
                  </w:r>
                  <w:proofErr w:type="spellEnd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 xml:space="preserve"> бар (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түсініктемемен</w:t>
                  </w:r>
                  <w:proofErr w:type="spellEnd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).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0078AD21" w14:textId="77777777" w:rsidR="00EE1A20" w:rsidRPr="00FF48DC" w:rsidRDefault="00EE1A20" w:rsidP="00FF48DC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28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30968283" w14:textId="77777777" w:rsidR="00EE1A20" w:rsidRPr="00FF48DC" w:rsidRDefault="00EE1A20" w:rsidP="00FF48DC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E1A20" w:rsidRPr="00FF48DC" w14:paraId="28EC2D49" w14:textId="77777777" w:rsidTr="00FF48DC"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07FF14E9" w14:textId="77777777" w:rsidR="00EE1A20" w:rsidRPr="00FF48DC" w:rsidRDefault="00EE1A20" w:rsidP="00FF48DC">
                  <w:pPr>
                    <w:spacing w:after="0" w:line="285" w:lineRule="atLeast"/>
                    <w:textAlignment w:val="baseline"/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0-2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5FD1D305" w14:textId="5911392D" w:rsidR="00EE1A20" w:rsidRPr="00FF48DC" w:rsidRDefault="00EE1A20" w:rsidP="00FF48DC">
                  <w:pPr>
                    <w:spacing w:after="0" w:line="285" w:lineRule="atLeast"/>
                    <w:textAlignment w:val="baseline"/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</w:pP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Жоба</w:t>
                  </w:r>
                  <w:proofErr w:type="spellEnd"/>
                  <w:r w:rsidR="001844DA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аталған</w:t>
                  </w:r>
                  <w:proofErr w:type="spellEnd"/>
                  <w:r w:rsidR="00F25AC3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өлшемшартқа</w:t>
                  </w:r>
                  <w:proofErr w:type="spellEnd"/>
                  <w:r w:rsidR="00F25AC3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сәйкес</w:t>
                  </w:r>
                  <w:proofErr w:type="spellEnd"/>
                  <w:r w:rsidR="00F25AC3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келмейді</w:t>
                  </w:r>
                  <w:proofErr w:type="spellEnd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:</w:t>
                  </w:r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br/>
                    <w:t>-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жоба</w:t>
                  </w:r>
                  <w:proofErr w:type="spellEnd"/>
                  <w:r w:rsidR="00F25AC3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төмен</w:t>
                  </w:r>
                  <w:proofErr w:type="spellEnd"/>
                  <w:r w:rsidR="00F25AC3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деңгейде</w:t>
                  </w:r>
                  <w:proofErr w:type="spellEnd"/>
                  <w:r w:rsidR="00F25AC3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пысықталды</w:t>
                  </w:r>
                  <w:proofErr w:type="spellEnd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жоба</w:t>
                  </w:r>
                  <w:proofErr w:type="spellEnd"/>
                  <w:r w:rsidR="00F25AC3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іс-шараларының</w:t>
                  </w:r>
                  <w:proofErr w:type="spellEnd"/>
                  <w:r w:rsidR="00F25AC3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оның</w:t>
                  </w:r>
                  <w:proofErr w:type="spellEnd"/>
                  <w:r w:rsidR="00F25AC3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мақсаттары</w:t>
                  </w:r>
                  <w:proofErr w:type="spellEnd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 xml:space="preserve"> мен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міндеттеріне</w:t>
                  </w:r>
                  <w:proofErr w:type="spellEnd"/>
                  <w:r w:rsidR="00F25AC3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сәйкес</w:t>
                  </w:r>
                  <w:proofErr w:type="spellEnd"/>
                  <w:r w:rsidR="00F25AC3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келмеуі</w:t>
                  </w:r>
                  <w:proofErr w:type="spellEnd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жоспарланған</w:t>
                  </w:r>
                  <w:proofErr w:type="spellEnd"/>
                  <w:r w:rsidR="00F25AC3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қызмет</w:t>
                  </w:r>
                  <w:proofErr w:type="spellEnd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 xml:space="preserve"> пен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күтілетін</w:t>
                  </w:r>
                  <w:proofErr w:type="spellEnd"/>
                  <w:r w:rsidR="00F25AC3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нәтижелер</w:t>
                  </w:r>
                  <w:proofErr w:type="spellEnd"/>
                  <w:r w:rsidR="00F25AC3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арасында</w:t>
                  </w:r>
                  <w:proofErr w:type="spellEnd"/>
                  <w:r w:rsidR="00F25AC3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қайшылықтар</w:t>
                  </w:r>
                  <w:proofErr w:type="spellEnd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 xml:space="preserve"> бар;</w:t>
                  </w:r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br/>
                    <w:t>-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мақсат</w:t>
                  </w:r>
                  <w:proofErr w:type="spellEnd"/>
                  <w:r w:rsidR="00F25AC3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қоюдағы</w:t>
                  </w:r>
                  <w:proofErr w:type="spellEnd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міндеттердегі</w:t>
                  </w:r>
                  <w:proofErr w:type="spellEnd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іс-шараларды</w:t>
                  </w:r>
                  <w:proofErr w:type="spellEnd"/>
                  <w:r w:rsidR="00F25AC3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сипаттаудағы</w:t>
                  </w:r>
                  <w:proofErr w:type="spellEnd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жобаның</w:t>
                  </w:r>
                  <w:proofErr w:type="spellEnd"/>
                  <w:r w:rsidR="00F25AC3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нәтижелеріндегі</w:t>
                  </w:r>
                  <w:proofErr w:type="spellEnd"/>
                  <w:r w:rsidR="00F25AC3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елеулі</w:t>
                  </w:r>
                  <w:proofErr w:type="spellEnd"/>
                  <w:r w:rsidR="00F25AC3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қателіктер</w:t>
                  </w:r>
                  <w:proofErr w:type="spellEnd"/>
                  <w:r w:rsidR="00F25AC3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мұндай</w:t>
                  </w:r>
                  <w:proofErr w:type="spellEnd"/>
                  <w:r w:rsidR="00F25AC3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жобаны</w:t>
                  </w:r>
                  <w:proofErr w:type="spellEnd"/>
                  <w:r w:rsidR="00F25AC3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іске</w:t>
                  </w:r>
                  <w:proofErr w:type="spellEnd"/>
                  <w:r w:rsidR="00F25AC3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асыруды</w:t>
                  </w:r>
                  <w:proofErr w:type="spellEnd"/>
                  <w:r w:rsidR="00F25AC3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орынсыз</w:t>
                  </w:r>
                  <w:proofErr w:type="spellEnd"/>
                  <w:r w:rsidR="00F25AC3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етеді</w:t>
                  </w:r>
                  <w:proofErr w:type="spellEnd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;</w:t>
                  </w:r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br/>
                    <w:t>-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іс-шараларды</w:t>
                  </w:r>
                  <w:proofErr w:type="spellEnd"/>
                  <w:r w:rsidR="00F25AC3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орындау</w:t>
                  </w:r>
                  <w:proofErr w:type="spellEnd"/>
                  <w:r w:rsidR="00F25AC3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мерзімдері</w:t>
                  </w:r>
                  <w:proofErr w:type="spellEnd"/>
                  <w:r w:rsidR="00F25AC3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дұрыс</w:t>
                  </w:r>
                  <w:proofErr w:type="spellEnd"/>
                  <w:r w:rsidR="00F25AC3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емес</w:t>
                  </w:r>
                  <w:proofErr w:type="spellEnd"/>
                  <w:r w:rsidR="00F25AC3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және</w:t>
                  </w:r>
                  <w:proofErr w:type="spellEnd"/>
                  <w:r w:rsidR="00F25AC3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жобаның</w:t>
                  </w:r>
                  <w:proofErr w:type="spellEnd"/>
                  <w:r w:rsidR="00F25AC3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мәлімделген</w:t>
                  </w:r>
                  <w:proofErr w:type="spellEnd"/>
                  <w:r w:rsidR="00F25AC3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мақсаттары</w:t>
                  </w:r>
                  <w:proofErr w:type="spellEnd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 xml:space="preserve"> мен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міндеттеріне</w:t>
                  </w:r>
                  <w:proofErr w:type="spellEnd"/>
                  <w:r w:rsidR="00F25AC3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сәйкес</w:t>
                  </w:r>
                  <w:proofErr w:type="spellEnd"/>
                  <w:r w:rsidR="00F25AC3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келмейді</w:t>
                  </w:r>
                  <w:proofErr w:type="spellEnd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ойластырылмағандықтан</w:t>
                  </w:r>
                  <w:proofErr w:type="spellEnd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жобаны</w:t>
                  </w:r>
                  <w:proofErr w:type="spellEnd"/>
                  <w:r w:rsidR="00F25AC3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іске</w:t>
                  </w:r>
                  <w:proofErr w:type="spellEnd"/>
                  <w:r w:rsidR="00F25AC3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асыруда</w:t>
                  </w:r>
                  <w:proofErr w:type="spellEnd"/>
                  <w:r w:rsidR="00F25AC3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елеулі</w:t>
                  </w:r>
                  <w:proofErr w:type="spellEnd"/>
                  <w:r w:rsidR="00F25AC3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тәуекелдер</w:t>
                  </w:r>
                  <w:proofErr w:type="spellEnd"/>
                  <w:r w:rsidR="00F25AC3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тудырады</w:t>
                  </w:r>
                  <w:proofErr w:type="spellEnd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;</w:t>
                  </w:r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br/>
                    <w:t>-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сарапшының</w:t>
                  </w:r>
                  <w:proofErr w:type="spellEnd"/>
                  <w:r w:rsidR="00F25AC3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басқа</w:t>
                  </w:r>
                  <w:proofErr w:type="spellEnd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 xml:space="preserve"> да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маңызды</w:t>
                  </w:r>
                  <w:proofErr w:type="spellEnd"/>
                  <w:r w:rsidR="00F25AC3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ескертулері</w:t>
                  </w:r>
                  <w:proofErr w:type="spellEnd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 xml:space="preserve"> бар (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түсініктемемен</w:t>
                  </w:r>
                  <w:proofErr w:type="spellEnd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).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0F995AFF" w14:textId="77777777" w:rsidR="00EE1A20" w:rsidRPr="00FF48DC" w:rsidRDefault="00EE1A20" w:rsidP="00FF48DC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28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0944A149" w14:textId="77777777" w:rsidR="00EE1A20" w:rsidRPr="00FF48DC" w:rsidRDefault="00EE1A20" w:rsidP="00FF48DC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E1A20" w:rsidRPr="00FF48DC" w14:paraId="50CBD065" w14:textId="77777777" w:rsidTr="00FF48DC">
              <w:tc>
                <w:tcPr>
                  <w:tcW w:w="0" w:type="auto"/>
                  <w:gridSpan w:val="2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0792131A" w14:textId="76B69AE4" w:rsidR="00EE1A20" w:rsidRPr="00FF48DC" w:rsidRDefault="00EE1A20" w:rsidP="00FF48DC">
                  <w:pPr>
                    <w:spacing w:after="0" w:line="285" w:lineRule="atLeast"/>
                    <w:jc w:val="center"/>
                    <w:textAlignment w:val="baseline"/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 xml:space="preserve">4.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Жоба</w:t>
                  </w:r>
                  <w:proofErr w:type="spellEnd"/>
                  <w:r w:rsidR="00F25AC3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шығыстары</w:t>
                  </w:r>
                  <w:proofErr w:type="spellEnd"/>
                  <w:r w:rsidR="00F25AC3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сметасының</w:t>
                  </w:r>
                  <w:proofErr w:type="spellEnd"/>
                  <w:r w:rsidR="00F25AC3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шынайылығы</w:t>
                  </w:r>
                  <w:proofErr w:type="spellEnd"/>
                  <w:r w:rsidR="00F25AC3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және</w:t>
                  </w:r>
                  <w:proofErr w:type="spellEnd"/>
                  <w:r w:rsidR="00F25AC3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жобаны</w:t>
                  </w:r>
                  <w:proofErr w:type="spellEnd"/>
                  <w:r w:rsidR="00F25AC3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іске</w:t>
                  </w:r>
                  <w:proofErr w:type="spellEnd"/>
                  <w:r w:rsidR="00F25AC3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асыруға</w:t>
                  </w:r>
                  <w:proofErr w:type="spellEnd"/>
                  <w:r w:rsidR="00F25AC3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жоспарланған</w:t>
                  </w:r>
                  <w:proofErr w:type="spellEnd"/>
                  <w:r w:rsidR="00F25AC3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шығыстардың</w:t>
                  </w:r>
                  <w:proofErr w:type="spellEnd"/>
                  <w:r w:rsidR="00F25AC3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негізділігі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09F38E29" w14:textId="77777777" w:rsidR="00EE1A20" w:rsidRPr="00FF48DC" w:rsidRDefault="00EE1A20" w:rsidP="00FF48DC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28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5FA179D5" w14:textId="77777777" w:rsidR="00EE1A20" w:rsidRPr="00FF48DC" w:rsidRDefault="00EE1A20" w:rsidP="00FF48DC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E1A20" w:rsidRPr="00FF48DC" w14:paraId="4705D728" w14:textId="77777777" w:rsidTr="00FF48DC"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3606A1BC" w14:textId="77777777" w:rsidR="00EE1A20" w:rsidRPr="00FF48DC" w:rsidRDefault="00EE1A20" w:rsidP="00FF48DC">
                  <w:pPr>
                    <w:spacing w:after="0" w:line="285" w:lineRule="atLeast"/>
                    <w:textAlignment w:val="baseline"/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9-10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37778A7B" w14:textId="72327C0C" w:rsidR="00EE1A20" w:rsidRPr="00FF48DC" w:rsidRDefault="00EE1A20" w:rsidP="00FF48DC">
                  <w:pPr>
                    <w:spacing w:after="0" w:line="285" w:lineRule="atLeast"/>
                    <w:textAlignment w:val="baseline"/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</w:pP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Жоба</w:t>
                  </w:r>
                  <w:proofErr w:type="spellEnd"/>
                  <w:r w:rsidR="00F25AC3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аталған</w:t>
                  </w:r>
                  <w:proofErr w:type="spellEnd"/>
                  <w:r w:rsidR="00F25AC3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өлшемшартқа</w:t>
                  </w:r>
                  <w:proofErr w:type="spellEnd"/>
                  <w:r w:rsidR="00F25AC3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толық</w:t>
                  </w:r>
                  <w:proofErr w:type="spellEnd"/>
                  <w:r w:rsidR="00F25AC3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сәйкес</w:t>
                  </w:r>
                  <w:proofErr w:type="spellEnd"/>
                  <w:r w:rsidR="00F25AC3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келеді</w:t>
                  </w:r>
                  <w:proofErr w:type="spellEnd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:</w:t>
                  </w:r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br/>
                    <w:t xml:space="preserve">-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жобаның</w:t>
                  </w:r>
                  <w:proofErr w:type="spellEnd"/>
                  <w:r w:rsidR="00F25AC3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шығыстар</w:t>
                  </w:r>
                  <w:proofErr w:type="spellEnd"/>
                  <w:r w:rsidR="00F25AC3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сметасында</w:t>
                  </w:r>
                  <w:proofErr w:type="spellEnd"/>
                  <w:r w:rsidR="00F25AC3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жобаның</w:t>
                  </w:r>
                  <w:proofErr w:type="spellEnd"/>
                  <w:r w:rsidR="00F25AC3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барлық</w:t>
                  </w:r>
                  <w:proofErr w:type="spellEnd"/>
                  <w:r w:rsidR="00F25AC3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іс-шараларын</w:t>
                  </w:r>
                  <w:proofErr w:type="spellEnd"/>
                  <w:r w:rsidR="00F25AC3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қаржылық</w:t>
                  </w:r>
                  <w:proofErr w:type="spellEnd"/>
                  <w:r w:rsidR="00F25AC3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қамтамасыз</w:t>
                  </w:r>
                  <w:proofErr w:type="spellEnd"/>
                  <w:r w:rsidR="00F25AC3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ету</w:t>
                  </w:r>
                  <w:proofErr w:type="spellEnd"/>
                  <w:r w:rsidR="00F25AC3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көзделген</w:t>
                  </w:r>
                  <w:proofErr w:type="spellEnd"/>
                  <w:r w:rsidR="00F25AC3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және</w:t>
                  </w:r>
                  <w:proofErr w:type="spellEnd"/>
                  <w:r w:rsidR="00F25AC3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жобаның</w:t>
                  </w:r>
                  <w:proofErr w:type="spellEnd"/>
                  <w:r w:rsidR="00F25AC3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іс-шараларына</w:t>
                  </w:r>
                  <w:proofErr w:type="spellEnd"/>
                  <w:r w:rsidR="00F25AC3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тікелей</w:t>
                  </w:r>
                  <w:proofErr w:type="spellEnd"/>
                  <w:r w:rsidR="00F25AC3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байланысты</w:t>
                  </w:r>
                  <w:proofErr w:type="spellEnd"/>
                  <w:r w:rsidR="00F25AC3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емес</w:t>
                  </w:r>
                  <w:proofErr w:type="spellEnd"/>
                  <w:r w:rsidR="00F25AC3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шығыстар</w:t>
                  </w:r>
                  <w:proofErr w:type="spellEnd"/>
                  <w:r w:rsidR="00F25AC3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жоқ</w:t>
                  </w:r>
                  <w:proofErr w:type="spellEnd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;</w:t>
                  </w:r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br/>
                    <w:t>-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барлық</w:t>
                  </w:r>
                  <w:proofErr w:type="spellEnd"/>
                  <w:r w:rsidR="00F25AC3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жоспарланған</w:t>
                  </w:r>
                  <w:proofErr w:type="spellEnd"/>
                  <w:r w:rsidR="00F25AC3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шығыстар</w:t>
                  </w:r>
                  <w:proofErr w:type="spellEnd"/>
                  <w:r w:rsidR="00F25AC3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нақты</w:t>
                  </w:r>
                  <w:proofErr w:type="spellEnd"/>
                  <w:r w:rsidR="00F25AC3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және</w:t>
                  </w:r>
                  <w:proofErr w:type="spellEnd"/>
                  <w:r w:rsidR="00F25AC3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негізделген</w:t>
                  </w:r>
                  <w:proofErr w:type="spellEnd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;</w:t>
                  </w:r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br/>
                    <w:t>-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жобада</w:t>
                  </w:r>
                  <w:proofErr w:type="spellEnd"/>
                  <w:r w:rsidR="00F25AC3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ұйымда</w:t>
                  </w:r>
                  <w:proofErr w:type="spellEnd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 xml:space="preserve"> бар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ресурстарды</w:t>
                  </w:r>
                  <w:proofErr w:type="spellEnd"/>
                  <w:r w:rsidR="00F25AC3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белсенді</w:t>
                  </w:r>
                  <w:proofErr w:type="spellEnd"/>
                  <w:r w:rsidR="00F25AC3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пайдалану</w:t>
                  </w:r>
                  <w:proofErr w:type="spellEnd"/>
                  <w:r w:rsidR="00F25AC3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көзделген</w:t>
                  </w:r>
                  <w:proofErr w:type="spellEnd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00085AB8" w14:textId="77777777" w:rsidR="00EE1A20" w:rsidRPr="00FF48DC" w:rsidRDefault="00EE1A20" w:rsidP="00FF48DC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28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5B8CE3A3" w14:textId="77777777" w:rsidR="00EE1A20" w:rsidRPr="00FF48DC" w:rsidRDefault="00EE1A20" w:rsidP="00FF48DC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E1A20" w:rsidRPr="00FF48DC" w14:paraId="04EDDAC9" w14:textId="77777777" w:rsidTr="00FF48DC"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461BF312" w14:textId="77777777" w:rsidR="00EE1A20" w:rsidRPr="00FF48DC" w:rsidRDefault="00EE1A20" w:rsidP="00FF48DC">
                  <w:pPr>
                    <w:spacing w:after="0" w:line="285" w:lineRule="atLeast"/>
                    <w:textAlignment w:val="baseline"/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6-8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3948D5B4" w14:textId="4C248D94" w:rsidR="00EE1A20" w:rsidRPr="00FF48DC" w:rsidRDefault="00EE1A20" w:rsidP="00FF48DC">
                  <w:pPr>
                    <w:spacing w:after="0" w:line="285" w:lineRule="atLeast"/>
                    <w:textAlignment w:val="baseline"/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</w:pP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Жоба</w:t>
                  </w:r>
                  <w:proofErr w:type="spellEnd"/>
                  <w:r w:rsidR="00F25AC3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жалпы</w:t>
                  </w:r>
                  <w:proofErr w:type="spellEnd"/>
                  <w:r w:rsidR="00F25AC3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аталған</w:t>
                  </w:r>
                  <w:proofErr w:type="spellEnd"/>
                  <w:r w:rsidR="00F25AC3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өлшемшартқа</w:t>
                  </w:r>
                  <w:proofErr w:type="spellEnd"/>
                  <w:r w:rsidR="00F25AC3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сәйкес</w:t>
                  </w:r>
                  <w:proofErr w:type="spellEnd"/>
                  <w:r w:rsidR="00F25AC3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келеді</w:t>
                  </w:r>
                  <w:proofErr w:type="spellEnd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алайда</w:t>
                  </w:r>
                  <w:proofErr w:type="spellEnd"/>
                  <w:r w:rsidR="00F25AC3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сарапшының</w:t>
                  </w:r>
                  <w:proofErr w:type="spellEnd"/>
                  <w:r w:rsidR="00F25AC3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елеусіз</w:t>
                  </w:r>
                  <w:proofErr w:type="spellEnd"/>
                  <w:r w:rsidR="00F25AC3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ескертулері</w:t>
                  </w:r>
                  <w:proofErr w:type="spellEnd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 xml:space="preserve"> бар:</w:t>
                  </w:r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br/>
                    <w:t>-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барлық</w:t>
                  </w:r>
                  <w:proofErr w:type="spellEnd"/>
                  <w:r w:rsidR="00F25AC3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жоспарланған</w:t>
                  </w:r>
                  <w:proofErr w:type="spellEnd"/>
                  <w:r w:rsidR="00F25AC3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шығыстар</w:t>
                  </w:r>
                  <w:proofErr w:type="spellEnd"/>
                  <w:r w:rsidR="00F25AC3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нақты</w:t>
                  </w:r>
                  <w:proofErr w:type="spellEnd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міндеттерден</w:t>
                  </w:r>
                  <w:proofErr w:type="spellEnd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іс-шаралардан</w:t>
                  </w:r>
                  <w:proofErr w:type="spellEnd"/>
                  <w:r w:rsidR="00F25AC3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тұрады</w:t>
                  </w:r>
                  <w:proofErr w:type="spellEnd"/>
                  <w:r w:rsidR="00F25AC3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және</w:t>
                  </w:r>
                  <w:proofErr w:type="spellEnd"/>
                  <w:r w:rsidR="00F25AC3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негізделген</w:t>
                  </w:r>
                  <w:proofErr w:type="spellEnd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сонымен</w:t>
                  </w:r>
                  <w:proofErr w:type="spellEnd"/>
                  <w:r w:rsidR="00F25AC3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бірге</w:t>
                  </w:r>
                  <w:proofErr w:type="spellEnd"/>
                  <w:r w:rsidR="00F25AC3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кейбір</w:t>
                  </w:r>
                  <w:proofErr w:type="spellEnd"/>
                  <w:r w:rsidR="00F25AC3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шығыстарға</w:t>
                  </w:r>
                  <w:proofErr w:type="spellEnd"/>
                  <w:r w:rsidR="00F25AC3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түсініктемелерден</w:t>
                  </w:r>
                  <w:proofErr w:type="spellEnd"/>
                  <w:r w:rsidR="00F25AC3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олардың</w:t>
                  </w:r>
                  <w:proofErr w:type="spellEnd"/>
                  <w:r w:rsidR="00F25AC3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құрамын</w:t>
                  </w:r>
                  <w:proofErr w:type="spellEnd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егжей-тегжейін</w:t>
                  </w:r>
                  <w:proofErr w:type="spellEnd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 xml:space="preserve">)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дәл</w:t>
                  </w:r>
                  <w:proofErr w:type="spellEnd"/>
                  <w:r w:rsidR="00F25AC3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анықтау</w:t>
                  </w:r>
                  <w:proofErr w:type="spellEnd"/>
                  <w:r w:rsidR="00F25AC3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мүмкін</w:t>
                  </w:r>
                  <w:proofErr w:type="spellEnd"/>
                  <w:r w:rsidR="00F25AC3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емес</w:t>
                  </w:r>
                  <w:proofErr w:type="spellEnd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;</w:t>
                  </w:r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br/>
                    <w:t>-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сарапшының</w:t>
                  </w:r>
                  <w:proofErr w:type="spellEnd"/>
                  <w:r w:rsidR="00F25AC3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басқа</w:t>
                  </w:r>
                  <w:proofErr w:type="spellEnd"/>
                  <w:r w:rsidR="00F25AC3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ескертулері</w:t>
                  </w:r>
                  <w:proofErr w:type="spellEnd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 xml:space="preserve"> бар (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түсініктемемен</w:t>
                  </w:r>
                  <w:proofErr w:type="spellEnd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).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3A3B1DE7" w14:textId="77777777" w:rsidR="00EE1A20" w:rsidRPr="00FF48DC" w:rsidRDefault="00EE1A20" w:rsidP="00FF48DC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28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08F6F3A6" w14:textId="77777777" w:rsidR="00EE1A20" w:rsidRPr="00FF48DC" w:rsidRDefault="00EE1A20" w:rsidP="00FF48DC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E1A20" w:rsidRPr="00FF48DC" w14:paraId="162A603D" w14:textId="77777777" w:rsidTr="00FF48DC"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33EEFC54" w14:textId="77777777" w:rsidR="00EE1A20" w:rsidRPr="00FF48DC" w:rsidRDefault="00EE1A20" w:rsidP="00FF48DC">
                  <w:pPr>
                    <w:spacing w:after="0" w:line="285" w:lineRule="atLeast"/>
                    <w:textAlignment w:val="baseline"/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3-5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7252FBE7" w14:textId="2FDFDB01" w:rsidR="00EE1A20" w:rsidRPr="00FF48DC" w:rsidRDefault="00EE1A20" w:rsidP="00FF48DC">
                  <w:pPr>
                    <w:spacing w:after="0" w:line="285" w:lineRule="atLeast"/>
                    <w:textAlignment w:val="baseline"/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</w:pP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Жоба</w:t>
                  </w:r>
                  <w:proofErr w:type="spellEnd"/>
                  <w:r w:rsidR="00F25AC3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тұтастай</w:t>
                  </w:r>
                  <w:proofErr w:type="spellEnd"/>
                  <w:r w:rsidR="00F25AC3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алғанда</w:t>
                  </w:r>
                  <w:proofErr w:type="spellEnd"/>
                  <w:r w:rsidR="00F25AC3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аталған</w:t>
                  </w:r>
                  <w:proofErr w:type="spellEnd"/>
                  <w:r w:rsidR="00F25AC3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өлшемшартқа</w:t>
                  </w:r>
                  <w:proofErr w:type="spellEnd"/>
                  <w:r w:rsidR="00F25AC3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сәйкес</w:t>
                  </w:r>
                  <w:proofErr w:type="spellEnd"/>
                  <w:r w:rsidR="00F25AC3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келеді</w:t>
                  </w:r>
                  <w:proofErr w:type="spellEnd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алайда</w:t>
                  </w:r>
                  <w:proofErr w:type="spellEnd"/>
                  <w:r w:rsidR="00F25AC3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сарапшының</w:t>
                  </w:r>
                  <w:proofErr w:type="spellEnd"/>
                  <w:r w:rsidR="00F25AC3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ескертулері</w:t>
                  </w:r>
                  <w:proofErr w:type="spellEnd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 xml:space="preserve"> бар:</w:t>
                  </w:r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br/>
                    <w:t>-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жоспарланған</w:t>
                  </w:r>
                  <w:proofErr w:type="spellEnd"/>
                  <w:r w:rsidR="00F25AC3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шығыстардың</w:t>
                  </w:r>
                  <w:proofErr w:type="spellEnd"/>
                  <w:r w:rsidR="00F25AC3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барлығы</w:t>
                  </w:r>
                  <w:proofErr w:type="spellEnd"/>
                  <w:r w:rsidR="00F25AC3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жобаның</w:t>
                  </w:r>
                  <w:proofErr w:type="spellEnd"/>
                  <w:r w:rsidR="00F25AC3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іс-шараларымен</w:t>
                  </w:r>
                  <w:proofErr w:type="spellEnd"/>
                  <w:r w:rsidR="00F25AC3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және</w:t>
                  </w:r>
                  <w:proofErr w:type="spellEnd"/>
                  <w:r w:rsidR="00F25AC3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күтілетін</w:t>
                  </w:r>
                  <w:proofErr w:type="spellEnd"/>
                  <w:r w:rsidR="00F25AC3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нәтижелерге</w:t>
                  </w:r>
                  <w:proofErr w:type="spellEnd"/>
                  <w:r w:rsidR="00F25AC3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қол</w:t>
                  </w:r>
                  <w:proofErr w:type="spellEnd"/>
                  <w:r w:rsidR="00F25AC3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жеткізумен</w:t>
                  </w:r>
                  <w:proofErr w:type="spellEnd"/>
                  <w:r w:rsidR="00F25AC3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тікелей</w:t>
                  </w:r>
                  <w:proofErr w:type="spellEnd"/>
                  <w:r w:rsidR="00F25AC3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байланысты</w:t>
                  </w:r>
                  <w:proofErr w:type="spellEnd"/>
                  <w:r w:rsidR="00F25AC3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емес</w:t>
                  </w:r>
                  <w:proofErr w:type="spellEnd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;</w:t>
                  </w:r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br/>
                    <w:t>-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жоба</w:t>
                  </w:r>
                  <w:proofErr w:type="spellEnd"/>
                  <w:r w:rsidR="00F25AC3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шығыстар</w:t>
                  </w:r>
                  <w:proofErr w:type="spellEnd"/>
                  <w:r w:rsidR="00F25AC3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сметасында</w:t>
                  </w:r>
                  <w:proofErr w:type="spellEnd"/>
                  <w:r w:rsidR="00F25AC3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жобаны</w:t>
                  </w:r>
                  <w:proofErr w:type="spellEnd"/>
                  <w:r w:rsidR="00F25AC3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іске</w:t>
                  </w:r>
                  <w:proofErr w:type="spellEnd"/>
                  <w:r w:rsidR="00F25AC3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асыруға</w:t>
                  </w:r>
                  <w:proofErr w:type="spellEnd"/>
                  <w:r w:rsidR="00F25AC3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тікелей</w:t>
                  </w:r>
                  <w:proofErr w:type="spellEnd"/>
                  <w:r w:rsidR="00F25AC3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қатысы</w:t>
                  </w:r>
                  <w:proofErr w:type="spellEnd"/>
                  <w:r w:rsidR="00F25AC3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жоқ</w:t>
                  </w:r>
                  <w:proofErr w:type="spellEnd"/>
                  <w:r w:rsidR="00F25AC3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жанама</w:t>
                  </w:r>
                  <w:proofErr w:type="spellEnd"/>
                  <w:r w:rsidR="00F25AC3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шығыстар</w:t>
                  </w:r>
                  <w:proofErr w:type="spellEnd"/>
                  <w:r w:rsidR="00F25AC3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көзделген</w:t>
                  </w:r>
                  <w:proofErr w:type="spellEnd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;</w:t>
                  </w:r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br/>
                    <w:t>-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орташа</w:t>
                  </w:r>
                  <w:proofErr w:type="spellEnd"/>
                  <w:r w:rsidR="00F25AC3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нарықтық</w:t>
                  </w:r>
                  <w:proofErr w:type="spellEnd"/>
                  <w:r w:rsidR="00F25AC3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еңбекақы</w:t>
                  </w:r>
                  <w:proofErr w:type="spellEnd"/>
                  <w:r w:rsidR="00F25AC3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деңгейі</w:t>
                  </w:r>
                  <w:proofErr w:type="spellEnd"/>
                  <w:r w:rsidR="00F25AC3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 xml:space="preserve">мен,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тауарлар</w:t>
                  </w:r>
                  <w:proofErr w:type="spellEnd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жұмыстар</w:t>
                  </w:r>
                  <w:proofErr w:type="spellEnd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қызметтер</w:t>
                  </w:r>
                  <w:proofErr w:type="spellEnd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жалдау</w:t>
                  </w:r>
                  <w:proofErr w:type="spellEnd"/>
                  <w:r w:rsidR="00F25AC3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бағаларымен</w:t>
                  </w:r>
                  <w:proofErr w:type="spellEnd"/>
                  <w:r w:rsidR="00F25AC3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салыстырғанда</w:t>
                  </w:r>
                  <w:proofErr w:type="spellEnd"/>
                  <w:r w:rsidR="00F25AC3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кейбір</w:t>
                  </w:r>
                  <w:proofErr w:type="spellEnd"/>
                  <w:r w:rsidR="00F25AC3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шығыстар</w:t>
                  </w:r>
                  <w:proofErr w:type="spellEnd"/>
                  <w:r w:rsidR="00F25AC3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жоғары</w:t>
                  </w:r>
                  <w:proofErr w:type="spellEnd"/>
                  <w:r w:rsidR="00F25AC3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немесе</w:t>
                  </w:r>
                  <w:proofErr w:type="spellEnd"/>
                  <w:r w:rsidR="00F25AC3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төмен</w:t>
                  </w:r>
                  <w:proofErr w:type="spellEnd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шығыстарға</w:t>
                  </w:r>
                  <w:proofErr w:type="spellEnd"/>
                  <w:r w:rsidR="00F25AC3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түсініктемелерде</w:t>
                  </w:r>
                  <w:proofErr w:type="spellEnd"/>
                  <w:r w:rsidR="00F25AC3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тиісті</w:t>
                  </w:r>
                  <w:proofErr w:type="spellEnd"/>
                  <w:r w:rsidR="00F25AC3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негіздемесіз</w:t>
                  </w:r>
                  <w:proofErr w:type="spellEnd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);</w:t>
                  </w:r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br/>
                  </w:r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lastRenderedPageBreak/>
                    <w:t>-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кейбір</w:t>
                  </w:r>
                  <w:proofErr w:type="spellEnd"/>
                  <w:r w:rsidR="00F25AC3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жоспарланған</w:t>
                  </w:r>
                  <w:proofErr w:type="spellEnd"/>
                  <w:r w:rsidR="00F25AC3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шығыстардың</w:t>
                  </w:r>
                  <w:proofErr w:type="spellEnd"/>
                  <w:r w:rsidR="00F25AC3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негіздемесі</w:t>
                  </w:r>
                  <w:proofErr w:type="spellEnd"/>
                  <w:r w:rsidR="00F25AC3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олардың</w:t>
                  </w:r>
                  <w:proofErr w:type="spellEnd"/>
                  <w:r w:rsidR="00F25AC3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жоба</w:t>
                  </w:r>
                  <w:proofErr w:type="spellEnd"/>
                  <w:r w:rsidR="00F25AC3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іс-шараларымен</w:t>
                  </w:r>
                  <w:proofErr w:type="spellEnd"/>
                  <w:r w:rsidR="00F25AC3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байланысын</w:t>
                  </w:r>
                  <w:proofErr w:type="spellEnd"/>
                  <w:r w:rsidR="00F25AC3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бағалауға</w:t>
                  </w:r>
                  <w:proofErr w:type="spellEnd"/>
                  <w:r w:rsidR="00F25AC3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мүмкіндік</w:t>
                  </w:r>
                  <w:proofErr w:type="spellEnd"/>
                  <w:r w:rsidR="00F25AC3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бермейді</w:t>
                  </w:r>
                  <w:proofErr w:type="spellEnd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;</w:t>
                  </w:r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br/>
                    <w:t>-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сарапшының</w:t>
                  </w:r>
                  <w:proofErr w:type="spellEnd"/>
                  <w:r w:rsidR="00F25AC3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басқа</w:t>
                  </w:r>
                  <w:proofErr w:type="spellEnd"/>
                  <w:r w:rsidR="00F25AC3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ескертулері</w:t>
                  </w:r>
                  <w:proofErr w:type="spellEnd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 xml:space="preserve"> бар (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түсініктемемен</w:t>
                  </w:r>
                  <w:proofErr w:type="spellEnd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).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7496C181" w14:textId="77777777" w:rsidR="00EE1A20" w:rsidRPr="00FF48DC" w:rsidRDefault="00EE1A20" w:rsidP="00FF48DC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28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568A63FA" w14:textId="77777777" w:rsidR="00EE1A20" w:rsidRPr="00FF48DC" w:rsidRDefault="00EE1A20" w:rsidP="00FF48DC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E1A20" w:rsidRPr="00FF48DC" w14:paraId="3E4AA2AA" w14:textId="77777777" w:rsidTr="00FF48DC"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72BAC5A5" w14:textId="77777777" w:rsidR="00EE1A20" w:rsidRPr="00FF48DC" w:rsidRDefault="00EE1A20" w:rsidP="00FF48DC">
                  <w:pPr>
                    <w:spacing w:after="0" w:line="285" w:lineRule="atLeast"/>
                    <w:textAlignment w:val="baseline"/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0-2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023D41B5" w14:textId="10C47DFA" w:rsidR="00EE1A20" w:rsidRPr="00FF48DC" w:rsidRDefault="00EE1A20" w:rsidP="00FF48DC">
                  <w:pPr>
                    <w:spacing w:after="0" w:line="285" w:lineRule="atLeast"/>
                    <w:textAlignment w:val="baseline"/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</w:pP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Жоба</w:t>
                  </w:r>
                  <w:proofErr w:type="spellEnd"/>
                  <w:r w:rsidR="00F25AC3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аталған</w:t>
                  </w:r>
                  <w:proofErr w:type="spellEnd"/>
                  <w:r w:rsidR="00F25AC3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өлшемшартқа</w:t>
                  </w:r>
                  <w:proofErr w:type="spellEnd"/>
                  <w:r w:rsidR="00F25AC3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сәйкес</w:t>
                  </w:r>
                  <w:proofErr w:type="spellEnd"/>
                  <w:r w:rsidR="00F25AC3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келмейді</w:t>
                  </w:r>
                  <w:proofErr w:type="spellEnd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:</w:t>
                  </w:r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br/>
                    <w:t>-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жобаны</w:t>
                  </w:r>
                  <w:proofErr w:type="spellEnd"/>
                  <w:r w:rsidR="00F25AC3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іске</w:t>
                  </w:r>
                  <w:proofErr w:type="spellEnd"/>
                  <w:r w:rsidR="00F25AC3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асыруға</w:t>
                  </w:r>
                  <w:proofErr w:type="spellEnd"/>
                  <w:r w:rsidR="00F25AC3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жұмсалатын</w:t>
                  </w:r>
                  <w:proofErr w:type="spellEnd"/>
                  <w:r w:rsidR="00F25AC3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болжамды</w:t>
                  </w:r>
                  <w:proofErr w:type="spellEnd"/>
                  <w:r w:rsidR="00F25AC3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шығындар</w:t>
                  </w:r>
                  <w:proofErr w:type="spellEnd"/>
                  <w:r w:rsidR="00F25AC3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анық</w:t>
                  </w:r>
                  <w:proofErr w:type="spellEnd"/>
                  <w:r w:rsidR="00F25AC3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жоғары</w:t>
                  </w:r>
                  <w:proofErr w:type="spellEnd"/>
                  <w:r w:rsidR="00676272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немесе</w:t>
                  </w:r>
                  <w:proofErr w:type="spellEnd"/>
                  <w:r w:rsidR="00676272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төмен</w:t>
                  </w:r>
                  <w:proofErr w:type="spellEnd"/>
                  <w:r w:rsidR="00676272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бағаланса</w:t>
                  </w:r>
                  <w:proofErr w:type="spellEnd"/>
                  <w:r w:rsidR="00676272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және</w:t>
                  </w:r>
                  <w:proofErr w:type="spellEnd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немесе</w:t>
                  </w:r>
                  <w:proofErr w:type="spellEnd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 xml:space="preserve">)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жоба</w:t>
                  </w:r>
                  <w:proofErr w:type="spellEnd"/>
                  <w:r w:rsidR="00676272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іс-шараларына</w:t>
                  </w:r>
                  <w:proofErr w:type="spellEnd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 xml:space="preserve">, конкурс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шарттарына</w:t>
                  </w:r>
                  <w:proofErr w:type="spellEnd"/>
                  <w:r w:rsidR="00676272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сәйкес</w:t>
                  </w:r>
                  <w:proofErr w:type="spellEnd"/>
                  <w:r w:rsidR="00676272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келмейді</w:t>
                  </w:r>
                  <w:proofErr w:type="spellEnd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;</w:t>
                  </w:r>
                  <w:r w:rsidR="00F25AC3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br/>
                    <w:t>-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жоба</w:t>
                  </w:r>
                  <w:proofErr w:type="spellEnd"/>
                  <w:r w:rsidR="00676272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шығыстар</w:t>
                  </w:r>
                  <w:proofErr w:type="spellEnd"/>
                  <w:r w:rsidR="00676272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сметасында</w:t>
                  </w:r>
                  <w:proofErr w:type="spellEnd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 xml:space="preserve"> грант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есебінен</w:t>
                  </w:r>
                  <w:proofErr w:type="spellEnd"/>
                  <w:r w:rsidR="00676272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шығыстарды</w:t>
                  </w:r>
                  <w:proofErr w:type="spellEnd"/>
                  <w:r w:rsidR="00676272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жүзеге</w:t>
                  </w:r>
                  <w:proofErr w:type="spellEnd"/>
                  <w:r w:rsidR="00676272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асыру</w:t>
                  </w:r>
                  <w:proofErr w:type="spellEnd"/>
                  <w:r w:rsidR="00676272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көзделген</w:t>
                  </w:r>
                  <w:proofErr w:type="spellEnd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олар</w:t>
                  </w:r>
                  <w:proofErr w:type="spellEnd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 xml:space="preserve"> конкурс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туралы</w:t>
                  </w:r>
                  <w:proofErr w:type="spellEnd"/>
                  <w:r w:rsidR="00676272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ереженің</w:t>
                  </w:r>
                  <w:proofErr w:type="spellEnd"/>
                  <w:r w:rsidR="00676272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талаптарына</w:t>
                  </w:r>
                  <w:proofErr w:type="spellEnd"/>
                  <w:r w:rsidR="00676272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сәйкес</w:t>
                  </w:r>
                  <w:proofErr w:type="spellEnd"/>
                  <w:r w:rsidR="00676272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жіберілмейді</w:t>
                  </w:r>
                  <w:proofErr w:type="spellEnd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;</w:t>
                  </w:r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br/>
                    <w:t>-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жоба</w:t>
                  </w:r>
                  <w:proofErr w:type="spellEnd"/>
                  <w:r w:rsidR="00263CA4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шығыстарының</w:t>
                  </w:r>
                  <w:proofErr w:type="spellEnd"/>
                  <w:r w:rsidR="00263CA4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сметасы</w:t>
                  </w:r>
                  <w:proofErr w:type="spellEnd"/>
                  <w:r w:rsidR="00263CA4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шындыққа</w:t>
                  </w:r>
                  <w:proofErr w:type="spellEnd"/>
                  <w:r w:rsidR="00263CA4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жанаспайды</w:t>
                  </w:r>
                  <w:proofErr w:type="spellEnd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өтінім</w:t>
                  </w:r>
                  <w:proofErr w:type="spellEnd"/>
                  <w:r w:rsidR="00263CA4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мәтініне</w:t>
                  </w:r>
                  <w:proofErr w:type="spellEnd"/>
                  <w:r w:rsidR="00263CA4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сәйкес</w:t>
                  </w:r>
                  <w:proofErr w:type="spellEnd"/>
                  <w:r w:rsidR="00263CA4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келмейді</w:t>
                  </w:r>
                  <w:proofErr w:type="spellEnd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;</w:t>
                  </w:r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br/>
                    <w:t xml:space="preserve">-бюджет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гранттың</w:t>
                  </w:r>
                  <w:proofErr w:type="spellEnd"/>
                  <w:r w:rsidR="00263CA4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нысаналы</w:t>
                  </w:r>
                  <w:proofErr w:type="spellEnd"/>
                  <w:r w:rsidR="00263CA4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сипатына</w:t>
                  </w:r>
                  <w:proofErr w:type="spellEnd"/>
                  <w:r w:rsidR="00263CA4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сәйкес</w:t>
                  </w:r>
                  <w:proofErr w:type="spellEnd"/>
                  <w:r w:rsidR="00263CA4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келмейді</w:t>
                  </w:r>
                  <w:proofErr w:type="spellEnd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шығыстардың</w:t>
                  </w:r>
                  <w:proofErr w:type="spellEnd"/>
                  <w:r w:rsidR="00263CA4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бір</w:t>
                  </w:r>
                  <w:proofErr w:type="spellEnd"/>
                  <w:r w:rsidR="00263CA4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бөлігі</w:t>
                  </w:r>
                  <w:proofErr w:type="spellEnd"/>
                  <w:r w:rsidR="00263CA4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жоба</w:t>
                  </w:r>
                  <w:proofErr w:type="spellEnd"/>
                  <w:r w:rsidR="00263CA4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іс-шараларын</w:t>
                  </w:r>
                  <w:proofErr w:type="spellEnd"/>
                  <w:r w:rsidR="00263CA4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орындауға</w:t>
                  </w:r>
                  <w:proofErr w:type="spellEnd"/>
                  <w:r w:rsidR="00263CA4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бағытталмайды</w:t>
                  </w:r>
                  <w:proofErr w:type="spellEnd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 xml:space="preserve"> не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жобаны</w:t>
                  </w:r>
                  <w:proofErr w:type="spellEnd"/>
                  <w:r w:rsidR="00263CA4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іске</w:t>
                  </w:r>
                  <w:proofErr w:type="spellEnd"/>
                  <w:r w:rsidR="00263CA4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асыруға</w:t>
                  </w:r>
                  <w:proofErr w:type="spellEnd"/>
                  <w:r w:rsidR="00263CA4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мүлде</w:t>
                  </w:r>
                  <w:proofErr w:type="spellEnd"/>
                  <w:r w:rsidR="00263CA4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қатысы</w:t>
                  </w:r>
                  <w:proofErr w:type="spellEnd"/>
                  <w:r w:rsidR="00263CA4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жоқ</w:t>
                  </w:r>
                  <w:proofErr w:type="spellEnd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;</w:t>
                  </w:r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br/>
                    <w:t>-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жоба</w:t>
                  </w:r>
                  <w:proofErr w:type="spellEnd"/>
                  <w:r w:rsidR="00263CA4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сипаттамасындағы</w:t>
                  </w:r>
                  <w:proofErr w:type="spellEnd"/>
                  <w:r w:rsidR="00263CA4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және</w:t>
                  </w:r>
                  <w:proofErr w:type="spellEnd"/>
                  <w:r w:rsidR="00263CA4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жоба</w:t>
                  </w:r>
                  <w:proofErr w:type="spellEnd"/>
                  <w:r w:rsidR="00263CA4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шығыстарының</w:t>
                  </w:r>
                  <w:proofErr w:type="spellEnd"/>
                  <w:r w:rsidR="00263CA4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сметасындағы</w:t>
                  </w:r>
                  <w:proofErr w:type="spellEnd"/>
                  <w:r w:rsidR="00263CA4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сомалар</w:t>
                  </w:r>
                  <w:proofErr w:type="spellEnd"/>
                  <w:r w:rsidR="00263CA4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арасында</w:t>
                  </w:r>
                  <w:proofErr w:type="spellEnd"/>
                  <w:r w:rsidR="00263CA4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сәйкессіздіктер</w:t>
                  </w:r>
                  <w:proofErr w:type="spellEnd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 xml:space="preserve"> бар;</w:t>
                  </w:r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br/>
                    <w:t>-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сарапшының</w:t>
                  </w:r>
                  <w:proofErr w:type="spellEnd"/>
                  <w:r w:rsidR="00263CA4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басқа</w:t>
                  </w:r>
                  <w:proofErr w:type="spellEnd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 xml:space="preserve"> да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маңызды</w:t>
                  </w:r>
                  <w:proofErr w:type="spellEnd"/>
                  <w:r w:rsidR="00263CA4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ескертулері</w:t>
                  </w:r>
                  <w:proofErr w:type="spellEnd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 xml:space="preserve"> бар (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түсініктемемен</w:t>
                  </w:r>
                  <w:proofErr w:type="spellEnd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).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030E6C7D" w14:textId="77777777" w:rsidR="00EE1A20" w:rsidRPr="00FF48DC" w:rsidRDefault="00EE1A20" w:rsidP="00FF48DC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28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5B649F93" w14:textId="77777777" w:rsidR="00EE1A20" w:rsidRPr="00FF48DC" w:rsidRDefault="00EE1A20" w:rsidP="00FF48DC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E1A20" w:rsidRPr="00FF48DC" w14:paraId="05DF5012" w14:textId="77777777" w:rsidTr="00FF48DC">
              <w:tc>
                <w:tcPr>
                  <w:tcW w:w="0" w:type="auto"/>
                  <w:gridSpan w:val="2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504F24E8" w14:textId="1D97F75F" w:rsidR="00EE1A20" w:rsidRPr="00FF48DC" w:rsidRDefault="00EE1A20" w:rsidP="00FF48DC">
                  <w:pPr>
                    <w:spacing w:after="0" w:line="285" w:lineRule="atLeast"/>
                    <w:jc w:val="center"/>
                    <w:textAlignment w:val="baseline"/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 xml:space="preserve">5.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Өтініш</w:t>
                  </w:r>
                  <w:proofErr w:type="spellEnd"/>
                  <w:r w:rsidR="00263CA4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берушінің</w:t>
                  </w:r>
                  <w:proofErr w:type="spellEnd"/>
                  <w:r w:rsidR="00263CA4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жұмыс</w:t>
                  </w:r>
                  <w:proofErr w:type="spellEnd"/>
                  <w:r w:rsidR="00263CA4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тәжірибесінің</w:t>
                  </w:r>
                  <w:proofErr w:type="spellEnd"/>
                  <w:r w:rsidR="00263CA4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болуы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0747A742" w14:textId="77777777" w:rsidR="00EE1A20" w:rsidRPr="00FF48DC" w:rsidRDefault="00EE1A20" w:rsidP="00FF48DC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28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62E853AF" w14:textId="77777777" w:rsidR="00EE1A20" w:rsidRPr="00FF48DC" w:rsidRDefault="00EE1A20" w:rsidP="00FF48DC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E1A20" w:rsidRPr="00FF48DC" w14:paraId="1568691A" w14:textId="77777777" w:rsidTr="00FF48DC"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630F80CD" w14:textId="77777777" w:rsidR="00EE1A20" w:rsidRPr="00FF48DC" w:rsidRDefault="00EE1A20" w:rsidP="00FF48DC">
                  <w:pPr>
                    <w:spacing w:after="0" w:line="285" w:lineRule="atLeast"/>
                    <w:textAlignment w:val="baseline"/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9-10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64CD3680" w14:textId="26C83DED" w:rsidR="00EE1A20" w:rsidRPr="00FF48DC" w:rsidRDefault="00EE1A20" w:rsidP="00FF48DC">
                  <w:pPr>
                    <w:spacing w:after="0" w:line="285" w:lineRule="atLeast"/>
                    <w:textAlignment w:val="baseline"/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</w:pP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Өтініш</w:t>
                  </w:r>
                  <w:proofErr w:type="spellEnd"/>
                  <w:r w:rsidR="00263CA4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берушінің</w:t>
                  </w:r>
                  <w:proofErr w:type="spellEnd"/>
                  <w:r w:rsidR="00263CA4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мемлекеттік</w:t>
                  </w:r>
                  <w:proofErr w:type="spellEnd"/>
                  <w:r w:rsidR="00263CA4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гранттың</w:t>
                  </w:r>
                  <w:proofErr w:type="spellEnd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 xml:space="preserve"> басым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бағытына</w:t>
                  </w:r>
                  <w:proofErr w:type="spellEnd"/>
                  <w:r w:rsidR="00263CA4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сәйкес</w:t>
                  </w:r>
                  <w:proofErr w:type="spellEnd"/>
                  <w:r w:rsidR="00263CA4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келетін</w:t>
                  </w:r>
                  <w:proofErr w:type="spellEnd"/>
                  <w:r w:rsidR="00263CA4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ұқсас</w:t>
                  </w:r>
                  <w:proofErr w:type="spellEnd"/>
                  <w:r w:rsidR="00263CA4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қызметтерді</w:t>
                  </w:r>
                  <w:proofErr w:type="spellEnd"/>
                  <w:r w:rsidR="00263CA4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көрсету</w:t>
                  </w:r>
                  <w:proofErr w:type="spellEnd"/>
                  <w:r w:rsidR="00263CA4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нарығында</w:t>
                  </w:r>
                  <w:proofErr w:type="spellEnd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 xml:space="preserve"> бес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жылдан</w:t>
                  </w:r>
                  <w:proofErr w:type="spellEnd"/>
                  <w:r w:rsidR="00263CA4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астам</w:t>
                  </w:r>
                  <w:proofErr w:type="spellEnd"/>
                  <w:r w:rsidR="00263CA4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жұмыс</w:t>
                  </w:r>
                  <w:proofErr w:type="spellEnd"/>
                  <w:r w:rsidR="00263CA4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тәжірибесі</w:t>
                  </w:r>
                  <w:proofErr w:type="spellEnd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 xml:space="preserve"> бар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және</w:t>
                  </w:r>
                  <w:proofErr w:type="spellEnd"/>
                  <w:r w:rsidR="00263CA4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тиісті</w:t>
                  </w:r>
                  <w:proofErr w:type="spellEnd"/>
                  <w:r w:rsidR="00263CA4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құжаттармен</w:t>
                  </w:r>
                  <w:proofErr w:type="spellEnd"/>
                  <w:r w:rsidR="00263CA4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расталған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2FB0BA45" w14:textId="77777777" w:rsidR="00EE1A20" w:rsidRPr="00FF48DC" w:rsidRDefault="00EE1A20" w:rsidP="00FF48DC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28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29E6C6E1" w14:textId="77777777" w:rsidR="00EE1A20" w:rsidRPr="00FF48DC" w:rsidRDefault="00EE1A20" w:rsidP="00FF48DC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E1A20" w:rsidRPr="00FF48DC" w14:paraId="5F8C5916" w14:textId="77777777" w:rsidTr="00FF48DC"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6194C93C" w14:textId="77777777" w:rsidR="00EE1A20" w:rsidRPr="00FF48DC" w:rsidRDefault="00EE1A20" w:rsidP="00FF48DC">
                  <w:pPr>
                    <w:spacing w:after="0" w:line="285" w:lineRule="atLeast"/>
                    <w:textAlignment w:val="baseline"/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6-8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23F8E4E1" w14:textId="72CC3462" w:rsidR="00EE1A20" w:rsidRPr="00FF48DC" w:rsidRDefault="00EE1A20" w:rsidP="00FF48DC">
                  <w:pPr>
                    <w:spacing w:after="0" w:line="285" w:lineRule="atLeast"/>
                    <w:textAlignment w:val="baseline"/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</w:pP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Өтініш</w:t>
                  </w:r>
                  <w:proofErr w:type="spellEnd"/>
                  <w:r w:rsidR="00263CA4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берушінің</w:t>
                  </w:r>
                  <w:proofErr w:type="spellEnd"/>
                  <w:r w:rsidR="00263CA4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мемлекеттік</w:t>
                  </w:r>
                  <w:proofErr w:type="spellEnd"/>
                  <w:r w:rsidR="00263CA4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гранттың</w:t>
                  </w:r>
                  <w:proofErr w:type="spellEnd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 xml:space="preserve"> басым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бағытына</w:t>
                  </w:r>
                  <w:proofErr w:type="spellEnd"/>
                  <w:r w:rsidR="00263CA4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сәйкес</w:t>
                  </w:r>
                  <w:proofErr w:type="spellEnd"/>
                  <w:r w:rsidR="00263CA4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келетін</w:t>
                  </w:r>
                  <w:proofErr w:type="spellEnd"/>
                  <w:r w:rsidR="00263CA4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ұқсас</w:t>
                  </w:r>
                  <w:proofErr w:type="spellEnd"/>
                  <w:r w:rsidR="00263CA4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қызметтерді</w:t>
                  </w:r>
                  <w:proofErr w:type="spellEnd"/>
                  <w:r w:rsidR="00263CA4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көрсету</w:t>
                  </w:r>
                  <w:proofErr w:type="spellEnd"/>
                  <w:r w:rsidR="00263CA4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нарығында</w:t>
                  </w:r>
                  <w:proofErr w:type="spellEnd"/>
                  <w:r w:rsidR="00263CA4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үш</w:t>
                  </w:r>
                  <w:proofErr w:type="spellEnd"/>
                  <w:r w:rsidR="00263CA4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жылдан</w:t>
                  </w:r>
                  <w:proofErr w:type="spellEnd"/>
                  <w:r w:rsidR="00263CA4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астам</w:t>
                  </w:r>
                  <w:proofErr w:type="spellEnd"/>
                  <w:r w:rsidR="00263CA4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және</w:t>
                  </w:r>
                  <w:proofErr w:type="spellEnd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 xml:space="preserve"> бес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жылды</w:t>
                  </w:r>
                  <w:proofErr w:type="spellEnd"/>
                  <w:r w:rsidR="00263CA4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қоса</w:t>
                  </w:r>
                  <w:proofErr w:type="spellEnd"/>
                  <w:r w:rsidR="00263CA4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алғанға</w:t>
                  </w:r>
                  <w:proofErr w:type="spellEnd"/>
                  <w:r w:rsidR="00263CA4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дейінгі</w:t>
                  </w:r>
                  <w:proofErr w:type="spellEnd"/>
                  <w:r w:rsidR="00263CA4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жұмыс</w:t>
                  </w:r>
                  <w:proofErr w:type="spellEnd"/>
                  <w:r w:rsidR="00263CA4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тәжірибесі</w:t>
                  </w:r>
                  <w:proofErr w:type="spellEnd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 xml:space="preserve"> бар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және</w:t>
                  </w:r>
                  <w:proofErr w:type="spellEnd"/>
                  <w:r w:rsidR="00263CA4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тиісті</w:t>
                  </w:r>
                  <w:proofErr w:type="spellEnd"/>
                  <w:r w:rsidR="00263CA4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құжаттармен</w:t>
                  </w:r>
                  <w:proofErr w:type="spellEnd"/>
                  <w:r w:rsidR="00263CA4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расталған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1E715CAA" w14:textId="77777777" w:rsidR="00EE1A20" w:rsidRPr="00FF48DC" w:rsidRDefault="00EE1A20" w:rsidP="00FF48DC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28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7DFC9FD3" w14:textId="77777777" w:rsidR="00EE1A20" w:rsidRPr="00FF48DC" w:rsidRDefault="00EE1A20" w:rsidP="00FF48DC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E1A20" w:rsidRPr="00FF48DC" w14:paraId="7E8E7B6F" w14:textId="77777777" w:rsidTr="00FF48DC"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26428F83" w14:textId="77777777" w:rsidR="00EE1A20" w:rsidRPr="00FF48DC" w:rsidRDefault="00EE1A20" w:rsidP="00FF48DC">
                  <w:pPr>
                    <w:spacing w:after="0" w:line="285" w:lineRule="atLeast"/>
                    <w:textAlignment w:val="baseline"/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3-5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62886B5B" w14:textId="45454DF8" w:rsidR="00EE1A20" w:rsidRPr="00FF48DC" w:rsidRDefault="00EE1A20" w:rsidP="00FF48DC">
                  <w:pPr>
                    <w:spacing w:after="0" w:line="285" w:lineRule="atLeast"/>
                    <w:textAlignment w:val="baseline"/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</w:pP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Өтініш</w:t>
                  </w:r>
                  <w:proofErr w:type="spellEnd"/>
                  <w:r w:rsidR="00263CA4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берушінің</w:t>
                  </w:r>
                  <w:proofErr w:type="spellEnd"/>
                  <w:r w:rsidR="00263CA4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мемлекеттік</w:t>
                  </w:r>
                  <w:proofErr w:type="spellEnd"/>
                  <w:r w:rsidR="00263CA4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гранттың</w:t>
                  </w:r>
                  <w:proofErr w:type="spellEnd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 xml:space="preserve"> басым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бағытына</w:t>
                  </w:r>
                  <w:proofErr w:type="spellEnd"/>
                  <w:r w:rsidR="00263CA4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сәйкес</w:t>
                  </w:r>
                  <w:proofErr w:type="spellEnd"/>
                  <w:r w:rsidR="00263CA4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келетін</w:t>
                  </w:r>
                  <w:proofErr w:type="spellEnd"/>
                  <w:r w:rsidR="00263CA4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ұқсас</w:t>
                  </w:r>
                  <w:proofErr w:type="spellEnd"/>
                  <w:r w:rsidR="00263CA4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қызметтерді</w:t>
                  </w:r>
                  <w:proofErr w:type="spellEnd"/>
                  <w:r w:rsidR="00263CA4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көрсету</w:t>
                  </w:r>
                  <w:proofErr w:type="spellEnd"/>
                  <w:r w:rsidR="00263CA4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нарығында</w:t>
                  </w:r>
                  <w:proofErr w:type="spellEnd"/>
                  <w:r w:rsidR="00263CA4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бір</w:t>
                  </w:r>
                  <w:proofErr w:type="spellEnd"/>
                  <w:r w:rsidR="00263CA4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жылдан</w:t>
                  </w:r>
                  <w:proofErr w:type="spellEnd"/>
                  <w:r w:rsidR="00263CA4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астам</w:t>
                  </w:r>
                  <w:proofErr w:type="spellEnd"/>
                  <w:r w:rsidR="00263CA4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және</w:t>
                  </w:r>
                  <w:proofErr w:type="spellEnd"/>
                  <w:r w:rsidR="00263CA4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үш</w:t>
                  </w:r>
                  <w:proofErr w:type="spellEnd"/>
                  <w:r w:rsidR="00263CA4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жылды</w:t>
                  </w:r>
                  <w:proofErr w:type="spellEnd"/>
                  <w:r w:rsidR="00263CA4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қоса</w:t>
                  </w:r>
                  <w:proofErr w:type="spellEnd"/>
                  <w:r w:rsidR="00263CA4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алғанға</w:t>
                  </w:r>
                  <w:proofErr w:type="spellEnd"/>
                  <w:r w:rsidR="00263CA4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дейінгі</w:t>
                  </w:r>
                  <w:proofErr w:type="spellEnd"/>
                  <w:r w:rsidR="00263CA4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жұмыс</w:t>
                  </w:r>
                  <w:proofErr w:type="spellEnd"/>
                  <w:r w:rsidR="00263CA4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тәжірибесі</w:t>
                  </w:r>
                  <w:proofErr w:type="spellEnd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 xml:space="preserve"> бар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және</w:t>
                  </w:r>
                  <w:proofErr w:type="spellEnd"/>
                  <w:r w:rsidR="00263CA4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тиісті</w:t>
                  </w:r>
                  <w:proofErr w:type="spellEnd"/>
                  <w:r w:rsidR="00263CA4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құжаттармен</w:t>
                  </w:r>
                  <w:proofErr w:type="spellEnd"/>
                  <w:r w:rsidR="00263CA4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расталған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268B68F0" w14:textId="77777777" w:rsidR="00EE1A20" w:rsidRPr="00FF48DC" w:rsidRDefault="00EE1A20" w:rsidP="00FF48DC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28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4D4581B9" w14:textId="77777777" w:rsidR="00EE1A20" w:rsidRPr="00FF48DC" w:rsidRDefault="00EE1A20" w:rsidP="00FF48DC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E1A20" w:rsidRPr="00FF48DC" w14:paraId="58FADA5F" w14:textId="77777777" w:rsidTr="00FF48DC"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3B223A60" w14:textId="77777777" w:rsidR="00EE1A20" w:rsidRPr="00FF48DC" w:rsidRDefault="00EE1A20" w:rsidP="00FF48DC">
                  <w:pPr>
                    <w:spacing w:after="0" w:line="285" w:lineRule="atLeast"/>
                    <w:textAlignment w:val="baseline"/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0-2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2B2641D4" w14:textId="565B3924" w:rsidR="00EE1A20" w:rsidRPr="00FF48DC" w:rsidRDefault="00EE1A20" w:rsidP="00FF48DC">
                  <w:pPr>
                    <w:spacing w:after="0" w:line="285" w:lineRule="atLeast"/>
                    <w:textAlignment w:val="baseline"/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-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Өтініш</w:t>
                  </w:r>
                  <w:proofErr w:type="spellEnd"/>
                  <w:r w:rsidR="00263CA4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берушінің</w:t>
                  </w:r>
                  <w:proofErr w:type="spellEnd"/>
                  <w:r w:rsidR="00263CA4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мемлекеттік</w:t>
                  </w:r>
                  <w:proofErr w:type="spellEnd"/>
                  <w:r w:rsidR="00263CA4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гранттың</w:t>
                  </w:r>
                  <w:proofErr w:type="spellEnd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 xml:space="preserve"> басым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бағытына</w:t>
                  </w:r>
                  <w:proofErr w:type="spellEnd"/>
                  <w:r w:rsidR="00263CA4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сәйкес</w:t>
                  </w:r>
                  <w:proofErr w:type="spellEnd"/>
                  <w:r w:rsidR="00263CA4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келетін</w:t>
                  </w:r>
                  <w:proofErr w:type="spellEnd"/>
                  <w:r w:rsidR="00263CA4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ұқсас</w:t>
                  </w:r>
                  <w:proofErr w:type="spellEnd"/>
                  <w:r w:rsidR="00263CA4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қызметтерді</w:t>
                  </w:r>
                  <w:proofErr w:type="spellEnd"/>
                  <w:r w:rsidR="00263CA4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көрсету</w:t>
                  </w:r>
                  <w:proofErr w:type="spellEnd"/>
                  <w:r w:rsidR="00263CA4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нарығында</w:t>
                  </w:r>
                  <w:proofErr w:type="spellEnd"/>
                  <w:r w:rsidR="00263CA4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бір</w:t>
                  </w:r>
                  <w:proofErr w:type="spellEnd"/>
                  <w:r w:rsidR="00263CA4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жылға</w:t>
                  </w:r>
                  <w:proofErr w:type="spellEnd"/>
                  <w:r w:rsidR="00263CA4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дейінгі</w:t>
                  </w:r>
                  <w:proofErr w:type="spellEnd"/>
                  <w:r w:rsidR="00263CA4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жұмыс</w:t>
                  </w:r>
                  <w:proofErr w:type="spellEnd"/>
                  <w:r w:rsidR="00263CA4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тәжірибесі</w:t>
                  </w:r>
                  <w:proofErr w:type="spellEnd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 xml:space="preserve"> бар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және</w:t>
                  </w:r>
                  <w:proofErr w:type="spellEnd"/>
                  <w:r w:rsidR="00263CA4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тиісті</w:t>
                  </w:r>
                  <w:proofErr w:type="spellEnd"/>
                  <w:r w:rsidR="00263CA4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құжаттар</w:t>
                  </w:r>
                  <w:proofErr w:type="spellEnd"/>
                  <w:r w:rsidR="00263CA4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мен</w:t>
                  </w:r>
                  <w:r w:rsidR="00263CA4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расталған</w:t>
                  </w:r>
                  <w:proofErr w:type="spellEnd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;</w:t>
                  </w:r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br/>
                    <w:t>-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Өтініш</w:t>
                  </w:r>
                  <w:proofErr w:type="spellEnd"/>
                  <w:r w:rsidR="00263CA4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берушінің</w:t>
                  </w:r>
                  <w:proofErr w:type="spellEnd"/>
                  <w:r w:rsidR="00263CA4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мемлекеттік</w:t>
                  </w:r>
                  <w:proofErr w:type="spellEnd"/>
                  <w:r w:rsidR="00263CA4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гранттың</w:t>
                  </w:r>
                  <w:proofErr w:type="spellEnd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 xml:space="preserve"> басым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бағытына</w:t>
                  </w:r>
                  <w:proofErr w:type="spellEnd"/>
                  <w:r w:rsidR="00263CA4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сәйкес</w:t>
                  </w:r>
                  <w:proofErr w:type="spellEnd"/>
                  <w:r w:rsidR="00263CA4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келетін</w:t>
                  </w:r>
                  <w:proofErr w:type="spellEnd"/>
                  <w:r w:rsidR="00263CA4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ұқсас</w:t>
                  </w:r>
                  <w:proofErr w:type="spellEnd"/>
                  <w:r w:rsidR="00263CA4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қызметтерді</w:t>
                  </w:r>
                  <w:proofErr w:type="spellEnd"/>
                  <w:r w:rsidR="00263CA4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көрсету</w:t>
                  </w:r>
                  <w:proofErr w:type="spellEnd"/>
                  <w:r w:rsidR="00263CA4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нарығында</w:t>
                  </w:r>
                  <w:proofErr w:type="spellEnd"/>
                  <w:r w:rsidR="00263CA4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жұмыс</w:t>
                  </w:r>
                  <w:proofErr w:type="spellEnd"/>
                  <w:r w:rsidR="00263CA4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тәжірибесі</w:t>
                  </w:r>
                  <w:proofErr w:type="spellEnd"/>
                  <w:r w:rsidR="00263CA4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жоқ</w:t>
                  </w:r>
                  <w:proofErr w:type="spellEnd"/>
                  <w:r w:rsidR="00263CA4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немесе</w:t>
                  </w:r>
                  <w:proofErr w:type="spellEnd"/>
                  <w:r w:rsidR="00263CA4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тиісті</w:t>
                  </w:r>
                  <w:proofErr w:type="spellEnd"/>
                  <w:r w:rsidR="00263CA4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құжаттармен</w:t>
                  </w:r>
                  <w:proofErr w:type="spellEnd"/>
                  <w:r w:rsidR="00263CA4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расталмаған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75B82A65" w14:textId="77777777" w:rsidR="00EE1A20" w:rsidRPr="00FF48DC" w:rsidRDefault="00EE1A20" w:rsidP="00FF48DC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28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353F505D" w14:textId="77777777" w:rsidR="00EE1A20" w:rsidRPr="00FF48DC" w:rsidRDefault="00EE1A20" w:rsidP="00FF48DC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E1A20" w:rsidRPr="00FF48DC" w14:paraId="3294AE68" w14:textId="77777777" w:rsidTr="00FF48DC">
              <w:tc>
                <w:tcPr>
                  <w:tcW w:w="14376" w:type="dxa"/>
                  <w:gridSpan w:val="4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2A985F81" w14:textId="7B7290C6" w:rsidR="00EE1A20" w:rsidRPr="00FF48DC" w:rsidRDefault="00EE1A20" w:rsidP="00FF48DC">
                  <w:pPr>
                    <w:spacing w:after="0" w:line="285" w:lineRule="atLeast"/>
                    <w:jc w:val="center"/>
                    <w:textAlignment w:val="baseline"/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 xml:space="preserve">6.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Өтініш</w:t>
                  </w:r>
                  <w:proofErr w:type="spellEnd"/>
                  <w:r w:rsidR="00263CA4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берушінің</w:t>
                  </w:r>
                  <w:proofErr w:type="spellEnd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ұйымның</w:t>
                  </w:r>
                  <w:proofErr w:type="spellEnd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 xml:space="preserve">)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ақпараттық</w:t>
                  </w:r>
                  <w:proofErr w:type="spellEnd"/>
                  <w:r w:rsidR="00263CA4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ашықтығы</w:t>
                  </w:r>
                  <w:proofErr w:type="spellEnd"/>
                </w:p>
              </w:tc>
            </w:tr>
            <w:tr w:rsidR="00EE1A20" w:rsidRPr="00FF48DC" w14:paraId="6E4928C2" w14:textId="77777777" w:rsidTr="00FF48DC"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0CF39DC2" w14:textId="77777777" w:rsidR="00EE1A20" w:rsidRPr="00FF48DC" w:rsidRDefault="00EE1A20" w:rsidP="00FF48DC">
                  <w:pPr>
                    <w:spacing w:after="0" w:line="285" w:lineRule="atLeast"/>
                    <w:textAlignment w:val="baseline"/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9-10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78F7C402" w14:textId="5CD8627D" w:rsidR="00EE1A20" w:rsidRPr="00FF48DC" w:rsidRDefault="00EE1A20" w:rsidP="00FF48DC">
                  <w:pPr>
                    <w:spacing w:after="0" w:line="285" w:lineRule="atLeast"/>
                    <w:textAlignment w:val="baseline"/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</w:pP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Ұйым</w:t>
                  </w:r>
                  <w:proofErr w:type="spellEnd"/>
                  <w:r w:rsidR="00263CA4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аталған</w:t>
                  </w:r>
                  <w:proofErr w:type="spellEnd"/>
                  <w:r w:rsidR="00263CA4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өлшемшартқа</w:t>
                  </w:r>
                  <w:proofErr w:type="spellEnd"/>
                  <w:r w:rsidR="00263CA4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толық</w:t>
                  </w:r>
                  <w:proofErr w:type="spellEnd"/>
                  <w:r w:rsidR="00263CA4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сәйкес</w:t>
                  </w:r>
                  <w:proofErr w:type="spellEnd"/>
                  <w:r w:rsidR="00263CA4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келеді</w:t>
                  </w:r>
                  <w:proofErr w:type="spellEnd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:</w:t>
                  </w:r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br/>
                    <w:t xml:space="preserve">–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қызметі</w:t>
                  </w:r>
                  <w:proofErr w:type="spellEnd"/>
                  <w:r w:rsidR="00263CA4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туралы</w:t>
                  </w:r>
                  <w:proofErr w:type="spellEnd"/>
                  <w:r w:rsidR="00263CA4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ақпаратты</w:t>
                  </w:r>
                  <w:proofErr w:type="spellEnd"/>
                  <w:r w:rsidR="00263CA4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Интернеттен</w:t>
                  </w:r>
                  <w:proofErr w:type="spellEnd"/>
                  <w:r w:rsidR="00263CA4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іздеу</w:t>
                  </w:r>
                  <w:proofErr w:type="spellEnd"/>
                  <w:r w:rsidR="00263CA4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сұраулары</w:t>
                  </w:r>
                  <w:proofErr w:type="spellEnd"/>
                  <w:r w:rsidR="00263CA4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арқылы</w:t>
                  </w:r>
                  <w:proofErr w:type="spellEnd"/>
                  <w:r w:rsidR="00263CA4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оңай</w:t>
                  </w:r>
                  <w:proofErr w:type="spellEnd"/>
                  <w:r w:rsidR="00263CA4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табуға</w:t>
                  </w:r>
                  <w:proofErr w:type="spellEnd"/>
                  <w:r w:rsidR="00263CA4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болады</w:t>
                  </w:r>
                  <w:proofErr w:type="spellEnd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;</w:t>
                  </w:r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br/>
                    <w:t xml:space="preserve">–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ұйымның</w:t>
                  </w:r>
                  <w:proofErr w:type="spellEnd"/>
                  <w:r w:rsidR="00263CA4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қызметі</w:t>
                  </w:r>
                  <w:proofErr w:type="spellEnd"/>
                  <w:r w:rsidR="00263CA4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бұқаралық</w:t>
                  </w:r>
                  <w:proofErr w:type="spellEnd"/>
                  <w:r w:rsidR="00263CA4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ақпарат</w:t>
                  </w:r>
                  <w:proofErr w:type="spellEnd"/>
                  <w:r w:rsidR="00263CA4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құралдарында</w:t>
                  </w:r>
                  <w:proofErr w:type="spellEnd"/>
                  <w:r w:rsidR="00263CA4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жүйелі</w:t>
                  </w:r>
                  <w:proofErr w:type="spellEnd"/>
                  <w:r w:rsidR="00263CA4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түрде</w:t>
                  </w:r>
                  <w:proofErr w:type="spellEnd"/>
                  <w:r w:rsidR="00263CA4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жария</w:t>
                  </w:r>
                  <w:proofErr w:type="spellEnd"/>
                  <w:r w:rsidR="00263CA4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етіледі</w:t>
                  </w:r>
                  <w:proofErr w:type="spellEnd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;</w:t>
                  </w:r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br/>
                    <w:t xml:space="preserve">–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ұйымның</w:t>
                  </w:r>
                  <w:proofErr w:type="spellEnd"/>
                  <w:r w:rsidR="00263CA4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қолданыстағы</w:t>
                  </w:r>
                  <w:proofErr w:type="spellEnd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тұрақты</w:t>
                  </w:r>
                  <w:proofErr w:type="spellEnd"/>
                  <w:r w:rsidR="00263CA4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жаңартылатын</w:t>
                  </w:r>
                  <w:proofErr w:type="spellEnd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 xml:space="preserve"> сайты бар,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онда</w:t>
                  </w:r>
                  <w:proofErr w:type="spellEnd"/>
                  <w:r w:rsidR="00263CA4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оның</w:t>
                  </w:r>
                  <w:proofErr w:type="spellEnd"/>
                  <w:r w:rsidR="00263CA4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қызметі</w:t>
                  </w:r>
                  <w:proofErr w:type="spellEnd"/>
                  <w:r w:rsidR="00263CA4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туралы</w:t>
                  </w:r>
                  <w:proofErr w:type="spellEnd"/>
                  <w:r w:rsidR="00263CA4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егжей-тегжейлі</w:t>
                  </w:r>
                  <w:proofErr w:type="spellEnd"/>
                  <w:r w:rsidR="00263CA4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жылдық</w:t>
                  </w:r>
                  <w:proofErr w:type="spellEnd"/>
                  <w:r w:rsidR="00263CA4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есептер</w:t>
                  </w:r>
                  <w:proofErr w:type="spellEnd"/>
                  <w:r w:rsidR="00263CA4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ұсынылған</w:t>
                  </w:r>
                  <w:proofErr w:type="spellEnd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іске</w:t>
                  </w:r>
                  <w:proofErr w:type="spellEnd"/>
                  <w:r w:rsidR="00263CA4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асырылған</w:t>
                  </w:r>
                  <w:proofErr w:type="spellEnd"/>
                  <w:r w:rsidR="00263CA4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жобалар</w:t>
                  </w:r>
                  <w:proofErr w:type="spellEnd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 xml:space="preserve"> мен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іс-шаралар</w:t>
                  </w:r>
                  <w:proofErr w:type="spellEnd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басқару</w:t>
                  </w:r>
                  <w:proofErr w:type="spellEnd"/>
                  <w:r w:rsidR="00263CA4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органдарының</w:t>
                  </w:r>
                  <w:proofErr w:type="spellEnd"/>
                  <w:r w:rsidR="00263CA4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құрамы</w:t>
                  </w:r>
                  <w:proofErr w:type="spellEnd"/>
                  <w:r w:rsidR="00263CA4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туралы</w:t>
                  </w:r>
                  <w:proofErr w:type="spellEnd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болған</w:t>
                  </w:r>
                  <w:proofErr w:type="spellEnd"/>
                  <w:r w:rsidR="00263CA4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жағдайда</w:t>
                  </w:r>
                  <w:proofErr w:type="spellEnd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 xml:space="preserve">)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өзекті</w:t>
                  </w:r>
                  <w:proofErr w:type="spellEnd"/>
                  <w:r w:rsidR="00263CA4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ақпарат</w:t>
                  </w:r>
                  <w:proofErr w:type="spellEnd"/>
                  <w:r w:rsidR="00263CA4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орналастырылған</w:t>
                  </w:r>
                  <w:proofErr w:type="spellEnd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;</w:t>
                  </w:r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br/>
                  </w:r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lastRenderedPageBreak/>
                    <w:t xml:space="preserve">–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ұйымның</w:t>
                  </w:r>
                  <w:proofErr w:type="spellEnd"/>
                  <w:r w:rsidR="00263CA4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әлеуметтік</w:t>
                  </w:r>
                  <w:proofErr w:type="spellEnd"/>
                  <w:r w:rsidR="00263CA4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желілерде</w:t>
                  </w:r>
                  <w:proofErr w:type="spellEnd"/>
                  <w:r w:rsidR="00263CA4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ұйымның</w:t>
                  </w:r>
                  <w:proofErr w:type="spellEnd"/>
                  <w:r w:rsidR="00263CA4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қызметі</w:t>
                  </w:r>
                  <w:proofErr w:type="spellEnd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оның</w:t>
                  </w:r>
                  <w:proofErr w:type="spellEnd"/>
                  <w:r w:rsidR="00263CA4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ішінде</w:t>
                  </w:r>
                  <w:proofErr w:type="spellEnd"/>
                  <w:r w:rsidR="00263CA4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іске</w:t>
                  </w:r>
                  <w:proofErr w:type="spellEnd"/>
                  <w:r w:rsidR="00263CA4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асырылған</w:t>
                  </w:r>
                  <w:proofErr w:type="spellEnd"/>
                  <w:r w:rsidR="00263CA4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және</w:t>
                  </w:r>
                  <w:proofErr w:type="spellEnd"/>
                  <w:r w:rsidR="00263CA4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іске</w:t>
                  </w:r>
                  <w:proofErr w:type="spellEnd"/>
                  <w:r w:rsidR="00263CA4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асырылып</w:t>
                  </w:r>
                  <w:proofErr w:type="spellEnd"/>
                  <w:r w:rsidR="00263CA4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жатқан</w:t>
                  </w:r>
                  <w:proofErr w:type="spellEnd"/>
                  <w:r w:rsidR="00263CA4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жоблары</w:t>
                  </w:r>
                  <w:proofErr w:type="spellEnd"/>
                  <w:r w:rsidR="00263CA4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туралы</w:t>
                  </w:r>
                  <w:proofErr w:type="spellEnd"/>
                  <w:r w:rsidR="00263CA4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ақпарат</w:t>
                  </w:r>
                  <w:proofErr w:type="spellEnd"/>
                  <w:r w:rsidR="00263CA4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үнемі</w:t>
                  </w:r>
                  <w:proofErr w:type="spellEnd"/>
                  <w:r w:rsidR="00263CA4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жаңартылып</w:t>
                  </w:r>
                  <w:proofErr w:type="spellEnd"/>
                  <w:r w:rsidR="00263CA4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отыратын</w:t>
                  </w:r>
                  <w:proofErr w:type="spellEnd"/>
                  <w:r w:rsidR="00263CA4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парақшалары</w:t>
                  </w:r>
                  <w:proofErr w:type="spellEnd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топтары</w:t>
                  </w:r>
                  <w:proofErr w:type="spellEnd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) бар;</w:t>
                  </w:r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br/>
                    <w:t xml:space="preserve">–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ұйым</w:t>
                  </w:r>
                  <w:proofErr w:type="spellEnd"/>
                  <w:r w:rsidR="00263CA4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өз</w:t>
                  </w:r>
                  <w:proofErr w:type="spellEnd"/>
                  <w:r w:rsidR="00263CA4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қызметі</w:t>
                  </w:r>
                  <w:proofErr w:type="spellEnd"/>
                  <w:r w:rsidR="00263CA4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туралы</w:t>
                  </w:r>
                  <w:proofErr w:type="spellEnd"/>
                  <w:r w:rsidR="00263CA4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жылдық</w:t>
                  </w:r>
                  <w:proofErr w:type="spellEnd"/>
                  <w:r w:rsidR="00263CA4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есептілікті</w:t>
                  </w:r>
                  <w:proofErr w:type="spellEnd"/>
                  <w:r w:rsidR="00263CA4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үнемі</w:t>
                  </w:r>
                  <w:proofErr w:type="spellEnd"/>
                  <w:r w:rsidR="00263CA4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жариялайды</w:t>
                  </w:r>
                  <w:proofErr w:type="spellEnd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54278B31" w14:textId="77777777" w:rsidR="00EE1A20" w:rsidRPr="00FF48DC" w:rsidRDefault="00EE1A20" w:rsidP="00FF48DC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28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0C13CA6B" w14:textId="77777777" w:rsidR="00EE1A20" w:rsidRPr="00FF48DC" w:rsidRDefault="00EE1A20" w:rsidP="00FF48DC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E1A20" w:rsidRPr="00FF48DC" w14:paraId="35A70D99" w14:textId="77777777" w:rsidTr="00FF48DC"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07AD9C08" w14:textId="77777777" w:rsidR="00EE1A20" w:rsidRPr="00FF48DC" w:rsidRDefault="00EE1A20" w:rsidP="00FF48DC">
                  <w:pPr>
                    <w:spacing w:after="0" w:line="285" w:lineRule="atLeast"/>
                    <w:textAlignment w:val="baseline"/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6-8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2A4794A2" w14:textId="25E87189" w:rsidR="00EE1A20" w:rsidRPr="00FF48DC" w:rsidRDefault="00EE1A20" w:rsidP="00FF48DC">
                  <w:pPr>
                    <w:spacing w:after="0" w:line="285" w:lineRule="atLeast"/>
                    <w:textAlignment w:val="baseline"/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</w:pP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Ұйым</w:t>
                  </w:r>
                  <w:proofErr w:type="spellEnd"/>
                  <w:r w:rsidR="00263CA4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жалпы</w:t>
                  </w:r>
                  <w:proofErr w:type="spellEnd"/>
                  <w:r w:rsidR="00263CA4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аталған</w:t>
                  </w:r>
                  <w:proofErr w:type="spellEnd"/>
                  <w:r w:rsidR="00263CA4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өлшемшартқа</w:t>
                  </w:r>
                  <w:proofErr w:type="spellEnd"/>
                  <w:r w:rsidR="00263CA4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сәйкес</w:t>
                  </w:r>
                  <w:proofErr w:type="spellEnd"/>
                  <w:r w:rsidR="00263CA4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келеді</w:t>
                  </w:r>
                  <w:proofErr w:type="spellEnd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алайда</w:t>
                  </w:r>
                  <w:proofErr w:type="spellEnd"/>
                  <w:r w:rsidR="00263CA4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сарапшының</w:t>
                  </w:r>
                  <w:proofErr w:type="spellEnd"/>
                  <w:r w:rsidR="00263CA4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ескертулері</w:t>
                  </w:r>
                  <w:proofErr w:type="spellEnd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 xml:space="preserve"> бар:</w:t>
                  </w:r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br/>
                    <w:t xml:space="preserve">–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ұйымның</w:t>
                  </w:r>
                  <w:proofErr w:type="spellEnd"/>
                  <w:r w:rsidR="00263CA4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қызметі</w:t>
                  </w:r>
                  <w:proofErr w:type="spellEnd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оның</w:t>
                  </w:r>
                  <w:proofErr w:type="spellEnd"/>
                  <w:r w:rsidR="00263CA4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ішінде</w:t>
                  </w:r>
                  <w:proofErr w:type="spellEnd"/>
                  <w:r w:rsidR="00263CA4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іске</w:t>
                  </w:r>
                  <w:proofErr w:type="spellEnd"/>
                  <w:r w:rsidR="00263CA4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асырылған</w:t>
                  </w:r>
                  <w:proofErr w:type="spellEnd"/>
                  <w:r w:rsidR="00263CA4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және</w:t>
                  </w:r>
                  <w:proofErr w:type="spellEnd"/>
                  <w:r w:rsidR="00263CA4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іске</w:t>
                  </w:r>
                  <w:proofErr w:type="spellEnd"/>
                  <w:r w:rsidR="00263CA4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асырылып</w:t>
                  </w:r>
                  <w:proofErr w:type="spellEnd"/>
                  <w:r w:rsidR="00263CA4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жатқан</w:t>
                  </w:r>
                  <w:proofErr w:type="spellEnd"/>
                  <w:r w:rsidR="00263CA4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жоблары</w:t>
                  </w:r>
                  <w:proofErr w:type="spellEnd"/>
                  <w:r w:rsidR="00263CA4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туралы</w:t>
                  </w:r>
                  <w:proofErr w:type="spellEnd"/>
                  <w:r w:rsidR="00263CA4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өзекті</w:t>
                  </w:r>
                  <w:proofErr w:type="spellEnd"/>
                  <w:r w:rsidR="00263CA4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ақпараты</w:t>
                  </w:r>
                  <w:proofErr w:type="spellEnd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 xml:space="preserve"> бар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ұйымның</w:t>
                  </w:r>
                  <w:proofErr w:type="spellEnd"/>
                  <w:r w:rsidR="00263CA4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қолданыстағы</w:t>
                  </w:r>
                  <w:proofErr w:type="spellEnd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 xml:space="preserve"> сайты,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әлеуметтік</w:t>
                  </w:r>
                  <w:proofErr w:type="spellEnd"/>
                  <w:r w:rsidR="00263CA4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желілердегі</w:t>
                  </w:r>
                  <w:proofErr w:type="spellEnd"/>
                  <w:r w:rsidR="00263CA4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парақшалары</w:t>
                  </w:r>
                  <w:proofErr w:type="spellEnd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топтары</w:t>
                  </w:r>
                  <w:proofErr w:type="spellEnd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 xml:space="preserve">) бар,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алайда</w:t>
                  </w:r>
                  <w:proofErr w:type="spellEnd"/>
                  <w:r w:rsidR="00263CA4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ұйымның</w:t>
                  </w:r>
                  <w:proofErr w:type="spellEnd"/>
                  <w:r w:rsidR="00263CA4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жұмысы</w:t>
                  </w:r>
                  <w:proofErr w:type="spellEnd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ол</w:t>
                  </w:r>
                  <w:proofErr w:type="spellEnd"/>
                  <w:r w:rsidR="00263CA4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тартатын</w:t>
                  </w:r>
                  <w:proofErr w:type="spellEnd"/>
                  <w:r w:rsidR="00263CA4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ресурстар</w:t>
                  </w:r>
                  <w:proofErr w:type="spellEnd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басқару</w:t>
                  </w:r>
                  <w:proofErr w:type="spellEnd"/>
                  <w:r w:rsidR="00263CA4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органдарының</w:t>
                  </w:r>
                  <w:proofErr w:type="spellEnd"/>
                  <w:r w:rsidR="00263CA4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құрамы</w:t>
                  </w:r>
                  <w:proofErr w:type="spellEnd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іске</w:t>
                  </w:r>
                  <w:proofErr w:type="spellEnd"/>
                  <w:r w:rsidR="00263CA4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асырылған</w:t>
                  </w:r>
                  <w:proofErr w:type="spellEnd"/>
                  <w:r w:rsidR="00263CA4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бағдарламалар</w:t>
                  </w:r>
                  <w:proofErr w:type="spellEnd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жобалар</w:t>
                  </w:r>
                  <w:proofErr w:type="spellEnd"/>
                  <w:r w:rsidR="00263CA4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туралы</w:t>
                  </w:r>
                  <w:proofErr w:type="spellEnd"/>
                  <w:r w:rsidR="00263CA4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егжей-тегжейлі</w:t>
                  </w:r>
                  <w:proofErr w:type="spellEnd"/>
                  <w:r w:rsidR="00263CA4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мәліметтер</w:t>
                  </w:r>
                  <w:proofErr w:type="spellEnd"/>
                  <w:r w:rsidR="00263CA4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жоқ</w:t>
                  </w:r>
                  <w:proofErr w:type="spellEnd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;</w:t>
                  </w:r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br/>
                    <w:t xml:space="preserve">–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қызметі</w:t>
                  </w:r>
                  <w:proofErr w:type="spellEnd"/>
                  <w:r w:rsidR="00263CA4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туралы</w:t>
                  </w:r>
                  <w:proofErr w:type="spellEnd"/>
                  <w:r w:rsidR="00263CA4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ақпаратты</w:t>
                  </w:r>
                  <w:proofErr w:type="spellEnd"/>
                  <w:r w:rsidR="00263CA4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Интернеттен</w:t>
                  </w:r>
                  <w:proofErr w:type="spellEnd"/>
                  <w:r w:rsidR="00263CA4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іздеу</w:t>
                  </w:r>
                  <w:proofErr w:type="spellEnd"/>
                  <w:r w:rsidR="00263CA4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сұраулары</w:t>
                  </w:r>
                  <w:proofErr w:type="spellEnd"/>
                  <w:r w:rsidR="00263CA4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арқылы</w:t>
                  </w:r>
                  <w:proofErr w:type="spellEnd"/>
                  <w:r w:rsidR="00263CA4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табуға</w:t>
                  </w:r>
                  <w:proofErr w:type="spellEnd"/>
                  <w:r w:rsidR="00263CA4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болады</w:t>
                  </w:r>
                  <w:proofErr w:type="spellEnd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;</w:t>
                  </w:r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br/>
                    <w:t xml:space="preserve">–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ұйымның</w:t>
                  </w:r>
                  <w:proofErr w:type="spellEnd"/>
                  <w:r w:rsidR="00263CA4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қызметі</w:t>
                  </w:r>
                  <w:proofErr w:type="spellEnd"/>
                  <w:r w:rsidR="00263CA4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бұқаралық</w:t>
                  </w:r>
                  <w:proofErr w:type="spellEnd"/>
                  <w:r w:rsidR="00263CA4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ақпарат</w:t>
                  </w:r>
                  <w:proofErr w:type="spellEnd"/>
                  <w:r w:rsidR="00263CA4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құралдарында</w:t>
                  </w:r>
                  <w:proofErr w:type="spellEnd"/>
                  <w:r w:rsidR="00263CA4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мезгіл-мезгіл</w:t>
                  </w:r>
                  <w:proofErr w:type="spellEnd"/>
                  <w:r w:rsidR="00263CA4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жарияланы</w:t>
                  </w:r>
                  <w:proofErr w:type="spellEnd"/>
                  <w:r w:rsidR="00263CA4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п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отырады</w:t>
                  </w:r>
                  <w:proofErr w:type="spellEnd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;</w:t>
                  </w:r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br/>
                    <w:t xml:space="preserve">–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сарапшының</w:t>
                  </w:r>
                  <w:proofErr w:type="spellEnd"/>
                  <w:r w:rsidR="00263CA4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басқа</w:t>
                  </w:r>
                  <w:proofErr w:type="spellEnd"/>
                  <w:r w:rsidR="00263CA4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ескертулері</w:t>
                  </w:r>
                  <w:proofErr w:type="spellEnd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 xml:space="preserve"> бар (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түсініктемемен</w:t>
                  </w:r>
                  <w:proofErr w:type="spellEnd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).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171DC765" w14:textId="77777777" w:rsidR="00EE1A20" w:rsidRPr="00FF48DC" w:rsidRDefault="00EE1A20" w:rsidP="00FF48DC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28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6C773E89" w14:textId="77777777" w:rsidR="00EE1A20" w:rsidRPr="00FF48DC" w:rsidRDefault="00EE1A20" w:rsidP="00FF48DC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E1A20" w:rsidRPr="00FF48DC" w14:paraId="12CA009B" w14:textId="77777777" w:rsidTr="00FF48DC"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64C17BEC" w14:textId="77777777" w:rsidR="00EE1A20" w:rsidRPr="00FF48DC" w:rsidRDefault="00EE1A20" w:rsidP="00FF48DC">
                  <w:pPr>
                    <w:spacing w:after="0" w:line="285" w:lineRule="atLeast"/>
                    <w:textAlignment w:val="baseline"/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3-5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6DBC08AA" w14:textId="45114127" w:rsidR="00EE1A20" w:rsidRPr="00FF48DC" w:rsidRDefault="00EE1A20" w:rsidP="00FF48DC">
                  <w:pPr>
                    <w:spacing w:after="0" w:line="285" w:lineRule="atLeast"/>
                    <w:textAlignment w:val="baseline"/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</w:pP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Ұйым</w:t>
                  </w:r>
                  <w:proofErr w:type="spellEnd"/>
                  <w:r w:rsidR="00263CA4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аталған</w:t>
                  </w:r>
                  <w:proofErr w:type="spellEnd"/>
                  <w:r w:rsidR="00263CA4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өлшемшартқа</w:t>
                  </w:r>
                  <w:proofErr w:type="spellEnd"/>
                  <w:r w:rsidR="00263CA4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ішінара</w:t>
                  </w:r>
                  <w:proofErr w:type="spellEnd"/>
                  <w:r w:rsidR="00263CA4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сәйкес</w:t>
                  </w:r>
                  <w:proofErr w:type="spellEnd"/>
                  <w:r w:rsidR="00263CA4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келеді</w:t>
                  </w:r>
                  <w:proofErr w:type="spellEnd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:</w:t>
                  </w:r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br/>
                    <w:t xml:space="preserve">–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ұйымның</w:t>
                  </w:r>
                  <w:proofErr w:type="spellEnd"/>
                  <w:r w:rsidR="00263CA4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қызметі</w:t>
                  </w:r>
                  <w:proofErr w:type="spellEnd"/>
                  <w:r w:rsidR="00263CA4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бұқаралық</w:t>
                  </w:r>
                  <w:proofErr w:type="spellEnd"/>
                  <w:r w:rsidR="00263CA4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ақпарат</w:t>
                  </w:r>
                  <w:proofErr w:type="spellEnd"/>
                  <w:r w:rsidR="00263CA4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құралдарында</w:t>
                  </w:r>
                  <w:proofErr w:type="spellEnd"/>
                  <w:r w:rsidR="00263CA4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және</w:t>
                  </w:r>
                  <w:proofErr w:type="spellEnd"/>
                  <w:r w:rsidR="00263CA4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Интернетте</w:t>
                  </w:r>
                  <w:proofErr w:type="spellEnd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 xml:space="preserve"> аз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жарияланады</w:t>
                  </w:r>
                  <w:proofErr w:type="spellEnd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;</w:t>
                  </w:r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br/>
                    <w:t xml:space="preserve">–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ұйымның</w:t>
                  </w:r>
                  <w:proofErr w:type="spellEnd"/>
                  <w:r w:rsidR="00263CA4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әлеуметтік</w:t>
                  </w:r>
                  <w:proofErr w:type="spellEnd"/>
                  <w:r w:rsidR="00263CA4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желіде</w:t>
                  </w:r>
                  <w:proofErr w:type="spellEnd"/>
                  <w:r w:rsidR="00263CA4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өзекті</w:t>
                  </w:r>
                  <w:proofErr w:type="spellEnd"/>
                  <w:r w:rsidR="00263CA4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емес</w:t>
                  </w:r>
                  <w:proofErr w:type="spellEnd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ескірген</w:t>
                  </w:r>
                  <w:proofErr w:type="spellEnd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 xml:space="preserve">)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ақпараты</w:t>
                  </w:r>
                  <w:proofErr w:type="spellEnd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 xml:space="preserve"> бар сайты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және</w:t>
                  </w:r>
                  <w:proofErr w:type="spellEnd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немесе</w:t>
                  </w:r>
                  <w:proofErr w:type="spellEnd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 xml:space="preserve">)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парақшасы</w:t>
                  </w:r>
                  <w:proofErr w:type="spellEnd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тобы</w:t>
                  </w:r>
                  <w:proofErr w:type="spellEnd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) бар;</w:t>
                  </w:r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br/>
                    <w:t xml:space="preserve">–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ұйымның</w:t>
                  </w:r>
                  <w:proofErr w:type="spellEnd"/>
                  <w:r w:rsidR="00263CA4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қызметі</w:t>
                  </w:r>
                  <w:proofErr w:type="spellEnd"/>
                  <w:r w:rsidR="00263CA4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туралы</w:t>
                  </w:r>
                  <w:proofErr w:type="spellEnd"/>
                  <w:r w:rsidR="00263CA4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есептер</w:t>
                  </w:r>
                  <w:proofErr w:type="spellEnd"/>
                  <w:r w:rsidR="00263CA4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ашық</w:t>
                  </w:r>
                  <w:proofErr w:type="spellEnd"/>
                  <w:r w:rsidR="00263CA4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қолжетімділікте</w:t>
                  </w:r>
                  <w:proofErr w:type="spellEnd"/>
                  <w:r w:rsidR="00263CA4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жоқ</w:t>
                  </w:r>
                  <w:proofErr w:type="spellEnd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;</w:t>
                  </w:r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br/>
                    <w:t xml:space="preserve">–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сарапшының</w:t>
                  </w:r>
                  <w:proofErr w:type="spellEnd"/>
                  <w:r w:rsidR="00263CA4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басқа</w:t>
                  </w:r>
                  <w:proofErr w:type="spellEnd"/>
                  <w:r w:rsidR="00263CA4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ескертулері</w:t>
                  </w:r>
                  <w:proofErr w:type="spellEnd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 xml:space="preserve"> бар (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түсініктемемен</w:t>
                  </w:r>
                  <w:proofErr w:type="spellEnd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).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61A54C3B" w14:textId="77777777" w:rsidR="00EE1A20" w:rsidRPr="00FF48DC" w:rsidRDefault="00EE1A20" w:rsidP="00FF48DC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28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1D6A519F" w14:textId="77777777" w:rsidR="00EE1A20" w:rsidRPr="00FF48DC" w:rsidRDefault="00EE1A20" w:rsidP="00FF48DC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E1A20" w:rsidRPr="00FF48DC" w14:paraId="3A0EFD0A" w14:textId="77777777" w:rsidTr="00FF48DC"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6A85E47E" w14:textId="77777777" w:rsidR="00EE1A20" w:rsidRPr="00FF48DC" w:rsidRDefault="00EE1A20" w:rsidP="00FF48DC">
                  <w:pPr>
                    <w:spacing w:after="0" w:line="285" w:lineRule="atLeast"/>
                    <w:textAlignment w:val="baseline"/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0-2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2D9B99BB" w14:textId="38CEF1A6" w:rsidR="00EE1A20" w:rsidRPr="00FF48DC" w:rsidRDefault="00EE1A20" w:rsidP="00FF48DC">
                  <w:pPr>
                    <w:spacing w:after="0" w:line="285" w:lineRule="atLeast"/>
                    <w:textAlignment w:val="baseline"/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</w:pP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Жоба</w:t>
                  </w:r>
                  <w:proofErr w:type="spellEnd"/>
                  <w:r w:rsidR="00263CA4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аталған</w:t>
                  </w:r>
                  <w:proofErr w:type="spellEnd"/>
                  <w:r w:rsidR="00263CA4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өлшемшартқа</w:t>
                  </w:r>
                  <w:proofErr w:type="spellEnd"/>
                  <w:r w:rsidR="00263CA4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сәйкес</w:t>
                  </w:r>
                  <w:proofErr w:type="spellEnd"/>
                  <w:r w:rsidR="00263CA4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келмейді</w:t>
                  </w:r>
                  <w:proofErr w:type="spellEnd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:</w:t>
                  </w:r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br/>
                    <w:t xml:space="preserve">–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ұйымның</w:t>
                  </w:r>
                  <w:proofErr w:type="spellEnd"/>
                  <w:r w:rsidR="00263CA4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қызметі</w:t>
                  </w:r>
                  <w:proofErr w:type="spellEnd"/>
                  <w:r w:rsidR="00263CA4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туралы</w:t>
                  </w:r>
                  <w:proofErr w:type="spellEnd"/>
                  <w:r w:rsidR="00263CA4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ақпарат</w:t>
                  </w:r>
                  <w:proofErr w:type="spellEnd"/>
                  <w:r w:rsidR="00263CA4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Интернетте</w:t>
                  </w:r>
                  <w:proofErr w:type="spellEnd"/>
                  <w:r w:rsidR="00263CA4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мүлде</w:t>
                  </w:r>
                  <w:proofErr w:type="spellEnd"/>
                  <w:r w:rsidR="00263CA4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жоқ</w:t>
                  </w:r>
                  <w:proofErr w:type="spellEnd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;</w:t>
                  </w:r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br/>
                    <w:t xml:space="preserve">–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сарапшының</w:t>
                  </w:r>
                  <w:proofErr w:type="spellEnd"/>
                  <w:r w:rsidR="00263CA4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басқа</w:t>
                  </w:r>
                  <w:proofErr w:type="spellEnd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 xml:space="preserve"> да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маңызды</w:t>
                  </w:r>
                  <w:proofErr w:type="spellEnd"/>
                  <w:r w:rsidR="00263CA4"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ескертулері</w:t>
                  </w:r>
                  <w:proofErr w:type="spellEnd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 xml:space="preserve"> бар (</w:t>
                  </w:r>
                  <w:proofErr w:type="spellStart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түсініктемемен</w:t>
                  </w:r>
                  <w:proofErr w:type="spellEnd"/>
                  <w:r w:rsidRPr="00FF48DC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).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45655A3F" w14:textId="77777777" w:rsidR="00EE1A20" w:rsidRPr="00FF48DC" w:rsidRDefault="00EE1A20" w:rsidP="00FF48DC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28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5C440F62" w14:textId="77777777" w:rsidR="00EE1A20" w:rsidRPr="00FF48DC" w:rsidRDefault="00EE1A20" w:rsidP="00FF48DC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4F6686E3" w14:textId="77777777" w:rsidR="00EE1A20" w:rsidRPr="00FF48DC" w:rsidRDefault="00EE1A20" w:rsidP="00FF4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1A20" w:rsidRPr="00C30B41" w14:paraId="57CE5A10" w14:textId="77777777" w:rsidTr="00EE1A20">
        <w:tc>
          <w:tcPr>
            <w:tcW w:w="1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5025FF" w14:textId="40073402" w:rsidR="00EE1A20" w:rsidRPr="00204FC2" w:rsidRDefault="00EE1A20" w:rsidP="00FF48DC">
            <w:pPr>
              <w:shd w:val="clear" w:color="auto" w:fill="FFFFFF"/>
              <w:spacing w:after="0" w:line="390" w:lineRule="atLeast"/>
              <w:jc w:val="center"/>
              <w:textAlignment w:val="baseline"/>
              <w:outlineLvl w:val="2"/>
              <w:rPr>
                <w:b/>
                <w:bCs/>
                <w:color w:val="1E1E1E"/>
                <w:sz w:val="32"/>
                <w:szCs w:val="32"/>
              </w:rPr>
            </w:pPr>
          </w:p>
        </w:tc>
      </w:tr>
    </w:tbl>
    <w:p w14:paraId="2261FB06" w14:textId="1FDEF981" w:rsidR="0007083D" w:rsidRPr="00021C77" w:rsidRDefault="00FF48DC" w:rsidP="00FF48DC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21C77">
        <w:rPr>
          <w:rFonts w:ascii="Times New Roman" w:hAnsi="Times New Roman" w:cs="Times New Roman"/>
          <w:b/>
          <w:bCs/>
          <w:sz w:val="24"/>
          <w:szCs w:val="24"/>
          <w:lang w:val="kk-KZ"/>
        </w:rPr>
        <w:t>Қорытынды баға:</w:t>
      </w:r>
      <w:r w:rsidRPr="00021C77">
        <w:rPr>
          <w:rFonts w:ascii="Times New Roman" w:hAnsi="Times New Roman" w:cs="Times New Roman"/>
          <w:b/>
          <w:bCs/>
          <w:sz w:val="24"/>
          <w:szCs w:val="24"/>
        </w:rPr>
        <w:t>___________</w:t>
      </w:r>
    </w:p>
    <w:p w14:paraId="211C80D1" w14:textId="32CF17D5" w:rsidR="00FF48DC" w:rsidRPr="00FF48DC" w:rsidRDefault="00FF48DC" w:rsidP="00FF48DC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021C77">
        <w:rPr>
          <w:rFonts w:ascii="Times New Roman" w:hAnsi="Times New Roman" w:cs="Times New Roman"/>
          <w:b/>
          <w:bCs/>
          <w:sz w:val="24"/>
          <w:szCs w:val="24"/>
          <w:lang w:val="kk-KZ"/>
        </w:rPr>
        <w:t>Күні:______________________</w:t>
      </w:r>
      <w:r w:rsidRPr="00021C77">
        <w:rPr>
          <w:rFonts w:ascii="Times New Roman" w:hAnsi="Times New Roman" w:cs="Times New Roman"/>
          <w:b/>
          <w:bCs/>
          <w:sz w:val="24"/>
          <w:szCs w:val="24"/>
          <w:lang w:val="kk-KZ"/>
        </w:rPr>
        <w:br/>
        <w:t>Қолы:__</w:t>
      </w:r>
      <w:r w:rsidRPr="00FF48DC">
        <w:rPr>
          <w:rFonts w:ascii="Times New Roman" w:hAnsi="Times New Roman" w:cs="Times New Roman"/>
          <w:sz w:val="24"/>
          <w:szCs w:val="24"/>
          <w:lang w:val="kk-KZ"/>
        </w:rPr>
        <w:t>___________________</w:t>
      </w:r>
    </w:p>
    <w:sectPr w:rsidR="00FF48DC" w:rsidRPr="00FF48DC" w:rsidSect="00FF48D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B9D"/>
    <w:rsid w:val="00021C77"/>
    <w:rsid w:val="0007083D"/>
    <w:rsid w:val="00142B9D"/>
    <w:rsid w:val="001844DA"/>
    <w:rsid w:val="002033D0"/>
    <w:rsid w:val="00263CA4"/>
    <w:rsid w:val="005E09C8"/>
    <w:rsid w:val="00676272"/>
    <w:rsid w:val="007A72FA"/>
    <w:rsid w:val="00903D53"/>
    <w:rsid w:val="00EA58F7"/>
    <w:rsid w:val="00EE1A20"/>
    <w:rsid w:val="00F25AC3"/>
    <w:rsid w:val="00F47328"/>
    <w:rsid w:val="00FF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0C0A1"/>
  <w15:chartTrackingRefBased/>
  <w15:docId w15:val="{6145DD7B-8529-4B30-9678-FC209B5BE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1592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Пользователь Windows</cp:lastModifiedBy>
  <cp:revision>2</cp:revision>
  <dcterms:created xsi:type="dcterms:W3CDTF">2023-05-15T09:43:00Z</dcterms:created>
  <dcterms:modified xsi:type="dcterms:W3CDTF">2023-05-15T09:43:00Z</dcterms:modified>
</cp:coreProperties>
</file>