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AE" w14:textId="250BCB05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2B4F37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2</w:t>
      </w:r>
      <w:r w:rsidR="00FB5163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9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FB5163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июня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4145A806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</w:t>
      </w:r>
      <w:r w:rsidR="00FB5163" w:rsidRPr="00FB5163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ПОВТОРНЫЙ</w:t>
      </w:r>
      <w:r w:rsidR="00FB5163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426B3C19" w:rsidR="00734259" w:rsidRPr="007B715F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</w:t>
      </w:r>
      <w:r w:rsidR="002A7EB3">
        <w:rPr>
          <w:rFonts w:ascii="Times New Roman" w:hAnsi="Times New Roman"/>
          <w:sz w:val="28"/>
          <w:szCs w:val="28"/>
        </w:rPr>
        <w:t xml:space="preserve"> </w:t>
      </w:r>
      <w:r w:rsidR="002B4F37">
        <w:rPr>
          <w:rFonts w:ascii="Times New Roman" w:hAnsi="Times New Roman"/>
          <w:sz w:val="28"/>
          <w:szCs w:val="28"/>
        </w:rPr>
        <w:t>управления</w:t>
      </w:r>
      <w:r w:rsidR="002B4F37" w:rsidRPr="002B4F37">
        <w:rPr>
          <w:rFonts w:ascii="Times New Roman" w:hAnsi="Times New Roman"/>
          <w:sz w:val="28"/>
          <w:szCs w:val="28"/>
        </w:rPr>
        <w:t xml:space="preserve"> </w:t>
      </w:r>
      <w:r w:rsidR="002B4F37">
        <w:rPr>
          <w:rFonts w:ascii="Times New Roman" w:hAnsi="Times New Roman"/>
          <w:sz w:val="28"/>
          <w:szCs w:val="28"/>
        </w:rPr>
        <w:t>внутренней</w:t>
      </w:r>
      <w:r w:rsidR="002B4F37" w:rsidRPr="002B4F37">
        <w:rPr>
          <w:rFonts w:ascii="Times New Roman" w:hAnsi="Times New Roman"/>
          <w:sz w:val="28"/>
          <w:szCs w:val="28"/>
        </w:rPr>
        <w:t xml:space="preserve"> </w:t>
      </w:r>
      <w:r w:rsidR="002B4F37">
        <w:rPr>
          <w:rFonts w:ascii="Times New Roman" w:hAnsi="Times New Roman"/>
          <w:sz w:val="28"/>
          <w:szCs w:val="28"/>
        </w:rPr>
        <w:t xml:space="preserve">политики </w:t>
      </w:r>
      <w:r w:rsidR="00AD254C">
        <w:rPr>
          <w:rFonts w:ascii="Times New Roman" w:hAnsi="Times New Roman"/>
          <w:sz w:val="28"/>
          <w:szCs w:val="28"/>
        </w:rPr>
        <w:t>А</w:t>
      </w:r>
      <w:r w:rsidR="002B4F37">
        <w:rPr>
          <w:rFonts w:ascii="Times New Roman" w:hAnsi="Times New Roman"/>
          <w:sz w:val="28"/>
          <w:szCs w:val="28"/>
        </w:rPr>
        <w:t>тырауской области</w:t>
      </w:r>
      <w:r w:rsidR="006C35DE">
        <w:rPr>
          <w:rFonts w:ascii="Times New Roman" w:hAnsi="Times New Roman"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объявляет</w:t>
      </w:r>
      <w:r w:rsidR="006C35DE">
        <w:rPr>
          <w:rFonts w:ascii="Times New Roman" w:hAnsi="Times New Roman"/>
          <w:sz w:val="28"/>
          <w:szCs w:val="28"/>
        </w:rPr>
        <w:t xml:space="preserve"> повторный</w:t>
      </w:r>
      <w:r w:rsidR="00734259" w:rsidRPr="007B715F">
        <w:rPr>
          <w:rFonts w:ascii="Times New Roman" w:hAnsi="Times New Roman"/>
          <w:sz w:val="28"/>
          <w:szCs w:val="28"/>
        </w:rPr>
        <w:t xml:space="preserve">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254C">
        <w:rPr>
          <w:rFonts w:ascii="Times New Roman" w:hAnsi="Times New Roman"/>
          <w:sz w:val="28"/>
          <w:szCs w:val="28"/>
          <w:lang w:val="kk-KZ"/>
        </w:rPr>
        <w:t>Атырауской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области </w:t>
      </w:r>
      <w:r w:rsidR="00734259" w:rsidRPr="007B715F">
        <w:rPr>
          <w:rFonts w:ascii="Times New Roman" w:hAnsi="Times New Roman"/>
          <w:sz w:val="28"/>
          <w:szCs w:val="28"/>
        </w:rPr>
        <w:t>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от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23F6B47E" w14:textId="5F6C34B2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003659" w:rsidRPr="007B715F">
        <w:rPr>
          <w:rFonts w:ascii="Times New Roman" w:hAnsi="Times New Roman"/>
          <w:sz w:val="28"/>
          <w:szCs w:val="28"/>
        </w:rPr>
        <w:t>арест,</w:t>
      </w:r>
      <w:r w:rsidRPr="007B715F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4D54C281" w14:textId="77777777" w:rsidR="006C35DE" w:rsidRDefault="006C35DE" w:rsidP="006C35DE">
      <w:pPr>
        <w:spacing w:after="0" w:line="28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ПЛАН ПРЕДОСТАВЛЕНИЯ ГРАНТОВ ДЛЯ НЕПРАВИТЕЛЬСТВЕННЫХ ОРГАНИЗАЦИЙ УПРАВЛЕНИЯ ВНУТРЕННЕЙ ПОЛИТИКИ АТЫРАУСКОЙ ОБЛАСТИ</w:t>
      </w:r>
    </w:p>
    <w:p w14:paraId="47B6A52E" w14:textId="77777777" w:rsidR="006C35DE" w:rsidRDefault="006C35DE" w:rsidP="006C35DE">
      <w:pPr>
        <w:spacing w:after="0"/>
        <w:jc w:val="center"/>
        <w:rPr>
          <w:rFonts w:ascii="Times New Roman" w:eastAsiaTheme="minorEastAsia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2022 ГОД</w:t>
      </w:r>
    </w:p>
    <w:tbl>
      <w:tblPr>
        <w:tblStyle w:val="af0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2"/>
        <w:gridCol w:w="2193"/>
        <w:gridCol w:w="2410"/>
        <w:gridCol w:w="4394"/>
        <w:gridCol w:w="1677"/>
        <w:gridCol w:w="1299"/>
        <w:gridCol w:w="1276"/>
        <w:gridCol w:w="2269"/>
      </w:tblGrid>
      <w:tr w:rsidR="006C35DE" w14:paraId="4867DE01" w14:textId="77777777" w:rsidTr="006C35DE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BB924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A7558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Темы гранта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46D96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CEB4F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Обязанности (основные направления проекта)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C0B0A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07A91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Территориальный охват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AD0F1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Объем выделенных средств, тыс. тенге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E4CE0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Ожидаемый результат от реализации проекта</w:t>
            </w:r>
          </w:p>
        </w:tc>
      </w:tr>
      <w:tr w:rsidR="006C35DE" w14:paraId="08BF395E" w14:textId="77777777" w:rsidTr="006C35DE">
        <w:tc>
          <w:tcPr>
            <w:tcW w:w="160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CB02B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Направление: содействие решению семейных демографических и гендерных проблем</w:t>
            </w:r>
          </w:p>
        </w:tc>
      </w:tr>
      <w:tr w:rsidR="006C35DE" w14:paraId="3543AF70" w14:textId="77777777" w:rsidTr="006C35DE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87329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6C595" w14:textId="77777777" w:rsidR="006C35DE" w:rsidRDefault="006C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Комплекс мероприятий, направленных на продвижение гендерного равенства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6CF3B" w14:textId="77777777" w:rsidR="006C35DE" w:rsidRDefault="006C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гендерного равенства, продвижение гендерной грамотности уделяет особое внимание расширению политических возможностей женщин и развитию женского лидерства Чтобы подняться выше по карьерной лестнице, необходимо повысить квалификацию этой категории женщин.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8C5B4" w14:textId="77777777" w:rsidR="006C35DE" w:rsidRDefault="006C35DE">
            <w:pPr>
              <w:spacing w:after="0" w:line="288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Формирование пула из числа экспертов, спикеров, а также представителей образцовой семьи для привлечения к работе по реализации гендерной политики Непрерывный мониторинг соблюдения равных прав и возможностей государственных служащих разного пола в карьерном росте и продвижении; организация школы женского лидерства; в школу должно быть охвачено не менее 60 человек; проведение не менее 6 обучающих мероприятий; на обучающие мероприятия необходимо пригласить известного спикера страны; для акимов сел и депутатов маслихатов на тему: 3 семинар-тренинга на тему «принципы комплексного гендерного подхода в социальной политике»; Обучение трудовым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навыкам женщин, проживающих в сельской местности, и женщин из уязвимых слоев населения с целью их дальнейшей самореализации и повышения экономических возможностей;</w:t>
            </w:r>
          </w:p>
          <w:p w14:paraId="5B1557DD" w14:textId="77777777" w:rsidR="006C35DE" w:rsidRDefault="006C35DE">
            <w:pPr>
              <w:widowControl w:val="0"/>
              <w:tabs>
                <w:tab w:val="left" w:pos="1845"/>
              </w:tabs>
              <w:suppressAutoHyphens/>
              <w:spacing w:after="255" w:line="240" w:lineRule="auto"/>
              <w:ind w:firstLine="709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8B271" w14:textId="77777777" w:rsidR="006C35DE" w:rsidRDefault="006C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lastRenderedPageBreak/>
              <w:t>август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-ноябрь 2022 года</w:t>
            </w:r>
          </w:p>
          <w:p w14:paraId="00428E3E" w14:textId="77777777" w:rsidR="006C35DE" w:rsidRDefault="006C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7974D" w14:textId="77777777" w:rsidR="006C35DE" w:rsidRDefault="006C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Атырауская область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40FFB" w14:textId="77777777" w:rsidR="006C35DE" w:rsidRDefault="006C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3000,0.</w:t>
            </w:r>
          </w:p>
          <w:p w14:paraId="56F6026E" w14:textId="77777777" w:rsidR="006C35DE" w:rsidRDefault="006C35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817BE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Повышению эффективности гендерной политики способствует тесное взаимодействие между структурами неправительственного сектора и государственными органами, направленное на популяризацию идеологии гендерного равенства Определяется уполномоченным органом, осуществляющим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руководство и межотраслевую координацию в области гендерной политики. Обеспечение в числе приоритетов государственной политики не менее 30% представительств женщин, участвующих в процессах принятия решений в исполнительных, представительных и судебных органах, государственном, квазигосударственном и корпоративном секторах</w:t>
            </w:r>
          </w:p>
        </w:tc>
      </w:tr>
      <w:tr w:rsidR="006C35DE" w14:paraId="33FDE819" w14:textId="77777777" w:rsidTr="006C35DE">
        <w:tc>
          <w:tcPr>
            <w:tcW w:w="160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E263F" w14:textId="77777777" w:rsidR="006C35DE" w:rsidRDefault="006C3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Направление: защита прав, законных интересов граждан и организаций</w:t>
            </w:r>
          </w:p>
        </w:tc>
      </w:tr>
      <w:tr w:rsidR="006C35DE" w14:paraId="577CC040" w14:textId="77777777" w:rsidTr="006C35DE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DDD2D" w14:textId="77777777" w:rsidR="006C35DE" w:rsidRDefault="006C35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AE160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комплекса мероприятий по формированию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антикоррупционного сознания среди населения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4EFCA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Повышение правовой грамотности молодежи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разъяснению Антикоррупционной стратегии РК</w:t>
            </w:r>
          </w:p>
          <w:p w14:paraId="046FD454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159FB" w14:textId="77777777" w:rsidR="006C35DE" w:rsidRDefault="006C35DE">
            <w:pPr>
              <w:spacing w:after="0" w:line="288" w:lineRule="atLeast"/>
              <w:jc w:val="center"/>
              <w:rPr>
                <w:rFonts w:asciiTheme="minorHAnsi" w:hAnsiTheme="minorHAnsi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Проведение конкурса среди студентов учебных заведений через социальную сеть Tik Tok с целью предупреждения коррупции (участие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не менее 50 лет). Изготовили спецодежду на сумму 10 тыс. и 20 тыс. тенге, раздали 2000 штук раздаточных материалов в местах массового скопления молодежи . В целях формирования антикоррупционной культуры среди молодежи, ее профилактики, внушения молодежи организовать через театральную сцену спектакль, отражающий последствия в случае допущения коррупции;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5C640" w14:textId="77777777" w:rsidR="006C35DE" w:rsidRDefault="006C35D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lastRenderedPageBreak/>
              <w:t>Август-ноябрь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37DD0" w14:textId="77777777" w:rsidR="006C35DE" w:rsidRDefault="006C35D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Атырауская область</w:t>
            </w:r>
          </w:p>
          <w:p w14:paraId="311E5214" w14:textId="77777777" w:rsidR="006C35DE" w:rsidRDefault="006C35D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FA7F9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3 000,0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BEC12" w14:textId="77777777" w:rsidR="006C35DE" w:rsidRP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антикоррупционной культуры среди молодежи.</w:t>
            </w:r>
          </w:p>
          <w:p w14:paraId="063C6F0C" w14:textId="77777777" w:rsidR="006C35DE" w:rsidRP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C35DE" w14:paraId="2CC8D77F" w14:textId="77777777" w:rsidTr="006C35DE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84D7C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18003" w14:textId="77777777" w:rsidR="006C35DE" w:rsidRP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Направление:</w:t>
            </w:r>
            <w:r>
              <w:rPr>
                <w:rFonts w:ascii="Times New Roman" w:hAnsi="Times New Roman"/>
                <w:b/>
                <w:bCs/>
                <w:szCs w:val="20"/>
              </w:rPr>
              <w:t>. Поддержка молодежной политики и детских инициатив</w:t>
            </w:r>
          </w:p>
        </w:tc>
      </w:tr>
      <w:tr w:rsidR="006C35DE" w14:paraId="386B89F2" w14:textId="77777777" w:rsidTr="006C35DE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FE5E6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37C54" w14:textId="77777777" w:rsidR="006C35DE" w:rsidRDefault="006C3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  <w:t xml:space="preserve">Услуги по реализации «Спорт. Өмір. Саулық» и проекта по повышению правовой грамотности среди молодежи </w:t>
            </w:r>
            <w:r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val="kk-KZ"/>
              </w:rPr>
              <w:t xml:space="preserve">(профилактика суицида, СПИДа, наркомании и алкоголизма, зависимости от интернета и азартных игр среди молодежи, формирование </w:t>
            </w:r>
            <w:r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val="kk-KZ"/>
              </w:rPr>
              <w:lastRenderedPageBreak/>
              <w:t>здорового образа жизни)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558D6" w14:textId="77777777" w:rsidR="006C35DE" w:rsidRDefault="006C3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Профилактика суицида, СПИДа, наркомании и алкоголизма, зависимости от интернета и азартных игр среди молодежи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DFE09" w14:textId="77777777" w:rsidR="006C35DE" w:rsidRDefault="006C35DE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Организация областной спартакиады среди молодежи (6 видов спорта, 9 мероприятий); Обеспечение охвата в составе команд-участников Спартакиады молодежи из категории NEET и маргиналов, состоящей в списках пробации. Сделать специальный анонсовый видеоролик и афишы о проведении Спартакиады, ротация в популярных социальных сетях 10 дней назад. Определение места проведения мероприятия, оформление (баннер, шары, трибуна для награждения победителей и т.д.). Награждение победителей дипломами, медалями, кубками и денежными призами занявших 1, 2, 3 мест областного уровня по итогам финала; общий призовой фонд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1 380 000 тенге. Изготовление сертификатов из материала ПВХ. Один раз в две недели организовать спортивных онлайн-тренировок через социальные сети с участием легкоатлетов региона.</w:t>
            </w:r>
          </w:p>
          <w:p w14:paraId="61D74F26" w14:textId="77777777" w:rsidR="006C35DE" w:rsidRDefault="006C35DE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Организация комплекса мероприятий в целях профилактики суицида среди молодежи. Организовать и провести учебно-практический семинар для психологов, педагогов области по профилактике суицида среди молодежи с привлечением профессионального психолога республиканского уровня (50 человек, 2 дня, 4 раза кофе-брейк, раздаточные материалы). Место проведения обеспечить необходимыми материалами.</w:t>
            </w:r>
          </w:p>
          <w:p w14:paraId="1C044145" w14:textId="77777777" w:rsidR="006C35DE" w:rsidRDefault="006C35DE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Организация мероприятий по профилактике зависимости к интернету и азартным играм. Организация и проведение 4 встречи (1 в городе 3 в районах) с привлечением известного спикера республикансого уровня (спикер по согласованию).</w:t>
            </w:r>
          </w:p>
          <w:p w14:paraId="6A48AD16" w14:textId="77777777" w:rsidR="006C35DE" w:rsidRDefault="006C35DE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Организовать съемку 3 видеоролика не более 1 минуты каждая в целях профилактики и предотвращения зависимости от интернета и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 xml:space="preserve">азартных игр среди молодежи региона а так же ротация в социальных сетях (Facebook, Instagram, whats app, telegram, facebook и т.д.). Совместно с Департаментом внутренних дел с участием молодых активистов и лидеров организовывать не менее  10 рейдов  букмекерские конторы и игровые клубы. Организация комплекса совместных 25 мероприятий (акций, семинаров, встреч и т.д.) и онлайн/офлайн формате 15 интервью  специалистов центра здоровья молодежи с целью обеспечения взаимодействия с центрами здоровья молодежи региона. Организация мероприятий по профилактике употребления психоактивных веществ среди молодежи. организация оказания консультационных услуг по сохранению репротективного здоровья среди молодежи. Создание 1-минутного анонсового видео-ролика и ротация в популярных социальных сетях. Создание не более 3-х минутны видео-роликов о каждом мероприятии. Внедрение новых подходов в военно-патриотическом воспитании и вовлечение молодежи в армию с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использованием мультимедийного подхода и социальных сетей (youtube, Tik tok, Reels и др.). Маштабная  ротация в социальной сети 3 видеороликов (1 минута), направленных на профилактику наркомании среди молодежи.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5079A" w14:textId="77777777" w:rsidR="006C35DE" w:rsidRDefault="006C3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 xml:space="preserve">август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  <w:t>ноябрь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153EC" w14:textId="77777777" w:rsidR="006C35DE" w:rsidRDefault="006C3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Атырауская область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D4852" w14:textId="77777777" w:rsidR="006C35DE" w:rsidRDefault="006C3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6 200,0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C50FB" w14:textId="77777777" w:rsidR="006C35DE" w:rsidRDefault="006C3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Адаптация маргинальной молодежи и молодежи категории NEET в общество. Научить их формировать здоровый образ жизни. Профилактика суицидов среди молодежи через повышение квалификации специалистов-психологов. Содейстовать к уменшению числа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молодых людей с азартными играми.</w:t>
            </w:r>
          </w:p>
        </w:tc>
      </w:tr>
      <w:tr w:rsidR="006C35DE" w14:paraId="0455C6A1" w14:textId="77777777" w:rsidTr="006C35DE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7DDD0" w14:textId="77777777" w:rsidR="006C35DE" w:rsidRDefault="006C35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5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52052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вление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Укрепление общественного согласия и общенационального единства</w:t>
            </w:r>
          </w:p>
        </w:tc>
      </w:tr>
      <w:tr w:rsidR="006C35DE" w14:paraId="4F88F752" w14:textId="77777777" w:rsidTr="006C35DE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1C3FC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88EE9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гражданской идентичности среди представителей этнокультурных объединений, молодежи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F5DDB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комплекса мероприятий по направлению "Формирование общегражданской идентичности" для сотрудников государственных органов, работающих в межэтнической сфере  и активистов АНК области с привлечением специалистов в сфере государственной этнополитики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072E7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не менее 5 методических семинаров на тему: «Опыт формирования общегражданской идентичности» (согласование кандидатуры тренера с заказчиком);</w:t>
            </w:r>
          </w:p>
          <w:p w14:paraId="04D4C151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не менее 5 тренингов для молодежи с привлечением сертифицированных тренеров на тему «Межэтническая коммуникация и культура толерантности»;</w:t>
            </w:r>
          </w:p>
          <w:p w14:paraId="7108F925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проектов Концепции, состава участников программы, сценария мероприятий, пресс-релизов и др. материалов;</w:t>
            </w:r>
          </w:p>
          <w:p w14:paraId="004AED8B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проектов концепции, программы, состава участников, сценария мероприятий, пресс-релизов и др. материалов;</w:t>
            </w:r>
          </w:p>
          <w:p w14:paraId="55878C97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Возмещение командировочных расходов приглашенных спикеров (питание, квартира, проезд), а также оплаты работы приглашенных специалистов по согласованию с приглашаемой стороны. Выделение транспортных средств для приглашенных специалистов;</w:t>
            </w:r>
          </w:p>
          <w:p w14:paraId="4C29654E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семинаров-тренингов, тренингов, мастер-классов в помещении вместимостью не менее 80 человек (по согласованию с заказчиком);</w:t>
            </w:r>
          </w:p>
          <w:p w14:paraId="6B205180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беспечение необходимым оборудованием учебных семинаров, тренингов, мастер-классов (звуковое оборудование, микрофон, проектор, ручки, флипчаты, маркеры и т.д.);</w:t>
            </w:r>
          </w:p>
          <w:p w14:paraId="51E3987B" w14:textId="77777777" w:rsidR="006C35DE" w:rsidRDefault="006C35DE">
            <w:pPr>
              <w:shd w:val="clear" w:color="auto" w:fill="FBFBF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Обеспечить участие не менее 25 человек в каждом семинаре-тренинге, тренинге, мастер-классе;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выдачи сертификатов участникам учебных семинаров, тренингов, мастер-классов со специальным дизайном формата А4 (текст,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количество и дизайн сертификата по согласованию с заказчиком);</w:t>
            </w:r>
          </w:p>
          <w:p w14:paraId="235D7FA0" w14:textId="77777777" w:rsidR="006C35DE" w:rsidRDefault="006C35DE">
            <w:pPr>
              <w:shd w:val="clear" w:color="auto" w:fill="FBFBF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звуковым оборудованием (микрофон, усилитель звука, консоль микшера), а также ЛЕД-экраном, ноутбуком и флипчартом;</w:t>
            </w:r>
          </w:p>
          <w:p w14:paraId="54F5E7E7" w14:textId="77777777" w:rsidR="006C35DE" w:rsidRDefault="006C35DE">
            <w:pPr>
              <w:shd w:val="clear" w:color="auto" w:fill="FBFBF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участников семинаров-тренингов, тренингов, мастер-классов кофе-брейками (по согласованию с заказчиком).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E6D65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t>-ноябрь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7ABC9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Атырауская область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60DAB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7362F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 укрепление общегражданских ценностей казахстанской идентичности среди  представителей этнокультурных объединений.</w:t>
            </w:r>
          </w:p>
          <w:p w14:paraId="6106737A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общегражданских ценностей, казахстанского патриотизма и межэтнического согласия среди представителей различных этнических групп и молодежи</w:t>
            </w:r>
          </w:p>
        </w:tc>
      </w:tr>
      <w:tr w:rsidR="006C35DE" w14:paraId="215D8DE4" w14:textId="77777777" w:rsidTr="006C35DE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4E31F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A1067" w14:textId="77777777" w:rsidR="006C35DE" w:rsidRP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  <w:lang w:val="kk-KZ"/>
              </w:rPr>
            </w:pPr>
            <w:r w:rsidRPr="006C35DE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Общее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407B9" w14:textId="77777777" w:rsidR="006C35DE" w:rsidRP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928EA" w14:textId="77777777" w:rsidR="006C35DE" w:rsidRP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val="kk-KZ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35147" w14:textId="77777777" w:rsidR="006C35DE" w:rsidRP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1FA71" w14:textId="77777777" w:rsidR="006C35DE" w:rsidRP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19F3D" w14:textId="77777777" w:rsidR="006C35DE" w:rsidRP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C35D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14 200,0</w:t>
            </w:r>
          </w:p>
          <w:p w14:paraId="7AB6A6FF" w14:textId="77777777" w:rsidR="006C35DE" w:rsidRP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17B8C" w14:textId="77777777" w:rsidR="006C35DE" w:rsidRDefault="006C35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kk-KZ"/>
              </w:rPr>
            </w:pPr>
          </w:p>
        </w:tc>
      </w:tr>
    </w:tbl>
    <w:p w14:paraId="1D192A1D" w14:textId="77777777" w:rsidR="006C35DE" w:rsidRDefault="006C35DE" w:rsidP="006C35D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E89FD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5068E07B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>Заявки на бумажном или электронном носителях следует направлять на почтовый адрес Республика Казахстан, 010000, г. Нур-Султан, район Есиль, пр. Кабанбай батыра, 11/5, БЦ «Нурлы Орда», 5 этаж и</w:t>
      </w:r>
      <w:r w:rsidR="00967934">
        <w:rPr>
          <w:rFonts w:ascii="Times New Roman" w:hAnsi="Times New Roman"/>
          <w:bCs/>
          <w:sz w:val="28"/>
          <w:szCs w:val="28"/>
          <w:lang w:val="kk-KZ"/>
        </w:rPr>
        <w:t>ли</w:t>
      </w:r>
      <w:r w:rsidRPr="009A0571">
        <w:rPr>
          <w:rFonts w:ascii="Times New Roman" w:hAnsi="Times New Roman"/>
          <w:bCs/>
          <w:sz w:val="28"/>
          <w:szCs w:val="28"/>
        </w:rPr>
        <w:t xml:space="preserve">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9161434" w14:textId="3C2FEB03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0390118F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bookmarkStart w:id="0" w:name="_Hlk107393955"/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 w:rsidR="005358D7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30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C055EC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ИЮНЯ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ПО «</w:t>
      </w:r>
      <w:r w:rsidR="005358D7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14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FD1FFD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ИЮ</w:t>
      </w:r>
      <w:r w:rsidR="00C055EC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Л</w:t>
      </w:r>
      <w:r w:rsidR="00FD1FFD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Я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 xml:space="preserve"> 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bookmarkEnd w:id="0"/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B439BAA" w14:textId="77777777" w:rsid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4670D" w14:textId="71CF04DA" w:rsidR="009A0571" w:rsidRP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="009A0571" w:rsidRPr="006658DA">
        <w:rPr>
          <w:rFonts w:ascii="Times New Roman" w:hAnsi="Times New Roman"/>
          <w:b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в заархивированном файле WinRar, WinZip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WinRar, WinZip в формате PDF и MS Word,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4631D8C1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6339874"/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WinRar, WinZip </w:t>
      </w:r>
      <w:r w:rsidR="003A3CC7" w:rsidRPr="009A0571">
        <w:rPr>
          <w:rFonts w:ascii="Times New Roman" w:hAnsi="Times New Roman"/>
          <w:bCs/>
          <w:sz w:val="28"/>
          <w:szCs w:val="28"/>
        </w:rPr>
        <w:t xml:space="preserve">скрепленные печатью и подписью первого руководителя </w:t>
      </w:r>
      <w:r w:rsidRPr="009A0571">
        <w:rPr>
          <w:rFonts w:ascii="Times New Roman" w:hAnsi="Times New Roman"/>
          <w:bCs/>
          <w:sz w:val="28"/>
          <w:szCs w:val="28"/>
        </w:rPr>
        <w:t>в формате PDF и MS Word, с указанием выбранной темы гранта, наименования и контактов заявителя.</w:t>
      </w:r>
    </w:p>
    <w:bookmarkEnd w:id="1"/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6B604E2B" w:rsidR="00734259" w:rsidRPr="007B715F" w:rsidRDefault="006658D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5203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2" w:name="_Hlk96339900"/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при заполнении данной формы, цели задачи, ожидаемые результаты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, сроки реализации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и территориальный охват 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проекта 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долж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ны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строго соответствовать План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у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Грантов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2C25B2">
        <w:rPr>
          <w:rFonts w:ascii="Times New Roman" w:hAnsi="Times New Roman"/>
          <w:color w:val="000000"/>
          <w:sz w:val="28"/>
          <w:szCs w:val="28"/>
        </w:rPr>
        <w:t>;</w:t>
      </w:r>
      <w:bookmarkEnd w:id="2"/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egov,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45E6FD11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8D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8) </w:t>
      </w:r>
      <w:r w:rsidR="002C25B2" w:rsidRPr="006658DA">
        <w:rPr>
          <w:rFonts w:ascii="Times New Roman" w:hAnsi="Times New Roman"/>
          <w:b/>
          <w:bCs/>
          <w:color w:val="000000"/>
          <w:sz w:val="28"/>
          <w:szCs w:val="28"/>
        </w:rPr>
        <w:t>согласие указанных партнеров и (или) привлекаемых специалистов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69C37D88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lastRenderedPageBreak/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6A72C6A5" w:rsidR="00734259" w:rsidRPr="007B715F" w:rsidRDefault="006658DA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5D4B6796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574382"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74382" w:rsidRPr="0007400B" w14:paraId="4B0DA924" w14:textId="77777777" w:rsidTr="00574382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38B70B01" w14:textId="5F61C7BC" w:rsidR="00574382" w:rsidRPr="00574382" w:rsidRDefault="00574382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3" w:name="_Hlk96338311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3C98C015" w14:textId="0B4F3F73" w:rsidR="00574382" w:rsidRPr="00574382" w:rsidRDefault="00574382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574382" w:rsidRPr="0007400B" w14:paraId="225C33B5" w14:textId="77777777" w:rsidTr="00574382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661E96CD" w14:textId="203F8A38" w:rsidR="00574382" w:rsidRPr="00574382" w:rsidRDefault="00574382" w:rsidP="0057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438E44FC" w14:textId="16E59855" w:rsidR="00574382" w:rsidRDefault="00FD1FFD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</w:t>
            </w:r>
            <w:r w:rsidR="00C055EC">
              <w:rPr>
                <w:rFonts w:ascii="Times New Roman" w:hAnsi="Times New Roman"/>
                <w:sz w:val="28"/>
                <w:szCs w:val="28"/>
              </w:rPr>
              <w:t>7172) 790-804</w:t>
            </w:r>
            <w:r w:rsidR="00C76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11B745" w14:textId="0C9A3EF0" w:rsidR="00C055EC" w:rsidRDefault="00C055EC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(7172) </w:t>
            </w:r>
            <w:r w:rsidR="00FB5163">
              <w:rPr>
                <w:rFonts w:ascii="Times New Roman" w:hAnsi="Times New Roman"/>
                <w:sz w:val="28"/>
                <w:szCs w:val="28"/>
              </w:rPr>
              <w:t>790-430</w:t>
            </w:r>
          </w:p>
          <w:p w14:paraId="024A093C" w14:textId="77777777" w:rsidR="00121213" w:rsidRDefault="00121213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1A5C86" w14:textId="4AC35B31" w:rsidR="006314A7" w:rsidRPr="0007400B" w:rsidRDefault="006314A7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3"/>
    <w:p w14:paraId="39C3194B" w14:textId="1B8906CC" w:rsidR="00734259" w:rsidRPr="007B715F" w:rsidRDefault="006658DA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29F558F1" w:rsidR="0081578C" w:rsidRPr="007B715F" w:rsidRDefault="00271D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_Hlk96340022"/>
      <w:bookmarkStart w:id="5" w:name="_Hlk103865903"/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приказа </w:t>
      </w:r>
      <w:r w:rsidR="00C76D0A">
        <w:rPr>
          <w:rFonts w:ascii="Times New Roman" w:hAnsi="Times New Roman"/>
          <w:sz w:val="28"/>
          <w:szCs w:val="28"/>
          <w:lang w:val="kk-KZ"/>
        </w:rPr>
        <w:t xml:space="preserve">руководителя </w:t>
      </w:r>
      <w:r w:rsidR="002C5DA0">
        <w:rPr>
          <w:rFonts w:ascii="Times New Roman" w:hAnsi="Times New Roman"/>
          <w:sz w:val="28"/>
          <w:szCs w:val="28"/>
        </w:rPr>
        <w:t xml:space="preserve">«Управление </w:t>
      </w:r>
      <w:r w:rsidR="00C76D0A">
        <w:rPr>
          <w:rFonts w:ascii="Times New Roman" w:hAnsi="Times New Roman"/>
          <w:sz w:val="28"/>
          <w:szCs w:val="28"/>
          <w:lang w:val="kk-KZ"/>
        </w:rPr>
        <w:t>внутренней политики Атырауской</w:t>
      </w:r>
      <w:r w:rsidR="002C5DA0">
        <w:rPr>
          <w:rFonts w:ascii="Times New Roman" w:hAnsi="Times New Roman"/>
          <w:sz w:val="28"/>
          <w:szCs w:val="28"/>
        </w:rPr>
        <w:t xml:space="preserve"> области»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«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17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» 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марта</w:t>
      </w:r>
      <w:r w:rsidR="000E64C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202</w:t>
      </w:r>
      <w:r w:rsidR="00003659" w:rsidRPr="001A3C3B">
        <w:rPr>
          <w:rFonts w:ascii="Times New Roman" w:hAnsi="Times New Roman"/>
          <w:bCs/>
          <w:sz w:val="28"/>
          <w:szCs w:val="28"/>
          <w:lang w:val="kk-KZ"/>
        </w:rPr>
        <w:t>2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года №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32</w:t>
      </w:r>
      <w:r w:rsidR="002C5DA0">
        <w:rPr>
          <w:rFonts w:ascii="Times New Roman" w:hAnsi="Times New Roman"/>
          <w:bCs/>
          <w:sz w:val="28"/>
          <w:szCs w:val="28"/>
          <w:lang w:val="kk-KZ"/>
        </w:rPr>
        <w:t xml:space="preserve"> о/д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</w:t>
      </w:r>
      <w:r w:rsidR="00734259" w:rsidRPr="001A3C3B">
        <w:rPr>
          <w:rFonts w:ascii="Times New Roman" w:hAnsi="Times New Roman"/>
          <w:bCs/>
          <w:sz w:val="28"/>
          <w:szCs w:val="28"/>
        </w:rPr>
        <w:t>«</w:t>
      </w:r>
      <w:r w:rsidR="00734259" w:rsidRPr="007B715F">
        <w:rPr>
          <w:rFonts w:ascii="Times New Roman" w:hAnsi="Times New Roman"/>
          <w:sz w:val="28"/>
          <w:szCs w:val="28"/>
        </w:rPr>
        <w:t>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 w:rsidR="002D28CF">
        <w:rPr>
          <w:rFonts w:ascii="Times New Roman" w:hAnsi="Times New Roman"/>
          <w:sz w:val="28"/>
          <w:szCs w:val="28"/>
          <w:lang w:val="kk-KZ"/>
        </w:rPr>
        <w:t>2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4A618475" w14:textId="57923C60" w:rsidR="00866378" w:rsidRDefault="00734259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bookmarkStart w:id="6" w:name="_Hlk96340032"/>
      <w:bookmarkEnd w:id="4"/>
      <w:r w:rsidRPr="007B715F">
        <w:rPr>
          <w:rFonts w:ascii="Times New Roman" w:hAnsi="Times New Roman"/>
          <w:sz w:val="28"/>
          <w:szCs w:val="28"/>
        </w:rPr>
        <w:t xml:space="preserve">План формируется на основании приоритетов </w:t>
      </w:r>
      <w:r w:rsidR="001A3C3B">
        <w:rPr>
          <w:rFonts w:ascii="Times New Roman" w:hAnsi="Times New Roman"/>
          <w:sz w:val="28"/>
          <w:szCs w:val="28"/>
          <w:lang w:val="kk-KZ"/>
        </w:rPr>
        <w:t xml:space="preserve">региональной политики развития </w:t>
      </w:r>
      <w:r w:rsidR="00B53690">
        <w:rPr>
          <w:rFonts w:ascii="Times New Roman" w:hAnsi="Times New Roman"/>
          <w:sz w:val="28"/>
          <w:szCs w:val="28"/>
          <w:lang w:val="kk-KZ"/>
        </w:rPr>
        <w:t>Атырауской</w:t>
      </w:r>
      <w:r w:rsidR="00A609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3C3B">
        <w:rPr>
          <w:rFonts w:ascii="Times New Roman" w:hAnsi="Times New Roman"/>
          <w:sz w:val="28"/>
          <w:szCs w:val="28"/>
          <w:lang w:val="kk-KZ"/>
        </w:rPr>
        <w:t>области</w:t>
      </w:r>
      <w:r w:rsidRPr="007B715F">
        <w:rPr>
          <w:rFonts w:ascii="Times New Roman" w:hAnsi="Times New Roman"/>
          <w:sz w:val="28"/>
          <w:szCs w:val="28"/>
        </w:rPr>
        <w:t>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537B19">
        <w:rPr>
          <w:rFonts w:ascii="Times New Roman" w:hAnsi="Times New Roman"/>
          <w:sz w:val="28"/>
          <w:szCs w:val="28"/>
          <w:lang w:val="kk-KZ"/>
        </w:rPr>
        <w:t>Управления внутреннй политики</w:t>
      </w:r>
      <w:r w:rsidR="00F81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37B19">
        <w:rPr>
          <w:rFonts w:ascii="Times New Roman" w:hAnsi="Times New Roman"/>
          <w:sz w:val="28"/>
          <w:szCs w:val="28"/>
          <w:lang w:val="kk-KZ"/>
        </w:rPr>
        <w:t>Атырауской</w:t>
      </w:r>
      <w:r w:rsidR="00F81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 w:rsidR="000F01BC" w:rsidRPr="007B715F">
        <w:rPr>
          <w:rFonts w:ascii="Times New Roman" w:hAnsi="Times New Roman"/>
          <w:sz w:val="28"/>
          <w:szCs w:val="28"/>
        </w:rPr>
        <w:t>: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7" w:name="_Hlk103865937"/>
      <w:bookmarkStart w:id="8" w:name="_Hlk96338446"/>
      <w:r w:rsidR="00121213">
        <w:rPr>
          <w:rFonts w:ascii="Times New Roman" w:hAnsi="Times New Roman"/>
          <w:sz w:val="28"/>
          <w:szCs w:val="28"/>
        </w:rPr>
        <w:fldChar w:fldCharType="begin"/>
      </w:r>
      <w:r w:rsidR="00121213">
        <w:rPr>
          <w:rFonts w:ascii="Times New Roman" w:hAnsi="Times New Roman"/>
          <w:sz w:val="28"/>
          <w:szCs w:val="28"/>
        </w:rPr>
        <w:instrText xml:space="preserve"> HYPERLINK "</w:instrText>
      </w:r>
      <w:r w:rsidR="00121213" w:rsidRPr="00537B19">
        <w:rPr>
          <w:rFonts w:ascii="Times New Roman" w:hAnsi="Times New Roman"/>
          <w:sz w:val="28"/>
          <w:szCs w:val="28"/>
        </w:rPr>
        <w:instrText>https://www.gov.kz/memleket/entities/atyrau-sayasat/documents/details/281564?directionId=9980&amp;lang=ru</w:instrText>
      </w:r>
      <w:r w:rsidR="00121213">
        <w:rPr>
          <w:rFonts w:ascii="Times New Roman" w:hAnsi="Times New Roman"/>
          <w:sz w:val="28"/>
          <w:szCs w:val="28"/>
        </w:rPr>
        <w:instrText xml:space="preserve">" </w:instrText>
      </w:r>
      <w:r w:rsidR="00121213">
        <w:rPr>
          <w:rFonts w:ascii="Times New Roman" w:hAnsi="Times New Roman"/>
          <w:sz w:val="28"/>
          <w:szCs w:val="28"/>
        </w:rPr>
      </w:r>
      <w:r w:rsidR="00121213">
        <w:rPr>
          <w:rFonts w:ascii="Times New Roman" w:hAnsi="Times New Roman"/>
          <w:sz w:val="28"/>
          <w:szCs w:val="28"/>
        </w:rPr>
        <w:fldChar w:fldCharType="separate"/>
      </w:r>
      <w:r w:rsidR="00121213" w:rsidRPr="00345BC2">
        <w:rPr>
          <w:rStyle w:val="a4"/>
          <w:rFonts w:ascii="Times New Roman" w:hAnsi="Times New Roman"/>
          <w:sz w:val="28"/>
          <w:szCs w:val="28"/>
        </w:rPr>
        <w:t>https://www.gov.kz/memleket/entities/atyrau-sayasat/documents/details/281564?directionId=9980&amp;lang=ru</w:t>
      </w:r>
      <w:r w:rsidR="00121213">
        <w:rPr>
          <w:rFonts w:ascii="Times New Roman" w:hAnsi="Times New Roman"/>
          <w:sz w:val="28"/>
          <w:szCs w:val="28"/>
        </w:rPr>
        <w:fldChar w:fldCharType="end"/>
      </w:r>
      <w:r w:rsidR="00537B19">
        <w:rPr>
          <w:rFonts w:ascii="Times New Roman" w:hAnsi="Times New Roman"/>
          <w:sz w:val="28"/>
          <w:szCs w:val="28"/>
          <w:lang w:val="kk-KZ"/>
        </w:rPr>
        <w:t>.</w:t>
      </w:r>
      <w:bookmarkEnd w:id="7"/>
    </w:p>
    <w:p w14:paraId="5310AF1E" w14:textId="77777777" w:rsidR="00121213" w:rsidRPr="00537B19" w:rsidRDefault="00121213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bookmarkEnd w:id="5"/>
    <w:bookmarkEnd w:id="6"/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bookmarkEnd w:id="8"/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9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z994"/>
      <w:bookmarkEnd w:id="9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z995"/>
      <w:bookmarkEnd w:id="10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z996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z997"/>
      <w:bookmarkEnd w:id="12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(подпись)   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z998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4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5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818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z819"/>
      <w:bookmarkEnd w:id="17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z820"/>
      <w:bookmarkEnd w:id="18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z821"/>
            <w:bookmarkEnd w:id="1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0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2" w:name="z834"/>
      <w:bookmarkEnd w:id="21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z835"/>
      <w:bookmarkEnd w:id="22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z836"/>
            <w:bookmarkEnd w:id="2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4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z849"/>
      <w:bookmarkEnd w:id="25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30D1DDFA" w:rsidR="008114FF" w:rsidRPr="00574382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7E3D9CA7" w14:textId="08EAFCAD" w:rsidR="00574382" w:rsidRPr="001A3C3B" w:rsidRDefault="001A3C3B" w:rsidP="001A3C3B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  <w:lang w:val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7C72" wp14:editId="719F2119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F2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1A3C3B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53"/>
            <w:bookmarkEnd w:id="2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5AAA8115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75EB82C3" w14:textId="77777777" w:rsidTr="001A3C3B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5A26F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07D631AF" w14:textId="77777777" w:rsidTr="001A3C3B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5537F040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30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241D8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4B4214E3" w14:textId="77777777" w:rsidTr="001A3C3B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1C0FC5FC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368631F9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2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3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242B1630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23FEE769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4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72"/>
            <w:bookmarkEnd w:id="3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5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6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7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7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8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z882"/>
      <w:bookmarkEnd w:id="38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z883"/>
            <w:bookmarkEnd w:id="3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0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1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z894"/>
      <w:bookmarkEnd w:id="41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895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3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z902"/>
            <w:bookmarkEnd w:id="4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5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6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7" w:name="z912"/>
            <w:bookmarkEnd w:id="46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7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8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9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z927"/>
            <w:bookmarkEnd w:id="4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0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1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2" w:name="z946"/>
            <w:bookmarkEnd w:id="5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2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z953"/>
            <w:bookmarkEnd w:id="5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54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5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6" w:name="z969"/>
            <w:bookmarkEnd w:id="5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6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7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7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C7ADF" w14:textId="77777777" w:rsidR="001A3C3B" w:rsidRDefault="001A3C3B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58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21B923E4" w14:textId="3B9E9C3C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EE17" w14:textId="77777777" w:rsidR="0076669C" w:rsidRDefault="0076669C" w:rsidP="00FB6300">
      <w:pPr>
        <w:spacing w:after="0" w:line="240" w:lineRule="auto"/>
      </w:pPr>
      <w:r>
        <w:separator/>
      </w:r>
    </w:p>
  </w:endnote>
  <w:endnote w:type="continuationSeparator" w:id="0">
    <w:p w14:paraId="22CEAEF0" w14:textId="77777777" w:rsidR="0076669C" w:rsidRDefault="0076669C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B04D" w14:textId="77777777" w:rsidR="0076669C" w:rsidRDefault="0076669C" w:rsidP="00FB6300">
      <w:pPr>
        <w:spacing w:after="0" w:line="240" w:lineRule="auto"/>
      </w:pPr>
      <w:r>
        <w:separator/>
      </w:r>
    </w:p>
  </w:footnote>
  <w:footnote w:type="continuationSeparator" w:id="0">
    <w:p w14:paraId="3CB4B030" w14:textId="77777777" w:rsidR="0076669C" w:rsidRDefault="0076669C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938218954">
    <w:abstractNumId w:val="15"/>
  </w:num>
  <w:num w:numId="2" w16cid:durableId="1920286953">
    <w:abstractNumId w:val="27"/>
  </w:num>
  <w:num w:numId="3" w16cid:durableId="62878509">
    <w:abstractNumId w:val="8"/>
  </w:num>
  <w:num w:numId="4" w16cid:durableId="557938698">
    <w:abstractNumId w:val="28"/>
  </w:num>
  <w:num w:numId="5" w16cid:durableId="1435858435">
    <w:abstractNumId w:val="12"/>
  </w:num>
  <w:num w:numId="6" w16cid:durableId="767120426">
    <w:abstractNumId w:val="10"/>
  </w:num>
  <w:num w:numId="7" w16cid:durableId="380206918">
    <w:abstractNumId w:val="21"/>
  </w:num>
  <w:num w:numId="8" w16cid:durableId="1914780873">
    <w:abstractNumId w:val="6"/>
  </w:num>
  <w:num w:numId="9" w16cid:durableId="439909413">
    <w:abstractNumId w:val="7"/>
  </w:num>
  <w:num w:numId="10" w16cid:durableId="1034307154">
    <w:abstractNumId w:val="29"/>
  </w:num>
  <w:num w:numId="11" w16cid:durableId="690690520">
    <w:abstractNumId w:val="2"/>
  </w:num>
  <w:num w:numId="12" w16cid:durableId="665019081">
    <w:abstractNumId w:val="25"/>
  </w:num>
  <w:num w:numId="13" w16cid:durableId="333188399">
    <w:abstractNumId w:val="24"/>
  </w:num>
  <w:num w:numId="14" w16cid:durableId="943807111">
    <w:abstractNumId w:val="30"/>
  </w:num>
  <w:num w:numId="15" w16cid:durableId="964238028">
    <w:abstractNumId w:val="26"/>
  </w:num>
  <w:num w:numId="16" w16cid:durableId="474834368">
    <w:abstractNumId w:val="5"/>
  </w:num>
  <w:num w:numId="17" w16cid:durableId="2029135697">
    <w:abstractNumId w:val="14"/>
  </w:num>
  <w:num w:numId="18" w16cid:durableId="307639046">
    <w:abstractNumId w:val="13"/>
  </w:num>
  <w:num w:numId="19" w16cid:durableId="1611081370">
    <w:abstractNumId w:val="0"/>
  </w:num>
  <w:num w:numId="20" w16cid:durableId="144977876">
    <w:abstractNumId w:val="9"/>
  </w:num>
  <w:num w:numId="21" w16cid:durableId="1103384714">
    <w:abstractNumId w:val="22"/>
  </w:num>
  <w:num w:numId="22" w16cid:durableId="729154603">
    <w:abstractNumId w:val="19"/>
  </w:num>
  <w:num w:numId="23" w16cid:durableId="957377601">
    <w:abstractNumId w:val="17"/>
  </w:num>
  <w:num w:numId="24" w16cid:durableId="95836076">
    <w:abstractNumId w:val="31"/>
  </w:num>
  <w:num w:numId="25" w16cid:durableId="1890453194">
    <w:abstractNumId w:val="32"/>
  </w:num>
  <w:num w:numId="26" w16cid:durableId="636376927">
    <w:abstractNumId w:val="4"/>
  </w:num>
  <w:num w:numId="27" w16cid:durableId="841117196">
    <w:abstractNumId w:val="33"/>
  </w:num>
  <w:num w:numId="28" w16cid:durableId="1874421581">
    <w:abstractNumId w:val="16"/>
  </w:num>
  <w:num w:numId="29" w16cid:durableId="639382769">
    <w:abstractNumId w:val="20"/>
  </w:num>
  <w:num w:numId="30" w16cid:durableId="2127579009">
    <w:abstractNumId w:val="11"/>
  </w:num>
  <w:num w:numId="31" w16cid:durableId="710107631">
    <w:abstractNumId w:val="18"/>
  </w:num>
  <w:num w:numId="32" w16cid:durableId="1336764500">
    <w:abstractNumId w:val="23"/>
  </w:num>
  <w:num w:numId="33" w16cid:durableId="687759455">
    <w:abstractNumId w:val="3"/>
  </w:num>
  <w:num w:numId="34" w16cid:durableId="1580826370">
    <w:abstractNumId w:val="34"/>
  </w:num>
  <w:num w:numId="35" w16cid:durableId="1733386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659"/>
    <w:rsid w:val="00003C89"/>
    <w:rsid w:val="00004DD0"/>
    <w:rsid w:val="00016837"/>
    <w:rsid w:val="00030863"/>
    <w:rsid w:val="000326A5"/>
    <w:rsid w:val="00043FC1"/>
    <w:rsid w:val="0007400B"/>
    <w:rsid w:val="00080C33"/>
    <w:rsid w:val="00081BB5"/>
    <w:rsid w:val="000951CD"/>
    <w:rsid w:val="000B2849"/>
    <w:rsid w:val="000C0583"/>
    <w:rsid w:val="000E0026"/>
    <w:rsid w:val="000E2923"/>
    <w:rsid w:val="000E64CA"/>
    <w:rsid w:val="000F01BC"/>
    <w:rsid w:val="001026EB"/>
    <w:rsid w:val="001040C1"/>
    <w:rsid w:val="00117248"/>
    <w:rsid w:val="00121213"/>
    <w:rsid w:val="0012369F"/>
    <w:rsid w:val="00123D84"/>
    <w:rsid w:val="001265CC"/>
    <w:rsid w:val="00130CF3"/>
    <w:rsid w:val="00136967"/>
    <w:rsid w:val="00141287"/>
    <w:rsid w:val="001647A4"/>
    <w:rsid w:val="00177CD5"/>
    <w:rsid w:val="00180617"/>
    <w:rsid w:val="00187BC7"/>
    <w:rsid w:val="001A3C3B"/>
    <w:rsid w:val="001B3CF8"/>
    <w:rsid w:val="001C3129"/>
    <w:rsid w:val="001E0974"/>
    <w:rsid w:val="0020164B"/>
    <w:rsid w:val="00207AFE"/>
    <w:rsid w:val="00222DD8"/>
    <w:rsid w:val="00222FA7"/>
    <w:rsid w:val="0022584A"/>
    <w:rsid w:val="0023255C"/>
    <w:rsid w:val="002409CB"/>
    <w:rsid w:val="002506E7"/>
    <w:rsid w:val="0025619E"/>
    <w:rsid w:val="00265BC9"/>
    <w:rsid w:val="00271DFF"/>
    <w:rsid w:val="00281396"/>
    <w:rsid w:val="00282366"/>
    <w:rsid w:val="00283A7D"/>
    <w:rsid w:val="00291D37"/>
    <w:rsid w:val="00295C02"/>
    <w:rsid w:val="00297ED9"/>
    <w:rsid w:val="002A1229"/>
    <w:rsid w:val="002A3EFC"/>
    <w:rsid w:val="002A6E7E"/>
    <w:rsid w:val="002A7EB3"/>
    <w:rsid w:val="002B4F37"/>
    <w:rsid w:val="002C25B2"/>
    <w:rsid w:val="002C5DA0"/>
    <w:rsid w:val="002D24CB"/>
    <w:rsid w:val="002D28CF"/>
    <w:rsid w:val="002E020E"/>
    <w:rsid w:val="003039AA"/>
    <w:rsid w:val="00304F25"/>
    <w:rsid w:val="0031030D"/>
    <w:rsid w:val="00314C50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3CC7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0B63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358D7"/>
    <w:rsid w:val="0053785E"/>
    <w:rsid w:val="00537B19"/>
    <w:rsid w:val="005418AE"/>
    <w:rsid w:val="0056378B"/>
    <w:rsid w:val="00572586"/>
    <w:rsid w:val="00574382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5D91"/>
    <w:rsid w:val="00617157"/>
    <w:rsid w:val="0062094B"/>
    <w:rsid w:val="006314A7"/>
    <w:rsid w:val="00633DC1"/>
    <w:rsid w:val="006415F4"/>
    <w:rsid w:val="006444BF"/>
    <w:rsid w:val="006451D7"/>
    <w:rsid w:val="00646EE9"/>
    <w:rsid w:val="006510DC"/>
    <w:rsid w:val="006658DA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1E98"/>
    <w:rsid w:val="006C249C"/>
    <w:rsid w:val="006C35DE"/>
    <w:rsid w:val="006E6F74"/>
    <w:rsid w:val="006F1AE7"/>
    <w:rsid w:val="007176C0"/>
    <w:rsid w:val="00727777"/>
    <w:rsid w:val="00731A95"/>
    <w:rsid w:val="00734259"/>
    <w:rsid w:val="00751EDA"/>
    <w:rsid w:val="007577D3"/>
    <w:rsid w:val="00763B6D"/>
    <w:rsid w:val="00764A20"/>
    <w:rsid w:val="0076669C"/>
    <w:rsid w:val="007733C2"/>
    <w:rsid w:val="0077482F"/>
    <w:rsid w:val="007807BB"/>
    <w:rsid w:val="007B1674"/>
    <w:rsid w:val="007B346D"/>
    <w:rsid w:val="007B70C8"/>
    <w:rsid w:val="007B715F"/>
    <w:rsid w:val="007E1537"/>
    <w:rsid w:val="007E2203"/>
    <w:rsid w:val="007E45A9"/>
    <w:rsid w:val="007F4F14"/>
    <w:rsid w:val="007F79E0"/>
    <w:rsid w:val="007F7A57"/>
    <w:rsid w:val="008042DA"/>
    <w:rsid w:val="00807435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67934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0947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D254C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47FFC"/>
    <w:rsid w:val="00B53690"/>
    <w:rsid w:val="00B672ED"/>
    <w:rsid w:val="00B6792D"/>
    <w:rsid w:val="00B8072E"/>
    <w:rsid w:val="00B82178"/>
    <w:rsid w:val="00B96783"/>
    <w:rsid w:val="00BA3E44"/>
    <w:rsid w:val="00BA7D51"/>
    <w:rsid w:val="00BB0729"/>
    <w:rsid w:val="00BB4B7A"/>
    <w:rsid w:val="00BB4B85"/>
    <w:rsid w:val="00BB4EF4"/>
    <w:rsid w:val="00BC085E"/>
    <w:rsid w:val="00BC2278"/>
    <w:rsid w:val="00BD1056"/>
    <w:rsid w:val="00BD3EB3"/>
    <w:rsid w:val="00C04850"/>
    <w:rsid w:val="00C055EC"/>
    <w:rsid w:val="00C202EA"/>
    <w:rsid w:val="00C23E0E"/>
    <w:rsid w:val="00C31996"/>
    <w:rsid w:val="00C3372D"/>
    <w:rsid w:val="00C419DB"/>
    <w:rsid w:val="00C52BEF"/>
    <w:rsid w:val="00C54949"/>
    <w:rsid w:val="00C61C2F"/>
    <w:rsid w:val="00C62951"/>
    <w:rsid w:val="00C701F6"/>
    <w:rsid w:val="00C76D0A"/>
    <w:rsid w:val="00C9122D"/>
    <w:rsid w:val="00C927CA"/>
    <w:rsid w:val="00CA179F"/>
    <w:rsid w:val="00CA6641"/>
    <w:rsid w:val="00CB4086"/>
    <w:rsid w:val="00CD67D3"/>
    <w:rsid w:val="00CE0E72"/>
    <w:rsid w:val="00CF4E18"/>
    <w:rsid w:val="00D011AC"/>
    <w:rsid w:val="00D064AA"/>
    <w:rsid w:val="00D1136E"/>
    <w:rsid w:val="00D17DAE"/>
    <w:rsid w:val="00D30775"/>
    <w:rsid w:val="00D34520"/>
    <w:rsid w:val="00D35B9D"/>
    <w:rsid w:val="00D370D8"/>
    <w:rsid w:val="00D42329"/>
    <w:rsid w:val="00D45852"/>
    <w:rsid w:val="00D62AFB"/>
    <w:rsid w:val="00D75CF5"/>
    <w:rsid w:val="00D80F6F"/>
    <w:rsid w:val="00DB7A96"/>
    <w:rsid w:val="00DC437D"/>
    <w:rsid w:val="00DD2549"/>
    <w:rsid w:val="00DF07D6"/>
    <w:rsid w:val="00DF1D91"/>
    <w:rsid w:val="00E01D91"/>
    <w:rsid w:val="00E06180"/>
    <w:rsid w:val="00E077F2"/>
    <w:rsid w:val="00E11A2F"/>
    <w:rsid w:val="00E1535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C0456"/>
    <w:rsid w:val="00EE0614"/>
    <w:rsid w:val="00EE1C98"/>
    <w:rsid w:val="00EF6A53"/>
    <w:rsid w:val="00F00633"/>
    <w:rsid w:val="00F0765E"/>
    <w:rsid w:val="00F2018C"/>
    <w:rsid w:val="00F20ABE"/>
    <w:rsid w:val="00F42BA8"/>
    <w:rsid w:val="00F44082"/>
    <w:rsid w:val="00F50FB1"/>
    <w:rsid w:val="00F568F0"/>
    <w:rsid w:val="00F57244"/>
    <w:rsid w:val="00F605A0"/>
    <w:rsid w:val="00F66E66"/>
    <w:rsid w:val="00F74E8B"/>
    <w:rsid w:val="00F7726F"/>
    <w:rsid w:val="00F81D68"/>
    <w:rsid w:val="00F931E2"/>
    <w:rsid w:val="00F95335"/>
    <w:rsid w:val="00F97A76"/>
    <w:rsid w:val="00FA3128"/>
    <w:rsid w:val="00FA5DD4"/>
    <w:rsid w:val="00FB5163"/>
    <w:rsid w:val="00FB59D4"/>
    <w:rsid w:val="00FB59DD"/>
    <w:rsid w:val="00FB6300"/>
    <w:rsid w:val="00FD1FFD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0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28921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2020-12-28T03:43:00Z</cp:lastPrinted>
  <dcterms:created xsi:type="dcterms:W3CDTF">2022-05-19T07:29:00Z</dcterms:created>
  <dcterms:modified xsi:type="dcterms:W3CDTF">2022-06-29T11:07:00Z</dcterms:modified>
</cp:coreProperties>
</file>