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0A0" w:rsidRPr="007F497B" w:rsidRDefault="001B70A0" w:rsidP="001B70A0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9</w:t>
      </w:r>
      <w:r w:rsidRPr="007F497B">
        <w:rPr>
          <w:rFonts w:ascii="Times New Roman" w:hAnsi="Times New Roman"/>
          <w:color w:val="000000"/>
          <w:sz w:val="24"/>
          <w:szCs w:val="24"/>
          <w:lang w:val="kk-KZ"/>
        </w:rPr>
        <w:t xml:space="preserve">-қосымша </w:t>
      </w:r>
    </w:p>
    <w:p w:rsidR="001B70A0" w:rsidRDefault="001B70A0" w:rsidP="001B70A0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color w:val="FF0000"/>
          <w:spacing w:val="2"/>
          <w:lang w:val="kk-KZ"/>
        </w:rPr>
      </w:pPr>
      <w:r w:rsidRPr="007F497B">
        <w:rPr>
          <w:rFonts w:ascii="Times New Roman" w:hAnsi="Times New Roman"/>
          <w:color w:val="1E1E1E"/>
          <w:sz w:val="24"/>
          <w:szCs w:val="24"/>
          <w:lang w:val="kk-KZ"/>
        </w:rPr>
        <w:t>Әлеуметтік жобаны және (немесе) әлеуметтік бағдарламаны іске асыру бойынша шығыстардың сметасы</w:t>
      </w:r>
      <w:r w:rsidRPr="007F497B">
        <w:rPr>
          <w:color w:val="FF0000"/>
          <w:spacing w:val="2"/>
          <w:lang w:val="kk-KZ"/>
        </w:rPr>
        <w:t>    </w:t>
      </w:r>
    </w:p>
    <w:tbl>
      <w:tblPr>
        <w:tblW w:w="10091" w:type="dxa"/>
        <w:jc w:val="center"/>
        <w:tblLayout w:type="fixed"/>
        <w:tblLook w:val="04A0" w:firstRow="1" w:lastRow="0" w:firstColumn="1" w:lastColumn="0" w:noHBand="0" w:noVBand="1"/>
      </w:tblPr>
      <w:tblGrid>
        <w:gridCol w:w="511"/>
        <w:gridCol w:w="2268"/>
        <w:gridCol w:w="993"/>
        <w:gridCol w:w="850"/>
        <w:gridCol w:w="992"/>
        <w:gridCol w:w="1134"/>
        <w:gridCol w:w="1087"/>
        <w:gridCol w:w="1128"/>
        <w:gridCol w:w="1128"/>
      </w:tblGrid>
      <w:tr w:rsidR="001B70A0" w:rsidRPr="00610F8F" w:rsidTr="00FF35EE">
        <w:trPr>
          <w:trHeight w:val="300"/>
          <w:jc w:val="center"/>
        </w:trPr>
        <w:tc>
          <w:tcPr>
            <w:tcW w:w="51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iCs/>
                <w:color w:val="000000"/>
                <w:lang w:eastAsia="ru-RU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ru-RU"/>
              </w:rPr>
              <w:t>Шығын атауы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ru-RU"/>
              </w:rPr>
              <w:t>Өлшем бірлігі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ru-RU"/>
              </w:rPr>
              <w:t xml:space="preserve">Саны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ru-RU"/>
              </w:rPr>
              <w:t>Бағасы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ru-RU"/>
              </w:rPr>
              <w:t>Сомасы (мың теңге)</w:t>
            </w:r>
          </w:p>
        </w:tc>
        <w:tc>
          <w:tcPr>
            <w:tcW w:w="334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ru-RU"/>
              </w:rPr>
            </w:pPr>
            <w:r w:rsidRPr="00610F8F">
              <w:rPr>
                <w:rFonts w:ascii="Times New Roman" w:hAnsi="Times New Roman"/>
                <w:b/>
                <w:bCs/>
                <w:color w:val="000000"/>
                <w:spacing w:val="2"/>
                <w:lang w:val="kk-KZ"/>
              </w:rPr>
              <w:t>Қаржыландыру көздері</w:t>
            </w:r>
          </w:p>
        </w:tc>
      </w:tr>
      <w:tr w:rsidR="001B70A0" w:rsidRPr="00610F8F" w:rsidTr="00FF35EE">
        <w:trPr>
          <w:trHeight w:val="585"/>
          <w:jc w:val="center"/>
        </w:trPr>
        <w:tc>
          <w:tcPr>
            <w:tcW w:w="51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iCs/>
                <w:color w:val="000000"/>
                <w:lang w:val="kk-KZ" w:eastAsia="ru-RU"/>
              </w:rPr>
              <w:t xml:space="preserve">(мың теңге) </w:t>
            </w: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0F8F">
              <w:rPr>
                <w:rFonts w:ascii="Times New Roman" w:hAnsi="Times New Roman"/>
                <w:b/>
                <w:bCs/>
                <w:color w:val="000000"/>
                <w:spacing w:val="2"/>
                <w:lang w:val="kk-KZ"/>
              </w:rPr>
              <w:t>Өтініш беруші (өз салымы)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0F8F">
              <w:rPr>
                <w:rFonts w:ascii="Times New Roman" w:hAnsi="Times New Roman"/>
                <w:b/>
                <w:bCs/>
                <w:color w:val="000000"/>
                <w:spacing w:val="2"/>
                <w:lang w:val="kk-KZ"/>
              </w:rPr>
              <w:t>Қоса қаржыландырудың басқа көздері</w:t>
            </w:r>
          </w:p>
        </w:tc>
        <w:tc>
          <w:tcPr>
            <w:tcW w:w="112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610F8F">
              <w:rPr>
                <w:rFonts w:ascii="Times New Roman" w:hAnsi="Times New Roman"/>
                <w:b/>
                <w:bCs/>
                <w:color w:val="000000"/>
                <w:spacing w:val="2"/>
                <w:lang w:val="kk-KZ"/>
              </w:rPr>
              <w:t>Грант қаражаты</w:t>
            </w:r>
          </w:p>
        </w:tc>
      </w:tr>
      <w:tr w:rsidR="001B70A0" w:rsidRPr="00610F8F" w:rsidTr="00FF35EE">
        <w:trPr>
          <w:trHeight w:val="37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Хабарландыру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см</w:t>
            </w:r>
            <w:r w:rsidRPr="00C71A6F">
              <w:rPr>
                <w:rFonts w:ascii="Times New Roman" w:eastAsia="Times New Roman" w:hAnsi="Times New Roman"/>
                <w:color w:val="000000"/>
                <w:vertAlign w:val="superscript"/>
                <w:lang w:val="kk-KZ" w:eastAsia="ru-RU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100 000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100 000</w:t>
            </w:r>
          </w:p>
        </w:tc>
      </w:tr>
      <w:tr w:rsidR="001B70A0" w:rsidRPr="00C71A6F" w:rsidTr="00FF35EE">
        <w:trPr>
          <w:trHeight w:val="196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Залды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жалға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алу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және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оны </w:t>
            </w: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безендіру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600 000</w:t>
            </w:r>
          </w:p>
        </w:tc>
      </w:tr>
      <w:tr w:rsidR="001B70A0" w:rsidRPr="00C71A6F" w:rsidTr="00FF35EE">
        <w:trPr>
          <w:trHeight w:val="6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 xml:space="preserve">- </w:t>
            </w: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залды жалға алу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сағат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150 000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150 000</w:t>
            </w:r>
          </w:p>
        </w:tc>
      </w:tr>
      <w:tr w:rsidR="001B70A0" w:rsidRPr="00C71A6F" w:rsidTr="00FF35EE">
        <w:trPr>
          <w:trHeight w:val="270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баннер (дизайн, монтаж, демонтаж)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қызмет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</w:tr>
      <w:tr w:rsidR="001B70A0" w:rsidRPr="00C71A6F" w:rsidTr="00FF35EE">
        <w:trPr>
          <w:trHeight w:val="329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-    ЛЭД экранды жалға алу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қызмет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250 000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250 000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250 000</w:t>
            </w:r>
          </w:p>
        </w:tc>
      </w:tr>
      <w:tr w:rsidR="001B70A0" w:rsidRPr="00C71A6F" w:rsidTr="00FF35EE">
        <w:trPr>
          <w:trHeight w:val="40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-     кәсіби дыбыс аппаратурасымен, микрофондармен қамтамыз ету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қызмет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</w:tr>
      <w:tr w:rsidR="001B70A0" w:rsidRPr="00C71A6F" w:rsidTr="00FF35EE">
        <w:trPr>
          <w:trHeight w:val="597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Ақылы қызмет келісім шартына сәйкес қазыларға, жүргізушілерге, сценарийстерге салығын қоса алғанда төленетін ақы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905 134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905 134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 xml:space="preserve">  - жүргізушілер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адам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76 925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153 850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153 850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1B70A0">
            <w:pPr>
              <w:spacing w:after="0" w:line="240" w:lineRule="auto"/>
              <w:ind w:firstLineChars="15" w:firstLine="33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-      қазы (сырттан келетін)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адам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192 308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192 308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192 308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қазылар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адам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89 744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358 976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358 976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сценарист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адам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110 000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110 000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110 000</w:t>
            </w:r>
          </w:p>
        </w:tc>
      </w:tr>
      <w:tr w:rsidR="001B70A0" w:rsidRPr="00C71A6F" w:rsidTr="00FF35EE">
        <w:trPr>
          <w:trHeight w:val="6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Имидждік топ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қызмет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90 000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90 000</w:t>
            </w:r>
          </w:p>
        </w:tc>
      </w:tr>
      <w:tr w:rsidR="001B70A0" w:rsidRPr="00C71A6F" w:rsidTr="00FF35EE">
        <w:trPr>
          <w:trHeight w:val="198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Музыкалық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номер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қызмет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250 000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250 000</w:t>
            </w:r>
          </w:p>
        </w:tc>
      </w:tr>
      <w:tr w:rsidR="001B70A0" w:rsidRPr="00C71A6F" w:rsidTr="00FF35EE">
        <w:trPr>
          <w:trHeight w:val="229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Баспа өнімдерін даярлау: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160 000</w:t>
            </w:r>
          </w:p>
        </w:tc>
      </w:tr>
      <w:tr w:rsidR="001B70A0" w:rsidRPr="00C71A6F" w:rsidTr="00FF35EE">
        <w:trPr>
          <w:trHeight w:val="6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дипломдар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бірлік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30 000</w:t>
            </w:r>
          </w:p>
        </w:tc>
      </w:tr>
      <w:tr w:rsidR="001B70A0" w:rsidRPr="00C71A6F" w:rsidTr="00FF35EE">
        <w:trPr>
          <w:trHeight w:val="6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жиектемелер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бірлік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30 000</w:t>
            </w:r>
          </w:p>
        </w:tc>
      </w:tr>
      <w:tr w:rsidR="001B70A0" w:rsidRPr="00C71A6F" w:rsidTr="00FF35EE">
        <w:trPr>
          <w:trHeight w:val="114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шақырулар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бірлік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2500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100 000</w:t>
            </w:r>
          </w:p>
        </w:tc>
      </w:tr>
      <w:tr w:rsidR="001B70A0" w:rsidRPr="00C71A6F" w:rsidTr="00FF35EE">
        <w:trPr>
          <w:trHeight w:val="117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Жүлде қоры: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2 990 000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2 990 000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Арнайы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жүлде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(бас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жүлде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теңге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650 000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650 000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650 000</w:t>
            </w:r>
          </w:p>
        </w:tc>
      </w:tr>
      <w:tr w:rsidR="001B70A0" w:rsidRPr="00C71A6F" w:rsidTr="00FF35EE">
        <w:trPr>
          <w:trHeight w:val="6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- 1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орын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теңге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390 000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1 170 000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1 170 000</w:t>
            </w:r>
          </w:p>
        </w:tc>
      </w:tr>
      <w:tr w:rsidR="001B70A0" w:rsidRPr="00C71A6F" w:rsidTr="00FF35EE">
        <w:trPr>
          <w:trHeight w:val="6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- 2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орын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теңге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260 000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780 000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780 000</w:t>
            </w:r>
          </w:p>
        </w:tc>
      </w:tr>
      <w:tr w:rsidR="001B70A0" w:rsidRPr="00C71A6F" w:rsidTr="00FF35EE">
        <w:trPr>
          <w:trHeight w:val="6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- 3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орын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теңге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390 000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390 000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Гүл шоқтары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бірлік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9 000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90 000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90 000</w:t>
            </w:r>
          </w:p>
        </w:tc>
      </w:tr>
      <w:tr w:rsidR="001B70A0" w:rsidRPr="00C71A6F" w:rsidTr="00FF35EE">
        <w:trPr>
          <w:trHeight w:val="341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8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Шараны фото және видео түсіріліммен қамту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90 000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90 000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1B70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-   фото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сағат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45 000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45 000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lastRenderedPageBreak/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1B70A0">
            <w:pPr>
              <w:spacing w:after="0" w:line="240" w:lineRule="auto"/>
              <w:ind w:firstLineChars="100" w:firstLine="220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-   видео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сағат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15 000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45 000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45 000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9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Түскі ас (жалпы)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адам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val="kk-KZ" w:eastAsia="ru-RU"/>
              </w:rPr>
              <w:t>8 000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360 000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360 000</w:t>
            </w:r>
          </w:p>
        </w:tc>
      </w:tr>
      <w:tr w:rsidR="001B70A0" w:rsidRPr="00C71A6F" w:rsidTr="00FF35EE">
        <w:trPr>
          <w:trHeight w:val="870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10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Жүлдегерлердің жолы, күтіп алу, қонақ үйге орналастыру, шығарып салу шығындары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650 000</w:t>
            </w:r>
          </w:p>
        </w:tc>
      </w:tr>
      <w:tr w:rsidR="001B70A0" w:rsidRPr="00C71A6F" w:rsidTr="00FF35EE">
        <w:trPr>
          <w:trHeight w:val="315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жүлдегерлердің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жол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шығындары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300 000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300 000</w:t>
            </w:r>
          </w:p>
        </w:tc>
      </w:tr>
      <w:tr w:rsidR="001B70A0" w:rsidRPr="00C71A6F" w:rsidTr="00FF35EE">
        <w:trPr>
          <w:trHeight w:val="89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жүлдегерлердің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қонақүй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шығындары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250 000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250 000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  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жүлдегерлердің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түскі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асы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жүлдегерлердің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кешкі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асы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50 000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қала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ішілік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көлік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сағат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20 000</w:t>
            </w:r>
          </w:p>
        </w:tc>
      </w:tr>
      <w:tr w:rsidR="001B70A0" w:rsidRPr="00C71A6F" w:rsidTr="00FF35EE">
        <w:trPr>
          <w:trHeight w:val="427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Сырттан келетін қазылар алқасы мүшесіннің жолы, күтіп алу, қонақ үйге орналастыру, шығарып салу шығындары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90 000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жол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шығыны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30 000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қонақүй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шығыны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40 000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40 000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40 000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түскі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-  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кешкі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асы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адам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5 000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-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қала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ішілік</w:t>
            </w:r>
            <w:proofErr w:type="spellEnd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көлік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сағат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10 000</w:t>
            </w:r>
          </w:p>
        </w:tc>
      </w:tr>
      <w:tr w:rsidR="001B70A0" w:rsidRPr="00C71A6F" w:rsidTr="00FF35EE">
        <w:trPr>
          <w:trHeight w:val="36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Үстеме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шығындар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 (банк </w:t>
            </w:r>
            <w:proofErr w:type="spellStart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қызметі</w:t>
            </w:r>
            <w:proofErr w:type="spellEnd"/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қызмет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33 957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33 957</w:t>
            </w:r>
          </w:p>
        </w:tc>
      </w:tr>
      <w:tr w:rsidR="001B70A0" w:rsidRPr="00C71A6F" w:rsidTr="00FF35EE">
        <w:trPr>
          <w:trHeight w:val="300"/>
          <w:jc w:val="center"/>
        </w:trPr>
        <w:tc>
          <w:tcPr>
            <w:tcW w:w="5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БАРЛЫҒЫ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color w:val="000000"/>
                <w:lang w:val="kk-KZ" w:eastAsia="ru-RU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х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х</w:t>
            </w: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5 909 091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610F8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lang w:val="kk-KZ" w:eastAsia="ru-RU"/>
              </w:rPr>
              <w:t>х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B70A0" w:rsidRPr="00C71A6F" w:rsidRDefault="001B70A0" w:rsidP="00FF35E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C71A6F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5 909 091</w:t>
            </w:r>
          </w:p>
        </w:tc>
      </w:tr>
    </w:tbl>
    <w:p w:rsidR="001B70A0" w:rsidRDefault="001B70A0" w:rsidP="001B70A0">
      <w:pPr>
        <w:pStyle w:val="3"/>
        <w:shd w:val="clear" w:color="auto" w:fill="FFFFFF"/>
        <w:spacing w:before="0" w:after="0" w:line="240" w:lineRule="auto"/>
        <w:jc w:val="center"/>
        <w:textAlignment w:val="baseline"/>
        <w:rPr>
          <w:color w:val="FF0000"/>
          <w:spacing w:val="2"/>
          <w:lang w:val="kk-KZ"/>
        </w:rPr>
      </w:pPr>
    </w:p>
    <w:p w:rsidR="001B70A0" w:rsidRPr="007F497B" w:rsidRDefault="001B70A0" w:rsidP="001B70A0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spacing w:val="2"/>
          <w:lang w:val="kk-KZ"/>
        </w:rPr>
      </w:pPr>
      <w:r w:rsidRPr="007F497B">
        <w:rPr>
          <w:color w:val="000000"/>
          <w:spacing w:val="2"/>
          <w:lang w:val="kk-KZ"/>
        </w:rPr>
        <w:t xml:space="preserve">            </w:t>
      </w:r>
      <w:r w:rsidRPr="006E32D8">
        <w:rPr>
          <w:color w:val="000000"/>
          <w:spacing w:val="2"/>
          <w:sz w:val="18"/>
          <w:szCs w:val="18"/>
          <w:lang w:val="kk-KZ"/>
        </w:rPr>
        <w:t>* Шығыстар әлеуметтік жобаның және (немесе) әлеуметтік бағдарламаның күнтізбелік жоспарына сәйкес барлық іс-шаралар бойынша ажыратылады. Әлеуметтік жоба және (немесе) әлеуметтік бағдарламаға байланысты жоғарыда баяндалған шығыс түрлерінің барлығы сметада көрініс табуы міндетті емес. Шығыс баптарын толықтыруға іс-шараның қажеттіліктеріне байланысты жол беріледі.</w:t>
      </w:r>
    </w:p>
    <w:p w:rsidR="001B70A0" w:rsidRPr="00641735" w:rsidRDefault="001B70A0" w:rsidP="001B70A0">
      <w:pPr>
        <w:spacing w:after="0"/>
        <w:rPr>
          <w:lang w:val="kk-KZ"/>
        </w:rPr>
      </w:pPr>
      <w:bookmarkStart w:id="0" w:name="_GoBack"/>
      <w:bookmarkEnd w:id="0"/>
    </w:p>
    <w:p w:rsidR="003C60D8" w:rsidRDefault="003C60D8" w:rsidP="001B70A0">
      <w:pPr>
        <w:spacing w:after="0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C60D8" w:rsidRDefault="003C60D8" w:rsidP="001B70A0">
      <w:pPr>
        <w:spacing w:after="0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3C60D8" w:rsidRDefault="003C60D8" w:rsidP="001B70A0">
      <w:pPr>
        <w:spacing w:after="0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1B70A0" w:rsidRPr="0065602D" w:rsidRDefault="001B70A0" w:rsidP="001B70A0">
      <w:pPr>
        <w:spacing w:after="0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  <w:r w:rsidRPr="0065602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  <w:t>Төраға</w:t>
      </w:r>
      <w:r w:rsidR="003C60D8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                                                                </w:t>
      </w:r>
      <w:r w:rsidRPr="0065602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  <w:t>Әбішев Жомарт Сүлейменұлы</w:t>
      </w:r>
    </w:p>
    <w:p w:rsidR="001B70A0" w:rsidRPr="0065602D" w:rsidRDefault="001B70A0" w:rsidP="001B70A0">
      <w:pPr>
        <w:spacing w:after="0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1B70A0" w:rsidRPr="0065602D" w:rsidRDefault="001B70A0" w:rsidP="001B70A0">
      <w:pPr>
        <w:spacing w:after="0"/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</w:pPr>
    </w:p>
    <w:p w:rsidR="001B70A0" w:rsidRPr="006E32D8" w:rsidRDefault="001B70A0" w:rsidP="001B70A0">
      <w:pPr>
        <w:spacing w:after="0"/>
        <w:jc w:val="right"/>
        <w:rPr>
          <w:lang w:val="kk-KZ"/>
        </w:rPr>
      </w:pPr>
      <w:r w:rsidRPr="0065602D">
        <w:rPr>
          <w:rFonts w:ascii="Times New Roman" w:eastAsia="Times New Roman" w:hAnsi="Times New Roman"/>
          <w:b/>
          <w:bCs/>
          <w:color w:val="000000"/>
          <w:spacing w:val="2"/>
          <w:sz w:val="24"/>
          <w:szCs w:val="24"/>
          <w:lang w:val="kk-KZ" w:eastAsia="ru-RU"/>
        </w:rPr>
        <w:t xml:space="preserve">Толтырған күні "24" наурыз 2022 жыл </w:t>
      </w:r>
    </w:p>
    <w:p w:rsidR="00ED4EED" w:rsidRPr="003C60D8" w:rsidRDefault="00ED4EED">
      <w:pPr>
        <w:rPr>
          <w:lang w:val="kk-KZ"/>
        </w:rPr>
      </w:pPr>
    </w:p>
    <w:sectPr w:rsidR="00ED4EED" w:rsidRPr="003C60D8" w:rsidSect="008D6B6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D7B"/>
    <w:rsid w:val="001B70A0"/>
    <w:rsid w:val="003C60D8"/>
    <w:rsid w:val="00641735"/>
    <w:rsid w:val="00DC5D7B"/>
    <w:rsid w:val="00ED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92DB362-21EC-4ED1-A2AD-7E4EA84D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4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0A0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B70A0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B70A0"/>
    <w:rPr>
      <w:rFonts w:ascii="Calibri Light" w:hAnsi="Calibri Light"/>
      <w:b/>
      <w:bCs/>
      <w:sz w:val="26"/>
      <w:szCs w:val="26"/>
      <w:lang w:eastAsia="en-US"/>
    </w:rPr>
  </w:style>
  <w:style w:type="paragraph" w:styleId="a3">
    <w:name w:val="Normal (Web)"/>
    <w:aliases w:val="Знак4 Знак Знак,Обычный (Web),Знак4,Знак4 Знак Знак Знак Знак,Знак4 Знак,Обычный (веб)1,Обычный (веб)1 Знак Знак Зн,Обычный (Web) Знак Знак Знак Знак,Обычный (Web) Знак Знак Знак Знак Знак Знак Знак Знак Знак,Знак Зн"/>
    <w:basedOn w:val="a"/>
    <w:link w:val="a4"/>
    <w:uiPriority w:val="34"/>
    <w:qFormat/>
    <w:rsid w:val="001B70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 Знак Знак,Обычный (Web) Знак,Знак4 Знак1,Знак4 Знак Знак Знак Знак Знак,Знак4 Знак Знак1,Обычный (веб)1 Знак,Обычный (веб)1 Знак Знак Зн Знак,Обычный (Web) Знак Знак Знак Знак Знак,Знак Зн Знак"/>
    <w:link w:val="a3"/>
    <w:uiPriority w:val="34"/>
    <w:locked/>
    <w:rsid w:val="001B70A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Designer3</dc:creator>
  <cp:keywords/>
  <dc:description/>
  <cp:lastModifiedBy>Uzer</cp:lastModifiedBy>
  <cp:revision>4</cp:revision>
  <cp:lastPrinted>2022-04-04T10:27:00Z</cp:lastPrinted>
  <dcterms:created xsi:type="dcterms:W3CDTF">2022-04-03T06:34:00Z</dcterms:created>
  <dcterms:modified xsi:type="dcterms:W3CDTF">2022-04-04T10:31:00Z</dcterms:modified>
</cp:coreProperties>
</file>