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59ACC" w14:textId="34D637B4" w:rsidR="009F0335" w:rsidRPr="00515A17" w:rsidRDefault="00320FC3" w:rsidP="009F0335">
      <w:pPr>
        <w:spacing w:line="276" w:lineRule="auto"/>
        <w:jc w:val="right"/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val="kk-KZ" w:eastAsia="ru-RU"/>
        </w:rPr>
      </w:pPr>
      <w:r w:rsidRPr="00515A17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val="kk-KZ" w:eastAsia="ru-RU"/>
        </w:rPr>
        <w:t>Нур-Султан, «</w:t>
      </w:r>
      <w:r w:rsidR="00F936CA" w:rsidRPr="00515A17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val="kk-KZ" w:eastAsia="ru-RU"/>
        </w:rPr>
        <w:t>21</w:t>
      </w:r>
      <w:r w:rsidRPr="00515A17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val="kk-KZ" w:eastAsia="ru-RU"/>
        </w:rPr>
        <w:t>»</w:t>
      </w:r>
      <w:r w:rsidR="009F0335" w:rsidRPr="00515A17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val="kk-KZ" w:eastAsia="ru-RU"/>
        </w:rPr>
        <w:t xml:space="preserve"> </w:t>
      </w:r>
      <w:r w:rsidR="00F936CA" w:rsidRPr="00515A17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val="kk-KZ" w:eastAsia="ru-RU"/>
        </w:rPr>
        <w:t>февраля</w:t>
      </w:r>
      <w:r w:rsidR="009F0335" w:rsidRPr="00515A17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val="kk-KZ" w:eastAsia="ru-RU"/>
        </w:rPr>
        <w:t xml:space="preserve"> 2022 года</w:t>
      </w:r>
    </w:p>
    <w:p w14:paraId="230F627B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Центр поддержки гражданских инициатив объявляет конкурс на предоставление государственного гранта для НПО</w:t>
      </w:r>
    </w:p>
    <w:p w14:paraId="19710DCE" w14:textId="60F297DD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Оператор в сфере грантового финансирования неправительственных организаций</w:t>
      </w:r>
    </w:p>
    <w:p w14:paraId="15E0C322" w14:textId="7619012E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sz w:val="24"/>
          <w:szCs w:val="24"/>
          <w:lang w:eastAsia="ru-RU"/>
        </w:rPr>
        <w:t xml:space="preserve">Некоммерческое акционерное общество «Центр поддержки гражданских инициатив» </w:t>
      </w:r>
      <w:r w:rsidRPr="009F0335">
        <w:rPr>
          <w:rFonts w:ascii="Arial" w:eastAsia="Times New Roman" w:hAnsi="Arial" w:cs="Arial"/>
          <w:i/>
          <w:sz w:val="24"/>
          <w:szCs w:val="24"/>
          <w:lang w:eastAsia="ru-RU"/>
        </w:rPr>
        <w:t>(далее – Оператор)</w:t>
      </w:r>
      <w:r w:rsidRPr="005C4FAA">
        <w:rPr>
          <w:rFonts w:ascii="Arial" w:eastAsia="Times New Roman" w:hAnsi="Arial" w:cs="Arial"/>
          <w:sz w:val="24"/>
          <w:szCs w:val="24"/>
          <w:lang w:eastAsia="ru-RU"/>
        </w:rPr>
        <w:t xml:space="preserve"> – некоммерческая организация, которая в соответствии с постановлением Правительства Республики Казахстан от 31 декабря 2015 года № 1192 является оператором в сфере грантового финансирования неправительственных организаций.</w:t>
      </w:r>
    </w:p>
    <w:p w14:paraId="303DE4CA" w14:textId="5005C958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конкурсе</w:t>
      </w:r>
    </w:p>
    <w:p w14:paraId="0EE0DC66" w14:textId="43334955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sz w:val="24"/>
          <w:szCs w:val="24"/>
          <w:lang w:eastAsia="ru-RU"/>
        </w:rPr>
        <w:t xml:space="preserve">Оператор при поддержке </w:t>
      </w:r>
      <w:r w:rsidR="000909BE" w:rsidRPr="000909BE">
        <w:rPr>
          <w:rFonts w:ascii="Arial" w:eastAsia="Times New Roman" w:hAnsi="Arial" w:cs="Arial"/>
          <w:sz w:val="24"/>
          <w:szCs w:val="24"/>
          <w:lang w:eastAsia="ru-RU"/>
        </w:rPr>
        <w:t>Управления внутренней политики Мангистауской области</w:t>
      </w:r>
      <w:r w:rsidRPr="005C4FAA">
        <w:rPr>
          <w:rFonts w:ascii="Arial" w:eastAsia="Times New Roman" w:hAnsi="Arial" w:cs="Arial"/>
          <w:sz w:val="24"/>
          <w:szCs w:val="24"/>
          <w:lang w:eastAsia="ru-RU"/>
        </w:rPr>
        <w:t xml:space="preserve"> объявляет Конкурс на предоставление государственных грантов для неправительственных организаций (далее – НПО). Конкурс проводится в целях поддержки гражданских инициатив, привлечения потенциала институтов гражданского общества к решению актуальных вопросов развития социальной сферы согласно Закону Республики Казахстан «О государственном социальном заказе, грантах и премиях для неправительственных организаций в Республике Казахстан» (далее – Закон) от 12 апреля 2005 года № 36-III, Правил предоставления грантов для неправительственных организаций и осуществления мониторинга за их реализацией, утвержденным приказом Министра культуры и спорта Республики Казахстан от 25 декабря 2015 года № 413 (далее – Правила).</w:t>
      </w:r>
    </w:p>
    <w:p w14:paraId="71C06EA9" w14:textId="188689AE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sz w:val="24"/>
          <w:szCs w:val="24"/>
          <w:lang w:eastAsia="ru-RU"/>
        </w:rPr>
        <w:t>В конкурсе на предоставление государственных грантов могут принять участие </w:t>
      </w: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НПО, подавшие заявку на предоставление гранта в соответствии с требованиями установленными Правилами, сведения о которых содержатся в Базе данных НПО,</w:t>
      </w:r>
      <w:r w:rsidRPr="005C4FAA">
        <w:rPr>
          <w:rFonts w:ascii="Arial" w:eastAsia="Times New Roman" w:hAnsi="Arial" w:cs="Arial"/>
          <w:sz w:val="24"/>
          <w:szCs w:val="24"/>
          <w:lang w:eastAsia="ru-RU"/>
        </w:rPr>
        <w:t> за исключением НПО, находящихся в процессе ликвидации, признанных несостоятельными (банкротом), на имущество которых наложен арест, и (или) экономическая деятельность которых приостановлена.</w:t>
      </w:r>
    </w:p>
    <w:p w14:paraId="7E623D28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Оператор отказывает в участии в конкурсе </w:t>
      </w:r>
      <w:r w:rsidRPr="005C4FAA">
        <w:rPr>
          <w:rFonts w:ascii="Arial" w:eastAsia="Times New Roman" w:hAnsi="Arial" w:cs="Arial"/>
          <w:sz w:val="24"/>
          <w:szCs w:val="24"/>
          <w:lang w:eastAsia="ru-RU"/>
        </w:rPr>
        <w:t>и направляет заявителю соответствующее уведомление</w:t>
      </w: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в следующих случаях:</w:t>
      </w:r>
    </w:p>
    <w:p w14:paraId="19D119CD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sz w:val="24"/>
          <w:szCs w:val="24"/>
          <w:lang w:eastAsia="ru-RU"/>
        </w:rPr>
        <w:t>несоответствия заявки требованиям Правил;</w:t>
      </w:r>
    </w:p>
    <w:p w14:paraId="05D7811A" w14:textId="3C789E8E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sz w:val="24"/>
          <w:szCs w:val="24"/>
          <w:lang w:eastAsia="ru-RU"/>
        </w:rPr>
        <w:t>несоответствия заявки утвержденному Плану предоставления грантов для неправительственных организаций на 202</w:t>
      </w:r>
      <w:r w:rsidR="00D7050A" w:rsidRPr="005C4FAA">
        <w:rPr>
          <w:rFonts w:ascii="Arial" w:eastAsia="Times New Roman" w:hAnsi="Arial" w:cs="Arial"/>
          <w:sz w:val="24"/>
          <w:szCs w:val="24"/>
          <w:lang w:val="kk-KZ" w:eastAsia="ru-RU"/>
        </w:rPr>
        <w:t>2</w:t>
      </w:r>
      <w:r w:rsidRPr="005C4FAA">
        <w:rPr>
          <w:rFonts w:ascii="Arial" w:eastAsia="Times New Roman" w:hAnsi="Arial" w:cs="Arial"/>
          <w:sz w:val="24"/>
          <w:szCs w:val="24"/>
          <w:lang w:eastAsia="ru-RU"/>
        </w:rPr>
        <w:t xml:space="preserve"> год, утвержденного приказом </w:t>
      </w:r>
      <w:r w:rsidR="000909BE">
        <w:rPr>
          <w:rFonts w:ascii="Arial" w:eastAsia="Times New Roman" w:hAnsi="Arial" w:cs="Arial"/>
          <w:sz w:val="24"/>
          <w:szCs w:val="24"/>
          <w:lang w:val="kk-KZ" w:eastAsia="ru-RU"/>
        </w:rPr>
        <w:t xml:space="preserve">руководителя Управления внутренней политики </w:t>
      </w:r>
      <w:r w:rsidR="004033E1">
        <w:rPr>
          <w:rFonts w:ascii="Arial" w:eastAsia="Times New Roman" w:hAnsi="Arial" w:cs="Arial"/>
          <w:sz w:val="24"/>
          <w:szCs w:val="24"/>
          <w:lang w:val="kk-KZ" w:eastAsia="ru-RU"/>
        </w:rPr>
        <w:t>Мангистауской</w:t>
      </w:r>
      <w:r w:rsidR="000909BE">
        <w:rPr>
          <w:rFonts w:ascii="Arial" w:eastAsia="Times New Roman" w:hAnsi="Arial" w:cs="Arial"/>
          <w:sz w:val="24"/>
          <w:szCs w:val="24"/>
          <w:lang w:val="kk-KZ" w:eastAsia="ru-RU"/>
        </w:rPr>
        <w:t xml:space="preserve"> области</w:t>
      </w:r>
      <w:r w:rsidRPr="005C4FAA">
        <w:rPr>
          <w:rFonts w:ascii="Arial" w:eastAsia="Times New Roman" w:hAnsi="Arial" w:cs="Arial"/>
          <w:sz w:val="24"/>
          <w:szCs w:val="24"/>
          <w:lang w:eastAsia="ru-RU"/>
        </w:rPr>
        <w:t xml:space="preserve"> от «</w:t>
      </w:r>
      <w:r w:rsidR="004033E1">
        <w:rPr>
          <w:rFonts w:ascii="Arial" w:eastAsia="Times New Roman" w:hAnsi="Arial" w:cs="Arial"/>
          <w:sz w:val="24"/>
          <w:szCs w:val="24"/>
          <w:lang w:val="kk-KZ" w:eastAsia="ru-RU"/>
        </w:rPr>
        <w:t>1</w:t>
      </w:r>
      <w:r w:rsidR="000909BE">
        <w:rPr>
          <w:rFonts w:ascii="Arial" w:eastAsia="Times New Roman" w:hAnsi="Arial" w:cs="Arial"/>
          <w:sz w:val="24"/>
          <w:szCs w:val="24"/>
          <w:lang w:val="kk-KZ" w:eastAsia="ru-RU"/>
        </w:rPr>
        <w:t>8</w:t>
      </w:r>
      <w:r w:rsidRPr="005C4FAA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4033E1">
        <w:rPr>
          <w:rFonts w:ascii="Arial" w:eastAsia="Times New Roman" w:hAnsi="Arial" w:cs="Arial"/>
          <w:sz w:val="24"/>
          <w:szCs w:val="24"/>
          <w:lang w:val="kk-KZ" w:eastAsia="ru-RU"/>
        </w:rPr>
        <w:t xml:space="preserve">февраля </w:t>
      </w:r>
      <w:r w:rsidRPr="005C4FAA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0909BE">
        <w:rPr>
          <w:rFonts w:ascii="Arial" w:eastAsia="Times New Roman" w:hAnsi="Arial" w:cs="Arial"/>
          <w:sz w:val="24"/>
          <w:szCs w:val="24"/>
          <w:lang w:val="kk-KZ" w:eastAsia="ru-RU"/>
        </w:rPr>
        <w:t>2</w:t>
      </w:r>
      <w:r w:rsidRPr="005C4FAA"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 w:rsidR="000909BE">
        <w:rPr>
          <w:rFonts w:ascii="Arial" w:eastAsia="Times New Roman" w:hAnsi="Arial" w:cs="Arial"/>
          <w:sz w:val="24"/>
          <w:szCs w:val="24"/>
          <w:lang w:val="kk-KZ" w:eastAsia="ru-RU"/>
        </w:rPr>
        <w:t>02-05/</w:t>
      </w:r>
      <w:r w:rsidR="004033E1">
        <w:rPr>
          <w:rFonts w:ascii="Arial" w:eastAsia="Times New Roman" w:hAnsi="Arial" w:cs="Arial"/>
          <w:sz w:val="24"/>
          <w:szCs w:val="24"/>
          <w:lang w:val="kk-KZ" w:eastAsia="ru-RU"/>
        </w:rPr>
        <w:t>17</w:t>
      </w:r>
      <w:r w:rsidRPr="005C4FAA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Плана предоставления грантов для неправительственных организаций на 202</w:t>
      </w:r>
      <w:r w:rsidR="00D7050A" w:rsidRPr="005C4FAA">
        <w:rPr>
          <w:rFonts w:ascii="Arial" w:eastAsia="Times New Roman" w:hAnsi="Arial" w:cs="Arial"/>
          <w:sz w:val="24"/>
          <w:szCs w:val="24"/>
          <w:lang w:val="kk-KZ" w:eastAsia="ru-RU"/>
        </w:rPr>
        <w:t>2</w:t>
      </w:r>
      <w:r w:rsidRPr="005C4FAA">
        <w:rPr>
          <w:rFonts w:ascii="Arial" w:eastAsia="Times New Roman" w:hAnsi="Arial" w:cs="Arial"/>
          <w:sz w:val="24"/>
          <w:szCs w:val="24"/>
          <w:lang w:eastAsia="ru-RU"/>
        </w:rPr>
        <w:t xml:space="preserve"> год»</w:t>
      </w:r>
      <w:r w:rsidR="00D7050A" w:rsidRPr="005C4FAA">
        <w:rPr>
          <w:rFonts w:ascii="Arial" w:eastAsia="Times New Roman" w:hAnsi="Arial" w:cs="Arial"/>
          <w:sz w:val="24"/>
          <w:szCs w:val="24"/>
          <w:lang w:val="kk-KZ" w:eastAsia="ru-RU"/>
        </w:rPr>
        <w:t xml:space="preserve"> </w:t>
      </w:r>
      <w:r w:rsidRPr="005C4FAA">
        <w:rPr>
          <w:rFonts w:ascii="Arial" w:eastAsia="Times New Roman" w:hAnsi="Arial" w:cs="Arial"/>
          <w:sz w:val="24"/>
          <w:szCs w:val="24"/>
          <w:lang w:eastAsia="ru-RU"/>
        </w:rPr>
        <w:t>(далее – План грантов).</w:t>
      </w:r>
    </w:p>
    <w:p w14:paraId="37807BB1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sz w:val="24"/>
          <w:szCs w:val="24"/>
          <w:lang w:eastAsia="ru-RU"/>
        </w:rPr>
        <w:t>отсутствия сведений о заявителе в Базе данных неправительственных организаций, согласно пункту 3 статьи 6-1 Закона;</w:t>
      </w:r>
    </w:p>
    <w:p w14:paraId="030238C1" w14:textId="0A32302F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sz w:val="24"/>
          <w:szCs w:val="24"/>
          <w:lang w:eastAsia="ru-RU"/>
        </w:rPr>
        <w:t>несоответствия темы гранта предмету, цели и видам деятельности заявителя согласно Уставу.</w:t>
      </w:r>
    </w:p>
    <w:p w14:paraId="074808D4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Конкурс по теме гранта</w:t>
      </w:r>
      <w:r w:rsidRPr="005C4FAA">
        <w:rPr>
          <w:rFonts w:ascii="Arial" w:eastAsia="Times New Roman" w:hAnsi="Arial" w:cs="Arial"/>
          <w:sz w:val="24"/>
          <w:szCs w:val="24"/>
          <w:lang w:eastAsia="ru-RU"/>
        </w:rPr>
        <w:t>, предусмотренного утвержденным Планом грантов,</w:t>
      </w: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признается несостоявшимся по одному из следующих оснований:</w:t>
      </w:r>
    </w:p>
    <w:p w14:paraId="71874FC8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sz w:val="24"/>
          <w:szCs w:val="24"/>
          <w:lang w:eastAsia="ru-RU"/>
        </w:rPr>
        <w:t>1) отсутствие представленных заявок на участие в конкурсе по теме гранта;</w:t>
      </w:r>
    </w:p>
    <w:p w14:paraId="6F0CA747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sz w:val="24"/>
          <w:szCs w:val="24"/>
          <w:lang w:eastAsia="ru-RU"/>
        </w:rPr>
        <w:t>2) к участию в конкурсе ни одна из заявок не допущена по теме гранта;</w:t>
      </w:r>
    </w:p>
    <w:p w14:paraId="537A349F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sz w:val="24"/>
          <w:szCs w:val="24"/>
          <w:lang w:eastAsia="ru-RU"/>
        </w:rPr>
        <w:t>3) ни одна из представленных на оценку экспертной комиссии заявок по теме гранта не набрала более 50 (пятидесяти) процентов от максимального итогового количества баллов.</w:t>
      </w:r>
    </w:p>
    <w:p w14:paraId="77A11C71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Дата и время окончания приема заявок. Почтовый и электронные адреса, по которым необходимо направлять заявки</w:t>
      </w:r>
    </w:p>
    <w:p w14:paraId="7ACD2118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sz w:val="24"/>
          <w:szCs w:val="24"/>
          <w:lang w:eastAsia="ru-RU"/>
        </w:rPr>
        <w:t>Заявки на бумажном или электронном носителях следует направлять на почтовый адрес Республика Казахстан, 010000, г. Нур-Султан, район Есиль, пр. Кабанбай батыра, 11/5, БЦ «Нурлы Орда», 5 этаж и на электронную почту </w:t>
      </w:r>
      <w:hyperlink r:id="rId6" w:history="1">
        <w:r w:rsidRPr="005C4FAA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grants@cisc.kz</w:t>
        </w:r>
      </w:hyperlink>
      <w:r w:rsidRPr="005C4FA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B964572" w14:textId="77777777" w:rsidR="00DF5EEC" w:rsidRPr="00515A17" w:rsidRDefault="00DF5EEC" w:rsidP="005C4FAA">
      <w:pPr>
        <w:spacing w:line="276" w:lineRule="auto"/>
        <w:jc w:val="both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  <w:r w:rsidRPr="00515A17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ОБРАЩАЕМ ВНИМАНИЕ!!!</w:t>
      </w:r>
    </w:p>
    <w:p w14:paraId="7EF30EA3" w14:textId="2DC10B83" w:rsidR="00DF5EEC" w:rsidRPr="00515A17" w:rsidRDefault="00DF5EEC" w:rsidP="005C4FAA">
      <w:pPr>
        <w:spacing w:line="276" w:lineRule="auto"/>
        <w:jc w:val="both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  <w:r w:rsidRPr="00515A17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 xml:space="preserve">ЗАЯВКИ ВНОСЯТСЯ ОПЕРАТОРУ </w:t>
      </w:r>
      <w:r w:rsidRPr="00515A17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ru-RU"/>
        </w:rPr>
        <w:t>С «</w:t>
      </w:r>
      <w:r w:rsidR="000909BE" w:rsidRPr="00515A17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val="kk-KZ" w:eastAsia="ru-RU"/>
        </w:rPr>
        <w:t>21</w:t>
      </w:r>
      <w:r w:rsidRPr="00515A17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ru-RU"/>
        </w:rPr>
        <w:t xml:space="preserve">» </w:t>
      </w:r>
      <w:r w:rsidR="000909BE" w:rsidRPr="00515A17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val="kk-KZ" w:eastAsia="ru-RU"/>
        </w:rPr>
        <w:t xml:space="preserve">ФЕВРАЛЯ </w:t>
      </w:r>
      <w:r w:rsidRPr="00515A17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ru-RU"/>
        </w:rPr>
        <w:t>ПО «</w:t>
      </w:r>
      <w:r w:rsidR="000909BE" w:rsidRPr="00515A17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val="kk-KZ" w:eastAsia="ru-RU"/>
        </w:rPr>
        <w:t>24</w:t>
      </w:r>
      <w:r w:rsidRPr="00515A17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ru-RU"/>
        </w:rPr>
        <w:t xml:space="preserve">» </w:t>
      </w:r>
      <w:r w:rsidR="000909BE" w:rsidRPr="00515A17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val="kk-KZ" w:eastAsia="ru-RU"/>
        </w:rPr>
        <w:t xml:space="preserve">МАРТА </w:t>
      </w:r>
      <w:r w:rsidRPr="00515A17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ru-RU"/>
        </w:rPr>
        <w:t>202</w:t>
      </w:r>
      <w:r w:rsidR="003B63B2" w:rsidRPr="00515A17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val="kk-KZ" w:eastAsia="ru-RU"/>
        </w:rPr>
        <w:t>2</w:t>
      </w:r>
      <w:r w:rsidRPr="00515A17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ru-RU"/>
        </w:rPr>
        <w:t xml:space="preserve"> ГОДА ДО 18:</w:t>
      </w:r>
      <w:r w:rsidR="000909BE" w:rsidRPr="00515A17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val="kk-KZ" w:eastAsia="ru-RU"/>
        </w:rPr>
        <w:t>3</w:t>
      </w:r>
      <w:r w:rsidRPr="00515A17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ru-RU"/>
        </w:rPr>
        <w:t>0 ЧАСОВ ПО ВРЕМЕНИ НУР-СУЛТАН.</w:t>
      </w:r>
    </w:p>
    <w:p w14:paraId="4D857687" w14:textId="77777777" w:rsidR="00DF5EEC" w:rsidRPr="00515A17" w:rsidRDefault="00DF5EEC" w:rsidP="005C4FAA">
      <w:pPr>
        <w:spacing w:line="276" w:lineRule="auto"/>
        <w:jc w:val="both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  <w:r w:rsidRPr="00515A17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ЗАЯВКИ, ВНОСИМЫЕ ПОЗЖЕ УКАЗАННЫХ СРОКОВ, В ТОМ ЧИСЛЕ, ПОСРЕДСТВОМ ПОЧТОВОЙ СВЯЗИ НЕ РАССМАТРИВАЮТСЯ.</w:t>
      </w:r>
    </w:p>
    <w:p w14:paraId="52377590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sz w:val="24"/>
          <w:szCs w:val="24"/>
          <w:lang w:eastAsia="ru-RU"/>
        </w:rPr>
        <w:t>Время приема заявок Оператором: с понедельника по пятницу с 9.00 часов до 18.30 часов включительно, по времени г. Нур-Султан (обеденный перерыв с 13.00 до 14.30 ч.).</w:t>
      </w:r>
    </w:p>
    <w:p w14:paraId="34A5EBB5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sz w:val="24"/>
          <w:szCs w:val="24"/>
          <w:lang w:eastAsia="ru-RU"/>
        </w:rPr>
        <w:t>Для участия в конкурсе заявитель вносит заявку одним из следующих способов:</w:t>
      </w:r>
    </w:p>
    <w:p w14:paraId="5C5042CA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sz w:val="24"/>
          <w:szCs w:val="24"/>
          <w:lang w:eastAsia="ru-RU"/>
        </w:rPr>
        <w:t>на бумажном носителе, посредством почтовой связи или нарочно, прошитые и скрепленные печатью и подписью первого руководителя с обязательным дублированием заявки на электронную почту </w:t>
      </w:r>
      <w:hyperlink r:id="rId7" w:history="1">
        <w:r w:rsidRPr="005C4FAA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grants@cisc.kz</w:t>
        </w:r>
      </w:hyperlink>
      <w:r w:rsidRPr="005C4FAA">
        <w:rPr>
          <w:rFonts w:ascii="Arial" w:eastAsia="Times New Roman" w:hAnsi="Arial" w:cs="Arial"/>
          <w:sz w:val="24"/>
          <w:szCs w:val="24"/>
          <w:lang w:eastAsia="ru-RU"/>
        </w:rPr>
        <w:t> в заархивированном файле WinRar, WinZip в формате PDF и MS Word, с указанием выбранной темы гранта, наименования и контактов заявителя;</w:t>
      </w:r>
    </w:p>
    <w:p w14:paraId="0E1F1687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sz w:val="24"/>
          <w:szCs w:val="24"/>
          <w:lang w:eastAsia="ru-RU"/>
        </w:rPr>
        <w:t>на электронном носителе в заархивированном файле WinRar, WinZip в формате PDF и MS Word, посредством почтовой связи или нарочно с обязательным дублированием заявки на электронную почту </w:t>
      </w:r>
      <w:hyperlink r:id="rId8" w:history="1">
        <w:r w:rsidRPr="005C4FAA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grants@cisc.kz</w:t>
        </w:r>
      </w:hyperlink>
      <w:r w:rsidRPr="005C4FAA">
        <w:rPr>
          <w:rFonts w:ascii="Arial" w:eastAsia="Times New Roman" w:hAnsi="Arial" w:cs="Arial"/>
          <w:sz w:val="24"/>
          <w:szCs w:val="24"/>
          <w:lang w:eastAsia="ru-RU"/>
        </w:rPr>
        <w:t>, с указанием выбранной темы гранта, наименования и контактов заявителя;</w:t>
      </w:r>
    </w:p>
    <w:p w14:paraId="4E7E8B90" w14:textId="333F916D" w:rsidR="00DF5EEC" w:rsidRPr="005C4FAA" w:rsidRDefault="00515A17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A17">
        <w:rPr>
          <w:rFonts w:ascii="Arial" w:eastAsia="Times New Roman" w:hAnsi="Arial" w:cs="Arial"/>
          <w:sz w:val="24"/>
          <w:szCs w:val="24"/>
          <w:lang w:eastAsia="ru-RU"/>
        </w:rPr>
        <w:t>в электронном формате направляются на электронную почту grants@cisc.kz в заархивированном файле WinRar, WinZip скрепленные печатью и подписью первого руководителя в формате PDF и MS Word, с указанием выбранной темы гранта, наименования и контактов заявителя.</w:t>
      </w:r>
      <w:r w:rsidR="00DF5EEC"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14:paraId="67BCFA69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 необходимых документов для участия в конкурсе:</w:t>
      </w:r>
    </w:p>
    <w:p w14:paraId="57DF8BF3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заявление</w:t>
      </w:r>
      <w:r w:rsidRPr="005C4FAA">
        <w:rPr>
          <w:rFonts w:ascii="Arial" w:eastAsia="Times New Roman" w:hAnsi="Arial" w:cs="Arial"/>
          <w:sz w:val="24"/>
          <w:szCs w:val="24"/>
          <w:lang w:eastAsia="ru-RU"/>
        </w:rPr>
        <w:t> на участие в конкурсе по форме согласно приложению 5, к настоящему объявлению;</w:t>
      </w:r>
    </w:p>
    <w:p w14:paraId="3608C225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анкету заявителя</w:t>
      </w:r>
      <w:r w:rsidRPr="005C4FAA">
        <w:rPr>
          <w:rFonts w:ascii="Arial" w:eastAsia="Times New Roman" w:hAnsi="Arial" w:cs="Arial"/>
          <w:sz w:val="24"/>
          <w:szCs w:val="24"/>
          <w:lang w:eastAsia="ru-RU"/>
        </w:rPr>
        <w:t> по форме, согласно приложению 6, к настоящему объявлению;</w:t>
      </w:r>
    </w:p>
    <w:p w14:paraId="090CC941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сведения о потенциале заявителя</w:t>
      </w:r>
      <w:r w:rsidRPr="005C4FAA">
        <w:rPr>
          <w:rFonts w:ascii="Arial" w:eastAsia="Times New Roman" w:hAnsi="Arial" w:cs="Arial"/>
          <w:sz w:val="24"/>
          <w:szCs w:val="24"/>
          <w:lang w:eastAsia="ru-RU"/>
        </w:rPr>
        <w:t> по форме, согласно приложению 7, к настоящему объявлению;</w:t>
      </w:r>
    </w:p>
    <w:p w14:paraId="4A9184D9" w14:textId="600AB91D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содержание предлагаемого социального проекта и (или) социальной программы </w:t>
      </w:r>
      <w:r w:rsidRPr="005C4FAA">
        <w:rPr>
          <w:rFonts w:ascii="Arial" w:eastAsia="Times New Roman" w:hAnsi="Arial" w:cs="Arial"/>
          <w:sz w:val="24"/>
          <w:szCs w:val="24"/>
          <w:lang w:eastAsia="ru-RU"/>
        </w:rPr>
        <w:t>по форме, согласно приложению 8, к настоящему объявлению</w:t>
      </w:r>
      <w:r w:rsidR="00515A17">
        <w:rPr>
          <w:rFonts w:ascii="Arial" w:eastAsia="Times New Roman" w:hAnsi="Arial" w:cs="Arial"/>
          <w:sz w:val="24"/>
          <w:szCs w:val="24"/>
          <w:lang w:val="kk-KZ" w:eastAsia="ru-RU"/>
        </w:rPr>
        <w:t xml:space="preserve"> </w:t>
      </w:r>
      <w:r w:rsidR="00515A17" w:rsidRPr="00515A17">
        <w:rPr>
          <w:rFonts w:ascii="Arial" w:eastAsia="Times New Roman" w:hAnsi="Arial" w:cs="Arial"/>
          <w:color w:val="C00000"/>
          <w:sz w:val="24"/>
          <w:szCs w:val="24"/>
          <w:lang w:val="kk-KZ" w:eastAsia="ru-RU"/>
        </w:rPr>
        <w:t>(при заполнении данной формы, цели задачи, ожидаемые результаты, сроки реализации и территориальный охват проекта должны строго соответствовать Плану Грантов)</w:t>
      </w:r>
      <w:r w:rsidR="00515A17" w:rsidRPr="00515A17">
        <w:rPr>
          <w:rFonts w:ascii="Arial" w:eastAsia="Times New Roman" w:hAnsi="Arial" w:cs="Arial"/>
          <w:sz w:val="24"/>
          <w:szCs w:val="24"/>
          <w:lang w:val="kk-KZ" w:eastAsia="ru-RU"/>
        </w:rPr>
        <w:t>;</w:t>
      </w:r>
    </w:p>
    <w:p w14:paraId="4BA2688D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смету расходов</w:t>
      </w:r>
      <w:r w:rsidRPr="005C4FA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реализации социального проекта и (или) социальной программы</w:t>
      </w:r>
      <w:r w:rsidRPr="005C4FAA">
        <w:rPr>
          <w:rFonts w:ascii="Arial" w:eastAsia="Times New Roman" w:hAnsi="Arial" w:cs="Arial"/>
          <w:sz w:val="24"/>
          <w:szCs w:val="24"/>
          <w:lang w:eastAsia="ru-RU"/>
        </w:rPr>
        <w:t> по форме согласно приложению 9, к настоящему объявлению, с указанием сумм предполагаемых расходов на реализацию гранта, в том числе на материально-техническое обеспечение (в рамках, установленных не более 10 (десяти) процентов к сумме социального проекта и (или) социальной программы). Под материально-техническим обеспечением понимается приобретение товаров, работ и услуг, направленных на развитие организации, за исключением текущих и капитальных форм ремонтов и строительства, приобретения недвижимого имущества;);</w:t>
      </w:r>
    </w:p>
    <w:p w14:paraId="3091BC65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копии учредительных документов </w:t>
      </w:r>
      <w:r w:rsidRPr="005C4FAA">
        <w:rPr>
          <w:rFonts w:ascii="Arial" w:eastAsia="Times New Roman" w:hAnsi="Arial" w:cs="Arial"/>
          <w:sz w:val="24"/>
          <w:szCs w:val="24"/>
          <w:lang w:eastAsia="ru-RU"/>
        </w:rPr>
        <w:t>(свидетельства о государственной регистрации, устав со всеми изменениями и дополнениями к нему, учредительный договор (при наличии), справка о зарегистрированном юридическом лице с сайта egov, документ удостоверяющий личность подписанта и документ подтверждающий полномочия на подписание заявки от имени заявителя, решение уполномоченного органа заявителя о назначении первого руководителя либо доверенность в случае если заявку подписывает не руководитель исполнительного органа заявителя);</w:t>
      </w:r>
    </w:p>
    <w:p w14:paraId="61F539FE" w14:textId="1E3710DD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бухгалтерский баланс организации</w:t>
      </w:r>
      <w:r w:rsidRPr="005C4FAA">
        <w:rPr>
          <w:rFonts w:ascii="Arial" w:eastAsia="Times New Roman" w:hAnsi="Arial" w:cs="Arial"/>
          <w:sz w:val="24"/>
          <w:szCs w:val="24"/>
          <w:lang w:eastAsia="ru-RU"/>
        </w:rPr>
        <w:t xml:space="preserve"> на последнюю отчетную дату </w:t>
      </w:r>
      <w:r w:rsidRPr="00515A17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(по состоянию на 31 декабря 202</w:t>
      </w:r>
      <w:r w:rsidR="00D90F66" w:rsidRPr="00515A17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1</w:t>
      </w:r>
      <w:r w:rsidRPr="00515A17">
        <w:rPr>
          <w:rFonts w:ascii="Arial" w:eastAsia="Times New Roman" w:hAnsi="Arial" w:cs="Arial"/>
          <w:color w:val="C00000"/>
          <w:sz w:val="24"/>
          <w:szCs w:val="24"/>
          <w:lang w:eastAsia="ru-RU"/>
        </w:rPr>
        <w:t xml:space="preserve"> года)</w:t>
      </w:r>
      <w:r w:rsidRPr="005C4FA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17BEB42C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согласие указанных</w:t>
      </w:r>
      <w:r w:rsidRPr="005C4FA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партнеров и (или) привлекаемых специалистов на участие в предлагаемом социальном проекте и (или) социальной программе </w:t>
      </w:r>
      <w:r w:rsidRPr="005C4FAA">
        <w:rPr>
          <w:rFonts w:ascii="Arial" w:eastAsia="Times New Roman" w:hAnsi="Arial" w:cs="Arial"/>
          <w:sz w:val="24"/>
          <w:szCs w:val="24"/>
          <w:lang w:eastAsia="ru-RU"/>
        </w:rPr>
        <w:t>(в виде письма на фирменном бланке партнера с исходящим номером и актуальной датой, подписанное первым руководителем (либо лицом, его замещающим), а от привлекаемых специалистов заполненное собственноручно, с обязательным указанием темы гранта);</w:t>
      </w:r>
    </w:p>
    <w:p w14:paraId="0A12A8DF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подтверждающие документы при наличии собственного вклада Заявителя или других источников финансирования социального проекта и (или) социальной программы </w:t>
      </w:r>
      <w:r w:rsidRPr="005C4FAA">
        <w:rPr>
          <w:rFonts w:ascii="Arial" w:eastAsia="Times New Roman" w:hAnsi="Arial" w:cs="Arial"/>
          <w:sz w:val="24"/>
          <w:szCs w:val="24"/>
          <w:lang w:eastAsia="ru-RU"/>
        </w:rPr>
        <w:t xml:space="preserve">(в виде письма заявителя составленное на фирменном бланке организации с исходящим номером и актуальной датой подписанное первым руководителем (либо лицом, его замещающим). Подтверждающим документом наличия вклада из других источников может быть письмо от юридического лица, предоставляющего финансирование, составленное на фирменном бланке организации с исходящим номером и подписанное первым </w:t>
      </w:r>
      <w:r w:rsidRPr="005C4F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руководителем (либо лицом, его замещающим), от физического лица, оказывающего поддержку проекту — документ, заполненный собственноручно).</w:t>
      </w:r>
    </w:p>
    <w:p w14:paraId="08E51EEC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sz w:val="24"/>
          <w:szCs w:val="24"/>
          <w:lang w:eastAsia="ru-RU"/>
        </w:rPr>
        <w:t>Заявитель обеспечивает полноту представленных документов и достоверность сведений, указанных в них.</w:t>
      </w:r>
    </w:p>
    <w:p w14:paraId="58E00825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bCs/>
          <w:sz w:val="24"/>
          <w:szCs w:val="24"/>
          <w:lang w:eastAsia="ru-RU"/>
        </w:rPr>
        <w:t>Не допускается предоставления более 1 (одной) заявки от одной и той же НПО по одной теме.</w:t>
      </w:r>
    </w:p>
    <w:p w14:paraId="25A54710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При заполнении заявки необходимо учитывать, что дата начала и окончания реализации проекта утверждено Планом грантов</w:t>
      </w:r>
      <w:r w:rsidRPr="005C4FAA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14:paraId="3E900D7B" w14:textId="1AC62626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Дополнительная информация и консультации</w:t>
      </w:r>
    </w:p>
    <w:p w14:paraId="42BB31A6" w14:textId="77777777" w:rsidR="005C4FAA" w:rsidRPr="005C4FAA" w:rsidRDefault="005C4FAA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sz w:val="24"/>
          <w:szCs w:val="24"/>
          <w:lang w:eastAsia="ru-RU"/>
        </w:rPr>
        <w:t>Более детально с процессом отбора и деятельностью конкурсной комиссии можно ознакомиться в Правилах предоставления грантов для неправительственных организаций и осуществления мониторинга за их реализацией, утвержденным приказом Министра культуры и спорта Республики Казахстан от 25 декабря 2015 года № 413.</w:t>
      </w:r>
    </w:p>
    <w:p w14:paraId="375E7590" w14:textId="77777777" w:rsidR="005C4FAA" w:rsidRPr="005C4FAA" w:rsidRDefault="005C4FAA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sz w:val="24"/>
          <w:szCs w:val="24"/>
          <w:lang w:eastAsia="ru-RU"/>
        </w:rPr>
        <w:t xml:space="preserve">Работники Оператора оказывают консультации в течение всего времени приема заявок. За дополнительной информацией и разъяснениями следует обращаться в Проектный офис по государственному грантовому финансированию Оператора по телефонам:  </w:t>
      </w:r>
    </w:p>
    <w:p w14:paraId="51FA7FE2" w14:textId="77777777" w:rsidR="00515A17" w:rsidRPr="00515A17" w:rsidRDefault="00515A17" w:rsidP="00515A17">
      <w:pPr>
        <w:spacing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15A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Организатор</w:t>
      </w:r>
      <w:r w:rsidRPr="00515A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Телефоны</w:t>
      </w:r>
    </w:p>
    <w:tbl>
      <w:tblPr>
        <w:tblW w:w="9640" w:type="dxa"/>
        <w:tblInd w:w="-142" w:type="dxa"/>
        <w:tblLook w:val="04A0" w:firstRow="1" w:lastRow="0" w:firstColumn="1" w:lastColumn="0" w:noHBand="0" w:noVBand="1"/>
      </w:tblPr>
      <w:tblGrid>
        <w:gridCol w:w="3544"/>
        <w:gridCol w:w="6096"/>
      </w:tblGrid>
      <w:tr w:rsidR="00515A17" w:rsidRPr="00515A17" w14:paraId="5F881F4D" w14:textId="77777777" w:rsidTr="00515A17">
        <w:trPr>
          <w:trHeight w:val="375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E361D3E" w14:textId="77777777" w:rsidR="00515A17" w:rsidRPr="00515A17" w:rsidRDefault="00515A17" w:rsidP="005826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Hlk96338311"/>
            <w:r w:rsidRPr="00515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Организатор</w:t>
            </w:r>
          </w:p>
        </w:tc>
        <w:tc>
          <w:tcPr>
            <w:tcW w:w="6096" w:type="dxa"/>
            <w:shd w:val="clear" w:color="auto" w:fill="auto"/>
            <w:noWrap/>
            <w:vAlign w:val="center"/>
            <w:hideMark/>
          </w:tcPr>
          <w:p w14:paraId="2D0CCFAE" w14:textId="77777777" w:rsidR="00515A17" w:rsidRPr="00515A17" w:rsidRDefault="00515A17" w:rsidP="005826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5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Телефоны</w:t>
            </w:r>
          </w:p>
        </w:tc>
      </w:tr>
      <w:tr w:rsidR="00515A17" w:rsidRPr="0007400B" w14:paraId="61334A9F" w14:textId="77777777" w:rsidTr="00515A17">
        <w:trPr>
          <w:trHeight w:val="300"/>
        </w:trPr>
        <w:tc>
          <w:tcPr>
            <w:tcW w:w="3544" w:type="dxa"/>
            <w:shd w:val="clear" w:color="auto" w:fill="auto"/>
            <w:noWrap/>
            <w:hideMark/>
          </w:tcPr>
          <w:p w14:paraId="0425A5B1" w14:textId="77777777" w:rsidR="00515A17" w:rsidRPr="00515A17" w:rsidRDefault="00515A17" w:rsidP="005826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Департамент управления проектами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33522D2D" w14:textId="77777777" w:rsidR="00515A17" w:rsidRPr="00515A17" w:rsidRDefault="00515A17" w:rsidP="005826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(7172) 79-08-04, (7172) 79-08-03, (7172) 79-08-24, (775) 511-07-41</w:t>
            </w:r>
          </w:p>
          <w:p w14:paraId="729BE1D3" w14:textId="77777777" w:rsidR="00515A17" w:rsidRPr="00515A17" w:rsidRDefault="00515A17" w:rsidP="005826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bookmarkEnd w:id="0"/>
    <w:p w14:paraId="32E347C0" w14:textId="5C696D94" w:rsidR="005C4FAA" w:rsidRPr="005C4FAA" w:rsidRDefault="005C4FAA" w:rsidP="005C4FAA">
      <w:pPr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b/>
          <w:sz w:val="24"/>
          <w:szCs w:val="24"/>
          <w:lang w:eastAsia="ru-RU"/>
        </w:rPr>
        <w:t>Утвержденный план предоставления грантов для НПО</w:t>
      </w:r>
    </w:p>
    <w:p w14:paraId="5BBD8270" w14:textId="691F37CD" w:rsidR="005C4FAA" w:rsidRPr="005C4FAA" w:rsidRDefault="00515A17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A17">
        <w:rPr>
          <w:rFonts w:ascii="Arial" w:eastAsia="Times New Roman" w:hAnsi="Arial" w:cs="Arial"/>
          <w:sz w:val="24"/>
          <w:szCs w:val="24"/>
          <w:lang w:eastAsia="ru-RU"/>
        </w:rPr>
        <w:t>Конкурс проходит в рамках приказа Руководителя Управления внутренней политики Мангистауской области от «</w:t>
      </w:r>
      <w:r w:rsidR="004033E1">
        <w:rPr>
          <w:rFonts w:ascii="Arial" w:eastAsia="Times New Roman" w:hAnsi="Arial" w:cs="Arial"/>
          <w:sz w:val="24"/>
          <w:szCs w:val="24"/>
          <w:lang w:val="kk-KZ" w:eastAsia="ru-RU"/>
        </w:rPr>
        <w:t>18</w:t>
      </w:r>
      <w:r w:rsidRPr="00515A17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4033E1">
        <w:rPr>
          <w:rFonts w:ascii="Arial" w:eastAsia="Times New Roman" w:hAnsi="Arial" w:cs="Arial"/>
          <w:sz w:val="24"/>
          <w:szCs w:val="24"/>
          <w:lang w:val="kk-KZ" w:eastAsia="ru-RU"/>
        </w:rPr>
        <w:t>февраля</w:t>
      </w:r>
      <w:r w:rsidRPr="00515A17">
        <w:rPr>
          <w:rFonts w:ascii="Arial" w:eastAsia="Times New Roman" w:hAnsi="Arial" w:cs="Arial"/>
          <w:sz w:val="24"/>
          <w:szCs w:val="24"/>
          <w:lang w:eastAsia="ru-RU"/>
        </w:rPr>
        <w:t xml:space="preserve"> 2022 года №02-05/</w:t>
      </w:r>
      <w:r w:rsidR="004033E1">
        <w:rPr>
          <w:rFonts w:ascii="Arial" w:eastAsia="Times New Roman" w:hAnsi="Arial" w:cs="Arial"/>
          <w:sz w:val="24"/>
          <w:szCs w:val="24"/>
          <w:lang w:val="kk-KZ" w:eastAsia="ru-RU"/>
        </w:rPr>
        <w:t>17</w:t>
      </w:r>
      <w:r w:rsidRPr="00515A17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Плана предоставления грантов для неправительственных организаций на 2022 год».</w:t>
      </w:r>
    </w:p>
    <w:p w14:paraId="4A6B1091" w14:textId="508FBC11" w:rsidR="005C4FAA" w:rsidRPr="00515A17" w:rsidRDefault="00515A17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kk-KZ" w:eastAsia="ru-RU"/>
        </w:rPr>
      </w:pPr>
      <w:r w:rsidRPr="00515A17">
        <w:rPr>
          <w:rFonts w:ascii="Arial" w:eastAsia="Times New Roman" w:hAnsi="Arial" w:cs="Arial"/>
          <w:sz w:val="24"/>
          <w:szCs w:val="24"/>
          <w:lang w:eastAsia="ru-RU"/>
        </w:rPr>
        <w:t xml:space="preserve">План формируется на основании приоритетов региональной политики развития Мангистауской области, стратегических и программных документов Республики Казахстан, посланий Президента Республики Казахстан, а также предложений государственных органов и неправительственных организаций. Копия Приказа и приложения к нему, размещены на официальном сайте Акимата Мангистауской области: </w:t>
      </w:r>
      <w:hyperlink r:id="rId9" w:history="1">
        <w:r w:rsidRPr="00FC183B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https://www.gov.kz/memleket/entities/mangystau-uvp/documents/1?lang=ru</w:t>
        </w:r>
      </w:hyperlink>
      <w:r>
        <w:rPr>
          <w:rFonts w:ascii="Arial" w:eastAsia="Times New Roman" w:hAnsi="Arial" w:cs="Arial"/>
          <w:sz w:val="24"/>
          <w:szCs w:val="24"/>
          <w:lang w:val="kk-KZ" w:eastAsia="ru-RU"/>
        </w:rPr>
        <w:t xml:space="preserve"> </w:t>
      </w:r>
    </w:p>
    <w:p w14:paraId="08676CFC" w14:textId="77777777" w:rsidR="005C4FAA" w:rsidRPr="005C4FAA" w:rsidRDefault="005C4FAA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2CCBF04" w14:textId="77777777" w:rsidR="005C4FAA" w:rsidRPr="005C4FAA" w:rsidRDefault="005C4FAA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850596" w14:textId="756870C5" w:rsidR="002F3B49" w:rsidRPr="005C4FAA" w:rsidRDefault="002F3B49" w:rsidP="005C4FA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2F3B49" w:rsidRPr="005C4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41F"/>
    <w:multiLevelType w:val="multilevel"/>
    <w:tmpl w:val="AC76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026899"/>
    <w:multiLevelType w:val="multilevel"/>
    <w:tmpl w:val="F89AC3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421C0"/>
    <w:multiLevelType w:val="multilevel"/>
    <w:tmpl w:val="FF4A6D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8D60E8"/>
    <w:multiLevelType w:val="multilevel"/>
    <w:tmpl w:val="E67A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901737"/>
    <w:multiLevelType w:val="multilevel"/>
    <w:tmpl w:val="A330F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2C6B8F"/>
    <w:multiLevelType w:val="multilevel"/>
    <w:tmpl w:val="1F64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726C8C"/>
    <w:multiLevelType w:val="multilevel"/>
    <w:tmpl w:val="0D7C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0C357E"/>
    <w:multiLevelType w:val="multilevel"/>
    <w:tmpl w:val="C032E4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3019A7"/>
    <w:multiLevelType w:val="multilevel"/>
    <w:tmpl w:val="9C7E1F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7718C3"/>
    <w:multiLevelType w:val="multilevel"/>
    <w:tmpl w:val="369660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476772"/>
    <w:multiLevelType w:val="multilevel"/>
    <w:tmpl w:val="A04C0E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EEC"/>
    <w:rsid w:val="000909BE"/>
    <w:rsid w:val="002778C3"/>
    <w:rsid w:val="002F3B49"/>
    <w:rsid w:val="00320FC3"/>
    <w:rsid w:val="003578A5"/>
    <w:rsid w:val="003B63B2"/>
    <w:rsid w:val="004033E1"/>
    <w:rsid w:val="00475A8A"/>
    <w:rsid w:val="00515A17"/>
    <w:rsid w:val="005C4FAA"/>
    <w:rsid w:val="00886D11"/>
    <w:rsid w:val="009F0335"/>
    <w:rsid w:val="00D7050A"/>
    <w:rsid w:val="00D90F66"/>
    <w:rsid w:val="00DF5EEC"/>
    <w:rsid w:val="00F060FE"/>
    <w:rsid w:val="00F9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73DCC"/>
  <w15:chartTrackingRefBased/>
  <w15:docId w15:val="{533C91F6-AAD3-4C91-8786-82C50F4A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D11"/>
  </w:style>
  <w:style w:type="paragraph" w:styleId="3">
    <w:name w:val="heading 3"/>
    <w:basedOn w:val="a"/>
    <w:link w:val="30"/>
    <w:uiPriority w:val="9"/>
    <w:qFormat/>
    <w:rsid w:val="00DF5E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5E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F5EEC"/>
    <w:rPr>
      <w:b/>
      <w:bCs/>
    </w:rPr>
  </w:style>
  <w:style w:type="paragraph" w:styleId="a4">
    <w:name w:val="Normal (Web)"/>
    <w:basedOn w:val="a"/>
    <w:uiPriority w:val="99"/>
    <w:semiHidden/>
    <w:unhideWhenUsed/>
    <w:rsid w:val="00DF5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F5EEC"/>
    <w:rPr>
      <w:i/>
      <w:iCs/>
    </w:rPr>
  </w:style>
  <w:style w:type="character" w:styleId="a6">
    <w:name w:val="Hyperlink"/>
    <w:basedOn w:val="a0"/>
    <w:uiPriority w:val="99"/>
    <w:unhideWhenUsed/>
    <w:rsid w:val="00DF5EEC"/>
    <w:rPr>
      <w:color w:val="0000FF"/>
      <w:u w:val="single"/>
    </w:rPr>
  </w:style>
  <w:style w:type="table" w:styleId="a7">
    <w:name w:val="Table Grid"/>
    <w:basedOn w:val="a1"/>
    <w:uiPriority w:val="39"/>
    <w:rsid w:val="005C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515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226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cisc.kz" TargetMode="External"/><Relationship Id="rId3" Type="http://schemas.openxmlformats.org/officeDocument/2006/relationships/styles" Target="styles.xml"/><Relationship Id="rId7" Type="http://schemas.openxmlformats.org/officeDocument/2006/relationships/hyperlink" Target="mailto:grants@cisc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ants@cisc.k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kz/memleket/entities/mangystau-uvp/documents/1?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043CD-CDCA-4D46-9A99-73E0D0B77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1409</Words>
  <Characters>8037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Talapov</dc:creator>
  <cp:keywords/>
  <dc:description/>
  <cp:lastModifiedBy>Куралай Жаксыбергенова</cp:lastModifiedBy>
  <cp:revision>10</cp:revision>
  <dcterms:created xsi:type="dcterms:W3CDTF">2022-01-10T03:55:00Z</dcterms:created>
  <dcterms:modified xsi:type="dcterms:W3CDTF">2022-02-21T12:07:00Z</dcterms:modified>
</cp:coreProperties>
</file>