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812AE" w14:textId="0CAFE1EE" w:rsidR="00734259" w:rsidRPr="001C3129" w:rsidRDefault="001C3129" w:rsidP="001C3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</w:pP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Нур-Султан, «10» января 2022 года</w:t>
      </w:r>
    </w:p>
    <w:p w14:paraId="527B1577" w14:textId="77777777" w:rsidR="001C3129" w:rsidRDefault="001C312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6C56A0E0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ОБЪЯВЛЯЕТ КОНКУРС НА ПРЕДОСТАВЛЕНИЕ ГОСУДАРСТВЕННЫХ ГРАНТОВ</w:t>
      </w:r>
    </w:p>
    <w:p w14:paraId="4118CFA1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5375FB3D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70342ECB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5D9ECF66" w14:textId="11BFF360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</w:t>
      </w:r>
      <w:r w:rsidR="00C3372D" w:rsidRPr="007B715F">
        <w:rPr>
          <w:rFonts w:ascii="Times New Roman" w:hAnsi="Times New Roman"/>
          <w:sz w:val="28"/>
          <w:szCs w:val="28"/>
        </w:rPr>
        <w:t>Оператор</w:t>
      </w:r>
      <w:r w:rsidRPr="007B715F">
        <w:rPr>
          <w:rFonts w:ascii="Times New Roman" w:hAnsi="Times New Roman"/>
          <w:sz w:val="28"/>
          <w:szCs w:val="28"/>
        </w:rPr>
        <w:t>) – некоммерческая организация, которая в соответствии с постановлением Правительства Республики Казахстан</w:t>
      </w:r>
      <w:r w:rsidR="00E36B16" w:rsidRPr="007B715F">
        <w:rPr>
          <w:rFonts w:ascii="Times New Roman" w:hAnsi="Times New Roman"/>
          <w:sz w:val="28"/>
          <w:szCs w:val="28"/>
        </w:rPr>
        <w:t xml:space="preserve"> от </w:t>
      </w:r>
      <w:r w:rsidR="00EE1C98">
        <w:rPr>
          <w:rFonts w:ascii="Times New Roman" w:hAnsi="Times New Roman"/>
          <w:sz w:val="28"/>
          <w:szCs w:val="28"/>
        </w:rPr>
        <w:br/>
      </w:r>
      <w:r w:rsidR="00E36B16" w:rsidRPr="007B715F">
        <w:rPr>
          <w:rFonts w:ascii="Times New Roman" w:hAnsi="Times New Roman"/>
          <w:sz w:val="28"/>
          <w:szCs w:val="28"/>
        </w:rPr>
        <w:t>31 декабря 2015 года № 1192</w:t>
      </w:r>
      <w:r w:rsidRPr="007B715F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организаций.</w:t>
      </w:r>
    </w:p>
    <w:p w14:paraId="30876136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4A91056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DAF1FB0" w14:textId="22B1DA6B" w:rsidR="00734259" w:rsidRPr="007B715F" w:rsidRDefault="00C3372D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Оператор</w:t>
      </w:r>
      <w:r w:rsidR="00A773A0" w:rsidRPr="007B715F">
        <w:rPr>
          <w:rFonts w:ascii="Times New Roman" w:hAnsi="Times New Roman"/>
          <w:sz w:val="28"/>
          <w:szCs w:val="28"/>
        </w:rPr>
        <w:t xml:space="preserve"> при поддержке Министерства </w:t>
      </w:r>
      <w:r w:rsidR="006839B4" w:rsidRPr="007B715F">
        <w:rPr>
          <w:rFonts w:ascii="Times New Roman" w:hAnsi="Times New Roman"/>
          <w:sz w:val="28"/>
          <w:szCs w:val="28"/>
        </w:rPr>
        <w:t xml:space="preserve">информации и </w:t>
      </w:r>
      <w:r w:rsidR="00A773A0" w:rsidRPr="007B715F">
        <w:rPr>
          <w:rFonts w:ascii="Times New Roman" w:hAnsi="Times New Roman"/>
          <w:sz w:val="28"/>
          <w:szCs w:val="28"/>
        </w:rPr>
        <w:t xml:space="preserve">общественного развития </w:t>
      </w:r>
      <w:r w:rsidR="00734259" w:rsidRPr="007B715F">
        <w:rPr>
          <w:rFonts w:ascii="Times New Roman" w:hAnsi="Times New Roman"/>
          <w:sz w:val="28"/>
          <w:szCs w:val="28"/>
        </w:rPr>
        <w:t xml:space="preserve">Республики Казахстан объявляет </w:t>
      </w:r>
      <w:r w:rsidR="00E56F00"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</w:t>
      </w:r>
      <w:r w:rsidR="007B1674" w:rsidRPr="007B715F">
        <w:rPr>
          <w:rFonts w:ascii="Times New Roman" w:hAnsi="Times New Roman"/>
          <w:sz w:val="28"/>
          <w:szCs w:val="28"/>
        </w:rPr>
        <w:t xml:space="preserve"> на предоставление</w:t>
      </w:r>
      <w:r w:rsidR="00734259" w:rsidRPr="007B715F">
        <w:rPr>
          <w:rFonts w:ascii="Times New Roman" w:hAnsi="Times New Roman"/>
          <w:sz w:val="28"/>
          <w:szCs w:val="28"/>
        </w:rPr>
        <w:t xml:space="preserve"> государственных грантов для неправительст</w:t>
      </w:r>
      <w:r w:rsidR="00816994" w:rsidRPr="007B715F">
        <w:rPr>
          <w:rFonts w:ascii="Times New Roman" w:hAnsi="Times New Roman"/>
          <w:sz w:val="28"/>
          <w:szCs w:val="28"/>
        </w:rPr>
        <w:t>венных организаций (далее – НПО</w:t>
      </w:r>
      <w:r w:rsidR="00B06704" w:rsidRPr="007B715F">
        <w:rPr>
          <w:rFonts w:ascii="Times New Roman" w:hAnsi="Times New Roman"/>
          <w:sz w:val="28"/>
          <w:szCs w:val="28"/>
        </w:rPr>
        <w:t>)</w:t>
      </w:r>
      <w:r w:rsidR="00734259" w:rsidRPr="007B715F">
        <w:rPr>
          <w:rFonts w:ascii="Times New Roman" w:hAnsi="Times New Roman"/>
          <w:sz w:val="28"/>
          <w:szCs w:val="28"/>
        </w:rPr>
        <w:t>. Конкурс проводится 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 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</w:t>
      </w:r>
      <w:r w:rsidR="005D126C" w:rsidRPr="007B715F">
        <w:rPr>
          <w:rFonts w:ascii="Times New Roman" w:hAnsi="Times New Roman"/>
          <w:sz w:val="28"/>
          <w:szCs w:val="28"/>
        </w:rPr>
        <w:t xml:space="preserve"> (далее – Закон)</w:t>
      </w:r>
      <w:r w:rsidR="00DB7A96" w:rsidRPr="007B715F">
        <w:rPr>
          <w:rFonts w:ascii="Times New Roman" w:hAnsi="Times New Roman"/>
          <w:sz w:val="28"/>
          <w:szCs w:val="28"/>
        </w:rPr>
        <w:t xml:space="preserve"> от 12 апреля 2005 года №36-III</w:t>
      </w:r>
      <w:r w:rsidR="00734259" w:rsidRPr="007B715F">
        <w:rPr>
          <w:rFonts w:ascii="Times New Roman" w:hAnsi="Times New Roman"/>
          <w:sz w:val="28"/>
          <w:szCs w:val="28"/>
        </w:rPr>
        <w:t xml:space="preserve">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</w:t>
      </w:r>
      <w:r w:rsidR="00E56F00">
        <w:rPr>
          <w:rFonts w:ascii="Times New Roman" w:hAnsi="Times New Roman"/>
          <w:sz w:val="28"/>
          <w:szCs w:val="28"/>
        </w:rPr>
        <w:br/>
      </w:r>
      <w:r w:rsidR="00734259" w:rsidRPr="007B715F">
        <w:rPr>
          <w:rFonts w:ascii="Times New Roman" w:hAnsi="Times New Roman"/>
          <w:sz w:val="28"/>
          <w:szCs w:val="28"/>
        </w:rPr>
        <w:t>25 декабря 2015 года № 413</w:t>
      </w:r>
      <w:r w:rsidR="00342E7D" w:rsidRPr="007B715F">
        <w:rPr>
          <w:rFonts w:ascii="Times New Roman" w:hAnsi="Times New Roman"/>
          <w:sz w:val="28"/>
          <w:szCs w:val="28"/>
        </w:rPr>
        <w:t xml:space="preserve"> (далее – Правила)</w:t>
      </w:r>
      <w:r w:rsidR="00734259" w:rsidRPr="007B715F">
        <w:rPr>
          <w:rFonts w:ascii="Times New Roman" w:hAnsi="Times New Roman"/>
          <w:sz w:val="28"/>
          <w:szCs w:val="28"/>
        </w:rPr>
        <w:t xml:space="preserve">. </w:t>
      </w:r>
    </w:p>
    <w:p w14:paraId="425F9A73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23F6B47E" w14:textId="79E10F8A" w:rsidR="00EF6A53" w:rsidRPr="007B715F" w:rsidRDefault="00734259" w:rsidP="00AE606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7B715F">
        <w:rPr>
          <w:rFonts w:ascii="Times New Roman" w:hAnsi="Times New Roman"/>
          <w:sz w:val="28"/>
          <w:szCs w:val="28"/>
        </w:rPr>
        <w:t xml:space="preserve">В конкурсе на предоставление государственных грантов могут принять участие </w:t>
      </w:r>
      <w:r w:rsidRPr="007B715F">
        <w:rPr>
          <w:rFonts w:ascii="Times New Roman" w:hAnsi="Times New Roman"/>
          <w:b/>
          <w:sz w:val="28"/>
          <w:szCs w:val="28"/>
        </w:rPr>
        <w:t>НПО, сведения о которых содержатся в Базе данных НПО,</w:t>
      </w:r>
      <w:r w:rsidRPr="007B715F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арест и (или) экономическая деятельность которых приостановлена</w:t>
      </w:r>
      <w:r w:rsidR="00342E7D" w:rsidRPr="007B715F">
        <w:rPr>
          <w:rFonts w:ascii="Times New Roman" w:hAnsi="Times New Roman"/>
          <w:sz w:val="28"/>
          <w:szCs w:val="28"/>
        </w:rPr>
        <w:t>, и</w:t>
      </w:r>
      <w:r w:rsidRPr="007B715F">
        <w:rPr>
          <w:rFonts w:ascii="Times New Roman" w:hAnsi="Times New Roman"/>
          <w:sz w:val="28"/>
          <w:szCs w:val="28"/>
        </w:rPr>
        <w:t xml:space="preserve"> </w:t>
      </w:r>
      <w:r w:rsidR="00342E7D" w:rsidRPr="007B715F">
        <w:rPr>
          <w:rFonts w:ascii="Times New Roman" w:hAnsi="Times New Roman"/>
          <w:b/>
          <w:sz w:val="28"/>
          <w:szCs w:val="28"/>
        </w:rPr>
        <w:t>подавшие заявку на предоставление гранта в соответствии с требованиями, установленными Правилами.</w:t>
      </w:r>
    </w:p>
    <w:p w14:paraId="5AC45564" w14:textId="77777777" w:rsidR="00080C33" w:rsidRPr="007B715F" w:rsidRDefault="00080C3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  <w:sectPr w:rsidR="00080C33" w:rsidRPr="007B715F" w:rsidSect="00AC4067">
          <w:footerReference w:type="default" r:id="rId8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53DFBFEB" w14:textId="0A45275F" w:rsidR="00347784" w:rsidRPr="00F50FB1" w:rsidRDefault="00E56F00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0FB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</w:t>
      </w:r>
      <w:r w:rsidR="00AC4067" w:rsidRPr="00F50FB1">
        <w:rPr>
          <w:rFonts w:ascii="Times New Roman" w:hAnsi="Times New Roman"/>
          <w:b/>
          <w:bCs/>
          <w:i/>
          <w:iCs/>
          <w:sz w:val="28"/>
          <w:szCs w:val="28"/>
        </w:rPr>
        <w:t xml:space="preserve">онкурс на предоставление государственных грантов объявляется по следующим </w:t>
      </w:r>
      <w:r w:rsidR="009A0571" w:rsidRPr="009A0571">
        <w:rPr>
          <w:rFonts w:ascii="Times New Roman" w:hAnsi="Times New Roman"/>
          <w:b/>
          <w:bCs/>
          <w:i/>
          <w:iCs/>
          <w:sz w:val="28"/>
          <w:szCs w:val="28"/>
        </w:rPr>
        <w:t>53</w:t>
      </w:r>
      <w:r w:rsidR="006839B4" w:rsidRPr="00F50FB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C4067" w:rsidRPr="00F50FB1">
        <w:rPr>
          <w:rFonts w:ascii="Times New Roman" w:hAnsi="Times New Roman"/>
          <w:b/>
          <w:bCs/>
          <w:i/>
          <w:iCs/>
          <w:sz w:val="28"/>
          <w:szCs w:val="28"/>
        </w:rPr>
        <w:t>темам:</w:t>
      </w:r>
    </w:p>
    <w:p w14:paraId="5592F13C" w14:textId="77777777" w:rsidR="00080C33" w:rsidRPr="00F50FB1" w:rsidRDefault="00080C33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6013" w:type="dxa"/>
        <w:tblLayout w:type="fixed"/>
        <w:tblLook w:val="04A0" w:firstRow="1" w:lastRow="0" w:firstColumn="1" w:lastColumn="0" w:noHBand="0" w:noVBand="1"/>
      </w:tblPr>
      <w:tblGrid>
        <w:gridCol w:w="703"/>
        <w:gridCol w:w="1843"/>
        <w:gridCol w:w="31"/>
        <w:gridCol w:w="1812"/>
        <w:gridCol w:w="5528"/>
        <w:gridCol w:w="1135"/>
        <w:gridCol w:w="1508"/>
        <w:gridCol w:w="51"/>
        <w:gridCol w:w="1083"/>
        <w:gridCol w:w="51"/>
        <w:gridCol w:w="2268"/>
      </w:tblGrid>
      <w:tr w:rsidR="00FB6300" w:rsidRPr="00414825" w14:paraId="7714A939" w14:textId="77777777" w:rsidTr="009A0571">
        <w:trPr>
          <w:trHeight w:val="1072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F9225E0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34C3E2CF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E0F045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Цель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6E7570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Задачи </w:t>
            </w:r>
          </w:p>
          <w:p w14:paraId="199C1285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(основные направления проекта)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7F4113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F037B1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Территориальный охват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01954737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Объем выделенных средств (тыс.</w:t>
            </w: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тенге</w:t>
            </w: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6D9A826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Ожидаемый результат от реализации проекта</w:t>
            </w:r>
          </w:p>
        </w:tc>
      </w:tr>
      <w:tr w:rsidR="00FB6300" w:rsidRPr="00414825" w14:paraId="47DE6970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EACD8D4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8073738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</w:rPr>
            </w:pPr>
            <w:r w:rsidRPr="00414825">
              <w:rPr>
                <w:b/>
                <w:color w:val="000000" w:themeColor="text1"/>
              </w:rPr>
              <w:t>Достижение целей в области образования, науки, информации, физической культуры и спорта</w:t>
            </w:r>
          </w:p>
        </w:tc>
      </w:tr>
      <w:tr w:rsidR="00FB6300" w:rsidRPr="00414825" w14:paraId="7A8D7777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FBE89" w14:textId="77777777" w:rsidR="00FB6300" w:rsidRPr="00414825" w:rsidRDefault="00FB6300" w:rsidP="007E45A9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673C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</w:rPr>
              <w:t>Реализация общенационального проекта «</w:t>
            </w:r>
            <w:proofErr w:type="spellStart"/>
            <w:r w:rsidRPr="00414825">
              <w:rPr>
                <w:color w:val="000000" w:themeColor="text1"/>
              </w:rPr>
              <w:t>Birgemiz</w:t>
            </w:r>
            <w:proofErr w:type="spellEnd"/>
            <w:r w:rsidRPr="00414825">
              <w:rPr>
                <w:color w:val="000000" w:themeColor="text1"/>
              </w:rPr>
              <w:t xml:space="preserve">: </w:t>
            </w:r>
            <w:proofErr w:type="spellStart"/>
            <w:r w:rsidRPr="00414825">
              <w:rPr>
                <w:color w:val="000000" w:themeColor="text1"/>
              </w:rPr>
              <w:t>Bilim</w:t>
            </w:r>
            <w:proofErr w:type="spellEnd"/>
            <w:r w:rsidRPr="00414825">
              <w:rPr>
                <w:color w:val="000000" w:themeColor="text1"/>
              </w:rPr>
              <w:t>» по оказанию волонтерской помощи в обучении различных групп населения цифровой, финансовой, языковой, компьютерной грамотности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3DFD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Повышение уровня </w:t>
            </w:r>
            <w:r w:rsidRPr="00414825">
              <w:rPr>
                <w:color w:val="000000" w:themeColor="text1"/>
              </w:rPr>
              <w:t xml:space="preserve"> цифровой, финансовой, языковой, компьютерной грамотности   различных групп населения, в том числе в сельской местности,</w:t>
            </w:r>
            <w:r w:rsidRPr="00414825">
              <w:rPr>
                <w:color w:val="000000" w:themeColor="text1"/>
                <w:lang w:val="kk-KZ"/>
              </w:rPr>
              <w:t xml:space="preserve"> через привлечение волонтеров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00E9" w14:textId="77777777" w:rsidR="00FB6300" w:rsidRPr="00414825" w:rsidRDefault="00FB6300" w:rsidP="007E45A9">
            <w:pPr>
              <w:pStyle w:val="ac"/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175"/>
                <w:tab w:val="left" w:pos="555"/>
              </w:tabs>
              <w:spacing w:after="0" w:line="240" w:lineRule="auto"/>
              <w:ind w:left="0" w:firstLine="2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анализа потребностей различных групп населения в повышении уровня   цифровой, финансовой, языковой, компьютерной грамотности – 2022 год.</w:t>
            </w:r>
            <w:r w:rsidRPr="00414825">
              <w:rPr>
                <w:color w:val="000000" w:themeColor="text1"/>
              </w:rPr>
              <w:t xml:space="preserve">   </w:t>
            </w:r>
          </w:p>
          <w:p w14:paraId="0CE890A3" w14:textId="77777777" w:rsidR="00FB6300" w:rsidRPr="00414825" w:rsidRDefault="00FB6300" w:rsidP="007E45A9">
            <w:pPr>
              <w:pStyle w:val="ac"/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175"/>
                <w:tab w:val="left" w:pos="555"/>
              </w:tabs>
              <w:spacing w:after="0" w:line="240" w:lineRule="auto"/>
              <w:ind w:left="0" w:firstLine="2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 набор волонтеров для организации обучения цифровой, финансовой, языковой, компьютерной грамотности различных групп населения, в том числе в сельской местности - ежегодно.</w:t>
            </w:r>
          </w:p>
          <w:p w14:paraId="51017436" w14:textId="77777777" w:rsidR="00FB6300" w:rsidRPr="00414825" w:rsidRDefault="00FB6300" w:rsidP="007E45A9">
            <w:pPr>
              <w:pStyle w:val="ac"/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175"/>
                <w:tab w:val="left" w:pos="555"/>
              </w:tabs>
              <w:spacing w:after="0" w:line="240" w:lineRule="auto"/>
              <w:ind w:left="0" w:firstLine="2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на конкурсной основе не менее 30 малых грантов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(не менее по 300 тысяч тенге каждый),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направленных на реализацию волонтерских инициатив в обучении различных групп населения цифровой, финансовой, языковой, компьютерной грамотности - ежегодно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3FD421E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qazvolunteer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социальных сетях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Комитета по делам гражданского общества МИОР РК, в том числе подготовка не менее 8 видеороликов об успешных кейсах в рамках реализации малых грантов - ежегодно.</w:t>
            </w:r>
          </w:p>
          <w:p w14:paraId="482525B5" w14:textId="77777777" w:rsidR="00FB6300" w:rsidRPr="00414825" w:rsidRDefault="00FB6300" w:rsidP="007E45A9">
            <w:pPr>
              <w:pStyle w:val="ac"/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175"/>
                <w:tab w:val="left" w:pos="555"/>
              </w:tabs>
              <w:spacing w:after="0" w:line="240" w:lineRule="auto"/>
              <w:ind w:left="0" w:firstLine="242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Подготовка сборника успешных кейсов в рамках реализации малых грантов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(не менее 10 кейсов) -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54247096" w14:textId="77777777" w:rsidR="00FB6300" w:rsidRPr="00414825" w:rsidRDefault="00FB6300" w:rsidP="007E45A9">
            <w:pPr>
              <w:pStyle w:val="ac"/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175"/>
                <w:tab w:val="left" w:pos="555"/>
              </w:tabs>
              <w:spacing w:after="0" w:line="240" w:lineRule="auto"/>
              <w:ind w:left="0" w:firstLine="2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аналитического доклада о   потребностях различных групп населения в повышении уровня   цифровой, финансовой, языковой, компьютерной грамотности с рекомендациями – 2022 год.</w:t>
            </w:r>
          </w:p>
          <w:p w14:paraId="1500108C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Подготовка аналитического доклада о   реализации проекта, эффективности реализованных малых грантов с рекомендациями – 2024 год.</w:t>
            </w:r>
          </w:p>
          <w:p w14:paraId="3E878D7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5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20CA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 2022 года</w:t>
            </w:r>
            <w:r w:rsidRPr="00414825">
              <w:rPr>
                <w:color w:val="000000" w:themeColor="text1"/>
              </w:rPr>
              <w:t xml:space="preserve"> </w:t>
            </w:r>
          </w:p>
          <w:p w14:paraId="6A35CA4F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</w:rPr>
              <w:t xml:space="preserve"> -</w:t>
            </w:r>
            <w:r w:rsidRPr="00414825">
              <w:rPr>
                <w:color w:val="000000" w:themeColor="text1"/>
                <w:lang w:val="kk-KZ"/>
              </w:rPr>
              <w:t xml:space="preserve"> ноябрь </w:t>
            </w:r>
            <w:r w:rsidRPr="00414825">
              <w:rPr>
                <w:color w:val="000000" w:themeColor="text1"/>
              </w:rPr>
              <w:t>2024 года</w:t>
            </w:r>
            <w:r w:rsidRPr="00414825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2C51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 xml:space="preserve">14 областей, города </w:t>
            </w:r>
            <w:proofErr w:type="spellStart"/>
            <w:r w:rsidRPr="00414825">
              <w:rPr>
                <w:bCs/>
                <w:color w:val="000000" w:themeColor="text1"/>
              </w:rPr>
              <w:t>Нур</w:t>
            </w:r>
            <w:proofErr w:type="spellEnd"/>
            <w:r w:rsidRPr="00414825">
              <w:rPr>
                <w:bCs/>
                <w:color w:val="000000" w:themeColor="text1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DD50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2022 г. – </w:t>
            </w:r>
            <w:r w:rsidRPr="00414825">
              <w:rPr>
                <w:color w:val="000000" w:themeColor="text1"/>
              </w:rPr>
              <w:t>28147</w:t>
            </w:r>
            <w:r w:rsidRPr="00414825">
              <w:rPr>
                <w:color w:val="000000" w:themeColor="text1"/>
                <w:lang w:val="kk-KZ"/>
              </w:rPr>
              <w:t xml:space="preserve"> тыс.тенге;</w:t>
            </w:r>
          </w:p>
          <w:p w14:paraId="04FE479E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2023 г. – </w:t>
            </w:r>
            <w:r w:rsidRPr="00414825">
              <w:rPr>
                <w:color w:val="000000" w:themeColor="text1"/>
              </w:rPr>
              <w:t>28147</w:t>
            </w:r>
            <w:r w:rsidRPr="00414825">
              <w:rPr>
                <w:color w:val="000000" w:themeColor="text1"/>
                <w:lang w:val="kk-KZ"/>
              </w:rPr>
              <w:t xml:space="preserve"> тыс.тенге;</w:t>
            </w:r>
          </w:p>
          <w:p w14:paraId="2A0E2E20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2024 г. – </w:t>
            </w:r>
            <w:r w:rsidRPr="00414825">
              <w:rPr>
                <w:color w:val="000000" w:themeColor="text1"/>
                <w:lang w:val="en-US"/>
              </w:rPr>
              <w:t>28147</w:t>
            </w:r>
            <w:r w:rsidRPr="00414825">
              <w:rPr>
                <w:color w:val="000000" w:themeColor="text1"/>
                <w:lang w:val="kk-KZ"/>
              </w:rPr>
              <w:t xml:space="preserve"> тыс.тенге.</w:t>
            </w:r>
          </w:p>
          <w:p w14:paraId="7D0C3E2A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</w:p>
          <w:p w14:paraId="59B9C878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C7D2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Расширение участия граждан и волонтеров </w:t>
            </w:r>
          </w:p>
          <w:p w14:paraId="5C695D83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обучении различных групп населения.  Привлечение не менее 2 тысяч волонтеров, в том числе не менее 1 тысячи молодежи, не менее 50 серебряных волонтеров - ежегодно.</w:t>
            </w:r>
          </w:p>
          <w:p w14:paraId="51355476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Реализация не менее 30 малых грантов, в том числе не менее 3 проектов с последующим финансированием со стороны различных организаций,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бизнес </w:t>
            </w:r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  –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ежегодно.</w:t>
            </w:r>
          </w:p>
          <w:p w14:paraId="05F625F6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3) Охват обучением – не менее 6 </w:t>
            </w:r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тысяч  различных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 населения, в том числе в сельской местности – ежегодно.</w:t>
            </w:r>
          </w:p>
          <w:p w14:paraId="4F1B01D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Заключение не менее 5-и меморандумов с профильными организациями – ежегодно.</w:t>
            </w:r>
          </w:p>
          <w:p w14:paraId="5A228D24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5) Аналитический отчет с рекомендациями – 2022, 2024 годы. </w:t>
            </w:r>
          </w:p>
        </w:tc>
      </w:tr>
      <w:tr w:rsidR="00FB6300" w:rsidRPr="00414825" w14:paraId="58C9AB75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D04D2" w14:textId="77777777" w:rsidR="00FB6300" w:rsidRPr="00414825" w:rsidRDefault="00FB6300" w:rsidP="007E45A9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EB80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Реализация проекта «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Fitness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Park.KZ» по формированию здорового образа жизни среди молодежи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49F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Пропаганда физической культуры и здорового образа жизни среди молодежи. </w:t>
            </w:r>
          </w:p>
          <w:p w14:paraId="6C2DB67D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BBDE" w14:textId="77777777" w:rsidR="00FB6300" w:rsidRPr="00414825" w:rsidRDefault="00FB6300" w:rsidP="007E45A9">
            <w:pPr>
              <w:pStyle w:val="ac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88578656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Популяризация здорового образа жизни, массового спорта, пропаганда физической культуры и здорового питания среди молодежи посредством популярных социальных сетей </w:t>
            </w:r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proofErr w:type="spellEnd"/>
            <w:proofErr w:type="gramEnd"/>
            <w:r w:rsidRPr="004148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и т.д., в том числе и продвижение контента через пользователей с наибольшим количеством подписчиков.</w:t>
            </w:r>
          </w:p>
          <w:p w14:paraId="203A0134" w14:textId="77777777" w:rsidR="00FB6300" w:rsidRPr="00414825" w:rsidRDefault="00FB6300" w:rsidP="007E45A9">
            <w:pPr>
              <w:pStyle w:val="ac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Стимулирование граждан участвовать в спортивно-массовых мероприятиях, способствовать привлечению молодежи к занятиям физических упражнений на спортивных площадках в шаговой доступности. </w:t>
            </w:r>
          </w:p>
          <w:p w14:paraId="6C4CDB4A" w14:textId="77777777" w:rsidR="00FB6300" w:rsidRPr="00414825" w:rsidRDefault="00FB6300" w:rsidP="007E45A9">
            <w:pPr>
              <w:pStyle w:val="ac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Развитие массового школьного, студенческого спорта, продвижение тренда среди детей и молодежи «Спорт - это жизнь», «Спорт всегда в моей жизни», «Успешный человек-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человек», «Тренировка и здоровье», «</w:t>
            </w:r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Style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» посредством привлечения лидеров общественного мнения, звезд зарубежной и казахстанской эстрады и т.д.    </w:t>
            </w:r>
          </w:p>
          <w:p w14:paraId="5B8596F3" w14:textId="77777777" w:rsidR="00FB6300" w:rsidRPr="00414825" w:rsidRDefault="00FB6300" w:rsidP="007E45A9">
            <w:pPr>
              <w:pStyle w:val="ac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Видеоролики упражнений с участием фитнес тренера не менее 10 роликов.</w:t>
            </w:r>
          </w:p>
          <w:p w14:paraId="2EFCC5DD" w14:textId="77777777" w:rsidR="00FB6300" w:rsidRPr="00414825" w:rsidRDefault="00FB6300" w:rsidP="007E45A9">
            <w:pPr>
              <w:pStyle w:val="ac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Посты в ленте,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сторизы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IGTV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- видео, прямые эфиры с содержанием полезной информации о правильном питании, мотивационные публикации о ЗОЖ, о здоровых привычках и т.д. </w:t>
            </w:r>
          </w:p>
          <w:p w14:paraId="323F841B" w14:textId="77777777" w:rsidR="00FB6300" w:rsidRPr="00414825" w:rsidRDefault="00FB6300" w:rsidP="007E45A9">
            <w:pPr>
              <w:pStyle w:val="ac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Охват просмотров в социальных сетях более 100 000 человек. </w:t>
            </w:r>
          </w:p>
          <w:p w14:paraId="49BBCAF6" w14:textId="77777777" w:rsidR="00FB6300" w:rsidRPr="00414825" w:rsidRDefault="00FB6300" w:rsidP="007E45A9">
            <w:pPr>
              <w:pStyle w:val="ac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Практические формы и методы по набору многочисленных просмотров,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лайков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и сохранений. </w:t>
            </w:r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2053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EBA4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Республика Казахстан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C41A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4 853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DE4E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Использование практик и методик реализации проекта прошлых лет.  Создание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proofErr w:type="gramStart"/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ведение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аккаунта</w:t>
            </w:r>
            <w:proofErr w:type="gram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запись авторских трендов и распространение среди детей и молодежи.   А также среди родительских чатов и в других мессенджерах. </w:t>
            </w:r>
          </w:p>
          <w:p w14:paraId="3AA32206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продвижению проекта среди широких слоев населения (электронные и печатные СМИ, социальные сети). </w:t>
            </w:r>
          </w:p>
          <w:p w14:paraId="1F5D0B56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889CD6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Наполнение страницы в социальных сетях: </w:t>
            </w:r>
          </w:p>
          <w:p w14:paraId="46F5993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https://t.me/FitnessPark_2021, https://t.me/fitnessparkCHA, https://www.facebook.com/Fitnesspark2021, https://www.instagram.com/fitnesspark_2021/.</w:t>
            </w:r>
          </w:p>
          <w:p w14:paraId="57043DF4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00" w:rsidRPr="00414825" w14:paraId="7B6EDC49" w14:textId="77777777" w:rsidTr="009A0571">
        <w:trPr>
          <w:trHeight w:val="20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BC37DF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48476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A75E2" w14:textId="77777777" w:rsidR="00FB6300" w:rsidRPr="00414825" w:rsidRDefault="00FB6300" w:rsidP="009A0571">
            <w:pPr>
              <w:tabs>
                <w:tab w:val="left" w:pos="396"/>
              </w:tabs>
              <w:spacing w:line="240" w:lineRule="auto"/>
              <w:ind w:left="37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96932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B57404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0708F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33 000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95ACCC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4E178994" w14:textId="77777777" w:rsidTr="009A0571">
        <w:trPr>
          <w:trHeight w:val="20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705CF3C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на 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EC0E3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EADAAE" w14:textId="77777777" w:rsidR="00FB6300" w:rsidRPr="00414825" w:rsidRDefault="00FB6300" w:rsidP="009A0571">
            <w:pPr>
              <w:tabs>
                <w:tab w:val="left" w:pos="396"/>
              </w:tabs>
              <w:spacing w:line="240" w:lineRule="auto"/>
              <w:ind w:left="37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4189C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0D284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8F47C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28 147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4A80D6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5166B39B" w14:textId="77777777" w:rsidTr="009A0571">
        <w:trPr>
          <w:trHeight w:val="20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805C61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на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D133C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7A52A" w14:textId="77777777" w:rsidR="00FB6300" w:rsidRPr="00414825" w:rsidRDefault="00FB6300" w:rsidP="009A0571">
            <w:pPr>
              <w:tabs>
                <w:tab w:val="left" w:pos="396"/>
              </w:tabs>
              <w:spacing w:line="240" w:lineRule="auto"/>
              <w:ind w:left="37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7F0DB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DFEF08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1C7EC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28 147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DBF5D30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6F9340A7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0531D9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1E564B4B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</w:rPr>
            </w:pPr>
            <w:r w:rsidRPr="00414825">
              <w:rPr>
                <w:b/>
                <w:color w:val="000000" w:themeColor="text1"/>
              </w:rPr>
              <w:t>Охрана здоровья граждан, пропаганда здорового образа жизни</w:t>
            </w:r>
            <w:r w:rsidRPr="00414825">
              <w:rPr>
                <w:b/>
                <w:color w:val="000000" w:themeColor="text1"/>
              </w:rPr>
              <w:tab/>
            </w:r>
          </w:p>
        </w:tc>
      </w:tr>
      <w:tr w:rsidR="00FB6300" w:rsidRPr="00414825" w14:paraId="141FB7AD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440A6" w14:textId="77777777" w:rsidR="00FB6300" w:rsidRPr="00414825" w:rsidRDefault="00FB6300" w:rsidP="007E45A9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1156B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Birgemiz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Saýlyq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по привлечению волонтеров в сферу охраны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здоровья, оказанию помощи в уходе за больными, в том числе в хосписах, онкологических диспансерах и др.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801C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Привлечение волонтеров в сферу охраны здоровья, в том числе привлечение волонтеров медицинскими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учреждениями, предоставляющими лечение в стационарных условиях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(хосписы, онкологические диспансеры и др.)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552B4FE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7A2D" w14:textId="77777777" w:rsidR="00FB6300" w:rsidRPr="00414825" w:rsidRDefault="00FB6300" w:rsidP="007E45A9">
            <w:pPr>
              <w:pStyle w:val="ac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Набор, подготовка и обучение волонтеров для работы в сфере охраны здоровья, оказания помощи в уходе за больными, в том числе в хосписах, онкологических диспансерах и др. – ежегодно.</w:t>
            </w:r>
          </w:p>
          <w:p w14:paraId="0AB9B43E" w14:textId="77777777" w:rsidR="00FB6300" w:rsidRPr="00414825" w:rsidRDefault="00FB6300" w:rsidP="007E45A9">
            <w:pPr>
              <w:pStyle w:val="ac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на конкурсной основе не менее 30 малых грантов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(не менее по 300 тысяч тенге каждый)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реализацию волонтерских инициатив, направленных на оказание социальной, бесплатной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юридической помощи больным и людям с особыми потребностями, оказанию помощи в уходе за больными, в том числе в хосписах, онкологических диспансерах, созданию служб помощи по уходу за больными и др. - ежегодно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1144623A" w14:textId="77777777" w:rsidR="00FB6300" w:rsidRPr="00414825" w:rsidRDefault="00FB6300" w:rsidP="007E45A9">
            <w:pPr>
              <w:pStyle w:val="ac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консультаций больных, их родных и близких по правовой, социальной помощи с привлечением волонтеров.  </w:t>
            </w:r>
          </w:p>
          <w:p w14:paraId="077916CA" w14:textId="77777777" w:rsidR="00FB6300" w:rsidRPr="00414825" w:rsidRDefault="00FB6300" w:rsidP="007E45A9">
            <w:pPr>
              <w:pStyle w:val="ac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proofErr w:type="spellStart"/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qazvolunteer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социальных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сетях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Комитета по делам гражданского общества МИОР РК, в том числе подготовка не менее 8 видеороликов об успешных кейсах в рамках реализации малых грантов - ежегодно.</w:t>
            </w:r>
          </w:p>
          <w:p w14:paraId="4B6BF8B2" w14:textId="77777777" w:rsidR="00FB6300" w:rsidRPr="00414825" w:rsidRDefault="00FB6300" w:rsidP="007E45A9">
            <w:pPr>
              <w:pStyle w:val="ac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сборника успешных кейсов в рамках реализации малых грантов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(не менее 10 кейсов) -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0830946E" w14:textId="77777777" w:rsidR="00FB6300" w:rsidRPr="00414825" w:rsidRDefault="00FB6300" w:rsidP="007E45A9">
            <w:pPr>
              <w:pStyle w:val="ac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аналитического </w:t>
            </w:r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доклада  о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реализации проекта, эффективности реализованных малых грантов с рекомендациями – 2024 год.</w:t>
            </w:r>
          </w:p>
          <w:p w14:paraId="4ABAEDF7" w14:textId="77777777" w:rsidR="00FB6300" w:rsidRPr="00414825" w:rsidRDefault="00FB6300" w:rsidP="009A0571">
            <w:pPr>
              <w:pStyle w:val="ac"/>
              <w:tabs>
                <w:tab w:val="left" w:pos="0"/>
                <w:tab w:val="left" w:pos="34"/>
                <w:tab w:val="left" w:pos="318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0ACE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 2022 года</w:t>
            </w:r>
            <w:r w:rsidRPr="00414825">
              <w:rPr>
                <w:color w:val="000000" w:themeColor="text1"/>
              </w:rPr>
              <w:t xml:space="preserve"> </w:t>
            </w:r>
          </w:p>
          <w:p w14:paraId="66D32DCA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</w:rPr>
              <w:t xml:space="preserve"> -</w:t>
            </w:r>
            <w:r w:rsidRPr="00414825">
              <w:rPr>
                <w:color w:val="000000" w:themeColor="text1"/>
                <w:lang w:val="kk-KZ"/>
              </w:rPr>
              <w:t xml:space="preserve"> ноябрь </w:t>
            </w:r>
            <w:r w:rsidRPr="00414825">
              <w:rPr>
                <w:color w:val="000000" w:themeColor="text1"/>
              </w:rPr>
              <w:t>2024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9DFD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 xml:space="preserve">14 областей, города </w:t>
            </w:r>
            <w:proofErr w:type="spellStart"/>
            <w:r w:rsidRPr="00414825">
              <w:rPr>
                <w:bCs/>
                <w:color w:val="000000" w:themeColor="text1"/>
              </w:rPr>
              <w:t>Нур</w:t>
            </w:r>
            <w:proofErr w:type="spellEnd"/>
            <w:r w:rsidRPr="00414825">
              <w:rPr>
                <w:bCs/>
                <w:color w:val="000000" w:themeColor="text1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09C196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2022 г. – </w:t>
            </w:r>
            <w:r w:rsidRPr="00414825">
              <w:rPr>
                <w:color w:val="000000" w:themeColor="text1"/>
              </w:rPr>
              <w:t>28147</w:t>
            </w:r>
            <w:r w:rsidRPr="00414825">
              <w:rPr>
                <w:color w:val="000000" w:themeColor="text1"/>
                <w:lang w:val="kk-KZ"/>
              </w:rPr>
              <w:t xml:space="preserve"> тыс.тенге;</w:t>
            </w:r>
          </w:p>
          <w:p w14:paraId="1A5466B2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2023 г. – </w:t>
            </w:r>
            <w:r w:rsidRPr="00414825">
              <w:rPr>
                <w:color w:val="000000" w:themeColor="text1"/>
              </w:rPr>
              <w:t>28147</w:t>
            </w:r>
            <w:r w:rsidRPr="00414825">
              <w:rPr>
                <w:color w:val="000000" w:themeColor="text1"/>
                <w:lang w:val="kk-KZ"/>
              </w:rPr>
              <w:t xml:space="preserve"> тыс.тенге;</w:t>
            </w:r>
          </w:p>
          <w:p w14:paraId="32F46DEB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 xml:space="preserve">2024 г. – </w:t>
            </w:r>
            <w:r w:rsidRPr="00414825">
              <w:rPr>
                <w:color w:val="000000" w:themeColor="text1"/>
                <w:lang w:val="en-US"/>
              </w:rPr>
              <w:t>28147</w:t>
            </w:r>
            <w:r w:rsidRPr="00414825">
              <w:rPr>
                <w:color w:val="000000" w:themeColor="text1"/>
                <w:lang w:val="kk-KZ"/>
              </w:rPr>
              <w:t xml:space="preserve"> тыс.тенге.</w:t>
            </w:r>
          </w:p>
          <w:p w14:paraId="66298D23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185D7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1) Расширение участия граждан и волонтеров </w:t>
            </w:r>
          </w:p>
          <w:p w14:paraId="38C691B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сфере охраны здоровья граждан.  Привлечение не менее 2 тысяч волонтеров, в том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не менее 1 тысячи молодежи, не менее 50 серебряных волонтеров - ежегодно.</w:t>
            </w:r>
          </w:p>
          <w:p w14:paraId="34D02FFC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Реализация не менее 30 малых грантов, в том числе не менее 3 проектов с последующим финансированием со стороны различных организаций, бизнес </w:t>
            </w:r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  –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ежегодно.</w:t>
            </w:r>
          </w:p>
          <w:p w14:paraId="31CD939D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Оказание социальной, юридической помощи не менее 7 тысяч больным, людям с особыми потребностями – ежегодно.</w:t>
            </w:r>
          </w:p>
          <w:p w14:paraId="36A4C94C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Заключение не менее 5-и меморандумов с профильными организациями – ежегодно.</w:t>
            </w:r>
          </w:p>
          <w:p w14:paraId="6ACB4B96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5) Аналитический отчет с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рекомендациями – 2024 год. </w:t>
            </w:r>
          </w:p>
        </w:tc>
      </w:tr>
      <w:tr w:rsidR="00FB6300" w:rsidRPr="00414825" w14:paraId="6C635832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D616D4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ИТОГО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6989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8769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AD021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F6832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E5CF05A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28147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E7D6A4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1DAFB6A4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3B62A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на 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4C7D6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3196F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3961D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28166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22AD5A2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28147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052A5CF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48674311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8FE6D2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на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E0DC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3E735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9BA83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520C2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256A545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28147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10F060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720B5C45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84ABB5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48BC1200" w14:textId="77777777" w:rsidR="00FB6300" w:rsidRPr="00414825" w:rsidRDefault="00FB6300" w:rsidP="009A0571">
            <w:pPr>
              <w:pStyle w:val="a3"/>
              <w:spacing w:after="0" w:afterAutospacing="0"/>
              <w:contextualSpacing/>
              <w:rPr>
                <w:b/>
                <w:color w:val="000000" w:themeColor="text1"/>
              </w:rPr>
            </w:pPr>
            <w:r w:rsidRPr="00414825">
              <w:rPr>
                <w:color w:val="000000" w:themeColor="text1"/>
              </w:rPr>
              <w:t xml:space="preserve"> </w:t>
            </w:r>
            <w:r w:rsidRPr="00414825">
              <w:rPr>
                <w:b/>
                <w:color w:val="000000" w:themeColor="text1"/>
              </w:rPr>
              <w:t>Охрана окружающей среды</w:t>
            </w:r>
          </w:p>
        </w:tc>
      </w:tr>
      <w:tr w:rsidR="00FB6300" w:rsidRPr="00414825" w14:paraId="1388516C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FADD7" w14:textId="77777777" w:rsidR="00FB6300" w:rsidRPr="00414825" w:rsidRDefault="00FB6300" w:rsidP="007E45A9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CE4CC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Birgemiz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Taza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Álem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по защите окружающей среды, очистке рек и лесов, посадке деревьев, обучению сортировке мусора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232" w14:textId="77777777" w:rsidR="00FB6300" w:rsidRPr="00414825" w:rsidRDefault="00FB6300" w:rsidP="009A0571">
            <w:pPr>
              <w:pStyle w:val="af5"/>
              <w:tabs>
                <w:tab w:val="left" w:pos="993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граждан в волонтерскую деятельность в сфере экологии, в том числе защиты окружающей среды, очистки рек и лесов, посадки деревьев, обучения сортировке мусора, экологической безопасности.</w:t>
            </w:r>
          </w:p>
          <w:p w14:paraId="2FFDC3D9" w14:textId="77777777" w:rsidR="00FB6300" w:rsidRPr="00414825" w:rsidRDefault="00FB6300" w:rsidP="009A0571">
            <w:pPr>
              <w:tabs>
                <w:tab w:val="left" w:pos="990"/>
                <w:tab w:val="center" w:pos="1073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1B3" w14:textId="77777777" w:rsidR="00FB6300" w:rsidRPr="00414825" w:rsidRDefault="00FB6300" w:rsidP="007E45A9">
            <w:pPr>
              <w:pStyle w:val="af5"/>
              <w:numPr>
                <w:ilvl w:val="0"/>
                <w:numId w:val="13"/>
              </w:numPr>
              <w:tabs>
                <w:tab w:val="left" w:pos="434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Набор, подготовка и обучение волонтеров в сфере экологии, в том числе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защиты окружающей среды, экологической безопасности и др.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ежегодно.</w:t>
            </w:r>
          </w:p>
          <w:p w14:paraId="3A328003" w14:textId="77777777" w:rsidR="00FB6300" w:rsidRPr="00414825" w:rsidRDefault="00FB6300" w:rsidP="007E45A9">
            <w:pPr>
              <w:pStyle w:val="af5"/>
              <w:numPr>
                <w:ilvl w:val="0"/>
                <w:numId w:val="13"/>
              </w:numPr>
              <w:tabs>
                <w:tab w:val="left" w:pos="434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взаимодействия с экологическими волонтерскими организациями и движениями – ежегодно.</w:t>
            </w:r>
          </w:p>
          <w:p w14:paraId="3E65C0B7" w14:textId="77777777" w:rsidR="00FB6300" w:rsidRPr="00414825" w:rsidRDefault="00FB6300" w:rsidP="007E45A9">
            <w:pPr>
              <w:pStyle w:val="af5"/>
              <w:numPr>
                <w:ilvl w:val="0"/>
                <w:numId w:val="13"/>
              </w:numPr>
              <w:tabs>
                <w:tab w:val="left" w:pos="434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на конкурсной основе не менее 30 малых грантов 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(не менее по 300 тысяч тенге каждый)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реализацию волонтерских инициатив, направленных на формирование экологической культуры и сознания, привлечение внимания общественности к решению экологических проблем, проведение мероприятий по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очистке рек и лесов, посадке деревьев, обучению сортировке мусора и др.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ежегодно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609F0D36" w14:textId="77777777" w:rsidR="00FB6300" w:rsidRPr="00414825" w:rsidRDefault="00FB6300" w:rsidP="007E45A9">
            <w:pPr>
              <w:pStyle w:val="af5"/>
              <w:numPr>
                <w:ilvl w:val="0"/>
                <w:numId w:val="13"/>
              </w:numPr>
              <w:tabs>
                <w:tab w:val="left" w:pos="434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состязательных мероприятий для волонтеров, молодежи, в целях демонстрации знаний и навыков экологической направленности – ежегодно.</w:t>
            </w:r>
          </w:p>
          <w:p w14:paraId="50CABD90" w14:textId="77777777" w:rsidR="00FB6300" w:rsidRPr="00414825" w:rsidRDefault="00FB6300" w:rsidP="007E45A9">
            <w:pPr>
              <w:pStyle w:val="af5"/>
              <w:numPr>
                <w:ilvl w:val="0"/>
                <w:numId w:val="13"/>
              </w:numPr>
              <w:tabs>
                <w:tab w:val="left" w:pos="434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Активизация информационной, просветительской и образовательно-воспитательной деятельности в формировании экологически ответственного поведения и формирования активной экологической позиции – ежегодно. </w:t>
            </w:r>
          </w:p>
          <w:p w14:paraId="0CD71B33" w14:textId="77777777" w:rsidR="00FB6300" w:rsidRPr="00414825" w:rsidRDefault="00FB6300" w:rsidP="007E45A9">
            <w:pPr>
              <w:pStyle w:val="af5"/>
              <w:numPr>
                <w:ilvl w:val="0"/>
                <w:numId w:val="13"/>
              </w:numPr>
              <w:tabs>
                <w:tab w:val="left" w:pos="434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информационного сопровождения реализации проекта и освещение в СМИ, социальных сетях, единой онлайн-платформе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волонтеров </w:t>
            </w:r>
            <w:proofErr w:type="spellStart"/>
            <w:proofErr w:type="gram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qazvolunteer</w:t>
            </w:r>
            <w:proofErr w:type="spell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proofErr w:type="spell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социальных сетях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Комитета по делам гражданского общества МИОР РК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том числе подготовка не менее 8 видеороликов об успешных кейсах в рамках реализации малых грантов - ежегодно.</w:t>
            </w:r>
          </w:p>
          <w:p w14:paraId="333B3DDB" w14:textId="77777777" w:rsidR="00FB6300" w:rsidRPr="00414825" w:rsidRDefault="00FB6300" w:rsidP="007E45A9">
            <w:pPr>
              <w:pStyle w:val="ac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сборника успешных кейсов в рамках реализации малых грантов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(не менее 10 кейсов) -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02C0DB98" w14:textId="77777777" w:rsidR="00FB6300" w:rsidRPr="00414825" w:rsidRDefault="00FB6300" w:rsidP="007E45A9">
            <w:pPr>
              <w:pStyle w:val="ac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аналитического доклада о   реализации проекта, эффективности реализованных малых грантов с рекомендациями – 2024 год.</w:t>
            </w:r>
          </w:p>
          <w:p w14:paraId="3BB51250" w14:textId="77777777" w:rsidR="00FB6300" w:rsidRPr="00414825" w:rsidRDefault="00FB6300" w:rsidP="009A0571">
            <w:pPr>
              <w:pStyle w:val="ac"/>
              <w:tabs>
                <w:tab w:val="left" w:pos="0"/>
                <w:tab w:val="left" w:pos="34"/>
                <w:tab w:val="left" w:pos="175"/>
                <w:tab w:val="left" w:pos="4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5478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 2022 года</w:t>
            </w:r>
            <w:r w:rsidRPr="00414825">
              <w:rPr>
                <w:color w:val="000000" w:themeColor="text1"/>
              </w:rPr>
              <w:t xml:space="preserve"> </w:t>
            </w:r>
          </w:p>
          <w:p w14:paraId="1E913C10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</w:rPr>
              <w:t xml:space="preserve"> -</w:t>
            </w:r>
            <w:r w:rsidRPr="00414825">
              <w:rPr>
                <w:color w:val="000000" w:themeColor="text1"/>
                <w:lang w:val="kk-KZ"/>
              </w:rPr>
              <w:t xml:space="preserve"> ноябрь </w:t>
            </w:r>
            <w:r w:rsidRPr="00414825">
              <w:rPr>
                <w:color w:val="000000" w:themeColor="text1"/>
              </w:rPr>
              <w:t>2024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FBB1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 xml:space="preserve">14 областей, города </w:t>
            </w:r>
            <w:proofErr w:type="spellStart"/>
            <w:r w:rsidRPr="00414825">
              <w:rPr>
                <w:bCs/>
                <w:color w:val="000000" w:themeColor="text1"/>
              </w:rPr>
              <w:t>Нур</w:t>
            </w:r>
            <w:proofErr w:type="spellEnd"/>
            <w:r w:rsidRPr="00414825">
              <w:rPr>
                <w:bCs/>
                <w:color w:val="000000" w:themeColor="text1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F992E3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2022 г. – </w:t>
            </w:r>
            <w:r w:rsidRPr="00414825">
              <w:rPr>
                <w:color w:val="000000" w:themeColor="text1"/>
              </w:rPr>
              <w:t>28147</w:t>
            </w:r>
            <w:r w:rsidRPr="00414825">
              <w:rPr>
                <w:color w:val="000000" w:themeColor="text1"/>
                <w:lang w:val="kk-KZ"/>
              </w:rPr>
              <w:t xml:space="preserve"> тыс.тенге;</w:t>
            </w:r>
          </w:p>
          <w:p w14:paraId="5A84E348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2023 г. – </w:t>
            </w:r>
            <w:r w:rsidRPr="00414825">
              <w:rPr>
                <w:color w:val="000000" w:themeColor="text1"/>
              </w:rPr>
              <w:t>28147</w:t>
            </w:r>
            <w:r w:rsidRPr="00414825">
              <w:rPr>
                <w:color w:val="000000" w:themeColor="text1"/>
                <w:lang w:val="kk-KZ"/>
              </w:rPr>
              <w:t xml:space="preserve"> тыс.тенге;</w:t>
            </w:r>
          </w:p>
          <w:p w14:paraId="371032AC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2024 г. – </w:t>
            </w:r>
            <w:r w:rsidRPr="00414825">
              <w:rPr>
                <w:color w:val="000000" w:themeColor="text1"/>
                <w:lang w:val="en-US"/>
              </w:rPr>
              <w:t>28147</w:t>
            </w:r>
            <w:r w:rsidRPr="00414825">
              <w:rPr>
                <w:color w:val="000000" w:themeColor="text1"/>
                <w:lang w:val="kk-KZ"/>
              </w:rPr>
              <w:t xml:space="preserve"> тыс.тенге.</w:t>
            </w:r>
          </w:p>
          <w:p w14:paraId="0374D172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93B78A" w14:textId="77777777" w:rsidR="00FB6300" w:rsidRPr="00414825" w:rsidRDefault="00FB6300" w:rsidP="009A0571">
            <w:pPr>
              <w:pStyle w:val="af5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Рост числа </w:t>
            </w:r>
            <w:proofErr w:type="spell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эковолонтеров</w:t>
            </w:r>
            <w:proofErr w:type="spell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44F4FAA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Привлечение не менее 8 тысяч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эковолонтеров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том числе не менее 5 тысяч молодежи, не менее 100 серебряных волонтеров - ежегодно.</w:t>
            </w:r>
          </w:p>
          <w:p w14:paraId="0540CA7D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Реализация не менее 30 малых грантов, в том числе не менее 3 проектов с последующим финансированием со стороны различных организаций, бизнес структур – ежегодно.</w:t>
            </w:r>
          </w:p>
          <w:p w14:paraId="21A4CD84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3) Вовлечение не менее 10 </w:t>
            </w:r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тысяч  граждан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 формирование экологической культуры, защиту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окружающей среды -  ежегодно.</w:t>
            </w:r>
          </w:p>
          <w:p w14:paraId="4A6D0BF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Заключение не менее 10-и меморандумов с профильными организациями – ежегодно.</w:t>
            </w:r>
          </w:p>
          <w:p w14:paraId="54708906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 Организация не менее 100 различных мероприятий экологической направленности – ежегодно.</w:t>
            </w:r>
          </w:p>
          <w:p w14:paraId="7C458EE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6) Аналитический отчет с рекомендациями – 2024 год.</w:t>
            </w:r>
          </w:p>
        </w:tc>
      </w:tr>
      <w:tr w:rsidR="00FB6300" w:rsidRPr="00414825" w14:paraId="212C6225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84884" w14:textId="77777777" w:rsidR="00FB6300" w:rsidRPr="00414825" w:rsidRDefault="00FB6300" w:rsidP="007E45A9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2D735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Birgemiz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Ayala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направленный на формирование ответственного отношения к животным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CB6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волонтерских инициатив и проектов, направленных на формирование ответственного отношения к животным.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A66F" w14:textId="77777777" w:rsidR="00FB6300" w:rsidRPr="00414825" w:rsidRDefault="00FB6300" w:rsidP="009A0571">
            <w:pPr>
              <w:pStyle w:val="af5"/>
              <w:tabs>
                <w:tab w:val="left" w:pos="434"/>
                <w:tab w:val="left" w:pos="993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 Набор, подготовка и обучение не менее 100 волонтеров к базовому содержанию, уходу и своевременному оказанию помощи животным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ежегодно.</w:t>
            </w:r>
          </w:p>
          <w:p w14:paraId="42CBACCB" w14:textId="77777777" w:rsidR="00FB6300" w:rsidRPr="00414825" w:rsidRDefault="00FB6300" w:rsidP="009A0571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Организация работы службы для бездомных и потерянных животных.</w:t>
            </w:r>
          </w:p>
          <w:p w14:paraId="1AB0B1A1" w14:textId="77777777" w:rsidR="00FB6300" w:rsidRPr="00414825" w:rsidRDefault="00FB6300" w:rsidP="009A0571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 Предоставление на конкурсной основе не менее 30 малых грантов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(не менее по 300 тысяч тенге каждый)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реализацию волонтерских инициатив, направленных на формирование ответственного отношения к животным - ежегодно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079B302E" w14:textId="77777777" w:rsidR="00FB6300" w:rsidRPr="00414825" w:rsidRDefault="00FB6300" w:rsidP="009A0571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proofErr w:type="spellStart"/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qazvolunteer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r w:rsidRPr="00414825">
              <w:rPr>
                <w:color w:val="000000" w:themeColor="text1"/>
              </w:rPr>
              <w:t xml:space="preserve"> 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социальных сетях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Комитета по делам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гражданского общества МИОР РК, в том числе подготовка не менее 8 видеороликов об успешных кейсах в рамках реализации малых грантов - ежегодно.</w:t>
            </w:r>
          </w:p>
          <w:p w14:paraId="6793FB26" w14:textId="77777777" w:rsidR="00FB6300" w:rsidRPr="00414825" w:rsidRDefault="00FB6300" w:rsidP="009A0571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 Подготовка аналитического доклада о   реализации проекта, эффективности реализованных малых грантов с рекомендациями – 2024 год.</w:t>
            </w:r>
          </w:p>
          <w:p w14:paraId="3316C19D" w14:textId="77777777" w:rsidR="00FB6300" w:rsidRPr="00414825" w:rsidRDefault="00FB6300" w:rsidP="009A057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7197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 2022 года</w:t>
            </w:r>
            <w:r w:rsidRPr="00414825">
              <w:rPr>
                <w:color w:val="000000" w:themeColor="text1"/>
              </w:rPr>
              <w:t xml:space="preserve"> </w:t>
            </w:r>
          </w:p>
          <w:p w14:paraId="44286142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</w:rPr>
              <w:t xml:space="preserve"> -</w:t>
            </w:r>
            <w:r w:rsidRPr="00414825">
              <w:rPr>
                <w:color w:val="000000" w:themeColor="text1"/>
                <w:lang w:val="kk-KZ"/>
              </w:rPr>
              <w:t xml:space="preserve"> ноябрь </w:t>
            </w:r>
            <w:r w:rsidRPr="00414825">
              <w:rPr>
                <w:color w:val="000000" w:themeColor="text1"/>
              </w:rPr>
              <w:t>2024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EBAE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 xml:space="preserve">14 областей, города </w:t>
            </w:r>
            <w:proofErr w:type="spellStart"/>
            <w:r w:rsidRPr="00414825">
              <w:rPr>
                <w:bCs/>
                <w:color w:val="000000" w:themeColor="text1"/>
              </w:rPr>
              <w:t>Нур</w:t>
            </w:r>
            <w:proofErr w:type="spellEnd"/>
            <w:r w:rsidRPr="00414825">
              <w:rPr>
                <w:bCs/>
                <w:color w:val="000000" w:themeColor="text1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894FBA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2022 г. – </w:t>
            </w:r>
            <w:r w:rsidRPr="00414825">
              <w:rPr>
                <w:color w:val="000000" w:themeColor="text1"/>
              </w:rPr>
              <w:t xml:space="preserve">24835 </w:t>
            </w:r>
            <w:r w:rsidRPr="00414825">
              <w:rPr>
                <w:color w:val="000000" w:themeColor="text1"/>
                <w:lang w:val="kk-KZ"/>
              </w:rPr>
              <w:t>тыс.тенге;</w:t>
            </w:r>
          </w:p>
          <w:p w14:paraId="68C43A0E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2023 г. – </w:t>
            </w:r>
            <w:r w:rsidRPr="00414825">
              <w:rPr>
                <w:color w:val="000000" w:themeColor="text1"/>
              </w:rPr>
              <w:t>24835</w:t>
            </w:r>
            <w:r w:rsidRPr="00414825">
              <w:rPr>
                <w:color w:val="000000" w:themeColor="text1"/>
                <w:lang w:val="kk-KZ"/>
              </w:rPr>
              <w:t xml:space="preserve"> тыс.тенге;</w:t>
            </w:r>
          </w:p>
          <w:p w14:paraId="4AF420BA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2024 г. – </w:t>
            </w:r>
            <w:r w:rsidRPr="00414825">
              <w:rPr>
                <w:color w:val="000000" w:themeColor="text1"/>
                <w:lang w:val="en-US"/>
              </w:rPr>
              <w:t>24835</w:t>
            </w:r>
            <w:r w:rsidRPr="00414825">
              <w:rPr>
                <w:color w:val="000000" w:themeColor="text1"/>
                <w:lang w:val="kk-KZ"/>
              </w:rPr>
              <w:t xml:space="preserve"> тыс.тенге.</w:t>
            </w:r>
          </w:p>
          <w:p w14:paraId="129850CC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6051B0" w14:textId="77777777" w:rsidR="00FB6300" w:rsidRPr="00414825" w:rsidRDefault="00FB6300" w:rsidP="009A057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Расширение участия волонтеров в сфере формирования ответственного отношения к животным.  </w:t>
            </w:r>
          </w:p>
          <w:p w14:paraId="222AB3E4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не менее 2 тысяч волонтеров, в том числе не менее 1 тысячи молодежи, не менее 50 серебряных волонтеров - ежегодно.</w:t>
            </w:r>
          </w:p>
          <w:p w14:paraId="5B43FB7B" w14:textId="77777777" w:rsidR="00FB6300" w:rsidRPr="00414825" w:rsidRDefault="00FB6300" w:rsidP="009A057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2) Более 100 спасенных животных - ежегодно.</w:t>
            </w:r>
          </w:p>
          <w:p w14:paraId="5A138CB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 Заключение не менее 5-и меморандумов с профильными организациями – ежегодно.</w:t>
            </w:r>
          </w:p>
          <w:p w14:paraId="3B0A9CC1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Аналитический отчет с рекомендациями – 2024 год.</w:t>
            </w:r>
          </w:p>
        </w:tc>
      </w:tr>
      <w:tr w:rsidR="00FB6300" w:rsidRPr="00414825" w14:paraId="4A05D6CD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DEA9A" w14:textId="77777777" w:rsidR="00FB6300" w:rsidRPr="00414825" w:rsidRDefault="00FB6300" w:rsidP="007E45A9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DE286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комплекса мер по укреплению экологической культуры среди молодежи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FA95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Экологическое воспитание подрастающего поколения в школах и вузах.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000B" w14:textId="77777777" w:rsidR="00FB6300" w:rsidRPr="00414825" w:rsidRDefault="00FB6300" w:rsidP="007E45A9">
            <w:pPr>
              <w:pStyle w:val="ac"/>
              <w:numPr>
                <w:ilvl w:val="0"/>
                <w:numId w:val="22"/>
              </w:numPr>
              <w:tabs>
                <w:tab w:val="left" w:pos="3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Посты в ленте,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сторизы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IGTV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- видео, прямые эфиры с содержанием полезной информации о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защите флоры и фауны Казахстана не менее 30 видеороликов.</w:t>
            </w:r>
          </w:p>
          <w:p w14:paraId="72BF7EA2" w14:textId="77777777" w:rsidR="00FB6300" w:rsidRPr="00414825" w:rsidRDefault="00FB6300" w:rsidP="007E45A9">
            <w:pPr>
              <w:pStyle w:val="ac"/>
              <w:numPr>
                <w:ilvl w:val="0"/>
                <w:numId w:val="22"/>
              </w:numPr>
              <w:tabs>
                <w:tab w:val="left" w:pos="3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Провести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экологические акции,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субботники по всей территории Республики.</w:t>
            </w:r>
          </w:p>
          <w:p w14:paraId="376A087C" w14:textId="77777777" w:rsidR="00FB6300" w:rsidRPr="00414825" w:rsidRDefault="00FB6300" w:rsidP="007E45A9">
            <w:pPr>
              <w:pStyle w:val="ac"/>
              <w:numPr>
                <w:ilvl w:val="0"/>
                <w:numId w:val="22"/>
              </w:numPr>
              <w:tabs>
                <w:tab w:val="left" w:pos="3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Создание челленджей по посадке именных деревьев с участием детей,молодежи, молодых пар, старшего поколения, приуроченных важным событиям страны.</w:t>
            </w:r>
          </w:p>
          <w:p w14:paraId="79D44BCB" w14:textId="77777777" w:rsidR="00FB6300" w:rsidRPr="00414825" w:rsidRDefault="00FB6300" w:rsidP="007E45A9">
            <w:pPr>
              <w:pStyle w:val="ac"/>
              <w:numPr>
                <w:ilvl w:val="0"/>
                <w:numId w:val="22"/>
              </w:numPr>
              <w:tabs>
                <w:tab w:val="left" w:pos="3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Организация флеш мобов, массовых мероприятий по очистке, уборке, благоустройству в пригородах, территориях прилегающих к городам, селам и т.д. </w:t>
            </w:r>
          </w:p>
          <w:p w14:paraId="606CA746" w14:textId="77777777" w:rsidR="00FB6300" w:rsidRPr="00414825" w:rsidRDefault="00FB6300" w:rsidP="007E45A9">
            <w:pPr>
              <w:pStyle w:val="ac"/>
              <w:numPr>
                <w:ilvl w:val="0"/>
                <w:numId w:val="22"/>
              </w:numPr>
              <w:tabs>
                <w:tab w:val="left" w:pos="3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Посадка не менее 100 деревьев в одной из области Республики (по согласованию с Заказчиком).</w:t>
            </w:r>
          </w:p>
          <w:p w14:paraId="435A2470" w14:textId="77777777" w:rsidR="00FB6300" w:rsidRPr="00414825" w:rsidRDefault="00FB6300" w:rsidP="007E45A9">
            <w:pPr>
              <w:pStyle w:val="ac"/>
              <w:numPr>
                <w:ilvl w:val="0"/>
                <w:numId w:val="22"/>
              </w:numPr>
              <w:tabs>
                <w:tab w:val="left" w:pos="3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Запуск школы экоблоггинга, проведение ежеквартальных молодежных научных конференций, конкурса научных работ по экологии, школа молодых эко-лидеров и др.  </w:t>
            </w:r>
          </w:p>
          <w:p w14:paraId="7434A7C3" w14:textId="77777777" w:rsidR="00FB6300" w:rsidRPr="00414825" w:rsidRDefault="00FB6300" w:rsidP="007E45A9">
            <w:pPr>
              <w:pStyle w:val="ac"/>
              <w:numPr>
                <w:ilvl w:val="0"/>
                <w:numId w:val="22"/>
              </w:numPr>
              <w:tabs>
                <w:tab w:val="left" w:pos="3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Практические формы и методы по набору многочисленных просмотров, лайков и сохранений.</w:t>
            </w:r>
          </w:p>
          <w:p w14:paraId="2314E432" w14:textId="77777777" w:rsidR="00FB6300" w:rsidRPr="00414825" w:rsidRDefault="00FB6300" w:rsidP="007E45A9">
            <w:pPr>
              <w:pStyle w:val="ac"/>
              <w:numPr>
                <w:ilvl w:val="0"/>
                <w:numId w:val="22"/>
              </w:numPr>
              <w:tabs>
                <w:tab w:val="left" w:pos="38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Использование в работе рекомендаций, реализованного проекта прошлых лет по совершенствованию проекта.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</w:p>
          <w:p w14:paraId="73830B7B" w14:textId="77777777" w:rsidR="00FB6300" w:rsidRPr="00414825" w:rsidRDefault="00FB6300" w:rsidP="009A057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С охватом не менее 1 млн.человек.</w:t>
            </w:r>
          </w:p>
          <w:p w14:paraId="055C6C2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</w:p>
          <w:p w14:paraId="45AE521C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79E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460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6D008A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BA6150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Систематическое пополнение научно-просветительского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-канала «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Киелі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табиғат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».  Распространение видео-контента проекта «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Киелі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табиғат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» в школах, колледжах и вузах посредством комитетов по делам молодежи, молодёжных ресурсных центров.</w:t>
            </w:r>
          </w:p>
          <w:p w14:paraId="3733EFDD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proofErr w:type="gramStart"/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ведение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аккаунта</w:t>
            </w:r>
            <w:proofErr w:type="gram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запись авторских трендов и распространение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среди детей и молодежи.    </w:t>
            </w:r>
          </w:p>
          <w:p w14:paraId="5E85B4C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по продвижению проекта среди широких слоев населения (электронные и печатные СМИ, социальные сети). </w:t>
            </w:r>
          </w:p>
          <w:p w14:paraId="4A75C2D6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C0659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Прямой охват: более 100 тыс. молодёжи. Информационный охват: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00" w:rsidRPr="00414825" w14:paraId="1C87666F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D0E4FDC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A9F84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63057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596BF2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F03CB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A917DA1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82 982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A8D5F21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2DC853EB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71641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на 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A00A1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6E964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4976B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1A18A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C8EF16A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52 982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2D057E3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114F772E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948178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на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BF9AC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6351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FABFD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5F3AE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1A25432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52 982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84D0E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0FF3CFE8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9BCED8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645AF19C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Поддержка молодежной политики и детских инициатив</w:t>
            </w:r>
          </w:p>
        </w:tc>
      </w:tr>
      <w:tr w:rsidR="00FB6300" w:rsidRPr="00414825" w14:paraId="7D9A90EE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7BAFC8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171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133D7B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комплекса мер по профилактике суицидов среди молодежи.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A8FDF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нравственной культуры. Стремление к здоровому образу жизни, к развитию познавательного интереса и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активности, творческих способностей.</w:t>
            </w:r>
          </w:p>
          <w:p w14:paraId="1BDE1EF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722CE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88579913"/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специализированных институтов социального обеспечения семьи и детей, служб психолого-педагогической помощи.  Использование в работе рекомендаций, реализованного проекта прошлых лет по совершенствованию профилактических мероприятий по предотвращению суицидов.</w:t>
            </w:r>
          </w:p>
          <w:p w14:paraId="30DF0557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специалистов, работающих с профилактикой подросткового и молодежного суицида (педагог-психолог,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педагог, инспектор ИДН, врач общей практики, психолог поликлиники</w:t>
            </w:r>
            <w:proofErr w:type="gramStart"/>
            <w:r w:rsidRPr="00414825">
              <w:rPr>
                <w:rFonts w:ascii="Times New Roman" w:hAnsi="Times New Roman"/>
                <w:sz w:val="24"/>
                <w:szCs w:val="24"/>
              </w:rPr>
              <w:t>),  в</w:t>
            </w:r>
            <w:proofErr w:type="gram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том числе и посредством </w:t>
            </w:r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DC9F8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Разработка и продвижение алгоритма с использованием основ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по оказанию помощи детям и молодежи, находящихся в группе риска. Актуализация списка группы риска из числа детей и молодежи, в том числе всех учащихся 11 классов школ, студентов 1 курсов колледжей и проведение точечных мероприятий.  Активный патронаж семей, в которых проживают группы риска.  </w:t>
            </w:r>
          </w:p>
          <w:p w14:paraId="08E14F2C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Запуск проекта в регионах с высоким уровнем суицидов с конкретными индикаторами по снижению случаев суицидов с выявлением группы риска. Развитие коммуникативных </w:t>
            </w:r>
            <w:proofErr w:type="gramStart"/>
            <w:r w:rsidRPr="00414825">
              <w:rPr>
                <w:rFonts w:ascii="Times New Roman" w:hAnsi="Times New Roman"/>
                <w:sz w:val="24"/>
                <w:szCs w:val="24"/>
              </w:rPr>
              <w:t>навыков  у</w:t>
            </w:r>
            <w:proofErr w:type="gram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детей и молодежи вовлечение педагогов и психологов старшего поколения, проработавших в школе/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ссузах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/вузах более 10 лет.  </w:t>
            </w:r>
          </w:p>
          <w:p w14:paraId="46A6FCF6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Использование антистрессовых программ, разработка информативных материалов, в котором указаны варианты помощи и контакты.  </w:t>
            </w:r>
          </w:p>
          <w:p w14:paraId="0F434921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Создание виртуальной психологической комнаты для проведения анонимных консультаций, ведение учета.</w:t>
            </w:r>
          </w:p>
          <w:p w14:paraId="23592FB6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Проработка вопроса о разработки и согласования с заинтересованными органами протокола лечения, направленного на суицидальное поведение детей и молодежи для школьных психологов, социальных работников, психиатров.</w:t>
            </w:r>
          </w:p>
          <w:p w14:paraId="2F881FD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Вовлечение детей и молодежи в коллективную социальную деятельность (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спорт, общественные объединения), которая позволит им избавиться от социальной самоизоляции, одиночества.    </w:t>
            </w:r>
          </w:p>
          <w:p w14:paraId="143AB3A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и распространение казахстанского аниме, комиксов, мультфильмов с позитивным контентом на тему защита детства, веру в добро и справедливость, дружбу и взаимопомощь, пропаганды традиционных духовно-нравственных ценностей и т.д.  </w:t>
            </w:r>
          </w:p>
          <w:p w14:paraId="2B0AF61F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Создание и обеспечение деятельности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колцентра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. Посты в ленте,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сторизы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IGTV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- видео, прямые эфиры с содержанием информации о работе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коллцентра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позитивном опыте и т.д.  </w:t>
            </w:r>
          </w:p>
          <w:p w14:paraId="5E90BEAE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и ведение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аккаунта в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запись позитивных авторских трендов и распространение среди детей и молодежи.    </w:t>
            </w:r>
          </w:p>
          <w:p w14:paraId="71EFF49F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В популярных социальных сетях создание комнаты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Facebooke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'</w:t>
            </w:r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канал.    </w:t>
            </w:r>
          </w:p>
          <w:bookmarkEnd w:id="1"/>
          <w:p w14:paraId="1D8868AE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Предоставить итоги по реализации рекомендаций, дающие возможность составления дальнейших подпрограмм и проектов по профилактике суицида в регионах Казахстана.</w:t>
            </w:r>
          </w:p>
          <w:p w14:paraId="1524AADD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B96FC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C0BF3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Области, города 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с высоким уровнем суицидов.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2835148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20 000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2D1EF2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семинаров, курсов,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тренингов, а также информационно-разъяснительных встреч по профилактике суицида.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профилактических мероприятий, изучение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и мотивационных тренингов для всех учащихся 11 классов школ, студентов 1 курсов колледжей с привлечением медиаторов,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мотиваторов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и психологов (для учащихся 11 класса перед подготовкой к ЕНТ, для студентов 1 курса колледжей в начале нового учебного года). Улучшение общего психологического благополучие детей и молодежи. Обеспечить дальнейшую работу Республиканского проектного офиса по координации деятельности в регионах, направленной на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профилактику суицидального поведения среди молодежи. Реализация эффективной стратегии по предотвращению суицидов в регионах Казахстана, использование опыта работы прошлого года данного проекта. 170 тренеров, которые прошли обучение в рамках грантового финансирования должны провести ряд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разноформатных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образовательных диалоговых </w:t>
            </w:r>
            <w:proofErr w:type="gramStart"/>
            <w:r w:rsidRPr="00414825">
              <w:rPr>
                <w:rFonts w:ascii="Times New Roman" w:hAnsi="Times New Roman"/>
                <w:sz w:val="24"/>
                <w:szCs w:val="24"/>
              </w:rPr>
              <w:t>площадок..</w:t>
            </w:r>
            <w:proofErr w:type="gramEnd"/>
          </w:p>
          <w:p w14:paraId="4ACF92C4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по продвижению проекта среди широких слоев населения (электронные и печатные СМИ, социальные сети). </w:t>
            </w:r>
          </w:p>
          <w:p w14:paraId="183E4883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Прямой охват: более 100 тыс. молодёжи. Информационный охват: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70773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Охват – более 1 тыс. чел. </w:t>
            </w:r>
          </w:p>
        </w:tc>
      </w:tr>
      <w:tr w:rsidR="00FB6300" w:rsidRPr="00414825" w14:paraId="6DCA70E9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B708C0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D78531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комплекса мер по профилактике интернет-зависимости и азартных игр среди молодежи и детей.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D81A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Создание условий для обучения молодежи правилам безопасного поведения в интернет-пространстве, профилактики интернет-зависимости и зависимости от азартных игр.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440EF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Использование в работе рекомендаций реализованного проекта 2021 года.</w:t>
            </w:r>
            <w:r w:rsidRPr="00414825" w:rsidDel="0091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Реализация информационных курсов и проектов, использование информационно-разъяснительных материалов по обучению молодежи правилам безопасного поведения в интернет-пространстве, профилактике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кибербуллинга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, интернет-зависимости и зависимости от азартных игр.</w:t>
            </w:r>
          </w:p>
          <w:p w14:paraId="0D3BD31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Формирование сообщества родителей для разъяснения в группах, в том числе и школах в онлайн форматах.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CD62B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102CB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E4F10D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C004840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Создание международной площадки обмена опытом и внедрение зарубежных практик. </w:t>
            </w:r>
          </w:p>
          <w:p w14:paraId="31E0B8DC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Обучение участников ТОТ (тренинг для тренеров) с привлечением зарубежных тренеров.   </w:t>
            </w:r>
          </w:p>
          <w:p w14:paraId="1520A24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Создание видео-контента о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кибербуллинга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азартных </w:t>
            </w:r>
            <w:proofErr w:type="gramStart"/>
            <w:r w:rsidRPr="00414825">
              <w:rPr>
                <w:rFonts w:ascii="Times New Roman" w:hAnsi="Times New Roman"/>
                <w:sz w:val="24"/>
                <w:szCs w:val="24"/>
              </w:rPr>
              <w:t>игр  и</w:t>
            </w:r>
            <w:proofErr w:type="gram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интернет зависимости.  </w:t>
            </w:r>
          </w:p>
          <w:p w14:paraId="1FFDFC7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Прямой охват – 500 человек. 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00" w:rsidRPr="00414825" w14:paraId="6A80BCEB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5A9023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583AFF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Реализация проекта «Поколение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Независимости»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C2FE4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Популяризация успеха молодых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казахстанцев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добившихся успехов за годы Независимости Республики Казахстан.</w:t>
            </w:r>
          </w:p>
          <w:p w14:paraId="4825FCD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1BB17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88580456"/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поддержка, стимулирование и признание особых заслуг талантливых людей за вклад в развитие соответствующей отрасли и общества, популяризация лауреатов разных лет.</w:t>
            </w:r>
          </w:p>
          <w:p w14:paraId="64534C47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во всех регионах мастер-классов, тренингов с участием лауреатов Государственной молодежной премии «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Дарын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». Выпуск книги о лауреатах премии «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Дарын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» за 30 лет. Дальнейшая популяризация премии «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Дарын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», учрежденного по инициативе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Елбасы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         Н. Назарбаева в 1992 года.</w:t>
            </w:r>
          </w:p>
          <w:p w14:paraId="6AA2216C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не менее 30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разноформатных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мероприятий с участием молодых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казахстанцев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, добившихся успехов за годы Независимости Республики Казахстан («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молодёжь»).  Проведение онлайн мастер классы совместно с Молодежными Ресурсными Центрами.</w:t>
            </w:r>
          </w:p>
          <w:p w14:paraId="68E92012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Ротация специальных роликов, сюжетов, репортажей о молодых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казахстанцах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добившихся успехов за годы Независимости Республики Казахстан, на популярных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и в социальных сетях.</w:t>
            </w:r>
          </w:p>
          <w:bookmarkEnd w:id="2"/>
          <w:p w14:paraId="52804BB3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E4E0D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2E855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7D641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Регионы республики, малые и </w:t>
            </w:r>
            <w:proofErr w:type="gram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моно города</w:t>
            </w:r>
            <w:proofErr w:type="gram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133921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18 370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08385B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Популяризация историй и профессионального становления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казахстанской «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молодёжи» на республиканских, региональных телеканалах, популярных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и социальных сетях. Тиражирование </w:t>
            </w:r>
            <w:proofErr w:type="gramStart"/>
            <w:r w:rsidRPr="00414825">
              <w:rPr>
                <w:rFonts w:ascii="Times New Roman" w:hAnsi="Times New Roman"/>
                <w:sz w:val="24"/>
                <w:szCs w:val="24"/>
              </w:rPr>
              <w:t>видео-роликов</w:t>
            </w:r>
            <w:proofErr w:type="gram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о казахстанской «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молодёжи» в чат-группах популярных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мессенджерей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 Создание пула самых активных представителей казахстанской «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молодёжи» для организации и проведения мотивационных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коучинг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-курсов среди учащихся школ, колледжей и вузов в регионах Казахстана. Вовлечение пула самых активных представителей казахстанской «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молодёжи» в продвижение и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реализацию государственных инициатив.</w:t>
            </w:r>
          </w:p>
          <w:p w14:paraId="30ACEE4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по продвижению проекта среди широких слоев населения (электронные и печатные СМИ, социальные сети). </w:t>
            </w:r>
          </w:p>
          <w:p w14:paraId="753E1A3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00" w:rsidRPr="00414825" w14:paraId="4DAA22C6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DC76D5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C7C610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Проведение мероприятий по популяризации государственного языка среди молодежи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610E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88580548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Пропаганда и развитие государственного языка посредством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>творческого потенциала молодежи</w:t>
            </w:r>
          </w:p>
          <w:bookmarkEnd w:id="3"/>
          <w:p w14:paraId="49C2630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CDA21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88580569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не менее 5-ти мероприятий, с участием не менее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0 команд из всех регионов страны.</w:t>
            </w:r>
            <w:bookmarkEnd w:id="4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909BE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78B21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5120F1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23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969A0F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Вовлечение творческих молодежных коллективов в продвижение государственного языка среди молодежи, в том числе и </w:t>
            </w:r>
            <w:proofErr w:type="gramStart"/>
            <w:r w:rsidRPr="00414825">
              <w:rPr>
                <w:rFonts w:ascii="Times New Roman" w:hAnsi="Times New Roman"/>
                <w:sz w:val="24"/>
                <w:szCs w:val="24"/>
              </w:rPr>
              <w:t>этнокультурных объединений</w:t>
            </w:r>
            <w:proofErr w:type="gram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и творческих союзов. Увеличение количества </w:t>
            </w:r>
            <w:proofErr w:type="gramStart"/>
            <w:r w:rsidRPr="00414825">
              <w:rPr>
                <w:rFonts w:ascii="Times New Roman" w:hAnsi="Times New Roman"/>
                <w:sz w:val="24"/>
                <w:szCs w:val="24"/>
              </w:rPr>
              <w:t>молодежных  творческих</w:t>
            </w:r>
            <w:proofErr w:type="gram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союзов,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выступающих на государственном языке, повышение уровня самореализации молодежи, повышение профессиональных навыков и компетенций у участников  творческих союзов  Формирование пула молодёжных лидеров общественного мнения из числа активных  творческих союзов для продвижения государственных инициатив.</w:t>
            </w:r>
          </w:p>
          <w:p w14:paraId="24519886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по продвижению проекта среди широких слоев населения (электронные и печатные СМИ, социальные сети). </w:t>
            </w:r>
          </w:p>
          <w:p w14:paraId="69551043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- площадок для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5DD46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Информационный охват: 2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млн.чел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00" w:rsidRPr="00414825" w14:paraId="5DFC283F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04D7FB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DE67B0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Организация и проведение открытия и закрытия сезона деятельности Республиканских молодежных трудовых отрядов «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Жасыл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Ел».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CAAE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88580657"/>
            <w:r w:rsidRPr="00414825">
              <w:rPr>
                <w:rFonts w:ascii="Times New Roman" w:hAnsi="Times New Roman"/>
                <w:sz w:val="24"/>
                <w:szCs w:val="24"/>
              </w:rPr>
              <w:t>Воспитание подрастающего поколения в духе патриотизма и уважения к труду, привлекая к активным формам патриотического и трудового воспитания, формирование экологической культуры и стремления молодежи Республики Казахстан приносить пользу своей стране, повышения гражданского самосознания, основанное на любви к Родине.</w:t>
            </w:r>
          </w:p>
          <w:bookmarkEnd w:id="5"/>
          <w:p w14:paraId="5875ED5C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FC328" w14:textId="77777777" w:rsidR="00FB6300" w:rsidRPr="00414825" w:rsidRDefault="00FB6300" w:rsidP="007E45A9">
            <w:pPr>
              <w:pStyle w:val="ac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lk88580682"/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одведение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итогов работы XVІ трудового сезона молодежных трудовых отрядов «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Жасыл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ел».</w:t>
            </w:r>
          </w:p>
          <w:p w14:paraId="408E9C1D" w14:textId="77777777" w:rsidR="00FB6300" w:rsidRPr="00414825" w:rsidRDefault="00FB6300" w:rsidP="007E45A9">
            <w:pPr>
              <w:pStyle w:val="ac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Повышение эффективности работы региональных штабов, улучшение совместной деятельности, выявление лидерских качеств руководителей и бойцов молодежных трудовых отрядов «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Жасыл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ел».</w:t>
            </w:r>
          </w:p>
          <w:p w14:paraId="3A07E26C" w14:textId="77777777" w:rsidR="00FB6300" w:rsidRPr="00414825" w:rsidRDefault="00FB6300" w:rsidP="007E45A9">
            <w:pPr>
              <w:pStyle w:val="ac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Проведение конкурса и награждения по номинациям.</w:t>
            </w:r>
          </w:p>
          <w:p w14:paraId="5B861390" w14:textId="77777777" w:rsidR="00FB6300" w:rsidRPr="00414825" w:rsidRDefault="00FB6300" w:rsidP="007E45A9">
            <w:pPr>
              <w:pStyle w:val="ac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координация работы региональных трудовых отрядов «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Жасыл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ел».</w:t>
            </w:r>
          </w:p>
          <w:bookmarkEnd w:id="6"/>
          <w:p w14:paraId="41A95C5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87E6D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6E901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C570D4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12 617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98647F6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Привлечение молодежи к общественно-значимой деятельности.  Повышение уровня на 80% информированности молодёжи о видах и формах волонтерской деятельности.  Создание эффективной системы подготовки и обучения волонтеров. </w:t>
            </w:r>
          </w:p>
          <w:p w14:paraId="6F838520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Примечание: Организация мероприятий в сфере развития молодежных трудовых отрядов в регионах обеспечивается на прямую за счет бюджетов МИО.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МИОР обеспечивает методическое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сопровождение и доводит квоту в соответствии с Предвыборной программы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Нур-Отан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(ежегодно обеспечивать трудоустройство 30 тыс. молодых людей, в том числе 10 тыс. сельской молодежи).</w:t>
            </w:r>
          </w:p>
          <w:p w14:paraId="239717E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по продвижению проекта среди широких слоев населения (электронные и печатные СМИ, социальные сети). </w:t>
            </w:r>
          </w:p>
          <w:p w14:paraId="767C0B4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CA466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00" w:rsidRPr="00414825" w14:paraId="5B8D9E2A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A0EDA0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C8ECD1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Развитие инновационной активности молодежи «100 идей для Казахстана».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1D1A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_Hlk88580770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Конкурс проводится в целях выявления, отбора, поощрения и продвижения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лучших инициативных идей в различных сферах жизнедеятельности, направленных на решение актуальных проблем для социально-экономического развития стран участников СНГ, стимулирование гражданских инициатив к реализации инновационных проектов и научно-технических разработок.</w:t>
            </w:r>
            <w:bookmarkEnd w:id="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52206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_Hlk88580788"/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Активизация инновационной деятельности молодежи государств-участников СНГ, привлечение ее к решению задач социально-экономического развития стран участников СНГ.  Проект проводится в 2 этапа: национальный (отборочный) и международный (финал и участие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Национальной сборной по согласованию с уполномоченным органом). </w:t>
            </w:r>
          </w:p>
          <w:p w14:paraId="05373406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Организация Национального конкурса инновационных проектов, формирование национальной сборной для участия в международном конкурсе.  </w:t>
            </w:r>
            <w:bookmarkEnd w:id="8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D3769D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A33DD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45C0F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EC7CD2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7 193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7D682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Организация выставки и изготовление прототипов и других материалов для участия в международном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конкурсе. 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В рамках Национального отборочного тура проведение 5-ти дневных IT-школ с интенсивной образовательной программой. </w:t>
            </w:r>
          </w:p>
          <w:p w14:paraId="4912185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В том числе семинары-тренинги, мастер-классы, диалоговые площадки, встречи «без галстуков», брифинги и т.д.</w:t>
            </w:r>
          </w:p>
          <w:p w14:paraId="563C3F2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По результатам проекта ожидается повышение профессиональных знаний, компетенций участников проекта, презентация и реализация новых идей, получение новых знаний для успешной адаптации в обществе, на реализацию инновационных проектов.</w:t>
            </w:r>
          </w:p>
          <w:p w14:paraId="604ED56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по продвижению проекта среди широких слоев населения (электронные и печатные СМИ, социальные сети). </w:t>
            </w:r>
          </w:p>
          <w:p w14:paraId="4B5E2A16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815B04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Охват: 1000 чел.  </w:t>
            </w:r>
          </w:p>
        </w:tc>
      </w:tr>
      <w:tr w:rsidR="00FB6300" w:rsidRPr="00414825" w14:paraId="335ABEFB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F998E2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6AF7F6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Организация международного образовательного лагеря «Соседи».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75462" w14:textId="77777777" w:rsidR="00FB6300" w:rsidRPr="00414825" w:rsidRDefault="00FB6300" w:rsidP="009A05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Формирование и внедрение в социальную практику норм толерантного поведения, установление и развитие международных связей между молодежными организациями стран приграничных государств, содействие в укреплении дружеских отношений в молодежной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среде, развитие приграничного сотрудничества. Выработка рекомендаций для совершенствования молодежной политики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соседних стран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2D206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Сближение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консолидация 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взаимодействи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в условиях глобализации, а также современных вызовов времени.</w:t>
            </w:r>
          </w:p>
          <w:p w14:paraId="6040B90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62DF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_Hlk88580921"/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международных мероприятий (контент и перечень мероприятий по согласованию с уполномоченным органом).  В том числе, знакомство с национальными культурами, обычаями, традициями народов разных стран. Проведение двух- трёхдневного образовательного лагеря, площадки лидеров, работающих в сфере молодежной политики, для совместного поиска решений существующих проблем.  На первое место по важности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будут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задачи по борьбе с пандемией и её последствиями, проблемы, связанные с изменением климата и развитием комфортных городских пространств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3E1D0A1C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bookmarkEnd w:id="9"/>
          <w:p w14:paraId="7B19974E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E81F3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C0F6F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Западно-Казахстанская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6C8EC17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6 883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516153C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_Hlk88580945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разноформатных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образовательных диалоговых площадок. Выработка итогового документа о приграничном сотрудничестве всех участников.   Продвижение проекта среди широких слоев населения (электронные и печатные СМИ, социальные сети). </w:t>
            </w:r>
          </w:p>
          <w:p w14:paraId="0B39616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площадок для реализации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0"/>
          </w:p>
        </w:tc>
      </w:tr>
      <w:tr w:rsidR="00FB6300" w:rsidRPr="00414825" w14:paraId="51B15903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5D61C0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7BCFEE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Реализация проекта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«Школа молодых журналистов».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49463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_Hlk88581096"/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то образовательный проект, направленный на создание новых площадок для коммуникаций, саморазвития и продвижения идей молодёжи в сфере медиа и журналистики. Повышение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уровня профессиональных компетенций начинающих молодых журналистов.</w:t>
            </w:r>
            <w:bookmarkEnd w:id="11"/>
          </w:p>
          <w:p w14:paraId="2C1D52E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одействие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профессиональному освещению тематики сотрудничества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приграничных стран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29047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_Hlk88581112"/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одействие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развитию эффективного сотрудничества молодежных организаций и профессионалов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медийной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сферы.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Организация открытой рабочей дискуссионной площадки для молодежи.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коммуникации молодежи с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медийными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личностями.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Привлечение экспертов для обмена опытом в сфере журналистики, лидерства.</w:t>
            </w:r>
            <w:bookmarkEnd w:id="12"/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тимулирование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творческой и общественной активности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молодых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журналистов, ориентация их на работу по формированию активной гражданской позиции (контент и перечень мероприятий по согласованию с уполномоченным органом).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5F99E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5E5C3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По согласованию с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 уполномоченным органом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EC28A1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20 035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EDF8A93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Выделение на конкурсной основе  не менее 20 малых грантов для молодых журналистов. О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бучение не менее 50 человек азам журналистики, обмен лучшими практиками, объединение национальных и региональных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молодежных проектов.</w:t>
            </w:r>
          </w:p>
          <w:p w14:paraId="30D3D3F6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медийной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сферы с молодёжью.</w:t>
            </w:r>
          </w:p>
          <w:p w14:paraId="497764CD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Формирование нового поколения творческих людей. </w:t>
            </w:r>
          </w:p>
          <w:p w14:paraId="0462DD8D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Развитие казахстанской журналистики.</w:t>
            </w:r>
          </w:p>
          <w:p w14:paraId="5FDA0BDD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Масштабирование проекта на регионы.</w:t>
            </w:r>
          </w:p>
          <w:p w14:paraId="4B060C7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по продвижению проекта среди широких слоев населения (электронные и печатные СМИ, социальные сети). </w:t>
            </w:r>
          </w:p>
          <w:p w14:paraId="42199370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3A17D6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00" w:rsidRPr="00414825" w14:paraId="471DA2FB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B0B3FD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F5B9F7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Реализация комплекса мер по обеспечению преемственности поколений и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популяризации традиций народа Казахстана.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C1664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_Hlk88581725"/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преемственности, сохранению и развитию культуры, родного языка,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национальных традиций народа Казахстана, проблеме возрождения и развития традиций, сохранения национальной и культурной идентичности, а также приобщению молодежи к культуре своего народа, народному творчеству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bookmarkEnd w:id="13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3D61E" w14:textId="77777777" w:rsidR="00FB6300" w:rsidRPr="00414825" w:rsidRDefault="00FB6300" w:rsidP="007E45A9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bookmarkStart w:id="14" w:name="_Hlk88581743"/>
            <w:r w:rsidRPr="00414825">
              <w:rPr>
                <w:rFonts w:ascii="Times New Roman" w:hAnsi="Times New Roman"/>
                <w:color w:val="282828"/>
                <w:sz w:val="24"/>
                <w:szCs w:val="24"/>
              </w:rPr>
              <w:lastRenderedPageBreak/>
              <w:t xml:space="preserve">Сохранение и развитие исторического и культурного наследия народов </w:t>
            </w:r>
            <w:r w:rsidRPr="00414825">
              <w:rPr>
                <w:rFonts w:ascii="Times New Roman" w:hAnsi="Times New Roman"/>
                <w:color w:val="282828"/>
                <w:sz w:val="24"/>
                <w:szCs w:val="24"/>
                <w:lang w:val="kk-KZ"/>
              </w:rPr>
              <w:t>Казахстана</w:t>
            </w:r>
            <w:r w:rsidRPr="00414825">
              <w:rPr>
                <w:rFonts w:ascii="Times New Roman" w:hAnsi="Times New Roman"/>
                <w:color w:val="282828"/>
                <w:sz w:val="24"/>
                <w:szCs w:val="24"/>
              </w:rPr>
              <w:t>.</w:t>
            </w:r>
          </w:p>
          <w:p w14:paraId="0EDA03EF" w14:textId="77777777" w:rsidR="00FB6300" w:rsidRPr="00414825" w:rsidRDefault="00FB6300" w:rsidP="007E45A9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Создание условий для широкого распространения среди </w:t>
            </w:r>
            <w:r w:rsidRPr="00414825">
              <w:rPr>
                <w:rFonts w:ascii="Times New Roman" w:hAnsi="Times New Roman"/>
                <w:color w:val="282828"/>
                <w:sz w:val="24"/>
                <w:szCs w:val="24"/>
                <w:lang w:val="kk-KZ"/>
              </w:rPr>
              <w:t xml:space="preserve">молодежи </w:t>
            </w:r>
            <w:r w:rsidRPr="00414825">
              <w:rPr>
                <w:rFonts w:ascii="Times New Roman" w:hAnsi="Times New Roman"/>
                <w:color w:val="282828"/>
                <w:sz w:val="24"/>
                <w:szCs w:val="24"/>
              </w:rPr>
              <w:t>народных традиций, культуры и обычаев.</w:t>
            </w:r>
          </w:p>
          <w:p w14:paraId="5CD5A2CB" w14:textId="77777777" w:rsidR="00FB6300" w:rsidRPr="00414825" w:rsidRDefault="00FB6300" w:rsidP="007E45A9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282828"/>
                <w:sz w:val="24"/>
                <w:szCs w:val="24"/>
              </w:rPr>
              <w:lastRenderedPageBreak/>
              <w:t xml:space="preserve">Формирование </w:t>
            </w:r>
            <w:r w:rsidRPr="00414825">
              <w:rPr>
                <w:rFonts w:ascii="Times New Roman" w:hAnsi="Times New Roman"/>
                <w:color w:val="282828"/>
                <w:sz w:val="24"/>
                <w:szCs w:val="24"/>
                <w:lang w:val="kk-KZ"/>
              </w:rPr>
              <w:t>населения, в том числе среди молодежи заинтересованности</w:t>
            </w:r>
            <w:r w:rsidRPr="00414825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и понимания необходимости в обучении своих детей народному творчеству и ремеслу, изучению культурных традиций.</w:t>
            </w:r>
          </w:p>
          <w:p w14:paraId="0AD31DB7" w14:textId="77777777" w:rsidR="00FB6300" w:rsidRPr="00414825" w:rsidRDefault="00FB6300" w:rsidP="007E45A9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282828"/>
                <w:sz w:val="24"/>
                <w:szCs w:val="24"/>
              </w:rPr>
              <w:t>Развитие и коррекция личности посредством освоения народных ремесел и народного искусства.</w:t>
            </w:r>
          </w:p>
          <w:p w14:paraId="6027B265" w14:textId="77777777" w:rsidR="00FB6300" w:rsidRPr="00414825" w:rsidRDefault="00FB6300" w:rsidP="007E45A9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282828"/>
                <w:sz w:val="24"/>
                <w:szCs w:val="24"/>
              </w:rPr>
              <w:t>Развитие толерантного отношения к культуре и традициям многонационального Казахстана.</w:t>
            </w:r>
            <w:bookmarkEnd w:id="14"/>
          </w:p>
          <w:p w14:paraId="6DF3C061" w14:textId="77777777" w:rsidR="00FB6300" w:rsidRPr="00414825" w:rsidRDefault="00FB6300" w:rsidP="007E45A9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282828"/>
                <w:sz w:val="24"/>
                <w:szCs w:val="24"/>
              </w:rPr>
              <w:t>Использование опыта АНК и взаимодействие с АНК.</w:t>
            </w:r>
          </w:p>
          <w:p w14:paraId="3B283476" w14:textId="77777777" w:rsidR="00FB6300" w:rsidRPr="00414825" w:rsidRDefault="00FB6300" w:rsidP="007E45A9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Формирование устойчивых общенациональных ценностей. Создание и продвижение </w:t>
            </w:r>
            <w:proofErr w:type="spellStart"/>
            <w:r w:rsidRPr="00414825">
              <w:rPr>
                <w:rFonts w:ascii="Times New Roman" w:hAnsi="Times New Roman"/>
                <w:color w:val="282828"/>
                <w:sz w:val="24"/>
                <w:szCs w:val="24"/>
              </w:rPr>
              <w:t>реалити</w:t>
            </w:r>
            <w:proofErr w:type="spellEnd"/>
            <w:r w:rsidRPr="00414825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шоу и других мероприятий с широким распространением в электронных СМИ, в том числе и в социальных сетях. Погружение молодежи в языковую среду на базе сакральных мест Казахстана, проведение языковых курсовых на объектах культурного наследия.   </w:t>
            </w:r>
          </w:p>
          <w:p w14:paraId="10716A03" w14:textId="77777777" w:rsidR="00FB6300" w:rsidRPr="00414825" w:rsidRDefault="00FB6300" w:rsidP="007E45A9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CB214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8A3ED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</w:t>
            </w:r>
          </w:p>
          <w:p w14:paraId="63C57BD5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A2C982F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BD71BF1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Выделение на конкурсной основе  не менее 20 малых грантов для школьных учителей на организацию в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школах воспитательных мероприятий, направленных на популяризацию традиций народа Казахстана.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Информирование населения о культурных мероприятиях и развития казахского языка. Оказание поддержки для не менее 1 тыс.  молодых дарований в сфере культуры и творческих людей, осознающих свои корни, национальные источники.</w:t>
            </w:r>
          </w:p>
          <w:p w14:paraId="5657B05C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Вовлечение молодежи в процесс возрождения национальных традиций казахского народа. Создание множество портфолио историй молодежи, добившихся успеха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период реализации проекта (не менее 50 чел.). </w:t>
            </w:r>
          </w:p>
          <w:p w14:paraId="7D15A20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Разработка и распространение электронного методического пособия для работы в системе образования: школах,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ссузах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, вузах, и для других организаций, работающих с молодежью.</w:t>
            </w:r>
          </w:p>
          <w:p w14:paraId="41F5898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по продвижению проекта среди широких слоев населения (электронные и печатные СМИ, социальные сети). </w:t>
            </w:r>
          </w:p>
          <w:p w14:paraId="03AA200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9B0BB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Охват – более 1 тыс. чел.  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00" w:rsidRPr="00414825" w14:paraId="698442BB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024ACD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FC8F97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Реализация комплекса мер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по военно-патриотическому воспитанию молодежи.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D43A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самосознания и патриотизма среди молодежи. Продвижение среди молодежи Общенациональных приоритетов Республики Казахстан.</w:t>
            </w:r>
          </w:p>
          <w:p w14:paraId="56B97FE3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C0AF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bookmarkStart w:id="15" w:name="_Hlk88581796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мастер-классов, дискуссионных площадок по военно-патриотическому воспитанию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подростков и молодежи с авторитетными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коучерами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в том числе и в онлайн-формате (привлечение миротворцев, авторитетных людей военных профессий, известных и авторитетных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блогеров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НПО, подготовка публикации для размещения в информационных ресурсах и социальных сетях, разработка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, видеороликов, статей, рекламы на республиканских ТВ).</w:t>
            </w:r>
          </w:p>
          <w:p w14:paraId="3CEDAE53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2. Активизация военно-патриотических клубов и других патриотических объединений всех регионов. Внедрение новых форм работы по повышению эффективности патриотической работы. Обеспечение духовно-нравственного единства </w:t>
            </w:r>
            <w:proofErr w:type="gramStart"/>
            <w:r w:rsidRPr="00414825">
              <w:rPr>
                <w:rFonts w:ascii="Times New Roman" w:hAnsi="Times New Roman"/>
                <w:sz w:val="24"/>
                <w:szCs w:val="24"/>
              </w:rPr>
              <w:t>в  школе</w:t>
            </w:r>
            <w:proofErr w:type="gram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ссузах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вузах и других организациях, работающих с молодежью. </w:t>
            </w:r>
          </w:p>
          <w:p w14:paraId="05458504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Привлечение подростков и молодежи из «группы риска» к общественным мероприятиям патриотической направленности и как следствие снижение числа молодежи, совершающих правонарушения.   Взаимодействие всех заинтересованных государственных органов, НПО, организаций образований, СМИ и др.  </w:t>
            </w:r>
          </w:p>
          <w:p w14:paraId="570C9C4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3.Организация экскурсий для участников проекта в военно-патриотические музеи, военных баз, встреч с ветеранами войны, интеллектуальные игры, патриотических акций, творческие конкурсы.    </w:t>
            </w:r>
          </w:p>
          <w:p w14:paraId="19D447F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4. Видеосъёмки и создание креативного видео продукта с участием ветеранов войны </w:t>
            </w:r>
            <w:proofErr w:type="gramStart"/>
            <w:r w:rsidRPr="00414825">
              <w:rPr>
                <w:rFonts w:ascii="Times New Roman" w:hAnsi="Times New Roman"/>
                <w:sz w:val="24"/>
                <w:szCs w:val="24"/>
              </w:rPr>
              <w:t>для распространение</w:t>
            </w:r>
            <w:proofErr w:type="gram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в социальных сетях, мессенджерах и т.д. по популяризации военно-патриотических клубов и объединений в целях поднятия престижа военной службы, воспитания духа патриотизма и любви к Родине.  </w:t>
            </w:r>
          </w:p>
          <w:p w14:paraId="7FDA2925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Организация Республиканского награждения лучших по проекту членов военно-патриотических клубов и других патриотических объединений из всех регионов. Проведение курса молодого бойца. Разработка и вручение символа, эмблемы, вымпела и других отличительных знаков патриотического движения. Трансляция по каналам республики. </w:t>
            </w:r>
          </w:p>
          <w:p w14:paraId="6F695CC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6. Проведение Республиканского общественного слушания по вопросам развития работы по военно-патриотическому воспитанию. </w:t>
            </w:r>
          </w:p>
          <w:p w14:paraId="38197E0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7.  Продвижение на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специального информационно-просветительского канала на государственном и русском языках, направленного на продвижение военно-патриотического воспитания молодежи.</w:t>
            </w:r>
            <w:bookmarkEnd w:id="15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4F237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март-ноябрь 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D04BD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14 областей, города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3BC1EA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48B267F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Повышение доли молодежи на не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менее 20%, задействованных в военно-патриотических клубах и других патриотических объединениях.</w:t>
            </w:r>
          </w:p>
          <w:p w14:paraId="69508C9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среди не менее 20 тыс. молодежи о государственных мерах по военно-патриотическому воспитанию.</w:t>
            </w:r>
          </w:p>
          <w:p w14:paraId="522F188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Создание множество портфолио историй молодежи, добившихся успеха в период реализации проекта (не менее 50 чел.). </w:t>
            </w:r>
          </w:p>
          <w:p w14:paraId="73CD0DC4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Разработка и распространение электронного методического пособия для работы в системе образования: школах,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ссузах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вузах, и для других организаций, работающих с молодежью.    </w:t>
            </w:r>
          </w:p>
          <w:p w14:paraId="1C961BC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ассоциации военно-патриотических клубов и других патриотических объединений. </w:t>
            </w:r>
          </w:p>
          <w:p w14:paraId="45B479A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Создание видео проекта </w:t>
            </w:r>
            <w:proofErr w:type="gramStart"/>
            <w:r w:rsidRPr="00414825">
              <w:rPr>
                <w:rFonts w:ascii="Times New Roman" w:hAnsi="Times New Roman"/>
                <w:sz w:val="24"/>
                <w:szCs w:val="24"/>
              </w:rPr>
              <w:t>для распространение</w:t>
            </w:r>
            <w:proofErr w:type="gram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в социальных сетях, мессенджерах и т.д.  по популяризации военно-патриотических клубов и объединений в целях поднятия престижа военной службы, воспитания духа патриотизма и любви к Родине.</w:t>
            </w:r>
          </w:p>
          <w:p w14:paraId="37AB1B9C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Предусмотреть</w:t>
            </w:r>
          </w:p>
          <w:p w14:paraId="3A4F0EC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выделение   на   конкурсной   основе   малых   грантов</w:t>
            </w:r>
          </w:p>
          <w:p w14:paraId="05F5EF36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для   региональных</w:t>
            </w:r>
          </w:p>
          <w:p w14:paraId="46E6B013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военно-патриотических клубов на базе школ и колледжей     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по продвижению проекта среди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широких слоев населения (электронные и печатные СМИ, социальные сети). </w:t>
            </w:r>
          </w:p>
          <w:p w14:paraId="1AFDB15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89AB7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Охват – более 1 тыс. чел. 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00" w:rsidRPr="00414825" w14:paraId="0D1252B1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00F0DB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24AAC5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Реализация проектов по консолидации казахстанской молодежи, прожи</w:t>
            </w:r>
            <w:r>
              <w:rPr>
                <w:rFonts w:ascii="Times New Roman" w:hAnsi="Times New Roman"/>
                <w:sz w:val="24"/>
                <w:szCs w:val="24"/>
              </w:rPr>
              <w:t>вающей и обучающейся за рубежом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1DA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Формирование патриотизма, национального сознания, чувства единения и сопричастности за судьбу страны у казахстанской молодежи, проживающей и обучающейся за рубежом.</w:t>
            </w:r>
          </w:p>
          <w:p w14:paraId="1856AAEC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7E0FF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bookmarkStart w:id="16" w:name="_Hlk88581954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работы по продвижению патриотизма, национального сознания для казахстанской молодежи, проживающей и обучающейся за рубежом (подготовка публикаций для размещения в информационных ресурсах и социальных сетях, разработка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, видеороликов, статей, рекламы на республиканских ТВ).</w:t>
            </w:r>
          </w:p>
          <w:p w14:paraId="0DAF787F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2.  Использование возможностей объединения соотечественников для проведения и организации международных мероприятий, направленных на чувства единения и сопричастности за судьбу страны.</w:t>
            </w:r>
          </w:p>
          <w:p w14:paraId="1FAE5C2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3. Формирование устойчивых коммуникационных сетей взаимодействия и общения инициативных молодежных групп, организаций, ассоциаций и альянсов молодых активистов из числа обучающихся за рубежом посредством популярных социальных сетей, мессенджеров и онлайн-платформ. </w:t>
            </w:r>
          </w:p>
          <w:p w14:paraId="7F1230F6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. Слет зарубежных студенческих организаций Казахстана, в том числе и в онлайн-формате.</w:t>
            </w:r>
          </w:p>
          <w:p w14:paraId="77ED43AD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. Запуск рубрики «История успеха», в рамках которой описываются достижения (на территории Республики Казахстан) выпускников зарубежных ВУЗов. Данная рубрика повысит мотивацию к возвращению казахстанских студентов на родину, а также содействует в популяризации тренда на обучение в лучших мировых ВУЗах.</w:t>
            </w:r>
          </w:p>
          <w:p w14:paraId="644A3CD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. Организация обмена информацией, опытом и знаниями между казахстанской молодёжью, проживающей и обучающейся за рубежом, о событиях в Казахстане, важных государственных инициативах и проектах.</w:t>
            </w:r>
          </w:p>
          <w:p w14:paraId="0F0D84E3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7.</w:t>
            </w:r>
            <w:r w:rsidRPr="00414825">
              <w:rPr>
                <w:rFonts w:ascii="Times New Roman" w:hAnsi="Times New Roman"/>
              </w:rPr>
              <w:t xml:space="preserve"> Организация диалоговых/дискуссионных площадок среди казахстанской молодежи, проживающей и обучающейся за рубежом.</w:t>
            </w:r>
          </w:p>
          <w:p w14:paraId="14AFBE73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  <w:lang w:val="kk-KZ"/>
              </w:rPr>
              <w:t>8</w:t>
            </w:r>
            <w:r w:rsidRPr="00414825">
              <w:rPr>
                <w:rFonts w:ascii="Times New Roman" w:hAnsi="Times New Roman"/>
              </w:rPr>
              <w:t xml:space="preserve">. Организация виртуальной </w:t>
            </w:r>
            <w:proofErr w:type="spellStart"/>
            <w:r w:rsidRPr="00414825">
              <w:rPr>
                <w:rFonts w:ascii="Times New Roman" w:hAnsi="Times New Roman"/>
              </w:rPr>
              <w:t>нетворкинг</w:t>
            </w:r>
            <w:proofErr w:type="spellEnd"/>
            <w:r w:rsidRPr="00414825">
              <w:rPr>
                <w:rFonts w:ascii="Times New Roman" w:hAnsi="Times New Roman"/>
              </w:rPr>
              <w:t xml:space="preserve"> встречи.</w:t>
            </w:r>
          </w:p>
          <w:bookmarkEnd w:id="16"/>
          <w:p w14:paraId="352A0E4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2A518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44164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</w:p>
          <w:p w14:paraId="25BD7198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Казахстан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FBBAD02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10 404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DE908EF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Вовлечение не менее 5 тыс.  казахстанской молодежи, проживающей и обучающейся за рубежом, в продвижение казахстанской культуры, ценностей традиций и истории Казахстана в странах обучения.</w:t>
            </w:r>
          </w:p>
          <w:p w14:paraId="40087F2F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Выработка и реализация конкретных рекомендаций по вовлечению казахстанской молодежи,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проживающей и обучающейся за рубежом, в продвижение казахстанской культуры, ценностей традиций и истории для МИОР, МИД и МОН.</w:t>
            </w:r>
          </w:p>
          <w:p w14:paraId="2103F70E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</w:p>
          <w:p w14:paraId="3029AAC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казахстанской   молодежи   за   рубежом   в   социальные проекты внутри</w:t>
            </w:r>
          </w:p>
          <w:p w14:paraId="49897433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Казахстана. 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по продвижению проекта среди широких слоев населения (электронные и печатные СМИ, социальные сети). </w:t>
            </w:r>
          </w:p>
          <w:p w14:paraId="393BB58C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B0A0B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Прямой охват – 1 000 человек.  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00" w:rsidRPr="00414825" w14:paraId="0238A9F9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FB0B59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EF0DE7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Принятие комплекса мер по совершенствованию деятельности молодежных ресурсных центров.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53614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_Hlk88582216"/>
            <w:r w:rsidRPr="00414825">
              <w:rPr>
                <w:rFonts w:ascii="Times New Roman" w:hAnsi="Times New Roman"/>
                <w:sz w:val="24"/>
                <w:szCs w:val="24"/>
              </w:rPr>
              <w:t>Совершенствование деятельности молодежных ресурсных центров. Повышение повышения качества адресной работы молодежных ресурсных центров</w:t>
            </w:r>
          </w:p>
          <w:p w14:paraId="0E286AF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и переподготовки специалистов по работе с молодежью.</w:t>
            </w:r>
            <w:bookmarkEnd w:id="1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C6D6E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bookmarkStart w:id="18" w:name="_Hlk88582233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Внедрение стандартов и регламентов оказания молодежных социальных услуг. </w:t>
            </w:r>
          </w:p>
          <w:p w14:paraId="6F1EFDC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2. Внедрение единой модели компетенции работников молодежных ресурсных центров. </w:t>
            </w:r>
          </w:p>
          <w:p w14:paraId="12FAE64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3.  Внедрение образовательной программы повышения квалификации работников молодежных ресурсных центров, основанных на приоритетных направлениях работы МРЦ, интересах и потребностях молодежи. </w:t>
            </w:r>
          </w:p>
          <w:p w14:paraId="3E611F1D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4. Проведение не менее 4-х тренингов в рамках образовательной программы.</w:t>
            </w:r>
          </w:p>
          <w:p w14:paraId="2EF375E6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5. Реализация Плана развития молодежных ресурсных центров с участием заинтересованных центральных государственных органов, местных исполнительных органов, НПО и молодежных ресурсных центров.</w:t>
            </w:r>
          </w:p>
          <w:p w14:paraId="4CFED4A4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6. Содействие во внедрении молодежных социальных услуг в деятельность молодежных ресурсных центров посредством консультационных мероприятий,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и разъяснительной работы в регионах.</w:t>
            </w:r>
          </w:p>
          <w:p w14:paraId="67307A7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7. Организация обучающей программы «50/50» для представителей государственных органов, работающих с молодежью и молодежных лидеров с участием международных и национальных экспертов.</w:t>
            </w:r>
          </w:p>
          <w:p w14:paraId="49D7B7E5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8. Реализация программы «Знак качества для молодежных центров «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Jastar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belgisi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» по определению пула молодежных ресурсных центров, обеспечивающих качества работы посредством первоначальной экспертной оценки, тренинга по повышению качества работы и итоговой оценки работы.</w:t>
            </w:r>
          </w:p>
          <w:p w14:paraId="73B6A5A7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9.Поддержка деятельности Национальной лиги молодежных ресурсных центров, в состав которого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войдут молодежные ресурсные центры, обеспечивающие качество работы с молодежью. Проведение не менее 2-х выездных встреч Национальной лиги в молодежных ресурсных центрах.</w:t>
            </w:r>
          </w:p>
          <w:p w14:paraId="40FDF33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10. Подготовка и публикация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инфографических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и видео материалов о деятельности молодежных ресурсных центров в социальных сетях, республиканских и региональных СМИ</w:t>
            </w:r>
            <w:bookmarkEnd w:id="18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68BFC6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11. Работа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молодежью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категори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NEET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вовлечение психологов. </w:t>
            </w:r>
          </w:p>
          <w:p w14:paraId="7292089C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14846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E8C29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0F3B57F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9 200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86903E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Проведение работ по контролю внедрения рекомендаций предыдущих лет и проведение качественного исследования о текущем состоянии МРЦ по всей стране.</w:t>
            </w:r>
          </w:p>
          <w:p w14:paraId="055882D4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молодежи о деятельности молодежных ресурсных центров и о мерах государственной поддержки молодежи. Подготовка аналитической информации о предоставлении молодежных социальных услуг, их качестве и удовлетворенности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услугополучателей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9FAC80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Выработка рекомендаций по внедрению молодежных социальных услуг.</w:t>
            </w:r>
          </w:p>
          <w:p w14:paraId="1BA967C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Внедрение стандартов молодежных социальных услуг в деятельность молодежных ресурсных центров.</w:t>
            </w:r>
          </w:p>
          <w:p w14:paraId="4CFFA08D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Увеличение количества молодежи участвующих в деятельности молодежных ресурсных центров на постоянной основе, в том числе из числа уязвимой молодежи.</w:t>
            </w:r>
          </w:p>
          <w:p w14:paraId="05BF17D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Стимулирование эффективной деятельности   работников молодежной сферы, поощрение лучших сотрудников, награждение. </w:t>
            </w:r>
          </w:p>
          <w:p w14:paraId="0F026C0C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спектора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и качества услуг, оказываемых молодежными ресурсными центрами для молодежи. </w:t>
            </w:r>
          </w:p>
          <w:p w14:paraId="6AF7D323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Продвижение проекта среди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широких слоев населения (электронные и печатные СМИ, социальные сети). </w:t>
            </w:r>
          </w:p>
          <w:p w14:paraId="406BCA3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Прямой охват – 1000 человек. 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00" w:rsidRPr="00414825" w14:paraId="2355A805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DD65B6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93D010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Профилактика распространению синтетических наркотиков среди молодежи.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1B13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Противодействие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наркопреступности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и профилактика распространения и употребления синтетических наркотиков среди молодежи.</w:t>
            </w:r>
          </w:p>
          <w:p w14:paraId="1518FFD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BF262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средних, средне-специальных и высших учебных заведениях страны информационно-разъяснительных мероприятий об опасности и последствиях употребления синтетических наркотиков среди учащейся и студенческой молодежи с привлечением специалистов органов здравоохранения, внутренних дел, психологов, молодежных организаций, специалистов наркологических служб, популярных у молодежи лидеров общественного мнения 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блогеров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2E8F8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профилактическ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их мероприятий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на республиканском и региональном уровне с охватом, в том числе групп, относящихся к категории риска, социально-уязвимых категорий молодежи.</w:t>
            </w:r>
          </w:p>
          <w:p w14:paraId="6745776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Создание анонимной службы, в том числе и ватсап группы по приему обращений, совместная работа с правоохранительными органами, создание группы реагирования и разработка алгоритма.     </w:t>
            </w:r>
          </w:p>
          <w:p w14:paraId="6F017A6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Проведение цикла тематических интеллектуальных викторин, спортивных игр и состязаний в регионах, приуроченных к Международному дню борьбы с наркоманией 26 июня.</w:t>
            </w:r>
          </w:p>
          <w:p w14:paraId="26C1F48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региональных межведомственных штабов по координации деятельности, направленной на противодействие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наркомании и наркобизнесу, созданных распоряжением Премьер-Министра РК от 15.09.2011г. № 129-р посредством проведения тренингов со специалистами по профилактике наркомании среди молодежи с использованием современных методик и кейсов.</w:t>
            </w:r>
          </w:p>
          <w:p w14:paraId="79CD8AC5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Информационное обеспечение в СМИ и популярных социальных сетях работы по профилактике наркомании среди молодежи, о последствиях для здоровья, о правовых последствиях.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19137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CC951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 региона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03F634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308F13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и осведомленности молодежи о рисках, связанных с распространением и употреблением синтетических наркотиков. Повышение уровня неприятия и отторжения молодежи синтетических наркотиков. Снижение рисков вовлечения молодежи, особенно относящейся к категории риска, к распространению и употреблению синтетических наркотиков.</w:t>
            </w:r>
          </w:p>
          <w:p w14:paraId="3919EFDE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Предусмотреть</w:t>
            </w:r>
          </w:p>
          <w:p w14:paraId="3313F64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выделение   на   конкурсной   основе   малых   грантов.     Продвижение проекта среди широких слоев населения (электронные и печатные СМИ, социальные сети). </w:t>
            </w:r>
          </w:p>
          <w:p w14:paraId="1FDC11CF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A3EA0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Прямой охват – 1000 человек. 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</w:p>
        </w:tc>
      </w:tr>
      <w:tr w:rsidR="00FB6300" w:rsidRPr="00414825" w14:paraId="0B7F85BA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1B985E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10BBD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C3757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3CABD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58F1A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04F9523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21</w:t>
            </w: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5 932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8193E80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214BF3FC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39E027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6558F8C1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</w:tr>
      <w:tr w:rsidR="00FB6300" w:rsidRPr="00414825" w14:paraId="44B6DF4D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DBC54A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2C914E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Институционализация мер по укреплению семейных ценностей среди молодежи.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F4D0D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Укрепление института семьи и семейных ценностей среди молодежи.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BE556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Использование практик и методик реализации проекта прошлых лет. Продвижение деятельности республиканского проектного офиса по укреплению семейных ценностей среди молодежи. </w:t>
            </w:r>
          </w:p>
          <w:p w14:paraId="4B29C03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консультаций молодых пар, в том числе в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РАГСах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по вопросам семейной жизни с привлечением квалифицированных психологов, медиаторов. </w:t>
            </w:r>
          </w:p>
          <w:p w14:paraId="1BC03C73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организациях образования по вопросам осознанного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отцовства, в том числе организация досуговых мероприятий с детьми и родителями. </w:t>
            </w:r>
          </w:p>
          <w:p w14:paraId="38DBD747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конкурсов, акций с награждением активных участников (призовым фондом), приуроченных ко Дню семьи, Международному дню отцов, Международному дню семьи (15 мая). </w:t>
            </w:r>
          </w:p>
          <w:p w14:paraId="64DE8DE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Разработка и проведение онлайн лекций, уроков и кустовых тренингов по вопросам семейно-брачных отношений.  Проведение информационно-разъяснительной работы, в том числе в социальных сетях по вопросам укрепления семейных ценностей.</w:t>
            </w:r>
          </w:p>
          <w:p w14:paraId="48F74304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Разработка и проведение   молодым супружеским парам курсов «Молодой семьи» на этапе регистрации брака.</w:t>
            </w:r>
          </w:p>
          <w:p w14:paraId="50D2D7B4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Онлайн курсы обучение на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ютуб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канале на тему: «Как стать счастливой семьей?» не менее 500 пар, в том числе и по вопросам традиционных семейных ценностей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9F9C5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FCB30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682DB5D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25 000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5263A0F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деятельности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Республиканского проектного офиса по укреплению семейных ценностей среди молодежи с привлечением квалифицированных семейных психологов. 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-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канала с привлечением квалифицированных семейных психологов. Молодые пары получат квалифицированную помощь специалистов по вопросам построения семейно-брачных отношений. </w:t>
            </w:r>
          </w:p>
          <w:p w14:paraId="268DF890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Продвижение проекта среди широких слоев населения (электронные и печатные СМИ, социальные сети). </w:t>
            </w:r>
          </w:p>
          <w:p w14:paraId="2F857F1C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Охват – 100 тыс. человек. </w:t>
            </w:r>
          </w:p>
          <w:p w14:paraId="2F6A23FF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</w:p>
          <w:p w14:paraId="15F3CAC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00" w:rsidRPr="00414825" w14:paraId="0C49FAE9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A170DA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7339E7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комплекса мер по поддержке семей с детьми, находящихся в трудной жизненной ситуации.</w:t>
            </w:r>
          </w:p>
          <w:p w14:paraId="61814389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8B8D6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Создание единого образовательного, информационно-методического, информационно-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коммуникационного, консультативного пространства в сфере помощи семьям с детьми, находящихся в трудной жизненной ситуации.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7A9F4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_Hlk88582871"/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коммуникационного центра по поддержке семей, находящихся в трудной жизненной ситуации (центр в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г.Нур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-Султан). </w:t>
            </w:r>
          </w:p>
          <w:p w14:paraId="0F2FE90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Актуализация списка</w:t>
            </w:r>
            <w:r w:rsidRPr="00414825"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семей с детьми, находящихся в трудной жизненной ситуации совместно с МИО, МРЦ.</w:t>
            </w:r>
          </w:p>
          <w:p w14:paraId="3C0BA742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Оказание методологической и методической помощи региональным центрам. Обучение и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квалификации сотрудников региональных центров поддержки семьи. </w:t>
            </w:r>
          </w:p>
          <w:p w14:paraId="261C502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Оказание не менее 300 членам многодетных и малообеспеченных семей информационно-консультативной и ресурсной поддержки по юридическим, психологическим, социально-педагогическим, образовательным и другим вопросам по принципу «одного окна».</w:t>
            </w:r>
          </w:p>
          <w:p w14:paraId="273C3626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курсов по различным направлениям (с учетом востребованности) для членов из многодетных и малообеспеченных семей на безвозмездной основе с привлечением квалифицированных специалистов с выдачей сертификатов.</w:t>
            </w:r>
            <w:bookmarkEnd w:id="19"/>
          </w:p>
          <w:p w14:paraId="4BF60FF1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Выведение детей из семей ТЖС, путем предоставления адресной помощи. </w:t>
            </w:r>
          </w:p>
          <w:p w14:paraId="39CE7CF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Оказание помощи семьям с детьми, находящихся в трудной жизненной ситуации в трудоустройстве и занятости.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D2FED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47E46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AD21D7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F809D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</w:rPr>
              <w:t xml:space="preserve">Обучение семей </w:t>
            </w:r>
          </w:p>
          <w:p w14:paraId="4E9EB461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</w:rPr>
              <w:t>анализу своих возможностей и способностей в соотношении с требованиями, предъявляемыми рынком труда;</w:t>
            </w:r>
          </w:p>
          <w:p w14:paraId="397AD251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</w:rPr>
              <w:lastRenderedPageBreak/>
              <w:t>Открытие кабинетов помощи в МРЦ;</w:t>
            </w:r>
          </w:p>
          <w:p w14:paraId="37E3488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</w:rPr>
              <w:t xml:space="preserve">Помощь в получении государственных, </w:t>
            </w:r>
            <w:proofErr w:type="spellStart"/>
            <w:r w:rsidRPr="00414825">
              <w:rPr>
                <w:rFonts w:ascii="Times New Roman" w:hAnsi="Times New Roman"/>
              </w:rPr>
              <w:t>акиматовских</w:t>
            </w:r>
            <w:proofErr w:type="spellEnd"/>
            <w:r w:rsidRPr="00414825">
              <w:rPr>
                <w:rFonts w:ascii="Times New Roman" w:hAnsi="Times New Roman"/>
              </w:rPr>
              <w:t xml:space="preserve"> и </w:t>
            </w:r>
            <w:proofErr w:type="spellStart"/>
            <w:r w:rsidRPr="00414825">
              <w:rPr>
                <w:rFonts w:ascii="Times New Roman" w:hAnsi="Times New Roman"/>
              </w:rPr>
              <w:t>др</w:t>
            </w:r>
            <w:proofErr w:type="spellEnd"/>
            <w:r w:rsidRPr="00414825">
              <w:rPr>
                <w:rFonts w:ascii="Times New Roman" w:hAnsi="Times New Roman"/>
              </w:rPr>
              <w:t xml:space="preserve"> образовательных грантов для детей и семей, находящихся в ТЖС;</w:t>
            </w:r>
          </w:p>
          <w:p w14:paraId="2562AB2E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</w:rPr>
              <w:t xml:space="preserve">Обучение семей с </w:t>
            </w:r>
            <w:proofErr w:type="gramStart"/>
            <w:r w:rsidRPr="00414825">
              <w:rPr>
                <w:rFonts w:ascii="Times New Roman" w:hAnsi="Times New Roman"/>
              </w:rPr>
              <w:t>детьми ,</w:t>
            </w:r>
            <w:proofErr w:type="gramEnd"/>
            <w:r w:rsidRPr="00414825">
              <w:rPr>
                <w:rFonts w:ascii="Times New Roman" w:hAnsi="Times New Roman"/>
              </w:rPr>
              <w:t xml:space="preserve"> находящихся в ТЖС, проведение и в том числе и онлайн, распространение в информационных сетях;</w:t>
            </w:r>
          </w:p>
          <w:p w14:paraId="554DBD6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</w:rPr>
              <w:t xml:space="preserve">Организация досуга для </w:t>
            </w:r>
            <w:proofErr w:type="gramStart"/>
            <w:r w:rsidRPr="00414825">
              <w:rPr>
                <w:rFonts w:ascii="Times New Roman" w:hAnsi="Times New Roman"/>
              </w:rPr>
              <w:t xml:space="preserve">семей, 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414825">
              <w:rPr>
                <w:rFonts w:ascii="Times New Roman" w:hAnsi="Times New Roman"/>
                <w:sz w:val="24"/>
                <w:szCs w:val="24"/>
              </w:rPr>
              <w:t>находящихся в трудной жизненной ситуации;</w:t>
            </w:r>
          </w:p>
          <w:p w14:paraId="22681361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</w:rPr>
              <w:t>Содействие временному и постоянному трудоустройству родителей;</w:t>
            </w:r>
          </w:p>
          <w:p w14:paraId="0DBC267D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</w:rPr>
              <w:t xml:space="preserve">Повышение уровня информированности молодых семей о государственных программах, возможностях самореализации на </w:t>
            </w:r>
            <w:r w:rsidRPr="00414825">
              <w:rPr>
                <w:rFonts w:ascii="Times New Roman" w:hAnsi="Times New Roman"/>
              </w:rPr>
              <w:lastRenderedPageBreak/>
              <w:t>территории региона;</w:t>
            </w:r>
          </w:p>
          <w:p w14:paraId="061D505F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</w:rPr>
              <w:t>Вовлечение молодых семей в общественную жизнь региона.</w:t>
            </w:r>
          </w:p>
          <w:p w14:paraId="2DA10083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Предусмотреть</w:t>
            </w:r>
          </w:p>
          <w:p w14:paraId="149D7DAE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выделение   на   конкурсной   основе   малых   грантов.</w:t>
            </w:r>
          </w:p>
          <w:p w14:paraId="78EB38C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</w:rPr>
              <w:t>разнофомартных</w:t>
            </w:r>
            <w:proofErr w:type="spellEnd"/>
            <w:r w:rsidRPr="00414825">
              <w:rPr>
                <w:rFonts w:ascii="Times New Roman" w:hAnsi="Times New Roman"/>
              </w:rPr>
              <w:t xml:space="preserve"> мероприятий по итогам реализации проекта. </w:t>
            </w:r>
          </w:p>
          <w:p w14:paraId="72ED14F5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  <w:iCs/>
              </w:rPr>
              <w:t xml:space="preserve">Подготовка публикации для размещения в информационных ресурсах и социальных сетях, разработка </w:t>
            </w:r>
            <w:proofErr w:type="spellStart"/>
            <w:r w:rsidRPr="00414825">
              <w:rPr>
                <w:rFonts w:ascii="Times New Roman" w:hAnsi="Times New Roman"/>
                <w:iCs/>
              </w:rPr>
              <w:t>инфографики</w:t>
            </w:r>
            <w:proofErr w:type="spellEnd"/>
            <w:r w:rsidRPr="00414825">
              <w:rPr>
                <w:rFonts w:ascii="Times New Roman" w:hAnsi="Times New Roman"/>
                <w:iCs/>
              </w:rPr>
              <w:t>, видеороликов, статей, рекламы на республиканских ТВ.</w:t>
            </w:r>
          </w:p>
        </w:tc>
      </w:tr>
      <w:tr w:rsidR="00FB6300" w:rsidRPr="00414825" w14:paraId="54528EFC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2B7285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D522CB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Финансовая грамотность начинается в семье (онлайн проект).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4B4B7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курсов по развитию навыков предпринимательства для молодых и многодетных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 привлечением бизнес-тренеров, ведению предпринимательства, развитию лидерских навыков, </w:t>
            </w:r>
            <w:proofErr w:type="gramStart"/>
            <w:r w:rsidRPr="00414825">
              <w:rPr>
                <w:rFonts w:ascii="Times New Roman" w:hAnsi="Times New Roman"/>
                <w:sz w:val="24"/>
                <w:szCs w:val="24"/>
              </w:rPr>
              <w:t>о правильном распределений</w:t>
            </w:r>
            <w:proofErr w:type="gram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семейного бюджета.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5AAB2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и проведение серии семинаров, практических занятий по финансовой грамотности. Организация и проведение мастер-классов па темам «Семья в сложной финансовой ситуации», «Кредиты 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микрозаймы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», «Ипотечное кредитование: преимущество и ограничение», «Инвестиция в будущее», «Как отличить мошенников?» и т.д. Обучение принципов воспитания детей бережного отношения к деньгам.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23CD1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3E2B6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DD3038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8F8E7D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ведение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серий программ по обучению финансовой грамотности населения, с привлечением специалистов,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блогеров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, лидеров общественного мнения.  Охват обучением – 2 000 человек.</w:t>
            </w:r>
          </w:p>
          <w:p w14:paraId="245A2974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Разработка методики и программы проведения аудио уроков по финансовой грамотности. Помощь в разработке бизнес-планов, помощь в оформлении заявок на льготное кредитование, помощь в открытии бизнеса с акцентом на сельское население, с привлечением 3 экспертов НПП РК «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» не менее 200 семей. Создание аккаунтов в социальных сетях,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и телеграмм канала (онлайн консультация, ответы-вопросы и т.д.) для распространения материалов по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повышению финансовой грамотности, в том числе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видеоформате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. Создание вирусных роликов, и не менее 15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инфографик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31F50B0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Продвижение проекта среди широких слоев населения (электронные и печатные СМИ, социальные сети). </w:t>
            </w:r>
          </w:p>
          <w:p w14:paraId="20B4D4C0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</w:p>
        </w:tc>
      </w:tr>
      <w:tr w:rsidR="00FB6300" w:rsidRPr="00414825" w14:paraId="7C42C0DD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442D17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82B981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Социальная и психологическая поддержка семей с детьми-инвалидами с ограниченными возможностями.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33DF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Развитие помощи детям, подросткам с ограниченными возможностями и родителям с целью их психологической и социальной адаптации.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C033D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Организация деятельности служб психологической поддержки родителей в регионах с наибольшим количеством детей с ограниченными возможностями, осуществление индивидуальных психолого-педагогической помощи детей с ОВЗ, оказание методической и психологической помощи родителям детей с ограниченными возможностями, обеспечение стимуляции интеллектуального и духовного, личностного саморазвития детей с ограниченными возможностями и их родителей, проведение комплекса мероприятий по социальному и коммуникативному развитию детей с ограниченными возможностями.</w:t>
            </w:r>
          </w:p>
          <w:p w14:paraId="3C55404F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Получение необходимых знаний в сфере законодательных актов РК, позволяющих улучшить материальное состояние семей, имеющих детей с ограниченными возможностями.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0E7FF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0FE8D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BD223B1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21 690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7B0072E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Количество граждан, которое будет охвачено в результате проведения планируемых мероприятий (прямо и косвенно): 1000 человек. Привлечение к проблемам детей-инвалидов, изменение моделей поведения родителей воспитывающих особенных детей. Проведение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онлайн-тренингов для родителей с детьми-инвалидами, включая проживающих в сельской местности. Создание аккаунтов в социальных сетях, каналов и чатов в мессенджерах для проведения консультационных работ семьям воспитывающих детей с особенными потребностями (охват- не менее 1000 семей).</w:t>
            </w:r>
          </w:p>
          <w:p w14:paraId="77104D4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Не менее 3 видеороликов и 10 визуализированных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инфографик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на государственном и русском языках, не менее 5 интервью и 30 постов.</w:t>
            </w:r>
          </w:p>
          <w:p w14:paraId="4772316E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Организация в получении медицинской помощи </w:t>
            </w:r>
            <w:r w:rsidRPr="00414825">
              <w:t>семьям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с детьми-инвалидами с ограниченными возможностями.   </w:t>
            </w:r>
          </w:p>
          <w:p w14:paraId="02DF141E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Продвижение проекта среди широких слоев населения (электронные и печатные СМИ, социальные сети). </w:t>
            </w:r>
          </w:p>
          <w:p w14:paraId="43137D7E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C22643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</w:p>
        </w:tc>
      </w:tr>
      <w:tr w:rsidR="00FB6300" w:rsidRPr="00414825" w14:paraId="0715DA66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EDC709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F97BB5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Организация деятельности центров ресурсной поддержки семьи при семейных судах «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Бақытты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отбасы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BCDF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Укрепление института семьи, оказание психологической, консультативной и иной помощи супругам, инициирующим развод и уменьшение количества расторжений брака через активное применение инструментов примирения в судах, а также создание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дружественного правосудия к ребенку и обеспечение наилучших интересов детей.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A005C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Организация деятельности Центров ресурсной поддержки семьи при семейных судах, созданных в рамках проекта «Семейный суд» по Приказу Председателя Верховного суда в 3 регионах страны: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г.Нур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-Султан,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, г. Шымкент с привлечением психологов высокой квалификации, медицинских работников, социальных работников, юристов, специалистов по работе с кризисными ситуациями, членов советов старейшин и других необходимых специалистов, в том числе международного уровня.  Примечание: судам по запросу кураторов проекта семейных судов выделяются непосредственно те специалисты, потребность в которых имеется.</w:t>
            </w:r>
          </w:p>
          <w:p w14:paraId="201C8BA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2. Проведение диагностики и оказание психологических, юридических и медицинских консультаций для супругов, инициирующих развод, а также их несовершеннолетних детей. </w:t>
            </w:r>
          </w:p>
          <w:p w14:paraId="02269BC1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3 координаторов работы Центров в регионах, и не менее 7 специалистов для работы в каждом Центре ресурсной поддержки семьи при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семейных судах из числа психологов высшей категории с практическими знаниями в сфере примирения супружеских пар, медицинских работников, юристов, специалистов по работе с кризисными ситуациями, членов советов старейшин и других по согласованию с куратором проекта «Семейный суд» в регионе.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специалистов необходимо осуществлять при непосредственном участии кураторов проекта семейных судов (г.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-Султан, г. Алматы,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г.Шымкент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), определенных Председателями городских судов. Кроме того, специфика специализации, кандидатура специалистов для найма определяется кураторами проекта семейных судов. </w:t>
            </w:r>
          </w:p>
          <w:p w14:paraId="1E31E7EC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4. Проведение не менее одного 2-х дневного обучающего мероприятия в каждом из 3 городах, по профилактике разводов среди семейных пар, направленных на развитие примирительных процедур с привлечением авторитетных специалистов международного уровня (семинар/тренинги, мастер-классы, встречи и др.) с обеспечением раздаточных материалов 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инфографик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не менее 40 комплектов в каждом городе, всего 120: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, буклеты с материалами семинаров, папки, сертификаты.</w:t>
            </w:r>
          </w:p>
          <w:p w14:paraId="7B9B140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5. Создание аккаунтов в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соц.сетях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каналов и чатов, мессенджеров для тиражирования материалов в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видеоформате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5CA32C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6. Обеспечение широкой информационной кампании о проводимой работе проекта: изготовление и выпуск информационных материалов – буклетов, подготовка публикаций и их размещение не менее 16-ти средствах массовой информации в каждом из 3 городах, в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. и в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сетях, видеосюжетов на республиканском TV, информационных аудио/видеороликов о деятельности центров, подготовка не менее 2-х вирусных видеороликов о семейных ценностях.</w:t>
            </w:r>
          </w:p>
          <w:p w14:paraId="07EC72E1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7. Центры ресурсной поддержки семьи должны аккумулировать информацию о всех услугах, предоставляемых семьям в регионе, наладить сотрудничество с кризисными центрами и службами, органами внутренних дел, опеки и попечительства, уполномоченными органами по вопросам семьи, научным и экспертным сообществом для наиболее эффективного комплексного решения проблем семьи.</w:t>
            </w:r>
          </w:p>
          <w:p w14:paraId="14FFD571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8. Организовать тренинги с молодыми парами на этапе регистрации брака совместно с региональными РАГС. С молодыми парами необходимо проводить разъяснительную работу, запланировать распространение специальных информационных брошюр и рассылок в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соц.сетях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, психологами проводить тестирование, в том числе в игровой форме, чтобы они могли лучше понять установки и ожидания друг друга от брака.</w:t>
            </w:r>
          </w:p>
          <w:p w14:paraId="35AC1044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9. Обеспечение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менторства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над семейными судами других областей, которые не вошли в пилотный проект (проведение семинар-тренингов для судей семейной медиации).</w:t>
            </w:r>
          </w:p>
          <w:p w14:paraId="24F8CDB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10. Разработка предложений по совершенствованию законодательства в сфере семейной политики.</w:t>
            </w:r>
          </w:p>
          <w:p w14:paraId="77F94E4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11. Все региональные центры должны ежеквартально, а также по итогам проекта давать пресс-брифинги с описанием достижений по проекту, лучших практик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примерения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по согласованию с семьями, участниками проекта.</w:t>
            </w:r>
          </w:p>
          <w:p w14:paraId="323D07B5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Ежемесячно анализировать опросники (экспресс-опросов) семейных пар, данные судов и предоставлять в Министерство информации и общественного развития Республики Казахстан анализ причин инициирования расторжения брака, отказа в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примерении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в суде, а также статистику разводов и ее анализа в разрезе регионов, по форме согласованный с Министерством.</w:t>
            </w:r>
          </w:p>
          <w:p w14:paraId="6A5D85C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13. На основе анализа вносить предложения по профилактики распада семей, включая законодательные и социальные инициативы.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28AD3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47E78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города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7A495D1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45 500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0142CB3" w14:textId="77777777" w:rsidR="00FB6300" w:rsidRPr="00414825" w:rsidRDefault="00FB6300" w:rsidP="007E45A9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Профилактика разводов.</w:t>
            </w:r>
          </w:p>
          <w:p w14:paraId="4103843A" w14:textId="77777777" w:rsidR="00FB6300" w:rsidRPr="00414825" w:rsidRDefault="00FB6300" w:rsidP="007E45A9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Повышение правовой грамотности.</w:t>
            </w:r>
          </w:p>
          <w:p w14:paraId="3EF47D90" w14:textId="77777777" w:rsidR="00FB6300" w:rsidRPr="00414825" w:rsidRDefault="00FB6300" w:rsidP="007E45A9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Психологическая реабилитация семей, инициирующих развод.</w:t>
            </w:r>
          </w:p>
          <w:p w14:paraId="4481C4A5" w14:textId="77777777" w:rsidR="00FB6300" w:rsidRPr="00414825" w:rsidRDefault="00FB6300" w:rsidP="007E45A9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proofErr w:type="gramStart"/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ведение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серий</w:t>
            </w:r>
            <w:proofErr w:type="gram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роликов в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61C4C9" w14:textId="77777777" w:rsidR="00FB6300" w:rsidRPr="00414825" w:rsidRDefault="00FB6300" w:rsidP="007E45A9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Продвижение проекта среди широких слоев населения (электронные и печатные СМИ, социальные сети). </w:t>
            </w:r>
          </w:p>
          <w:p w14:paraId="5EC71A80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Охват – 3 тыс. человек.</w:t>
            </w:r>
          </w:p>
          <w:p w14:paraId="1750854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</w:p>
        </w:tc>
      </w:tr>
      <w:tr w:rsidR="00FB6300" w:rsidRPr="00414825" w14:paraId="273404F3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683A38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8E54E6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Карта гендерных нужд и потребностей: влияние этничности, региона и класса.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C04BF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азработка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и реализация мер по продвижению гендерного равенства.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F03B5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-  Пилотное использование в 3 регионах карты;</w:t>
            </w:r>
          </w:p>
          <w:p w14:paraId="47ADF505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- Организация деятельности проектного офиса по вопросам продвижения гендерного равенства;</w:t>
            </w:r>
          </w:p>
          <w:p w14:paraId="779D987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- Организация и проведение не менее 5 диалоговых площадок с приглашением национальных и зарубежных экспертов (не менее 500 участников) по направлениям «Женщины в предпринимательстве» (с акцентом на сельских женщин), «Женщины в принятии решений», «Гендерное равенство на рабочем месте», «Равный доступ к ресурсам (образование, социальная защита, здравоохранение и др.).</w:t>
            </w:r>
          </w:p>
          <w:p w14:paraId="73EF9473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: НПО (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грантополучатель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) вправе предложить другие темы по данной задаче с обоснованием.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F0407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A4AF2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84A0DEA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24 000</w:t>
            </w:r>
          </w:p>
          <w:p w14:paraId="5C04A857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9BB05BF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серии семинаров-тренингов (5, в том числе в трудовых коллективах, с выездами в 5 регионов при благоприятной эпидемиологической ситуации: Павлодарская, Восточно-Казахстанская,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Алматинская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Атырауская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, Карагандинская области, не менее 300 участников) с приглашением квалифицированных тренеров, экспертов по:</w:t>
            </w:r>
          </w:p>
          <w:p w14:paraId="56D838B1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расширению прав и возможностей женщин для участия в государственном управлении и повышения их активности в социально-экономической жизни;</w:t>
            </w:r>
          </w:p>
          <w:p w14:paraId="4003C301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предотвращению насилия в отношении женщин и девочек;</w:t>
            </w:r>
          </w:p>
          <w:p w14:paraId="6B5CDBFF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искоренению гендерных стереотипов в сферах культуры и искусства, СМИ, образовании и др.</w:t>
            </w:r>
          </w:p>
          <w:p w14:paraId="6470AF4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По итогам проведения обучающих мероприятий разработка рекомендаций по совершенствованию гендерной политики в Казахстане.</w:t>
            </w:r>
          </w:p>
          <w:p w14:paraId="520161D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кампаний на протяжении всего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проекта, направленных на разъяснение гендерной политики и принимаемых мер по продвижению гендерного равенства.</w:t>
            </w:r>
          </w:p>
          <w:p w14:paraId="1A13DC56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Проведение мероприятий по разработке Карты гендерных нужд и потребностей в разрезе регионов, городов и районов в части занятости, доступа к базовым социальным услугам, различным мерам государственной поддержки.</w:t>
            </w:r>
          </w:p>
          <w:p w14:paraId="06F8978D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Пилотирование Карты гендерных нужд в 3 регионах (регионы по согласованию с МИОР и НКДЖСДП при Президенте РК).</w:t>
            </w:r>
          </w:p>
          <w:p w14:paraId="09DABA91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</w:p>
        </w:tc>
      </w:tr>
      <w:tr w:rsidR="00FB6300" w:rsidRPr="00414825" w14:paraId="16917B1B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AEA191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78EF7F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акций «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Армандар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орындалады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8C15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Морально-психологическа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я поддержка тяжелобольных детей.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DF726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1. Привлечение активных граждан, спонсоров, меценатов к исполнению желаний тяжело больных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детей путем проведения акций «Дерево желаний» в крупных ТРЦ регионов с широким освещением в СМИ (в ТРЦ устанавливают деревья (стойки) с пожеланиями и контактами детей, активные граждане, спонсоры, меценаты исполняют мечты тяжелобольных детей).</w:t>
            </w:r>
          </w:p>
          <w:p w14:paraId="73AF771F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2. Привлечение медийных лиц (артистов, блогеров, вайнеров и др.) к акциям (фото со звездой, в гостях у знаменитостей, совместная прогулка, съемка вайна и др.);</w:t>
            </w:r>
          </w:p>
          <w:p w14:paraId="2D79D17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3. Проведение в больницах, хосписах, интернатах досуговых мероприятий для больных детей с вовлечением волонтерских групп (чтение книг, организация совместных настольных игр, часы рисования, лепки, клоунотерапия и др.).</w:t>
            </w:r>
          </w:p>
          <w:p w14:paraId="356620D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4. Создание телеграмм-bot для заявок в участии в акциях;</w:t>
            </w:r>
          </w:p>
          <w:p w14:paraId="2A06CB0C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5. Информационная работа в СМИ и социальных сетях.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85743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март-ноябрь 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87F42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14 областей, города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A6B941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25 000</w:t>
            </w:r>
          </w:p>
          <w:p w14:paraId="351DC7E2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89F7B3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Привлечение внимания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общественности к положению </w:t>
            </w:r>
          </w:p>
          <w:p w14:paraId="11F07CA0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тяжелобольных детей.</w:t>
            </w:r>
          </w:p>
          <w:p w14:paraId="51E9BD7F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Продвижение проекта среди широких слоев населения (электронные и печатные СМИ, социальные сети). </w:t>
            </w:r>
          </w:p>
          <w:p w14:paraId="0F1793E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00" w:rsidRPr="00414825" w14:paraId="0853CEB2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2C7626" w14:textId="77777777" w:rsidR="00FB6300" w:rsidRPr="00414825" w:rsidRDefault="00FB6300" w:rsidP="007E45A9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BD8A9D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Формирование ценност</w:t>
            </w:r>
            <w:r>
              <w:rPr>
                <w:rFonts w:ascii="Times New Roman" w:hAnsi="Times New Roman"/>
                <w:sz w:val="24"/>
                <w:szCs w:val="24"/>
              </w:rPr>
              <w:t>ей крепкой семьи среди молодежи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B77B6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комплекса мероприятий по пропаганде крепких семейных ценностей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C5051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Проведение тренингов для сотрудников Кризисных центров.</w:t>
            </w:r>
          </w:p>
          <w:p w14:paraId="68920D0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консультаций 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для жертв бытового насилия с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привлечением квалифицированных психологов, медиаторов для специалистов кризисных центров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14:paraId="460B1BC3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информационно-разъяснительной работы в 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СМИ и 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социальных сетях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по вопросам традиционных семейных ценностей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профилактики бытового насилия </w:t>
            </w:r>
            <w:r w:rsidRPr="00414825">
              <w:t>с</w:t>
            </w:r>
            <w:r w:rsidRPr="00414825">
              <w:rPr>
                <w:lang w:val="kk-KZ"/>
              </w:rPr>
              <w:t xml:space="preserve"> 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привлечением медийных лиц (артистов, блогеров, вайнеров и др.)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</w:t>
            </w:r>
          </w:p>
          <w:p w14:paraId="3334ED9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Проведение лекций, уроков по вопросам традиционных семейных ценностей, профилактики бытового насилия.  </w:t>
            </w:r>
          </w:p>
          <w:p w14:paraId="108BAD53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Привлечение специалистов по разработке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 взаимодействия субъектов профилактики бытового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насилия, правил проведения мер профилактики бытового насилия и оказания помощи; разработка Типовых положений Центров поддержки семьи,</w:t>
            </w:r>
            <w:r w:rsidRPr="00414825"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разрешения семейных конфликтов и предоставления временного проживания женщинам с детьми.</w:t>
            </w:r>
          </w:p>
          <w:p w14:paraId="5984F91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Использование при проведении мероприятий медийных личностей. Работа с родителями проведение ситуационных задач, дистационные обучения, практические кейсы на темы: Как вести себя в садике, в школе, дома, на работе, в обществе и т.д. – конкретные ситуации из реальной жизни для родителей. Распространение образовательных кейсов в социальных сетях, ютубах и других популярных средствах СМИ.      </w:t>
            </w:r>
            <w:r w:rsidRPr="004148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14:paraId="5D55643D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3536D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43937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14 областей, города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CA3CACB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33 912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2A7C974" w14:textId="77777777" w:rsidR="00FB6300" w:rsidRPr="00CB370A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Style w:val="af7"/>
                <w:rFonts w:ascii="Times New Roman" w:hAnsi="Times New Roman"/>
                <w:b w:val="0"/>
                <w:sz w:val="24"/>
                <w:szCs w:val="24"/>
              </w:rPr>
            </w:pPr>
            <w:r w:rsidRPr="00CB370A">
              <w:rPr>
                <w:rStyle w:val="af7"/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spellStart"/>
            <w:r w:rsidRPr="00CB370A">
              <w:rPr>
                <w:rStyle w:val="af7"/>
                <w:rFonts w:ascii="Times New Roman" w:hAnsi="Times New Roman"/>
                <w:sz w:val="24"/>
                <w:szCs w:val="24"/>
              </w:rPr>
              <w:t>азработка</w:t>
            </w:r>
            <w:proofErr w:type="spellEnd"/>
            <w:r w:rsidRPr="00CB370A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 правил взаимодействия субъектов профилактики бытового насилия (</w:t>
            </w:r>
            <w:r w:rsidRPr="00CB370A">
              <w:rPr>
                <w:rStyle w:val="af7"/>
                <w:rFonts w:ascii="Times New Roman" w:hAnsi="Times New Roman"/>
                <w:sz w:val="24"/>
                <w:szCs w:val="24"/>
                <w:lang w:val="kk-KZ"/>
              </w:rPr>
              <w:t>центральные и местные государственные органы</w:t>
            </w:r>
            <w:r w:rsidRPr="00CB370A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);  </w:t>
            </w:r>
          </w:p>
          <w:p w14:paraId="69E83CC8" w14:textId="77777777" w:rsidR="00FB6300" w:rsidRPr="00CB370A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Style w:val="af7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CB370A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разработка правил проведения мер профилактики бытового насилия </w:t>
            </w:r>
            <w:r w:rsidRPr="00CB370A">
              <w:rPr>
                <w:rStyle w:val="af7"/>
                <w:rFonts w:ascii="Times New Roman" w:hAnsi="Times New Roman"/>
                <w:sz w:val="24"/>
                <w:szCs w:val="24"/>
              </w:rPr>
              <w:lastRenderedPageBreak/>
              <w:t xml:space="preserve">и оказания помощи; </w:t>
            </w:r>
          </w:p>
          <w:p w14:paraId="0D70B61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Style w:val="af7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CB370A">
              <w:rPr>
                <w:rStyle w:val="af7"/>
                <w:rFonts w:ascii="Times New Roman" w:hAnsi="Times New Roman"/>
                <w:sz w:val="24"/>
                <w:szCs w:val="24"/>
              </w:rPr>
              <w:t>разработка Типовых положений Центров поддержки семьи</w:t>
            </w:r>
            <w:r w:rsidRPr="00CB370A">
              <w:rPr>
                <w:rStyle w:val="af7"/>
                <w:rFonts w:ascii="Times New Roman" w:hAnsi="Times New Roman"/>
                <w:sz w:val="24"/>
                <w:szCs w:val="24"/>
                <w:lang w:val="kk-KZ"/>
              </w:rPr>
              <w:t>, разрешения семейных конфликтов и предоставления временного проживания женщинам с детьми</w:t>
            </w:r>
            <w:r w:rsidRPr="00CB370A">
              <w:rPr>
                <w:rStyle w:val="af7"/>
                <w:rFonts w:ascii="Times New Roman" w:hAnsi="Times New Roman"/>
                <w:sz w:val="24"/>
                <w:szCs w:val="24"/>
              </w:rPr>
              <w:t>;</w:t>
            </w:r>
            <w:r w:rsidRPr="00414825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 </w:t>
            </w:r>
            <w:r w:rsidRPr="00414825">
              <w:rPr>
                <w:rStyle w:val="af7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3806B71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и ведение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YouTube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-канала с привлечением квалифицированных семейных психологов. </w:t>
            </w:r>
          </w:p>
          <w:p w14:paraId="74AA0D2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Охват – 3,4 тыс. человек.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414825" w:rsidDel="00DA09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AC73BF4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300" w:rsidRPr="00414825" w14:paraId="36CAEFC4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D27FB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638D31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2C75CE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B033FB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C6FD58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1F21F04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211 231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09CB4A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32AACCD0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5CF32B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62E97E9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Поддержка социально уязвимых слоев населения</w:t>
            </w:r>
          </w:p>
        </w:tc>
      </w:tr>
      <w:tr w:rsidR="00FB6300" w:rsidRPr="00414825" w14:paraId="46A2DF15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00C7F" w14:textId="77777777" w:rsidR="00FB6300" w:rsidRPr="00414825" w:rsidRDefault="00FB6300" w:rsidP="007E45A9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C422D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Birgemiz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Qamqor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по привлечению волонтеров в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дома престарелых, центры социального обслуживания системы социальной защиты населения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A41" w14:textId="77777777" w:rsidR="00FB6300" w:rsidRPr="00414825" w:rsidRDefault="00FB6300" w:rsidP="009A0571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Привлечение волонтеров в организации социального обслуживания, предоставляющих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социальные услуги, в том числе в домах престарелых.</w:t>
            </w:r>
          </w:p>
          <w:p w14:paraId="077FF20B" w14:textId="77777777" w:rsidR="00FB6300" w:rsidRPr="00414825" w:rsidRDefault="00FB6300" w:rsidP="009A0571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4CD6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319"/>
                <w:tab w:val="left" w:pos="64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1. Набор, подготовка и обучение волонтеров </w:t>
            </w:r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 работы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организациях  социального обслуживания, предоставляющих социальные услуги,  в том числе в домах престарелых и др. – ежегодно.</w:t>
            </w:r>
          </w:p>
          <w:p w14:paraId="79119A76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319"/>
                <w:tab w:val="left" w:pos="64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Предоставление на конкурсной основе не менее 30 малых грантов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(не менее по 300 тысяч тенге каждый)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реализацию волонтерских </w:t>
            </w:r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инициатив  в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организациях  социального обслуживания, предоставляющих социальные услуги,  в том числе в домах престарелых и др. - ежегодно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335F9036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Организация мероприятий волонтерскими группами для оказания различной помощи пожилым людям.</w:t>
            </w:r>
          </w:p>
          <w:p w14:paraId="742C3E75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proofErr w:type="spellStart"/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qazvolunteer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социальных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сетях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Комитета по делам гражданского общества МИОР РК, в том числе подготовка не менее 8 видеороликов об успешных кейсах в рамках реализации малых грантов - ежегодно.</w:t>
            </w:r>
          </w:p>
          <w:p w14:paraId="6064FC5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Подготовка сборника успешных кейсов в рамках реализации малых грантов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(не менее 10 кейсов) -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1D31C743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Подготовка аналитического доклада о   реализации проекта, эффективности реализованных малых грантов с рекомендациями – 2024 год.</w:t>
            </w:r>
          </w:p>
          <w:p w14:paraId="19B62285" w14:textId="77777777" w:rsidR="00FB6300" w:rsidRPr="00414825" w:rsidRDefault="00FB6300" w:rsidP="009A0571">
            <w:pPr>
              <w:pStyle w:val="ac"/>
              <w:tabs>
                <w:tab w:val="left" w:pos="0"/>
                <w:tab w:val="left" w:pos="34"/>
                <w:tab w:val="left" w:pos="175"/>
                <w:tab w:val="left" w:pos="319"/>
                <w:tab w:val="left" w:pos="649"/>
              </w:tabs>
              <w:spacing w:after="0" w:line="240" w:lineRule="auto"/>
              <w:ind w:left="64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FF3C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 2022 года</w:t>
            </w:r>
            <w:r w:rsidRPr="00414825">
              <w:rPr>
                <w:color w:val="000000" w:themeColor="text1"/>
              </w:rPr>
              <w:t xml:space="preserve"> </w:t>
            </w:r>
          </w:p>
          <w:p w14:paraId="538AA678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</w:rPr>
              <w:t xml:space="preserve"> -</w:t>
            </w:r>
            <w:r w:rsidRPr="00414825">
              <w:rPr>
                <w:color w:val="000000" w:themeColor="text1"/>
                <w:lang w:val="kk-KZ"/>
              </w:rPr>
              <w:t xml:space="preserve"> ноябрь </w:t>
            </w:r>
            <w:r w:rsidRPr="00414825">
              <w:rPr>
                <w:color w:val="000000" w:themeColor="text1"/>
              </w:rPr>
              <w:t>2024 года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253C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 xml:space="preserve">14 областей, города </w:t>
            </w:r>
            <w:proofErr w:type="spellStart"/>
            <w:r w:rsidRPr="00414825">
              <w:rPr>
                <w:bCs/>
                <w:color w:val="000000" w:themeColor="text1"/>
              </w:rPr>
              <w:t>Нур</w:t>
            </w:r>
            <w:proofErr w:type="spellEnd"/>
            <w:r w:rsidRPr="00414825">
              <w:rPr>
                <w:bCs/>
                <w:color w:val="000000" w:themeColor="text1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9E27E4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2022 г. – 28147 тыс.тг.;</w:t>
            </w:r>
          </w:p>
          <w:p w14:paraId="696D3F66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2023 г. – 28147 тыс.тг.;</w:t>
            </w:r>
          </w:p>
          <w:p w14:paraId="1F2629A3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2024 г. – 28147 тыс.тг.</w:t>
            </w:r>
          </w:p>
          <w:p w14:paraId="1618162D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178C86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1) Расширение участия граждан и волонтеров </w:t>
            </w:r>
          </w:p>
          <w:p w14:paraId="6376B1C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сфере охраны здоровья социального обслуживания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граждан.  Привлечение не менее 2 тысяч волонтеров, в том числе не менее 1 тысячи молодежи, не менее 50 серебряных волонтеров - ежегодно.</w:t>
            </w:r>
          </w:p>
          <w:p w14:paraId="5B8F8CA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</w:t>
            </w:r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 не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менее 30 малых грантов, в том числе не менее 3 проектов с последующим финансированием со стороны различных организаций, бизнес структур  – ежегодно.</w:t>
            </w:r>
          </w:p>
          <w:p w14:paraId="2D14406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Оказание помощи не менее 3 тысяч пожилым людям– ежегодно.</w:t>
            </w:r>
          </w:p>
          <w:p w14:paraId="7CF6B54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Заключение не менее 5-и меморандумов с профильными организациями – ежегодно.</w:t>
            </w:r>
          </w:p>
          <w:p w14:paraId="1F958883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5) Аналитический отчет с рекомендациями – 2024 год. </w:t>
            </w:r>
          </w:p>
        </w:tc>
      </w:tr>
      <w:tr w:rsidR="00FB6300" w:rsidRPr="00414825" w14:paraId="2F563CFA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50C22" w14:textId="77777777" w:rsidR="00FB6300" w:rsidRPr="00414825" w:rsidRDefault="00FB6300" w:rsidP="007E45A9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695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Birgemiz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Úmit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по привлечению волонтеров к проектам по поиску пропавших людей, снижению рисков бедствий и ликвидации последствий чрезвычайных ситуаций природного и техногенного характера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711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волонтеров к организации и реализации мероприятий по поиску пропавших людей, защите населения и территорий от чрезвычайных ситуаций природного и техногенного характера.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51F9" w14:textId="77777777" w:rsidR="00FB6300" w:rsidRPr="00414825" w:rsidRDefault="00FB6300" w:rsidP="007E45A9">
            <w:pPr>
              <w:pStyle w:val="ac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175"/>
                <w:tab w:val="left" w:pos="364"/>
                <w:tab w:val="left" w:pos="5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Набор, подготовка и обучение волонтеров к участию в мероприятиях по поиску пропавших людей, защите населения и территорий от чрезвычайных ситуаций природного и техногенного характера – ежегодно.</w:t>
            </w:r>
          </w:p>
          <w:p w14:paraId="6B0C8B2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319"/>
                <w:tab w:val="left" w:pos="64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Предоставление на конкурсной основе не менее 30 малых грантов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(не менее по 300 тысяч тенге каждый),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направленных на привлечение волонтеров к мероприятиям по поиску пропавших людей, снижению рисков бедствий и ликвидации последствий чрезвычайных ситуаций природного и техногенного характера и др. - ежегодно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5B43653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Привлечение волонтеров и граждан к поиску пропавших людей, защите населения и территорий от чрезвычайных ситуаций природного и техногенного характера.</w:t>
            </w:r>
          </w:p>
          <w:p w14:paraId="438F7142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4. 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proofErr w:type="spellStart"/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qazvolunteer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 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социальных сетях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Комитета по делам гражданского общества МИОР РК, в том числе подготовка не менее 8 видеороликов об успешных кейсах в рамках реализации малых грантов - ежегодно.</w:t>
            </w:r>
          </w:p>
          <w:p w14:paraId="70F8CF3C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Подготовка сборника успешных кейсов в рамках реализации малых грантов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(не менее 10 кейсов) -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14331DF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Подготовка аналитического </w:t>
            </w:r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доклада  о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реализации проекта, эффективности реализованных малых грантов с рекомендациями – 2024 год.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7F99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  <w:lang w:val="kk-KZ"/>
              </w:rPr>
              <w:t>март 2022 года</w:t>
            </w:r>
            <w:r w:rsidRPr="00414825">
              <w:rPr>
                <w:color w:val="000000" w:themeColor="text1"/>
              </w:rPr>
              <w:t xml:space="preserve"> </w:t>
            </w:r>
          </w:p>
          <w:p w14:paraId="2258D585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</w:rPr>
              <w:t xml:space="preserve"> -</w:t>
            </w:r>
            <w:r w:rsidRPr="00414825">
              <w:rPr>
                <w:color w:val="000000" w:themeColor="text1"/>
                <w:lang w:val="kk-KZ"/>
              </w:rPr>
              <w:t xml:space="preserve"> ноябрь </w:t>
            </w:r>
            <w:r w:rsidRPr="00414825">
              <w:rPr>
                <w:color w:val="000000" w:themeColor="text1"/>
              </w:rPr>
              <w:t>2024 года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06FD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 xml:space="preserve">14 областей, города </w:t>
            </w:r>
            <w:proofErr w:type="spellStart"/>
            <w:r w:rsidRPr="00414825">
              <w:rPr>
                <w:bCs/>
                <w:color w:val="000000" w:themeColor="text1"/>
              </w:rPr>
              <w:t>Нур</w:t>
            </w:r>
            <w:proofErr w:type="spellEnd"/>
            <w:r w:rsidRPr="00414825">
              <w:rPr>
                <w:bCs/>
                <w:color w:val="000000" w:themeColor="text1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8CF02D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2022 г. – 28147 тыс.тг.;</w:t>
            </w:r>
          </w:p>
          <w:p w14:paraId="27E6C724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2023 г. – 28147 тыс.тг.;</w:t>
            </w:r>
          </w:p>
          <w:p w14:paraId="5B726CEB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2024 г. – 28147 тыс.тг.</w:t>
            </w:r>
          </w:p>
          <w:p w14:paraId="4FC96017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7841B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Расширение участия граждан и волонтеров в поисковых мероприятиях, защите населения от чрезвычайных ситуаций. </w:t>
            </w:r>
          </w:p>
          <w:p w14:paraId="4F7D46B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не менее 2 тысяч волонтеров, в том числе не менее 1 тысячи молодежи, не менее 50 серебряных волонтеров - ежегодно.</w:t>
            </w:r>
          </w:p>
          <w:p w14:paraId="140EE0D4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</w:t>
            </w:r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 не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менее 30 малых грантов, в том числе не менее 3 проектов с последующим финансированием со стороны различных организаций, бизнес структур  – ежегодно.</w:t>
            </w:r>
          </w:p>
          <w:p w14:paraId="19D3F2A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Заключение не менее 5-и меморандумов с профильными организациями – ежегодно.</w:t>
            </w:r>
          </w:p>
          <w:p w14:paraId="73105E4F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4) Аналитический отче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 с рекомендациями – 2024 год. </w:t>
            </w:r>
          </w:p>
          <w:p w14:paraId="55FEE9A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63757B7C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E1B17" w14:textId="77777777" w:rsidR="00FB6300" w:rsidRPr="00414825" w:rsidRDefault="00FB6300" w:rsidP="009A0571">
            <w:pPr>
              <w:spacing w:line="240" w:lineRule="auto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30.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1F3C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Информационно-консультационная служба для людей с ограниченными возможностями в Казахстане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2DE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Повышение информированности людей с ограниченными возможностьями</w:t>
            </w:r>
          </w:p>
          <w:p w14:paraId="26C03EA5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 возможностях социализации в обществе, помочь адаптироваться к современной жизни и интегрироваться в общество.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08EC" w14:textId="77777777" w:rsidR="00FB6300" w:rsidRPr="00414825" w:rsidRDefault="00FB6300" w:rsidP="007E45A9">
            <w:pPr>
              <w:pStyle w:val="ac"/>
              <w:numPr>
                <w:ilvl w:val="0"/>
                <w:numId w:val="35"/>
              </w:numPr>
              <w:tabs>
                <w:tab w:val="left" w:pos="379"/>
                <w:tab w:val="left" w:pos="664"/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Организация информационно-консультационной службы для людей с ограниченными возможностями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роведение разъяснительной и информационной поддержки, предоставление онлайн консультаций о возможностях трудоустройства, оказание психологической поддержки людям с ограниченными возможностями. </w:t>
            </w:r>
          </w:p>
          <w:p w14:paraId="25D31C6E" w14:textId="77777777" w:rsidR="00FB6300" w:rsidRPr="00414825" w:rsidRDefault="00FB6300" w:rsidP="007E45A9">
            <w:pPr>
              <w:pStyle w:val="ac"/>
              <w:numPr>
                <w:ilvl w:val="0"/>
                <w:numId w:val="35"/>
              </w:numPr>
              <w:tabs>
                <w:tab w:val="left" w:pos="379"/>
                <w:tab w:val="left" w:pos="664"/>
                <w:tab w:val="left" w:pos="1134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Формирование позитивного отношения общества к людям с ограниченными возможностями, через создание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YouTube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 канала и разработку видеороликов, о людях с органичными возможностями, добившихся успеха в разных сферах жизни.  </w:t>
            </w:r>
          </w:p>
          <w:p w14:paraId="2EF66182" w14:textId="77777777" w:rsidR="00FB6300" w:rsidRPr="00414825" w:rsidRDefault="00FB6300" w:rsidP="007E45A9">
            <w:pPr>
              <w:pStyle w:val="ac"/>
              <w:numPr>
                <w:ilvl w:val="0"/>
                <w:numId w:val="35"/>
              </w:numPr>
              <w:tabs>
                <w:tab w:val="left" w:pos="0"/>
                <w:tab w:val="left" w:pos="34"/>
                <w:tab w:val="left" w:pos="175"/>
                <w:tab w:val="left" w:pos="385"/>
              </w:tabs>
              <w:spacing w:after="0" w:line="240" w:lineRule="auto"/>
              <w:ind w:left="31" w:hanging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Проведение онлайн образовательных курсов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людей с ограниченными возможностями, по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 темам, основанным на потребностях людей с ограниченными возможностями.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EE2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color w:val="000000" w:themeColor="text1"/>
                <w:lang w:val="kk-KZ" w:eastAsia="en-US"/>
              </w:rPr>
            </w:pPr>
            <w:r w:rsidRPr="00414825">
              <w:rPr>
                <w:color w:val="000000" w:themeColor="text1"/>
                <w:lang w:val="kk-KZ" w:eastAsia="en-US"/>
              </w:rPr>
              <w:t>март-ноябрь 2022 года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8F4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eastAsia="en-US"/>
              </w:rPr>
            </w:pPr>
            <w:r w:rsidRPr="00414825">
              <w:rPr>
                <w:bCs/>
                <w:color w:val="000000" w:themeColor="text1"/>
                <w:lang w:eastAsia="en-US"/>
              </w:rPr>
              <w:t xml:space="preserve">14 областей, города </w:t>
            </w:r>
            <w:proofErr w:type="spellStart"/>
            <w:r w:rsidRPr="00414825">
              <w:rPr>
                <w:bCs/>
                <w:color w:val="000000" w:themeColor="text1"/>
                <w:lang w:eastAsia="en-US"/>
              </w:rPr>
              <w:t>Нур</w:t>
            </w:r>
            <w:proofErr w:type="spellEnd"/>
            <w:r w:rsidRPr="00414825">
              <w:rPr>
                <w:bCs/>
                <w:color w:val="000000" w:themeColor="text1"/>
                <w:lang w:eastAsia="en-US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E1E536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21 692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232A06" w14:textId="77777777" w:rsidR="00FB6300" w:rsidRPr="00414825" w:rsidRDefault="00FB6300" w:rsidP="009A0571">
            <w:pPr>
              <w:tabs>
                <w:tab w:val="left" w:pos="709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Получение консультационных услуг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не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менее 300 лиц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ами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ограниченными возможностями по различным вопросам.</w:t>
            </w:r>
          </w:p>
          <w:p w14:paraId="4110071D" w14:textId="77777777" w:rsidR="00FB6300" w:rsidRPr="00414825" w:rsidRDefault="00FB6300" w:rsidP="009A0571">
            <w:pPr>
              <w:pStyle w:val="ac"/>
              <w:tabs>
                <w:tab w:val="left" w:pos="379"/>
                <w:tab w:val="left" w:pos="664"/>
                <w:tab w:val="left" w:pos="1134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Создание не менее 10 историй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о людях с ограниченными возможностями, добившихся успеха в разных сферах жизни.  </w:t>
            </w:r>
          </w:p>
          <w:p w14:paraId="1EEDC2B2" w14:textId="77777777" w:rsidR="00FB6300" w:rsidRPr="00414825" w:rsidRDefault="00FB6300" w:rsidP="009A0571">
            <w:pPr>
              <w:tabs>
                <w:tab w:val="left" w:pos="709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3)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знаний и компетенций не менее 100 лиц с ограниченными возможностями. </w:t>
            </w:r>
          </w:p>
          <w:p w14:paraId="2252F45E" w14:textId="77777777" w:rsidR="00FB6300" w:rsidRPr="00414825" w:rsidRDefault="00FB6300" w:rsidP="009A0571">
            <w:pPr>
              <w:tabs>
                <w:tab w:val="left" w:pos="709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Содействие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трудоустройству не менее 10 лиц с ограниченными возможностями</w:t>
            </w:r>
          </w:p>
        </w:tc>
      </w:tr>
      <w:tr w:rsidR="00FB6300" w:rsidRPr="00414825" w14:paraId="2725C6A6" w14:textId="77777777" w:rsidTr="009A0571">
        <w:trPr>
          <w:trHeight w:val="293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0F2CDF" w14:textId="77777777" w:rsidR="00FB6300" w:rsidRPr="00414825" w:rsidRDefault="00FB6300" w:rsidP="009A0571">
            <w:pPr>
              <w:spacing w:line="240" w:lineRule="auto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94546" w14:textId="77777777" w:rsidR="00FB6300" w:rsidRPr="00414825" w:rsidRDefault="00FB6300" w:rsidP="009A0571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3553D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9D196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A4BD3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17B9972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77 986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DBA824D" w14:textId="77777777" w:rsidR="00FB6300" w:rsidRPr="00414825" w:rsidRDefault="00FB6300" w:rsidP="009A057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3402ABC2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F429FC0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на 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77398" w14:textId="77777777" w:rsidR="00FB6300" w:rsidRPr="00414825" w:rsidRDefault="00FB6300" w:rsidP="009A0571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A8F52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9155A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5125C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98E2637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56 294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D5D012B" w14:textId="77777777" w:rsidR="00FB6300" w:rsidRPr="00414825" w:rsidRDefault="00FB6300" w:rsidP="009A057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6CD7C5BD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58402D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на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E22B7" w14:textId="77777777" w:rsidR="00FB6300" w:rsidRPr="00414825" w:rsidRDefault="00FB6300" w:rsidP="009A0571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67ED3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C5546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01221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DD46291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56 294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7D621B3" w14:textId="77777777" w:rsidR="00FB6300" w:rsidRPr="00414825" w:rsidRDefault="00FB6300" w:rsidP="009A057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1640D221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CC9CB4A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54889173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Помощь детям-сиротам, детям из неполных и многодетных семей</w:t>
            </w:r>
          </w:p>
        </w:tc>
      </w:tr>
      <w:tr w:rsidR="00FB6300" w:rsidRPr="00414825" w14:paraId="2575C9BE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9FE4D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DA04D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Birgemiz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Sabaqtastyq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по внедрению практики наставничества волонтерами в отношении детей, находящихся в детских домах, и молодежи, детей, оказавшихся в трудной жизненной ситуации в центрах социального обслуживания системы социальной защиты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52A8" w14:textId="77777777" w:rsidR="00FB6300" w:rsidRPr="00414825" w:rsidRDefault="00FB6300" w:rsidP="009A0571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Внедрение практики наставничества волонтеров в отношении детей и молодежи, находящихся в детских домах, и молодежи, детей, оказавшихся в трудной жизненной ситуации в центрах социального обслуживания системы социальной защиты населения.</w:t>
            </w:r>
          </w:p>
          <w:p w14:paraId="284EE913" w14:textId="77777777" w:rsidR="00FB6300" w:rsidRPr="00414825" w:rsidRDefault="00FB6300" w:rsidP="009A0571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2E9" w14:textId="77777777" w:rsidR="00FB6300" w:rsidRPr="00414825" w:rsidRDefault="00FB6300" w:rsidP="009A0571">
            <w:pPr>
              <w:shd w:val="clear" w:color="auto" w:fill="FFFFFF"/>
              <w:tabs>
                <w:tab w:val="left" w:pos="379"/>
                <w:tab w:val="left" w:pos="5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Набор, подготовка и обучение волонтеров-наставников навыкам работы с детьми и молодежью, находящихся в трудной жизненной ситуации и детских домах, привлечению волонтеров к данной работе - ежегодно.</w:t>
            </w:r>
          </w:p>
          <w:p w14:paraId="0023C9A7" w14:textId="77777777" w:rsidR="00FB6300" w:rsidRPr="00414825" w:rsidRDefault="00FB6300" w:rsidP="009A0571">
            <w:pPr>
              <w:shd w:val="clear" w:color="auto" w:fill="FFFFFF"/>
              <w:tabs>
                <w:tab w:val="left" w:pos="379"/>
                <w:tab w:val="left" w:pos="5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Оказание консультаций, проведение встреч, организация мероприятий для наставников-волонтеров - ежегодно.</w:t>
            </w:r>
          </w:p>
          <w:p w14:paraId="77FBB972" w14:textId="77777777" w:rsidR="00FB6300" w:rsidRPr="00414825" w:rsidRDefault="00FB6300" w:rsidP="009A0571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Предоставление на конкурсной основе не менее 30 малых грантов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(не менее по 300 тысяч тенге каждый),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направленных на привлечение волонтеров к практике наставничества в отношении детей и молодежи, находящихся в детских домах, и молодежи, детей, оказавшихся в трудной жизненной ситуации в центрах социального обслуживания системы социальной защиты населения и др. - ежегодно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0F0649F2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proofErr w:type="spellStart"/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qazvolunteer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 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социальных сетях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Комитета по делам гражданского общества МИОР РК, в том числе подготовка не менее 8 видеороликов об успешных кейсах в рамках реализации малых грантов - ежегодно.</w:t>
            </w:r>
          </w:p>
          <w:p w14:paraId="7F4F909E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Подготовка сборника успешных кейсов в рамках реализации малых грантов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(не менее 10 кейсов) -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2A6BF715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379"/>
                <w:tab w:val="left" w:pos="5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Подготовка аналитического доклада о   реализации проекта, эффективности реализованных малых грантов с рекомендациями – 2024 год.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9DF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  <w:lang w:val="kk-KZ"/>
              </w:rPr>
              <w:t>март 2022 года</w:t>
            </w:r>
            <w:r w:rsidRPr="00414825">
              <w:rPr>
                <w:color w:val="000000" w:themeColor="text1"/>
              </w:rPr>
              <w:t xml:space="preserve"> </w:t>
            </w:r>
          </w:p>
          <w:p w14:paraId="1CD1604D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</w:rPr>
              <w:t xml:space="preserve"> -</w:t>
            </w:r>
            <w:r w:rsidRPr="00414825">
              <w:rPr>
                <w:color w:val="000000" w:themeColor="text1"/>
                <w:lang w:val="kk-KZ"/>
              </w:rPr>
              <w:t xml:space="preserve"> ноябрь </w:t>
            </w:r>
            <w:r w:rsidRPr="00414825">
              <w:rPr>
                <w:color w:val="000000" w:themeColor="text1"/>
              </w:rPr>
              <w:t>2024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3DF8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 xml:space="preserve">14 областей, города </w:t>
            </w:r>
            <w:proofErr w:type="spellStart"/>
            <w:r w:rsidRPr="00414825">
              <w:rPr>
                <w:bCs/>
                <w:color w:val="000000" w:themeColor="text1"/>
              </w:rPr>
              <w:t>Нур</w:t>
            </w:r>
            <w:proofErr w:type="spellEnd"/>
            <w:r w:rsidRPr="00414825">
              <w:rPr>
                <w:bCs/>
                <w:color w:val="000000" w:themeColor="text1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1E1E52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2022 г. – 28147 тыс.тг.;</w:t>
            </w:r>
          </w:p>
          <w:p w14:paraId="4F7E17B7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2023 г. – 28147 тыс.тг.;</w:t>
            </w:r>
          </w:p>
          <w:p w14:paraId="33609ED9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2024 г. – 28147 тыс.тг.</w:t>
            </w:r>
          </w:p>
          <w:p w14:paraId="1CBABCBB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E719DD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Закрепление не менее 60 персональных наставников к группам детей и молодежи, оказавшихся в трудной жизненной ситуации – ежегодно.</w:t>
            </w:r>
          </w:p>
          <w:p w14:paraId="36D81B83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Расширение </w:t>
            </w:r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участия  волонтеров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работе с детьми и молодежью,  оказавшейся в трудной жизненной ситуации – ежегодно.</w:t>
            </w:r>
          </w:p>
          <w:p w14:paraId="1BA43D7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не менее 1,5 тысяч волонтеров, в том числе не менее 700 человек из числа молодежи, не менее 50 серебряных волонтеров - ежегодно.</w:t>
            </w:r>
          </w:p>
          <w:p w14:paraId="06D6E603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3) </w:t>
            </w:r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 не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менее 30 малых грантов, в том числе не менее 3 проектов с последующим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финансированием со стороны различных организаций, бизнес структур  – ежегодно.</w:t>
            </w:r>
          </w:p>
          <w:p w14:paraId="7D42A42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Заключение не менее 5-и меморандумов с профильными организациями – ежегодно.</w:t>
            </w:r>
          </w:p>
          <w:p w14:paraId="00A06CAD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5) Аналитический отчет с рекомендациями – 2024 год. </w:t>
            </w:r>
          </w:p>
        </w:tc>
      </w:tr>
      <w:tr w:rsidR="00FB6300" w:rsidRPr="00414825" w14:paraId="4E7AB25C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2C94DE6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E47A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FEB15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A6E34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29830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6F50E01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28147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227086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67EA7E7B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1943D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на 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BA54E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18F42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19C5C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856E7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1BAC1E6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28147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4AD503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64703045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03193D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на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EC09D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30874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80137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361DC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70E2EAE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28147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621A97E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548D010B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F8BDAE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6791844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Содействие обеспечению трудовой занятости населения</w:t>
            </w:r>
          </w:p>
        </w:tc>
      </w:tr>
      <w:tr w:rsidR="00FB6300" w:rsidRPr="00414825" w14:paraId="60E3BD8B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6DEDFE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5011CC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мер по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обеспечению занятости и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социализации молодежи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NEET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7A7DD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Социализация и реабилитация молодежи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F7A36" w14:textId="77777777" w:rsidR="00FB6300" w:rsidRPr="00414825" w:rsidRDefault="00FB6300" w:rsidP="007E45A9">
            <w:pPr>
              <w:pStyle w:val="ac"/>
              <w:numPr>
                <w:ilvl w:val="0"/>
                <w:numId w:val="33"/>
              </w:numPr>
              <w:tabs>
                <w:tab w:val="left" w:pos="0"/>
                <w:tab w:val="left" w:pos="34"/>
                <w:tab w:val="left" w:pos="313"/>
              </w:tabs>
              <w:spacing w:after="0" w:line="240" w:lineRule="auto"/>
              <w:ind w:left="34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" w:name="_Hlk88580101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Развития республиканского проектного офиса социализации и адресной работе с молодежью NEET, в рамках которого проведение не менее 4-х экспертных обсуждений по вовлечению молодежи данной категории с социально-экономическую жизнь страны с участием представителей государственных органом, НПО, молодежных организаций и самой молодежи. </w:t>
            </w:r>
          </w:p>
          <w:p w14:paraId="71805AE8" w14:textId="77777777" w:rsidR="00FB6300" w:rsidRPr="00414825" w:rsidRDefault="00FB6300" w:rsidP="007E45A9">
            <w:pPr>
              <w:pStyle w:val="ac"/>
              <w:numPr>
                <w:ilvl w:val="0"/>
                <w:numId w:val="33"/>
              </w:numPr>
              <w:tabs>
                <w:tab w:val="left" w:pos="0"/>
                <w:tab w:val="left" w:pos="34"/>
                <w:tab w:val="left" w:pos="313"/>
              </w:tabs>
              <w:spacing w:after="0" w:line="240" w:lineRule="auto"/>
              <w:ind w:left="34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разно-форматных мероприятий (TED-x конференции, встречи с лидерами общественного мнения, презентации,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дисккуссии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), направленных на вовлечение молодёжи категории NEET в социально-экономическое развития страны. </w:t>
            </w:r>
          </w:p>
          <w:p w14:paraId="642C68B2" w14:textId="77777777" w:rsidR="00FB6300" w:rsidRPr="00414825" w:rsidRDefault="00FB6300" w:rsidP="007E45A9">
            <w:pPr>
              <w:pStyle w:val="ac"/>
              <w:numPr>
                <w:ilvl w:val="0"/>
                <w:numId w:val="33"/>
              </w:numPr>
              <w:tabs>
                <w:tab w:val="left" w:pos="0"/>
                <w:tab w:val="left" w:pos="34"/>
                <w:tab w:val="left" w:pos="313"/>
              </w:tabs>
              <w:spacing w:after="0" w:line="240" w:lineRule="auto"/>
              <w:ind w:left="34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образовательных мероприятий (мастер-классы, обучение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Life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навыкам управления проектами, предпринимательства). </w:t>
            </w:r>
          </w:p>
          <w:p w14:paraId="16B95C98" w14:textId="77777777" w:rsidR="00FB6300" w:rsidRPr="00414825" w:rsidRDefault="00FB6300" w:rsidP="007E45A9">
            <w:pPr>
              <w:pStyle w:val="ac"/>
              <w:numPr>
                <w:ilvl w:val="0"/>
                <w:numId w:val="33"/>
              </w:numPr>
              <w:tabs>
                <w:tab w:val="left" w:pos="0"/>
                <w:tab w:val="left" w:pos="34"/>
                <w:tab w:val="left" w:pos="313"/>
              </w:tabs>
              <w:spacing w:after="0" w:line="240" w:lineRule="auto"/>
              <w:ind w:left="34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Совместно с молодежными ресурсными центрами организация временных стажировок </w:t>
            </w:r>
            <w:proofErr w:type="gramStart"/>
            <w:r w:rsidRPr="00414825">
              <w:rPr>
                <w:rFonts w:ascii="Times New Roman" w:hAnsi="Times New Roman"/>
                <w:sz w:val="24"/>
                <w:szCs w:val="24"/>
              </w:rPr>
              <w:t>для  молодежи</w:t>
            </w:r>
            <w:proofErr w:type="gram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категории NEET.</w:t>
            </w:r>
          </w:p>
          <w:p w14:paraId="6021E438" w14:textId="77777777" w:rsidR="00FB6300" w:rsidRPr="00414825" w:rsidRDefault="00FB6300" w:rsidP="007E45A9">
            <w:pPr>
              <w:pStyle w:val="ac"/>
              <w:numPr>
                <w:ilvl w:val="0"/>
                <w:numId w:val="33"/>
              </w:numPr>
              <w:tabs>
                <w:tab w:val="left" w:pos="0"/>
                <w:tab w:val="left" w:pos="34"/>
                <w:tab w:val="left" w:pos="313"/>
              </w:tabs>
              <w:spacing w:after="0" w:line="240" w:lineRule="auto"/>
              <w:ind w:left="34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Распространение </w:t>
            </w:r>
            <w:proofErr w:type="gramStart"/>
            <w:r w:rsidRPr="00414825">
              <w:rPr>
                <w:rFonts w:ascii="Times New Roman" w:hAnsi="Times New Roman"/>
                <w:sz w:val="24"/>
                <w:szCs w:val="24"/>
              </w:rPr>
              <w:t>видео-роликов</w:t>
            </w:r>
            <w:proofErr w:type="gram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и информативных брошюр, направленных на информационно-разъяснительную работу среди молодежи категории NEET о государственных программах поддержки молодежи.</w:t>
            </w:r>
            <w:bookmarkEnd w:id="2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D309B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E723E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F17663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26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5780D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Функционирование Республиканского проектного офиса по социализации и адресной работе с молодежью категории NEET. Сопровождение Базы данных молодёжи категории NEET в региональном разрезе. Актуализация пула молодёжных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активистов для проведения информационно-разъяснительной работы среди молодежи категории NEET о государственных программах поддержки молодежи, содействие в оформлении документов, трудоустройстве, обучении. Обучение менторской поддержке, навыкам, способствующим трудоустройству, возможностям реализации интеллектуального, спортивного и творческого потенциала.  Общий охват: более 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28 тыс. молодых людей из числа категории NEET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получат информационно-консультативную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поддержку по юридическим, социальным, психологическим и другим вопросам по принципу «одного окна».  </w:t>
            </w:r>
          </w:p>
          <w:p w14:paraId="6BF69FE1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Продвижение проекта среди широких слоев населения (электронные и печатные СМИ, социальные сети). </w:t>
            </w:r>
          </w:p>
          <w:p w14:paraId="6F606A8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00" w:rsidRPr="00414825" w14:paraId="7D4942E7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EB6B1E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792DC6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мероприятий, направленных на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работу, информирование молодежи о потребностях рынка труда.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DD08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поддержки молодежи в процессе выбора сферы будущей профессиональной деятельности; Выработка у молодежи сознательного отношения к труду, профессиональное самоопределен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ие в условиях свободы выбора сферы деятельности в соответствии со своими возможностями, способностями и с учетом требований рынка труда.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5D5D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_Hlk88581258"/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1. Продвижение общественной системы организационного и методического сопровождения и продвижения молодёжных инициатив.</w:t>
            </w:r>
          </w:p>
          <w:p w14:paraId="17384F54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2. Повышение уровня информированности молодёжи о возможностях самореализации на территории региона.</w:t>
            </w:r>
          </w:p>
          <w:p w14:paraId="6647F6EC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14825"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Вовлечение молодёжи в общественную жизнь региона.</w:t>
            </w:r>
          </w:p>
          <w:p w14:paraId="71D8986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Внедрение стандартов и регламентов оказания молодежных социальных услуг. </w:t>
            </w:r>
          </w:p>
          <w:p w14:paraId="1D5C352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Продвижение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единой модели компетенции работников молодежных ресурсных центров. </w:t>
            </w:r>
          </w:p>
          <w:p w14:paraId="75703C22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6. Внедрение образовательной программы повышения квалификации работников молодежных ресурсных центров,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основанных на приоритетных направлениях работы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МРЦ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, интересах и потребностях молодежи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. Проведение не менее 4-х тренингов в рамках образовательной программы.</w:t>
            </w:r>
          </w:p>
          <w:p w14:paraId="6DBFE72D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7.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Продвижение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предложений по совершенствованию деятельности действующего Консультативно-совещательного органа по развитию молодежных ресурсных центров. </w:t>
            </w:r>
          </w:p>
          <w:p w14:paraId="761488E1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8. Выработка предложений к разработке нормативно-правовых актов по совершенствованию  молодежных ресурсных центров.</w:t>
            </w:r>
          </w:p>
          <w:p w14:paraId="0CD4105C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9. Реализация Плана развития на 2022-2025 года молодежных ресурсных центров с участием заинтересованных центральных государственных органов, местных исполнительных органов, НПО и молодежных ресурсных центров.</w:t>
            </w:r>
          </w:p>
          <w:p w14:paraId="3E844D33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10.</w:t>
            </w:r>
            <w:r w:rsidRPr="00414825"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Подготовка и повышение компетенций психологов  школ и  Ссузов.  </w:t>
            </w:r>
          </w:p>
          <w:p w14:paraId="749264B5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(</w:t>
            </w:r>
            <w:r w:rsidRPr="004148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Подготовка публикации для размещения в информационных ресурсах и социальных сетях, разработка </w:t>
            </w:r>
            <w:proofErr w:type="spellStart"/>
            <w:r w:rsidRPr="00414825">
              <w:rPr>
                <w:rFonts w:ascii="Times New Roman" w:hAnsi="Times New Roman"/>
                <w:i/>
                <w:iCs/>
                <w:sz w:val="24"/>
                <w:szCs w:val="24"/>
              </w:rPr>
              <w:t>инфографики</w:t>
            </w:r>
            <w:proofErr w:type="spellEnd"/>
            <w:r w:rsidRPr="00414825">
              <w:rPr>
                <w:rFonts w:ascii="Times New Roman" w:hAnsi="Times New Roman"/>
                <w:i/>
                <w:iCs/>
                <w:sz w:val="24"/>
                <w:szCs w:val="24"/>
              </w:rPr>
              <w:t>, видеороликов, статей, рекламы на республиканских ТВ).</w:t>
            </w:r>
          </w:p>
          <w:p w14:paraId="2F2E6306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iCs/>
                <w:sz w:val="24"/>
                <w:szCs w:val="24"/>
              </w:rPr>
              <w:t xml:space="preserve">11. Разработка и продвижение мобильного приложения на 2 языках с использованием новых технологий и подходов, в котором будут интегрированы государственные программы по трудоустройству и занятости. </w:t>
            </w:r>
          </w:p>
          <w:bookmarkEnd w:id="21"/>
          <w:p w14:paraId="2199ACF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DDDD2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38374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56BB86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A650156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Формирование у молодежи: способностей к анализу собственных возможностей по выбору профессии и специальности; оценки качеств и возможностей своей личности; системы ценностных ориентаций, профессиональной и карьерной мотивации, социальных и коммуникативных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навыков, необходимых компетенций, отвечающих запросам рынка труда. Повышение уровня информированности молодежи о потребностях рынка труда, мировых трендах в сфере профессиональной карьеры, количестве учебных заведений, перечне специальностей и профессий в системе средне-специального и высшего образования Казахстана, возможностях получения грантов и других мер государственной поддержки. Повышение уровня информированности молодежи о государственной поддержке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молодежного предпринимательства</w:t>
            </w:r>
          </w:p>
          <w:p w14:paraId="1FF10B3F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Прямой охват: более 100 тыс. молодежи.  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00" w:rsidRPr="00414825" w14:paraId="75020414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98A202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8C1DF0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Социальное ориентирование среди молодежи.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559B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Повышение навыков социального ориентирования среди молодежи. Повышение среди молодежи ответственности за свое будущее, привитие интереса к знаниям и труду. Снижение патерналистских настроений и социального иждивенчества среди молодежи.</w:t>
            </w:r>
          </w:p>
          <w:p w14:paraId="7D3010B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Организация информационно-консультацион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ной помощи для молодежи (образовательные, юридические, психологические и др.)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EBFCF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_Hlk88582595"/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в средних, средне-специальных и высших учебных заведениях страны, особенно в сельской местности, информационно-разъяснительных лекториев среди учащейся и студенческой молодежи о навыках социального ориентирования, привитие интереса к знаниям и труду, о понятии «ложной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урбанистики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», о новых возможностях рынка труда и образовательной системы, с привлечением популярных у молодежи лидеров общественного мнения 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блогеров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, психологов, успешных предпринимателей, профессиональных тренеров,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мотиваторов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из числа молодежи по принципу «Равный-равному».</w:t>
            </w:r>
          </w:p>
          <w:p w14:paraId="4311350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Проведение цикла тематических интерактивных интеллектуальных викторин и состязаний в регионах, особенно в сельской местности, направленных на приобретение навыков социального ориентирования.</w:t>
            </w:r>
          </w:p>
          <w:p w14:paraId="062B21D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Информационное обеспечение в СМИ и популярных социальных сетях работы по продвижению среди молодежи навыков социального ориентирования.</w:t>
            </w:r>
            <w:bookmarkEnd w:id="22"/>
          </w:p>
          <w:p w14:paraId="3FBCCFC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Формирование налоговой культуры и умения жить в обществе. </w:t>
            </w:r>
          </w:p>
          <w:p w14:paraId="497AD284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Законодательно закреплен термин «социальные услуги молодежи» в понятийном аппарате Закона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«О государственной молодежной политике». Социальные услуги молодежи – это услуги, оказываемые молодежными ресурсными центрами в соответствии со статьей 23 Закона «О государственной молодежной политике».</w:t>
            </w:r>
          </w:p>
          <w:p w14:paraId="07EADCA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Данные молодежные социальные услуги будут оказываться молодежными ресурсными центрами (209 молодежных ресурсных центров, со штатной численностью 2 702 сотрудников).</w:t>
            </w:r>
          </w:p>
          <w:p w14:paraId="581FF68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20058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4259B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региона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F38BE4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4A88D6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" w:name="_Hlk88582625"/>
            <w:r w:rsidRPr="00414825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и осведомленности молодежи о навыках социального ориентирования, о новых возможностях рынка труда и образовательной системы.</w:t>
            </w:r>
          </w:p>
          <w:p w14:paraId="77705FDE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Продвижение проекта среди широких слоев населения (электронные и печатные СМИ, социальные сети). </w:t>
            </w:r>
          </w:p>
          <w:p w14:paraId="2D1AB79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bookmarkEnd w:id="23"/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00" w:rsidRPr="00414825" w14:paraId="6398A310" w14:textId="77777777" w:rsidTr="009A0571">
        <w:trPr>
          <w:trHeight w:val="215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636681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04AC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1FEBF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6DDA7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1F150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AF352E5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7</w:t>
            </w: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6 800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3BFE3F3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1961C21A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B48915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35FBD68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Защита прав, законных интересов граждан и организаций</w:t>
            </w:r>
          </w:p>
        </w:tc>
      </w:tr>
      <w:tr w:rsidR="00FB6300" w:rsidRPr="00414825" w14:paraId="185011E8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016BE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5552D0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повышение правовой культуры у молодежи.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C9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правовой культуры молодежи. Формирование у молодежи навыков соблюдения общечеловеческих правил поведения в обществе: этики, культурных канонов. Повышение у молодежи знаний основ законодательства Казахстана. Объединение усилий семьи,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 по обеспечению системной и качественной воспитательной работы с молодежью. Продвижение в молодежной среде ценностей и культурных традиций Казахстана. Совершенствование механизмов и методов работы с молодежью по повышению их правовой культуры.</w:t>
            </w:r>
          </w:p>
          <w:p w14:paraId="658DF48C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D31" w14:textId="77777777" w:rsidR="00FB6300" w:rsidRPr="00414825" w:rsidRDefault="00FB6300" w:rsidP="009A0571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</w:rPr>
              <w:lastRenderedPageBreak/>
              <w:t>Организация и проведение молодежных форумов, акций, правовых марафонов, викторин, конкурсов, «круглых столов», тематических занятий и других мероприятий, направленных на патриотическое и правовое воспитание молод</w:t>
            </w:r>
            <w:r w:rsidRPr="00414825">
              <w:rPr>
                <w:rFonts w:ascii="Times New Roman" w:hAnsi="Times New Roman"/>
                <w:lang w:val="kk-KZ"/>
              </w:rPr>
              <w:t>ежи.</w:t>
            </w:r>
          </w:p>
          <w:p w14:paraId="16FA1DB8" w14:textId="77777777" w:rsidR="00FB6300" w:rsidRPr="00414825" w:rsidRDefault="00FB6300" w:rsidP="009A0571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мероприятий с участием представителей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команды из числа молодых юристов для дальнейшего повышения правовой грамотности среди молодежи.</w:t>
            </w:r>
          </w:p>
          <w:p w14:paraId="1452E92C" w14:textId="77777777" w:rsidR="00FB6300" w:rsidRPr="00414825" w:rsidRDefault="00FB6300" w:rsidP="009A0571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недрение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авторских кейсов, направленных на повышение правовой культуры у молодежи и их вовлечение в дальнейшее продвижение правовой грамотности.</w:t>
            </w:r>
          </w:p>
          <w:p w14:paraId="4BC801D8" w14:textId="77777777" w:rsidR="00FB6300" w:rsidRPr="00414825" w:rsidRDefault="00FB6300" w:rsidP="009A0571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Создание возможностей и условий для обеспечения доступности молодежи в получении квалифицированной юридической помощи, в особенности в сельской местности. </w:t>
            </w:r>
          </w:p>
          <w:p w14:paraId="52FB9289" w14:textId="77777777" w:rsidR="00FB6300" w:rsidRPr="00414825" w:rsidRDefault="00FB6300" w:rsidP="009A0571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Усовершенствования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методы работы по координации усилий государственных органов, СМИ, НПО в обеспечении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праворазъяснительной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работы, правового обучения и правового воспитания молодежи.</w:t>
            </w:r>
          </w:p>
          <w:p w14:paraId="18316E29" w14:textId="77777777" w:rsidR="00FB6300" w:rsidRPr="00414825" w:rsidRDefault="00FB6300" w:rsidP="009A0571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Разработка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и тиражирование видеороликов на государственном и русском языках с познавательной информацией для молодежи о возможностях защиты своих прав и свобод, о важности знания своих прав и обязанностей.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CF2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46A4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32EC7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</w:t>
            </w:r>
            <w:proofErr w:type="spellStart"/>
            <w:r w:rsidRPr="00C32EC7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C32EC7">
              <w:rPr>
                <w:rFonts w:ascii="Times New Roman" w:hAnsi="Times New Roman"/>
                <w:bCs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ECDC8A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D5879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правовой защищенности и правовой грамотности молодежи от противоправных действий и бездействий. Снижение уровня отдельных категорий правонарушений среди молодежи. </w:t>
            </w:r>
          </w:p>
          <w:p w14:paraId="6BC0073E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Предоставление не менее 5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тыс.человек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квалифицированной юридической помощи, в особенности в сельской местности. Создание видео-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инструкции с распространением в социальных сетях и других мессенджерах о правах и обязанностях молодежи.</w:t>
            </w:r>
          </w:p>
          <w:p w14:paraId="40E2CFB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Разработка пакета рекомендаций по привлечению совместных усилий государственных органов, СМИ и НПО в обеспечении правового обучения и воспитания с последующим внесением в местные исполнительные органы 17 регионов.</w:t>
            </w:r>
          </w:p>
          <w:p w14:paraId="58481CA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Охват – более 1 тыс. чел.  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180768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00" w:rsidRPr="00414825" w14:paraId="4B178C90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BA43B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8590D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Поддержка молодежных инициатив, направленных на создание и развитие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инклюзивного общества.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3DF5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развитию инклюзивного общества. Снижение уровня стигматизации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уязвимых групп. Предоставления платформы для диалога по вопросам равенства, возможностей и активного участия лиц с ограниченными возможностями, в том числе и для лиц с нарушением слуха и зрения в социальной, экономической и политической жизни.</w:t>
            </w:r>
          </w:p>
          <w:p w14:paraId="59AED1F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FB80" w14:textId="77777777" w:rsidR="00FB6300" w:rsidRPr="00414825" w:rsidRDefault="00FB6300" w:rsidP="007E45A9">
            <w:pPr>
              <w:pStyle w:val="ac"/>
              <w:numPr>
                <w:ilvl w:val="0"/>
                <w:numId w:val="29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" w:name="_Hlk88581356"/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диалоговой площадки для обсуждения и решения проблем инклюзивного общества.</w:t>
            </w:r>
          </w:p>
          <w:p w14:paraId="53F22043" w14:textId="77777777" w:rsidR="00FB6300" w:rsidRPr="00414825" w:rsidRDefault="00FB6300" w:rsidP="007E45A9">
            <w:pPr>
              <w:pStyle w:val="ac"/>
              <w:numPr>
                <w:ilvl w:val="0"/>
                <w:numId w:val="29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не менее 6 обучающих семинаров-тренингов для различных специалистов по вопросам построения инклюзивного общества. </w:t>
            </w:r>
          </w:p>
          <w:p w14:paraId="0ACC7E1D" w14:textId="77777777" w:rsidR="00FB6300" w:rsidRPr="00414825" w:rsidRDefault="00FB6300" w:rsidP="007E45A9">
            <w:pPr>
              <w:pStyle w:val="ac"/>
              <w:numPr>
                <w:ilvl w:val="0"/>
                <w:numId w:val="29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Обучение психологов методам оказания психологической поддержки, контроля за успешностью интеграции лиц с ограниченными возможностями из числа молодежи в образовательные учреждения и оказания помощи по преодолению эмоциональных трудностей.</w:t>
            </w:r>
          </w:p>
          <w:p w14:paraId="620ED4DB" w14:textId="77777777" w:rsidR="00FB6300" w:rsidRPr="00414825" w:rsidRDefault="00FB6300" w:rsidP="007E45A9">
            <w:pPr>
              <w:pStyle w:val="ac"/>
              <w:numPr>
                <w:ilvl w:val="0"/>
                <w:numId w:val="29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Внедрение методических рекомендаций для специалистов, работающих с инклюзивной молодежью.</w:t>
            </w:r>
          </w:p>
          <w:p w14:paraId="6E08C9D8" w14:textId="77777777" w:rsidR="00FB6300" w:rsidRPr="00414825" w:rsidRDefault="00FB6300" w:rsidP="007E45A9">
            <w:pPr>
              <w:pStyle w:val="ac"/>
              <w:numPr>
                <w:ilvl w:val="0"/>
                <w:numId w:val="29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работы в молодежных ресурсных центрах по вопросам построения инклюзивного общества по принципу «равный равному» с участием различных групп молодежи.</w:t>
            </w:r>
          </w:p>
          <w:p w14:paraId="62346013" w14:textId="77777777" w:rsidR="00FB6300" w:rsidRPr="00414825" w:rsidRDefault="00FB6300" w:rsidP="007E45A9">
            <w:pPr>
              <w:pStyle w:val="ac"/>
              <w:numPr>
                <w:ilvl w:val="0"/>
                <w:numId w:val="29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Создание инструментов для лиц с нарушением слуха и зрения. </w:t>
            </w:r>
          </w:p>
          <w:bookmarkEnd w:id="24"/>
          <w:p w14:paraId="0E569571" w14:textId="77777777" w:rsidR="00FB6300" w:rsidRPr="00414825" w:rsidRDefault="00FB6300" w:rsidP="009A0571">
            <w:pPr>
              <w:pStyle w:val="ac"/>
              <w:tabs>
                <w:tab w:val="left" w:pos="0"/>
                <w:tab w:val="left" w:pos="34"/>
              </w:tabs>
              <w:spacing w:after="0" w:line="240" w:lineRule="auto"/>
              <w:ind w:left="2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D00B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EE1E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32EC7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</w:t>
            </w:r>
            <w:proofErr w:type="spellStart"/>
            <w:r w:rsidRPr="00C32EC7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C32EC7">
              <w:rPr>
                <w:rFonts w:ascii="Times New Roman" w:hAnsi="Times New Roman"/>
                <w:bCs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D7D09D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6AD71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Повышение уровня толерантности молодежи к лицам с ограниченными возможностями. Вовлечение молодежи в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по повышению уровня социализации и информированности лиц с ограниченными возможностями о государственных инициативах. проектах и мерах, направленных на их поддержку, в том числе оказание специальных социальных услуг. Повышение уровня удовлетворенности лиц с ограниченными возможностями мерами государственной поддержки.</w:t>
            </w:r>
          </w:p>
          <w:p w14:paraId="60CABF8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Продвижение проекта среди широких слоев населения (электронные и печатные СМИ, социальные сети). </w:t>
            </w:r>
          </w:p>
          <w:p w14:paraId="5D22C25C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Продвижение проекта среди широких слоев населения (электронные и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печатные СМИ, социальные сети). </w:t>
            </w:r>
          </w:p>
          <w:p w14:paraId="19872A3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Прямой охват: более 100 тыс. молодежи.  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</w:p>
          <w:p w14:paraId="716BAEA3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00" w:rsidRPr="00414825" w14:paraId="4264D684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785923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0071F9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14AA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8CEE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6CB56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38466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F4B14F2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E6F643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1339F156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8670E1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0DA522EF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</w:rPr>
              <w:t>Охрана историко-культурного наследия</w:t>
            </w:r>
          </w:p>
        </w:tc>
      </w:tr>
      <w:tr w:rsidR="00FB6300" w:rsidRPr="00414825" w14:paraId="1EE44A51" w14:textId="77777777" w:rsidTr="009A0571">
        <w:trPr>
          <w:trHeight w:val="112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C20CC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3008F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Birgemiz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Asyl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мura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по сохранению объектов историко-культурного наследия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E9C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волонтеров к проектам по сохранению и развитию культурно-исторического наследия, восстановлению и сохранению памятников истории, культуры и мемориальных комплексов.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766F" w14:textId="77777777" w:rsidR="00FB6300" w:rsidRPr="00414825" w:rsidRDefault="00FB6300" w:rsidP="009A0571">
            <w:pPr>
              <w:shd w:val="clear" w:color="auto" w:fill="FFFFFF"/>
              <w:tabs>
                <w:tab w:val="left" w:pos="379"/>
                <w:tab w:val="left" w:pos="5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Набор, подготовка волонтеров в сфере сохранения и развития культурно-исторического наследия, восстановления и сохранения памятников истории, культуры и мемориальных комплексов - ежегодно.</w:t>
            </w:r>
          </w:p>
          <w:p w14:paraId="24017045" w14:textId="77777777" w:rsidR="00FB6300" w:rsidRPr="00414825" w:rsidRDefault="00FB6300" w:rsidP="009A0571">
            <w:pPr>
              <w:shd w:val="clear" w:color="auto" w:fill="FFFFFF"/>
              <w:tabs>
                <w:tab w:val="left" w:pos="379"/>
                <w:tab w:val="left" w:pos="5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Оказание консультаций, проведение встреч, организация мероприятий для волонтеров - ежегодно.</w:t>
            </w:r>
          </w:p>
          <w:p w14:paraId="663CC8C7" w14:textId="77777777" w:rsidR="00FB6300" w:rsidRPr="00414825" w:rsidRDefault="00FB6300" w:rsidP="009A0571">
            <w:pPr>
              <w:shd w:val="clear" w:color="auto" w:fill="FFFFFF"/>
              <w:tabs>
                <w:tab w:val="left" w:pos="379"/>
                <w:tab w:val="left" w:pos="5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Обеспечение взаимодействия с различными организациями, работающими в сфере историко-культурного наследия – ежегодно.</w:t>
            </w:r>
          </w:p>
          <w:p w14:paraId="44EF5F99" w14:textId="77777777" w:rsidR="00FB6300" w:rsidRPr="00414825" w:rsidRDefault="00FB6300" w:rsidP="009A0571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Предоставление на конкурсной основе не менее 30 малых грантов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(не менее по 300 тысяч тенге каждый),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направленных на привлечение волонтеров к мероприятиям по сохранению и развитию культурно-исторического наследия, восстановлению и сохранению памятников истории, культуры и мемориальных комплексов - ежегодно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2E333A3D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proofErr w:type="spellStart"/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qazvolunteer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социальных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сетях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Комитета по делам гражданского общества МИОР РК, в том числе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подготовка не менее 8 видеороликов об успешных кейсах в рамках реализации малых грантов - ежегодно.</w:t>
            </w:r>
          </w:p>
          <w:p w14:paraId="7E4DFED6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Подготовка сборника успешных кейсов в рамках реализации малых грантов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(не менее 10 кейсов) -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11365F4A" w14:textId="77777777" w:rsidR="00FB6300" w:rsidRPr="00414825" w:rsidRDefault="00FB6300" w:rsidP="009A0571">
            <w:pPr>
              <w:pStyle w:val="ac"/>
              <w:tabs>
                <w:tab w:val="left" w:pos="0"/>
                <w:tab w:val="left" w:pos="34"/>
                <w:tab w:val="left" w:pos="175"/>
                <w:tab w:val="left" w:pos="409"/>
              </w:tabs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 Подготовка аналитического </w:t>
            </w:r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доклада  о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реализации проекта, эффективности реализованных малых грантов с рекомендациями – 2024 год.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63FC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 2022 года</w:t>
            </w:r>
            <w:r w:rsidRPr="00414825">
              <w:rPr>
                <w:color w:val="000000" w:themeColor="text1"/>
              </w:rPr>
              <w:t xml:space="preserve"> </w:t>
            </w:r>
          </w:p>
          <w:p w14:paraId="06F2AD0B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</w:rPr>
              <w:t xml:space="preserve"> -</w:t>
            </w:r>
            <w:r w:rsidRPr="00414825">
              <w:rPr>
                <w:color w:val="000000" w:themeColor="text1"/>
                <w:lang w:val="kk-KZ"/>
              </w:rPr>
              <w:t xml:space="preserve"> ноябрь </w:t>
            </w:r>
            <w:r w:rsidRPr="00414825">
              <w:rPr>
                <w:color w:val="000000" w:themeColor="text1"/>
              </w:rPr>
              <w:t>2024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2117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 xml:space="preserve">14 областей, города </w:t>
            </w:r>
            <w:proofErr w:type="spellStart"/>
            <w:r w:rsidRPr="00414825">
              <w:rPr>
                <w:bCs/>
                <w:color w:val="000000" w:themeColor="text1"/>
              </w:rPr>
              <w:t>Нур</w:t>
            </w:r>
            <w:proofErr w:type="spellEnd"/>
            <w:r w:rsidRPr="00414825">
              <w:rPr>
                <w:bCs/>
                <w:color w:val="000000" w:themeColor="text1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333BA2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2022 г. – 28147 тыс.тг.;</w:t>
            </w:r>
          </w:p>
          <w:p w14:paraId="2B838C3F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2023 г. – 28147 тыс.тг.;</w:t>
            </w:r>
          </w:p>
          <w:p w14:paraId="70A810EB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2024 г. – 28147 тыс.тг.</w:t>
            </w:r>
          </w:p>
          <w:p w14:paraId="7A9E04DF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2DE8CF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Расширение участия граждан и волонтеров в мероприятиях по сохранению объектов историко-культурного наследия. </w:t>
            </w:r>
          </w:p>
          <w:p w14:paraId="4B49022C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не менее 2 тысяч волонтеров, в том числе не менее 1 тысячи молодежи, не менее 50 серебряных волонтеров - ежегодно.</w:t>
            </w:r>
          </w:p>
          <w:p w14:paraId="4AE53BEF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Реализация не менее 30 малых грантов, в том числе не менее 3 проектов с последующим финансированием со стороны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различных организаций, бизнес структур – ежегодно.</w:t>
            </w:r>
          </w:p>
          <w:p w14:paraId="5739138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Заключение не менее 5-и меморандумов с профильными организациями – ежегодно.</w:t>
            </w:r>
          </w:p>
          <w:p w14:paraId="43AEAB0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4) Аналитический отчет с рекомендациями – 2024 год. </w:t>
            </w:r>
          </w:p>
        </w:tc>
      </w:tr>
      <w:tr w:rsidR="00FB6300" w:rsidRPr="00414825" w14:paraId="7C7B6726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703DB4B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0AC3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C210E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D1D2E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55ABC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AF69CDD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28147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1EC9776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FB6300" w:rsidRPr="00414825" w14:paraId="4CAFCC29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531227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на 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47DF5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0FF76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53B71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63557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BA93BE6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28147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66BB29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78B41DE2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F38114C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на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C4043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A3843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D27CD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CA590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A840BB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28147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0C8215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1F7653D7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EB5D0A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505D1EE0" w14:textId="77777777" w:rsidR="00FB6300" w:rsidRPr="00414825" w:rsidRDefault="00FB6300" w:rsidP="009A057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Содействие службам пробации при оказании социально-правовой помощи лицам, состоящим на их учете</w:t>
            </w:r>
          </w:p>
        </w:tc>
      </w:tr>
      <w:tr w:rsidR="00FB6300" w:rsidRPr="00414825" w14:paraId="2F16308E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B1821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9663C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мероприятий по реабилитации и адаптации лиц из числа молодежи, отбывших уголовное наказание. </w:t>
            </w:r>
          </w:p>
          <w:p w14:paraId="5AB3C0C5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F84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и развитие системы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ресоциализации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лиц, освободившихся из мест лишения свободы. Подготовка осужденных лиц к возвращению в социальное общество, содействие трудовой 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занятости лиц, отбывающих наказание и освободившихся из мест лишения свободы. Совершенствование форм и методов социальной реабилитации лиц, освободившихся из мест лишения свободы, в органах социального обслуживания.</w:t>
            </w:r>
          </w:p>
          <w:p w14:paraId="71E6AEA5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EC06" w14:textId="77777777" w:rsidR="00FB6300" w:rsidRPr="00414825" w:rsidRDefault="00FB6300" w:rsidP="009A0571">
            <w:pPr>
              <w:tabs>
                <w:tab w:val="left" w:pos="709"/>
                <w:tab w:val="left" w:pos="1276"/>
                <w:tab w:val="left" w:pos="29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5" w:name="_Hlk88581615"/>
            <w:r w:rsidRPr="00414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юридических и психологических консультаций для лиц из числа молодежи, отбывших уголовное наказание. Оказание социальной поддержки в трудоустройстве. Предоставление консультаций по вопросам получения жилья.</w:t>
            </w:r>
          </w:p>
          <w:p w14:paraId="1F59743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рекомендательного пособия по внедрению аналогичных проектов в других регионах.</w:t>
            </w:r>
          </w:p>
          <w:bookmarkEnd w:id="25"/>
          <w:p w14:paraId="45CCAAF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C6992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A9B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1369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32EC7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</w:t>
            </w:r>
            <w:proofErr w:type="spellStart"/>
            <w:r w:rsidRPr="00C32EC7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C32EC7">
              <w:rPr>
                <w:rFonts w:ascii="Times New Roman" w:hAnsi="Times New Roman"/>
                <w:bCs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224370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82048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доли трудоустроенных лиц из числа молодежи, отбывших уголовное наказание. Повышение охвата молодежи из числа отбывших уголовное наказание, социальными услугами. Повышение уровня адаптации и социализации   </w:t>
            </w:r>
            <w:r w:rsidRPr="00414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молодежи из числа отбывших уголовное наказание.</w:t>
            </w:r>
          </w:p>
          <w:p w14:paraId="48F525B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Предоставление юридических и психологических консультаций для не менее 500 молодежи из числа отбывших уголовное наказание.</w:t>
            </w:r>
          </w:p>
          <w:p w14:paraId="7FB4691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Оказание не менее 500 консультаций по вопросам получения жилья для целевой группы проекта.</w:t>
            </w:r>
          </w:p>
          <w:p w14:paraId="47309D7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Охват – более 1 тыс. чел.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</w:p>
        </w:tc>
      </w:tr>
      <w:tr w:rsidR="00FB6300" w:rsidRPr="00414825" w14:paraId="502BBE19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518C42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E7D32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5A9FF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7A83E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E137C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D6E6865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FA7B73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0188BA0D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928A31E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67068E2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 w:rsidR="00FB6300" w:rsidRPr="00414825" w14:paraId="17480473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64190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E1E0A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Академия НПО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3DD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Профессионализация деятельности НПО через создание системы обучения представителей НПО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1E5" w14:textId="77777777" w:rsidR="00FB6300" w:rsidRPr="00414825" w:rsidRDefault="00FB6300" w:rsidP="007E45A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обучения  представителей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НПО по разработанной программе повышения квалификации некоммерческих организаций – ежегодно. </w:t>
            </w:r>
          </w:p>
          <w:p w14:paraId="055FFB84" w14:textId="77777777" w:rsidR="00FB6300" w:rsidRPr="00414825" w:rsidRDefault="00FB6300" w:rsidP="007E45A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обучения по лидерской программе (менеджмент в некоммерческом секторе) для активных руководителей НПО – ежегодно.</w:t>
            </w:r>
          </w:p>
          <w:p w14:paraId="4E40AAF4" w14:textId="77777777" w:rsidR="00FB6300" w:rsidRPr="00414825" w:rsidRDefault="00FB6300" w:rsidP="007E45A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не менее 20 онлайн-тренингов для тренеров гражданского сектора – ежегодно.</w:t>
            </w:r>
          </w:p>
          <w:p w14:paraId="21EB2EBB" w14:textId="77777777" w:rsidR="00FB6300" w:rsidRPr="00414825" w:rsidRDefault="00FB6300" w:rsidP="007E45A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Организация онлайн-школы социального предпринимательства «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Өрелі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ұрпақ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 –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ежегодно.</w:t>
            </w:r>
          </w:p>
          <w:p w14:paraId="566C787A" w14:textId="77777777" w:rsidR="00FB6300" w:rsidRPr="00414825" w:rsidRDefault="00FB6300" w:rsidP="007E45A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методологии и платформы для дистанционного и мобильного обучения – ежегодно.</w:t>
            </w:r>
          </w:p>
          <w:p w14:paraId="1A56B12C" w14:textId="77777777" w:rsidR="00FB6300" w:rsidRPr="00414825" w:rsidRDefault="00FB6300" w:rsidP="007E45A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необходимой студией онлайн и цифровых курсов обучения (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вебинары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онлайн курсы, учебное видео, MOOC (массовые открытые онлайн курсы).</w:t>
            </w:r>
          </w:p>
          <w:p w14:paraId="0AD79817" w14:textId="77777777" w:rsidR="00FB6300" w:rsidRPr="00414825" w:rsidRDefault="00FB6300" w:rsidP="007E45A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информационного сопровождения реализации проекта и освещение в СМИ, социальных сетях, в том числе социальных сетях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Комитета по делам гражданского общества МИОР РК – ежегодно.</w:t>
            </w:r>
          </w:p>
          <w:p w14:paraId="0BF25930" w14:textId="77777777" w:rsidR="00FB6300" w:rsidRPr="00414825" w:rsidRDefault="00FB6300" w:rsidP="007E45A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обслуживани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я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обновления материалов мобильного приложения «Академия НПО» - ежегодно.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4E11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 2022 года</w:t>
            </w:r>
            <w:r w:rsidRPr="00414825">
              <w:rPr>
                <w:color w:val="000000" w:themeColor="text1"/>
              </w:rPr>
              <w:t xml:space="preserve"> </w:t>
            </w:r>
          </w:p>
          <w:p w14:paraId="1C43D4E5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</w:rPr>
              <w:t xml:space="preserve"> -</w:t>
            </w:r>
            <w:r w:rsidRPr="00414825">
              <w:rPr>
                <w:color w:val="000000" w:themeColor="text1"/>
                <w:lang w:val="kk-KZ"/>
              </w:rPr>
              <w:t xml:space="preserve"> ноябрь </w:t>
            </w:r>
            <w:r w:rsidRPr="00414825">
              <w:rPr>
                <w:color w:val="000000" w:themeColor="text1"/>
              </w:rPr>
              <w:t>2024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0C43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 xml:space="preserve">14 областей, города </w:t>
            </w:r>
            <w:proofErr w:type="spellStart"/>
            <w:r w:rsidRPr="00414825">
              <w:rPr>
                <w:bCs/>
                <w:color w:val="000000" w:themeColor="text1"/>
              </w:rPr>
              <w:t>Нур</w:t>
            </w:r>
            <w:proofErr w:type="spellEnd"/>
            <w:r w:rsidRPr="00414825">
              <w:rPr>
                <w:bCs/>
                <w:color w:val="000000" w:themeColor="text1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225395" w14:textId="77777777" w:rsidR="00FB6300" w:rsidRPr="001055C7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22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г.-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55 870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тыс.тг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     2023г.-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55 870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тыс.тг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   </w:t>
            </w:r>
            <w:r w:rsidRPr="00105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105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55 870</w:t>
            </w:r>
            <w:r w:rsidRPr="00105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r w:rsidRPr="00105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тг</w:t>
            </w:r>
            <w:proofErr w:type="spellEnd"/>
            <w:r w:rsidRPr="00105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ED750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Профессионализация деятельности 800 представителей НПО - ежегодно, </w:t>
            </w:r>
          </w:p>
          <w:p w14:paraId="72AFC86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Подготовка не менее 100 активных руководителей НПО по лидерской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программе – ежегодно.  </w:t>
            </w:r>
          </w:p>
          <w:p w14:paraId="5CA864CC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3) Подготовка не менее 30 тренеров в области развития НПО – ежегодно. </w:t>
            </w:r>
          </w:p>
          <w:p w14:paraId="432FBB4E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4) Подготовка или повышение </w:t>
            </w:r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квалификации  не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менее 160 социальных предпринимателей, в том числе не менее 10% из числа обученных, создавших устойчивые социальные предприятия - ежегодно. </w:t>
            </w:r>
          </w:p>
          <w:p w14:paraId="193166F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доли активно действующих НПО в Казахстане.</w:t>
            </w:r>
          </w:p>
        </w:tc>
      </w:tr>
      <w:tr w:rsidR="00FB6300" w:rsidRPr="00414825" w14:paraId="4023A9D3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F66C6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6A03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Вовлечение институтов гражданского общества в реализацию Целей устойчивого развития ООН в Казахстане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E8C5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Стимулирование гражданских инициатив для достижения социальных Целей устойчивого развития (далее - ЦУР), а также предоставление независимой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оценки достигнутого прогресса реализации ЦУР в Казахстане.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AD67" w14:textId="77777777" w:rsidR="00FB6300" w:rsidRPr="00414825" w:rsidRDefault="00FB6300" w:rsidP="007E45A9">
            <w:pPr>
              <w:pStyle w:val="ac"/>
              <w:numPr>
                <w:ilvl w:val="0"/>
                <w:numId w:val="10"/>
              </w:numPr>
              <w:tabs>
                <w:tab w:val="left" w:pos="799"/>
              </w:tabs>
              <w:spacing w:after="0" w:line="240" w:lineRule="auto"/>
              <w:ind w:left="0" w:firstLine="36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Повышение уровня вовлеченности гражданского общества к проблематике реализации ЦУР.</w:t>
            </w:r>
          </w:p>
          <w:p w14:paraId="4FCB081B" w14:textId="77777777" w:rsidR="00FB6300" w:rsidRPr="00414825" w:rsidRDefault="00FB6300" w:rsidP="007E45A9">
            <w:pPr>
              <w:pStyle w:val="ac"/>
              <w:numPr>
                <w:ilvl w:val="0"/>
                <w:numId w:val="10"/>
              </w:numPr>
              <w:tabs>
                <w:tab w:val="left" w:pos="799"/>
              </w:tabs>
              <w:spacing w:after="0" w:line="240" w:lineRule="auto"/>
              <w:ind w:left="0" w:firstLine="36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партнёрских связей между гражданским обществом и государственными органами по вопросам реализации ЦУР.</w:t>
            </w:r>
          </w:p>
          <w:p w14:paraId="3B02DCC9" w14:textId="77777777" w:rsidR="00FB6300" w:rsidRPr="00414825" w:rsidRDefault="00FB6300" w:rsidP="007E45A9">
            <w:pPr>
              <w:pStyle w:val="ac"/>
              <w:numPr>
                <w:ilvl w:val="0"/>
                <w:numId w:val="10"/>
              </w:numPr>
              <w:tabs>
                <w:tab w:val="left" w:pos="799"/>
              </w:tabs>
              <w:spacing w:after="0" w:line="240" w:lineRule="auto"/>
              <w:ind w:left="0" w:firstLine="36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информационно-просветительской компании по реализации ЦУР в регионах.</w:t>
            </w:r>
          </w:p>
          <w:p w14:paraId="77DCD0DA" w14:textId="77777777" w:rsidR="00FB6300" w:rsidRPr="00414825" w:rsidRDefault="00FB6300" w:rsidP="009A0571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Предоставление на конкурсной основе не менее 7 малых грантов для НПО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(не менее по 500 тысяч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тенге каждый)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реализации ЦУР на региональном уровне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6D45201F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8E1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DB4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14 областей, города </w:t>
            </w:r>
            <w:proofErr w:type="spellStart"/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C8548D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10075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6056C0" w14:textId="77777777" w:rsidR="00FB6300" w:rsidRPr="00414825" w:rsidRDefault="00FB6300" w:rsidP="009A0571">
            <w:pPr>
              <w:tabs>
                <w:tab w:val="left" w:pos="4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1) Выработка не менее 10 практических рекомендаций по реализации 4, 5, 14, 15, 16 и 17 ЦУР;</w:t>
            </w:r>
          </w:p>
          <w:p w14:paraId="3BECE010" w14:textId="77777777" w:rsidR="00FB6300" w:rsidRPr="00414825" w:rsidRDefault="00FB6300" w:rsidP="009A0571">
            <w:pPr>
              <w:tabs>
                <w:tab w:val="left" w:pos="4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2) Внесение не менее 10 практических кейсов по 4,5,14,15, 16 и 17 ЦУР,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реализованных НПО для подготовки Добровольного национального обзора;</w:t>
            </w:r>
          </w:p>
          <w:p w14:paraId="095C9743" w14:textId="77777777" w:rsidR="00FB6300" w:rsidRPr="00414825" w:rsidRDefault="00FB6300" w:rsidP="009A0571">
            <w:pPr>
              <w:tabs>
                <w:tab w:val="left" w:pos="4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3) Проведение не менее 20 информационно-просветительских мероприятий по реализации ЦУР в регионах </w:t>
            </w:r>
          </w:p>
        </w:tc>
      </w:tr>
      <w:tr w:rsidR="00FB6300" w:rsidRPr="00414825" w14:paraId="4907A5F8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6DE3E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8BB2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развитие деятельности республиканского гражданского центра для поддержки неправительственных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9DB7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Укрепление потенциала региональных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Гражданских (ресурсных) центров для НПО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2117" w14:textId="77777777" w:rsidR="00FB6300" w:rsidRPr="00414825" w:rsidRDefault="00FB6300" w:rsidP="007E45A9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559"/>
                <w:tab w:val="left" w:pos="709"/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ind w:left="8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Организация деятельности республиканского гражданского центра для НПО. </w:t>
            </w:r>
          </w:p>
          <w:p w14:paraId="04453E42" w14:textId="77777777" w:rsidR="00FB6300" w:rsidRPr="00414825" w:rsidRDefault="00FB6300" w:rsidP="007E45A9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559"/>
                <w:tab w:val="left" w:pos="709"/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ind w:left="8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Оказание консультационных, методических, образовательных услуг для региональных гражданских (ресурсных) центров НПО.</w:t>
            </w:r>
          </w:p>
          <w:p w14:paraId="6F7227B7" w14:textId="77777777" w:rsidR="00FB6300" w:rsidRPr="00414825" w:rsidRDefault="00FB6300" w:rsidP="007E45A9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559"/>
                <w:tab w:val="left" w:pos="709"/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ind w:left="8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Проведение анализа и оценки деятельности региональных ресурсных центров на основе ключевых показателей результативности (KPI), разработанных в 2021 году.</w:t>
            </w:r>
          </w:p>
          <w:p w14:paraId="096A8B19" w14:textId="77777777" w:rsidR="00FB6300" w:rsidRPr="00414825" w:rsidRDefault="00FB6300" w:rsidP="007E45A9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559"/>
                <w:tab w:val="left" w:pos="709"/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ind w:left="8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Апробация внедрения стандарта работы   региональных ресурсных центров, разработанного в 2021 году.</w:t>
            </w:r>
          </w:p>
          <w:p w14:paraId="5766FC0C" w14:textId="77777777" w:rsidR="00FB6300" w:rsidRPr="00414825" w:rsidRDefault="00FB6300" w:rsidP="007E45A9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559"/>
                <w:tab w:val="left" w:pos="709"/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ind w:left="8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x-none"/>
              </w:rPr>
              <w:t xml:space="preserve">Разработка методики оценки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 потребностей населения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x-none"/>
              </w:rPr>
              <w:t xml:space="preserve">, и его аппробирование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 в разрезе регионов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различных целевых групп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 Подготовка аналитического отчета с выработкой рекомендаций для государственных органов по тематикам государственного социального заказа, грантового финансирования.   </w:t>
            </w:r>
          </w:p>
          <w:p w14:paraId="24E03A84" w14:textId="77777777" w:rsidR="00FB6300" w:rsidRPr="00414825" w:rsidRDefault="00FB6300" w:rsidP="007E45A9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559"/>
                <w:tab w:val="left" w:pos="709"/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ind w:left="8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x-none"/>
              </w:rPr>
              <w:t xml:space="preserve">Проведение оценки потребностей в совершенствовании механизмов государственного финансирования НПО,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 по методике,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lastRenderedPageBreak/>
              <w:t>разработанной в 2021 году.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x-none"/>
              </w:rPr>
              <w:t xml:space="preserve">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 Подготовка аналитического отчета с выработкой рекомендаций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x-none"/>
              </w:rPr>
              <w:t>.</w:t>
            </w:r>
          </w:p>
          <w:p w14:paraId="4931B1D8" w14:textId="77777777" w:rsidR="00FB6300" w:rsidRPr="00414825" w:rsidRDefault="00FB6300" w:rsidP="007E45A9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559"/>
                <w:tab w:val="left" w:pos="709"/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ind w:left="8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Организация не менее 2-х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стади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-туров по обмену положительной практикой деятельности региональных гражданских центров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x-none"/>
              </w:rPr>
              <w:t>.</w:t>
            </w:r>
          </w:p>
          <w:p w14:paraId="128087C9" w14:textId="77777777" w:rsidR="00FB6300" w:rsidRPr="00414825" w:rsidRDefault="00FB6300" w:rsidP="007E45A9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559"/>
                <w:tab w:val="left" w:pos="709"/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ind w:left="8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Активизация участия гражданского сектора в процессах публичного обсуждения тематики и оценки результатов государственного социального заказа, тематики грантового финансирования.</w:t>
            </w:r>
          </w:p>
          <w:p w14:paraId="67E5D51A" w14:textId="77777777" w:rsidR="00FB6300" w:rsidRPr="00414825" w:rsidRDefault="00FB6300" w:rsidP="007E45A9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559"/>
                <w:tab w:val="left" w:pos="709"/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ind w:left="8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Проведение работы с местными исполнительными органами по созданию сельских ресурсных центров НПО.   </w:t>
            </w:r>
          </w:p>
          <w:p w14:paraId="772D314A" w14:textId="77777777" w:rsidR="00FB6300" w:rsidRPr="00414825" w:rsidRDefault="00FB6300" w:rsidP="009A0571">
            <w:pPr>
              <w:widowControl w:val="0"/>
              <w:tabs>
                <w:tab w:val="left" w:pos="559"/>
                <w:tab w:val="left" w:pos="709"/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ind w:left="8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E4D6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</w:rPr>
              <w:lastRenderedPageBreak/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B073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 xml:space="preserve">14 областей, города </w:t>
            </w:r>
            <w:proofErr w:type="spellStart"/>
            <w:r w:rsidRPr="00414825">
              <w:rPr>
                <w:bCs/>
                <w:color w:val="000000" w:themeColor="text1"/>
              </w:rPr>
              <w:t>Нур</w:t>
            </w:r>
            <w:proofErr w:type="spellEnd"/>
            <w:r w:rsidRPr="00414825">
              <w:rPr>
                <w:bCs/>
                <w:color w:val="000000" w:themeColor="text1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20E2EC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AE6BF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Оказание для региональных гражданских центров не менее 300 консультационных услуг, не менее 20 методических услуг, не менее 10 </w:t>
            </w:r>
          </w:p>
          <w:p w14:paraId="0670188E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образовательных услуг. </w:t>
            </w:r>
          </w:p>
          <w:p w14:paraId="156AB9CF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2) Подготовка аналитического отчета о деятельности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 региональных ресурсных центров.</w:t>
            </w:r>
          </w:p>
          <w:p w14:paraId="3A66F2D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3) Внедрение в деятельность не менее 10 региональных ресурсных центров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lastRenderedPageBreak/>
              <w:t>стандарта работы   ресурсных центров.</w:t>
            </w:r>
          </w:p>
          <w:p w14:paraId="1A7F2E9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Подготовка аналитического отчета о проведении оценки потребностей населения в разрезе различных целевых групп с конкретными рекомендациями по тематикам государственного социального заказа, грантового финансирования в разрезе регионов, центральных государственных органов.</w:t>
            </w:r>
          </w:p>
          <w:p w14:paraId="1C2B6D2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5) Создание не менее 5 новых сельских ресурсных центров через финансирование местных исполнительных органов</w:t>
            </w:r>
          </w:p>
        </w:tc>
      </w:tr>
      <w:tr w:rsidR="00FB6300" w:rsidRPr="00414825" w14:paraId="46B881DD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70066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712B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комплекса мероприятий, направленных на развитие гражданских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инициатив на селе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98CD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Поддержка актуальных современных проектов лидеров в области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развития сельских инициатив, направленных на повышение качества жизни, решение актуальных проблем местного сообщества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B4B" w14:textId="77777777" w:rsidR="00FB6300" w:rsidRPr="00414825" w:rsidRDefault="00FB6300" w:rsidP="007E45A9">
            <w:pPr>
              <w:pStyle w:val="ac"/>
              <w:numPr>
                <w:ilvl w:val="0"/>
                <w:numId w:val="18"/>
              </w:numPr>
              <w:tabs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Проведение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обучающих мероприятий по социальному проектированию среди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сельских жителей, НПО, инициативных групп.</w:t>
            </w:r>
          </w:p>
          <w:p w14:paraId="267F31C6" w14:textId="77777777" w:rsidR="00FB6300" w:rsidRPr="00414825" w:rsidRDefault="00FB6300" w:rsidP="007E45A9">
            <w:pPr>
              <w:pStyle w:val="ac"/>
              <w:numPr>
                <w:ilvl w:val="0"/>
                <w:numId w:val="18"/>
              </w:numPr>
              <w:tabs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Консультирование участников малых грантов. </w:t>
            </w:r>
          </w:p>
          <w:p w14:paraId="78A54517" w14:textId="77777777" w:rsidR="00FB6300" w:rsidRPr="00414825" w:rsidRDefault="00FB6300" w:rsidP="007E45A9">
            <w:pPr>
              <w:pStyle w:val="ac"/>
              <w:numPr>
                <w:ilvl w:val="0"/>
                <w:numId w:val="18"/>
              </w:numPr>
              <w:tabs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конкурса малых грантов, направленных на мобилизацию местного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сообщества, выявление лидеров в области развития сельских инициатив и повышение цифровой, финансовой грамотности сельского населения.</w:t>
            </w:r>
          </w:p>
          <w:p w14:paraId="775888D6" w14:textId="77777777" w:rsidR="00FB6300" w:rsidRPr="00414825" w:rsidRDefault="00FB6300" w:rsidP="007E45A9">
            <w:pPr>
              <w:pStyle w:val="ac"/>
              <w:numPr>
                <w:ilvl w:val="0"/>
                <w:numId w:val="18"/>
              </w:numPr>
              <w:tabs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Мобилизация местного сообщества на селе через выделение не менее 50 малых грантов (по 500 тыс. тенге каждый);</w:t>
            </w:r>
          </w:p>
          <w:p w14:paraId="1A867D8B" w14:textId="77777777" w:rsidR="00FB6300" w:rsidRPr="00414825" w:rsidRDefault="00FB6300" w:rsidP="007E45A9">
            <w:pPr>
              <w:pStyle w:val="ac"/>
              <w:numPr>
                <w:ilvl w:val="0"/>
                <w:numId w:val="18"/>
              </w:numPr>
              <w:tabs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информационного сопровождения реализации проекта и освещение в СМИ, социальных сетях, в том числе социальных сетях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Комитета по делам гражданского общества МИОР РК.</w:t>
            </w:r>
          </w:p>
          <w:p w14:paraId="348B0474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Популяризация успешных проектов и активной деятельности местных сообществ посредством SMM продвижения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(публикации для размещения в информационных ресурсах и социальных сетях)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видеороликов об успешных кейсах в рамках реализации малых грантов.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B081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20F3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 xml:space="preserve">14 областей, города </w:t>
            </w:r>
            <w:proofErr w:type="spellStart"/>
            <w:r w:rsidRPr="00414825">
              <w:rPr>
                <w:bCs/>
                <w:color w:val="000000" w:themeColor="text1"/>
              </w:rPr>
              <w:t>Нур</w:t>
            </w:r>
            <w:proofErr w:type="spellEnd"/>
            <w:r w:rsidRPr="00414825">
              <w:rPr>
                <w:bCs/>
                <w:color w:val="000000" w:themeColor="text1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E2ED30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40420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B1F4ED" w14:textId="77777777" w:rsidR="00FB6300" w:rsidRPr="00414825" w:rsidRDefault="00FB6300" w:rsidP="009A057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Предоставление не менее 50 малых грантов, в том числе не менее 30% реализованных проектов получат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свою устойчивость через дальнейшее финансирование бизнес-сообществом и/или самофинансирование.  </w:t>
            </w:r>
          </w:p>
          <w:p w14:paraId="150DDB34" w14:textId="77777777" w:rsidR="00FB6300" w:rsidRPr="00414825" w:rsidRDefault="00FB6300" w:rsidP="009A057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Не менее 20 созданных постоянных рабочих мест на селе в рамках реализации малых грантов.</w:t>
            </w:r>
          </w:p>
          <w:p w14:paraId="4F9F08B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1E68D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A8CC7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457F8A03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AE190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C28D4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института общественных советов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2CD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эффективности деятельности общественных советов в формировании механизмов обратной связи с населением. Повышение уровня информированности населения о деятельности общественных советов</w:t>
            </w:r>
          </w:p>
          <w:p w14:paraId="065066E3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87D513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06261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7203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 Организация и проведение Недели общественных советов с определением тематики каждого дня недели.</w:t>
            </w:r>
          </w:p>
          <w:p w14:paraId="2052AA4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2. Организация и проведение итогового мероприятия Недели общественных советов - І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II Республиканского Мажилиса общественных советов с участием не менее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представителей всех общественных советов центрального и местного уровней, депутатов Парламента РК, государственных органов, НПО. Привлечение республиканских, международных экспертов.</w:t>
            </w:r>
          </w:p>
          <w:p w14:paraId="1E5ACFFE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обсуждения в ходе Недели общественных советов, а также на Мажилисе актуальных тенденций, анализа результатов, достижений и проблемных вопросов в деятельности общественных советов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второго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созыва». Выработка рекомендаций, дальнейшего плана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действий по повышению эффективности деятельности общественных советов. </w:t>
            </w:r>
          </w:p>
          <w:p w14:paraId="1CE9FC3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технических, организационных вопросов в проведении Мажилиса. </w:t>
            </w:r>
          </w:p>
          <w:p w14:paraId="577DCBF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Проведение оценки потребностей в обучении и повышении потенциала общественных советов для активизации их деятельности посредством реализации различных форм общественного контроля и их взаимодействия с населением и со средствами массовой информации. Проведение онлайн-семинаров для членов общественных советов. </w:t>
            </w:r>
          </w:p>
          <w:p w14:paraId="10073BA5" w14:textId="77777777" w:rsidR="00FB6300" w:rsidRPr="00414825" w:rsidRDefault="00FB6300" w:rsidP="009A0571">
            <w:pPr>
              <w:tabs>
                <w:tab w:val="left" w:pos="508"/>
                <w:tab w:val="left" w:pos="851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Организация работы сайта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kazkenes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части технического сопровождения, обучение и обеспечения использования сайта членами общественных советов, ведения, мониторинга и редактирования портала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(на государственном и русском языках), продвижение сайта. </w:t>
            </w:r>
          </w:p>
          <w:p w14:paraId="0087EC2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Проведение анализа практики деятельности региональных, республиканских общественных советов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общественных советов в квазигосударственном секторе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Подготовка </w:t>
            </w:r>
          </w:p>
          <w:p w14:paraId="797B6B62" w14:textId="77777777" w:rsidR="00FB6300" w:rsidRPr="00414825" w:rsidRDefault="00FB6300" w:rsidP="009A0571">
            <w:pPr>
              <w:tabs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менее 5-ти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видеороликов об успешных кейсах в деятельности общественных советов.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8EE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F7E2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 xml:space="preserve">14 областей, города </w:t>
            </w:r>
            <w:proofErr w:type="spellStart"/>
            <w:r w:rsidRPr="00414825">
              <w:rPr>
                <w:bCs/>
                <w:color w:val="000000" w:themeColor="text1"/>
              </w:rPr>
              <w:t>Нур</w:t>
            </w:r>
            <w:proofErr w:type="spellEnd"/>
            <w:r w:rsidRPr="00414825">
              <w:rPr>
                <w:bCs/>
                <w:color w:val="000000" w:themeColor="text1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7C867E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31892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40977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 Проведение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І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II Республиканского Мажилиса общественных советов.                            2) Повышение потенциала не менее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00 членов общественных советов всех уровней.  </w:t>
            </w:r>
          </w:p>
          <w:p w14:paraId="59FFAEA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3) Организация работы и продвижение сайта kazkenes.kz. Регистрация и обеспечение активного ведения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личного кабинета не менее 500 членов общественных советов на </w:t>
            </w:r>
            <w:proofErr w:type="gram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сайте  kazkenes.kz</w:t>
            </w:r>
            <w:proofErr w:type="gram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0DB671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0F19A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57E0E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5BD17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58E328AA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E6F61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3B15C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проекта «Серебряное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волонтерство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по вовлечению старшего поколения в волонтерскую деятельность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D716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Расширение участия граждан в развитие «серебряного»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также развитие активного долголетия у старшего поколения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через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волонтерство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777" w14:textId="77777777" w:rsidR="00FB6300" w:rsidRPr="00414825" w:rsidRDefault="00FB6300" w:rsidP="007E45A9">
            <w:pPr>
              <w:pStyle w:val="ac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Объединение волонтеров «серебряного» возраста для участия в социальных, спортивных, экологических акциях и мероприятиях.</w:t>
            </w:r>
          </w:p>
          <w:p w14:paraId="6913AD37" w14:textId="77777777" w:rsidR="00FB6300" w:rsidRPr="00414825" w:rsidRDefault="00FB6300" w:rsidP="007E45A9">
            <w:pPr>
              <w:pStyle w:val="ac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реализация кейсов с участием «серебряных» волонтеров.</w:t>
            </w:r>
          </w:p>
          <w:p w14:paraId="32E900C8" w14:textId="77777777" w:rsidR="00FB6300" w:rsidRPr="00414825" w:rsidRDefault="00FB6300" w:rsidP="007E45A9">
            <w:pPr>
              <w:pStyle w:val="ac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социальных мероприятий для объединения волонтеров «серебряного» возраста.</w:t>
            </w:r>
          </w:p>
          <w:p w14:paraId="2FCFBE6A" w14:textId="77777777" w:rsidR="00FB6300" w:rsidRPr="00414825" w:rsidRDefault="00FB6300" w:rsidP="007E45A9">
            <w:pPr>
              <w:pStyle w:val="ac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обучающих курсов по основам «серебряного»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FC8C678" w14:textId="77777777" w:rsidR="00FB6300" w:rsidRPr="00414825" w:rsidRDefault="00FB6300" w:rsidP="007E45A9">
            <w:pPr>
              <w:pStyle w:val="ac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Проведение тематических семинаров и встреч, информационной работы о практиках «серебряного»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6472BAE4" w14:textId="77777777" w:rsidR="00FB6300" w:rsidRPr="00414825" w:rsidRDefault="00FB6300" w:rsidP="007E45A9">
            <w:pPr>
              <w:pStyle w:val="ac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на конкурсной основе не менее 15 малых грантов (не менее по 300 тысяч тенге каждый), направленных развитие практик «серебряного»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07899BE" w14:textId="77777777" w:rsidR="00FB6300" w:rsidRPr="00414825" w:rsidRDefault="00FB6300" w:rsidP="007E45A9">
            <w:pPr>
              <w:pStyle w:val="ac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информационного сопровождения реализации проекта и освещение в СМИ, социальных сетях, в том числе социальных сетях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Комитета по делам гражданского общества МИОР РК.</w:t>
            </w:r>
          </w:p>
          <w:p w14:paraId="4DAECA7D" w14:textId="77777777" w:rsidR="00FB6300" w:rsidRPr="00414825" w:rsidRDefault="00FB6300" w:rsidP="007E45A9">
            <w:pPr>
              <w:pStyle w:val="ac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Популяризация успешных практик «серебряного»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посредством SMM продвижения, подготовки видеороликов, публикации материалов.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0DA7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9D40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 xml:space="preserve">14 областей, города </w:t>
            </w:r>
            <w:proofErr w:type="spellStart"/>
            <w:r w:rsidRPr="00414825">
              <w:rPr>
                <w:bCs/>
                <w:color w:val="000000" w:themeColor="text1"/>
              </w:rPr>
              <w:t>Нур</w:t>
            </w:r>
            <w:proofErr w:type="spellEnd"/>
            <w:r w:rsidRPr="00414825">
              <w:rPr>
                <w:bCs/>
                <w:color w:val="000000" w:themeColor="text1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089B6E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14375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3FBC7A" w14:textId="77777777" w:rsidR="00FB6300" w:rsidRPr="00414825" w:rsidRDefault="00FB6300" w:rsidP="009A0571">
            <w:pPr>
              <w:pStyle w:val="ac"/>
              <w:tabs>
                <w:tab w:val="left" w:pos="226"/>
                <w:tab w:val="left" w:pos="538"/>
                <w:tab w:val="left" w:pos="703"/>
              </w:tabs>
              <w:spacing w:line="240" w:lineRule="auto"/>
              <w:ind w:left="0" w:right="131" w:firstLine="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участия граждан серебряного возраста. Привлечение не менее 300 «серебряных» волонтеров.</w:t>
            </w:r>
          </w:p>
          <w:p w14:paraId="132E754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Организация не менее 50 различных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мероприятий для «серебряных» волонтеров.</w:t>
            </w:r>
          </w:p>
          <w:p w14:paraId="78560047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559BAE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Предоставление не менее 15 малых грантов.</w:t>
            </w:r>
          </w:p>
          <w:p w14:paraId="6D422DA9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DEA93A" w14:textId="77777777" w:rsidR="00FB6300" w:rsidRPr="00414825" w:rsidRDefault="00FB6300" w:rsidP="009A0571">
            <w:pPr>
              <w:pStyle w:val="ac"/>
              <w:spacing w:line="24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F0EE139" w14:textId="77777777" w:rsidR="00FB6300" w:rsidRPr="00414825" w:rsidRDefault="00FB6300" w:rsidP="009A0571">
            <w:pPr>
              <w:pStyle w:val="ac"/>
              <w:spacing w:line="24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177DEBF8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BDD3F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38B68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комплекса мероприятий, направленных на развитие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69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овлечение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стимулирование граждан, общественных организаций, местных органов власти и собраний местного сообщества в развитие местного самоуправления.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220" w14:textId="77777777" w:rsidR="00FB6300" w:rsidRPr="00414825" w:rsidRDefault="00FB6300" w:rsidP="007E45A9">
            <w:pPr>
              <w:pStyle w:val="ac"/>
              <w:numPr>
                <w:ilvl w:val="0"/>
                <w:numId w:val="19"/>
              </w:numPr>
              <w:tabs>
                <w:tab w:val="left" w:pos="0"/>
                <w:tab w:val="left" w:pos="34"/>
                <w:tab w:val="left" w:pos="175"/>
                <w:tab w:val="left" w:pos="514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Реализация не менее 4-х успешных примеров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местного сообщества.</w:t>
            </w:r>
          </w:p>
          <w:p w14:paraId="2B6287AC" w14:textId="77777777" w:rsidR="00FB6300" w:rsidRPr="00414825" w:rsidRDefault="00FB6300" w:rsidP="007E45A9">
            <w:pPr>
              <w:pStyle w:val="ac"/>
              <w:numPr>
                <w:ilvl w:val="0"/>
                <w:numId w:val="19"/>
              </w:numPr>
              <w:tabs>
                <w:tab w:val="left" w:pos="0"/>
                <w:tab w:val="left" w:pos="34"/>
                <w:tab w:val="left" w:pos="175"/>
                <w:tab w:val="left" w:pos="514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Реализация пилотного проекта по привлечению доходов в бюджет местного самоуправления с участием членов местного сообщества в 7  регионах (город-село).</w:t>
            </w:r>
          </w:p>
          <w:p w14:paraId="7DFBA759" w14:textId="77777777" w:rsidR="00FB6300" w:rsidRPr="00414825" w:rsidRDefault="00FB6300" w:rsidP="007E45A9">
            <w:pPr>
              <w:pStyle w:val="ac"/>
              <w:numPr>
                <w:ilvl w:val="0"/>
                <w:numId w:val="19"/>
              </w:numPr>
              <w:tabs>
                <w:tab w:val="left" w:pos="0"/>
                <w:tab w:val="left" w:pos="34"/>
                <w:tab w:val="left" w:pos="175"/>
                <w:tab w:val="left" w:pos="514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Проведение разъяснительных работ по формированию бюджета местного самоуправления.</w:t>
            </w:r>
          </w:p>
          <w:p w14:paraId="3A5007AE" w14:textId="77777777" w:rsidR="00FB6300" w:rsidRPr="00414825" w:rsidRDefault="00FB6300" w:rsidP="007E45A9">
            <w:pPr>
              <w:pStyle w:val="ac"/>
              <w:numPr>
                <w:ilvl w:val="0"/>
                <w:numId w:val="19"/>
              </w:numPr>
              <w:tabs>
                <w:tab w:val="left" w:pos="0"/>
                <w:tab w:val="left" w:pos="34"/>
                <w:tab w:val="left" w:pos="175"/>
                <w:tab w:val="left" w:pos="514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не менее 14 обучающих мероприятий в 7 регионах (город-село):</w:t>
            </w:r>
          </w:p>
          <w:p w14:paraId="2B436BEA" w14:textId="77777777" w:rsidR="00FB6300" w:rsidRPr="00414825" w:rsidRDefault="00FB6300" w:rsidP="007E45A9">
            <w:pPr>
              <w:pStyle w:val="ac"/>
              <w:numPr>
                <w:ilvl w:val="0"/>
                <w:numId w:val="3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34" w:firstLine="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ознакомление с нормами законодательства РК, содержащими полномочия местного сообщества;</w:t>
            </w:r>
          </w:p>
          <w:p w14:paraId="548FB158" w14:textId="77777777" w:rsidR="00FB6300" w:rsidRPr="00414825" w:rsidRDefault="00FB6300" w:rsidP="007E45A9">
            <w:pPr>
              <w:pStyle w:val="ac"/>
              <w:numPr>
                <w:ilvl w:val="0"/>
                <w:numId w:val="3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34" w:firstLine="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разъяснение норм законодательства, регулирующего бюджет местного самоуправления;</w:t>
            </w:r>
          </w:p>
          <w:p w14:paraId="279365CC" w14:textId="77777777" w:rsidR="00FB6300" w:rsidRPr="00414825" w:rsidRDefault="00FB6300" w:rsidP="007E45A9">
            <w:pPr>
              <w:pStyle w:val="ac"/>
              <w:numPr>
                <w:ilvl w:val="0"/>
                <w:numId w:val="3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34" w:firstLine="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повышение правовой грамотности местного сообщества.</w:t>
            </w:r>
          </w:p>
          <w:p w14:paraId="5CB4FB01" w14:textId="77777777" w:rsidR="00FB6300" w:rsidRPr="00414825" w:rsidRDefault="00FB6300" w:rsidP="009A0571">
            <w:pPr>
              <w:pStyle w:val="ac"/>
              <w:tabs>
                <w:tab w:val="left" w:pos="0"/>
                <w:tab w:val="left" w:pos="34"/>
                <w:tab w:val="left" w:pos="175"/>
                <w:tab w:val="left" w:pos="514"/>
              </w:tabs>
              <w:spacing w:after="0" w:line="240" w:lineRule="auto"/>
              <w:ind w:left="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Повышение информированности граждан о механизмах участия граждан в принятии решений проблем местного сообщества.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4289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lang w:val="kk-KZ"/>
              </w:rPr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4E33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Алматинская</w:t>
            </w:r>
            <w:proofErr w:type="spellEnd"/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Кызылординская</w:t>
            </w:r>
            <w:proofErr w:type="spellEnd"/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Туркестанская, </w:t>
            </w:r>
            <w:proofErr w:type="spellStart"/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Жамбылская</w:t>
            </w:r>
            <w:proofErr w:type="spellEnd"/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Мангистауская</w:t>
            </w:r>
            <w:proofErr w:type="spellEnd"/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Западно</w:t>
            </w:r>
            <w:proofErr w:type="spellEnd"/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-</w:t>
            </w: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Казахстанская</w:t>
            </w:r>
            <w:proofErr w:type="gramEnd"/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Атырауская</w:t>
            </w:r>
            <w:proofErr w:type="spellEnd"/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области</w:t>
            </w:r>
          </w:p>
          <w:p w14:paraId="0E93B87F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(город-село) </w:t>
            </w:r>
          </w:p>
          <w:p w14:paraId="54199BEE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(7 регионов)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7FD159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8F460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Создание не менее 16 устойчивых инициативных групп по решению вопросов местного сообщества.                       2) Разработка положительных кейсов (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success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story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участия граждан в решении проблем местного сообщества. </w:t>
            </w:r>
          </w:p>
          <w:p w14:paraId="6A7D8C2C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3) </w:t>
            </w:r>
            <w:r w:rsidRPr="00414825">
              <w:t xml:space="preserve">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4-х передовых примеров местного сообщества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  <w:p w14:paraId="6D775ED4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4)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не менее 120 лидеров местных сообществ инструментам гражданского участия в принятии решений.</w:t>
            </w:r>
          </w:p>
        </w:tc>
      </w:tr>
      <w:tr w:rsidR="00FB6300" w:rsidRPr="00414825" w14:paraId="625B96CB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253CC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5969F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комплекса мероприятий по взаимодействию уполномоченных должностных лиц с институтами гражданского общества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1F9D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Содействие формированию культуры и положительной практики взаимодействия государственных органов и неправительственного сектора в рамках концепции «Слышащего государства», повышение уровня доверия населения к государственным органам посредством усиления роли института Уполномоченных по взаимодействию с НПО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950" w14:textId="77777777" w:rsidR="00FB6300" w:rsidRPr="00414825" w:rsidRDefault="00FB6300" w:rsidP="009A0571">
            <w:pPr>
              <w:tabs>
                <w:tab w:val="left" w:pos="366"/>
                <w:tab w:val="left" w:pos="7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Повышение потенциала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уполномоченных должностных лиц по взаимодействию с институтами гражданского общества в организации необходимой работы с гражданским сектором посредством:</w:t>
            </w:r>
          </w:p>
          <w:p w14:paraId="085B4C49" w14:textId="77777777" w:rsidR="00FB6300" w:rsidRPr="00414825" w:rsidRDefault="00FB6300" w:rsidP="007E45A9">
            <w:pPr>
              <w:pStyle w:val="ac"/>
              <w:numPr>
                <w:ilvl w:val="0"/>
                <w:numId w:val="32"/>
              </w:numPr>
              <w:tabs>
                <w:tab w:val="left" w:pos="366"/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создания обучающей программы по вопросам организации и осуществления взаимодействия с гражданским сектором на казахском и русском языках;</w:t>
            </w:r>
          </w:p>
          <w:p w14:paraId="318A452B" w14:textId="77777777" w:rsidR="00FB6300" w:rsidRPr="00414825" w:rsidRDefault="00FB6300" w:rsidP="007E45A9">
            <w:pPr>
              <w:pStyle w:val="ac"/>
              <w:numPr>
                <w:ilvl w:val="0"/>
                <w:numId w:val="32"/>
              </w:numPr>
              <w:tabs>
                <w:tab w:val="left" w:pos="366"/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проведения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менее 15-и онлайн-семинаров на одной из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специализированных образовательных онлайн-платформ;</w:t>
            </w:r>
          </w:p>
          <w:p w14:paraId="208C50C4" w14:textId="77777777" w:rsidR="00FB6300" w:rsidRPr="00414825" w:rsidRDefault="00FB6300" w:rsidP="007E45A9">
            <w:pPr>
              <w:pStyle w:val="ac"/>
              <w:numPr>
                <w:ilvl w:val="0"/>
                <w:numId w:val="32"/>
              </w:numPr>
              <w:tabs>
                <w:tab w:val="left" w:pos="366"/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создания видео-курсов по актуальным вопросам механизмов взаимодействия государства и гражданского сектора.</w:t>
            </w:r>
          </w:p>
          <w:p w14:paraId="420324BD" w14:textId="77777777" w:rsidR="00FB6300" w:rsidRPr="00414825" w:rsidRDefault="00FB6300" w:rsidP="009A0571">
            <w:pPr>
              <w:tabs>
                <w:tab w:val="left" w:pos="366"/>
                <w:tab w:val="left" w:pos="7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2. Разработка стандарта (регламента) работы  уполномоченных должностных лиц по взаимодействию с институтами гражданского общества. </w:t>
            </w:r>
          </w:p>
          <w:p w14:paraId="0DA54B54" w14:textId="77777777" w:rsidR="00FB6300" w:rsidRPr="00414825" w:rsidRDefault="00FB6300" w:rsidP="009A0571">
            <w:pPr>
              <w:tabs>
                <w:tab w:val="left" w:pos="366"/>
                <w:tab w:val="left" w:pos="7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3. Проведение анализа деятельности  уполномоченных должностных лиц по взаимодействию с институтами гражданского общества.</w:t>
            </w:r>
          </w:p>
          <w:p w14:paraId="19479D73" w14:textId="77777777" w:rsidR="00FB6300" w:rsidRPr="00414825" w:rsidRDefault="00FB6300" w:rsidP="009A0571">
            <w:pPr>
              <w:tabs>
                <w:tab w:val="left" w:pos="366"/>
                <w:tab w:val="left" w:pos="7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4. Организация не менее 8 дискуссионных площадок (онлайн/оффлайн) с  уполномоченными по взаимодействию с институтами гражданского общества и представителями гражданских институтов для обмена мнениями, сбора обратной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связи, выработки рекомендаций и наиболее эффективных инструментов взаимодействия уполномоченных с гражданским обществом.</w:t>
            </w:r>
          </w:p>
          <w:p w14:paraId="6B7006A3" w14:textId="77777777" w:rsidR="00FB6300" w:rsidRPr="00414825" w:rsidRDefault="00FB6300" w:rsidP="009A0571">
            <w:pPr>
              <w:tabs>
                <w:tab w:val="left" w:pos="366"/>
                <w:tab w:val="left" w:pos="7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5. Создание системы информирования о деятельности Уполномоченных и популяризации лучших практик через SMM-продвижение в социальных сетях, СМИ.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8E74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lang w:val="kk-KZ"/>
              </w:rPr>
              <w:lastRenderedPageBreak/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012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14 областей, города </w:t>
            </w:r>
            <w:proofErr w:type="spellStart"/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24C38C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22 429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6E7D64" w14:textId="77777777" w:rsidR="00FB6300" w:rsidRPr="00414825" w:rsidRDefault="00FB6300" w:rsidP="009A0571">
            <w:pPr>
              <w:tabs>
                <w:tab w:val="left" w:pos="366"/>
                <w:tab w:val="left" w:pos="7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Повышение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уровня образования и навыков по вопросам взаимодействия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не менее 300 уполномоченных должностных лиц по взаимодействию с институтами гражданского общества.                            2) Разработанный  стандарт (регламент) работы  уполномоченных должностных лиц по взаимодействию с институтами гражданского общества. </w:t>
            </w:r>
          </w:p>
          <w:p w14:paraId="1ECD53A0" w14:textId="77777777" w:rsidR="00FB6300" w:rsidRPr="00414825" w:rsidRDefault="00FB6300" w:rsidP="009A0571">
            <w:pPr>
              <w:tabs>
                <w:tab w:val="left" w:pos="366"/>
                <w:tab w:val="left" w:pos="7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3)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Аналитический отчет о  деятельности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уполномоченных должностных лиц по взаимодействию с институтами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гражданского общества, уровне взаимодействия с конкретными рекомендациями.</w:t>
            </w:r>
          </w:p>
          <w:p w14:paraId="460DE2FD" w14:textId="77777777" w:rsidR="00FB6300" w:rsidRPr="00414825" w:rsidRDefault="00FB6300" w:rsidP="009A0571">
            <w:pPr>
              <w:tabs>
                <w:tab w:val="left" w:pos="366"/>
                <w:tab w:val="left" w:pos="7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4)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уровня доверия населения к государственным органам.</w:t>
            </w:r>
          </w:p>
          <w:p w14:paraId="1DC9D0C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0E46B732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4D989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A5D46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комплекса мероприятий, направленных на развитие трехстороннего партнерства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Асар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0DB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системы трехстороннего партнерства между государством, некоммерческим сектором и бизнесом в контексте развития местного сообщества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8D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Проведение анализа развития трёхстороннего партнерства в Казахстане с описанием успешных кейсов трёхстороннего партнерства, обозначением проблемных зон и «точек роста» в данном направлении.</w:t>
            </w:r>
          </w:p>
          <w:p w14:paraId="0EB63F2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Создание цифровой платформы трехстороннего партнерства «ASAR». </w:t>
            </w:r>
          </w:p>
          <w:p w14:paraId="00A212A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Проведение не менее 10-ти обучающих, презентационных и дискуссионных площадок с различными заинтересованными сторонами (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стейкхолдерами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по развитию трехстороннего партнерства на платформе «ASAR».</w:t>
            </w:r>
          </w:p>
          <w:p w14:paraId="64B2C684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Организация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бизнес-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ланчей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регионах с участием представителей бизнеса и НПО. Организация работы по заключению меморандумов бизнеса с НПО для реализации конкретных социальных проектов. </w:t>
            </w:r>
          </w:p>
          <w:p w14:paraId="3976B017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Медиа сопровождение проекта, популяризация успешных кейсов трехстороннего партнерства.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425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559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 xml:space="preserve">14 областей, города </w:t>
            </w:r>
            <w:proofErr w:type="spellStart"/>
            <w:r w:rsidRPr="00414825">
              <w:rPr>
                <w:bCs/>
                <w:color w:val="000000" w:themeColor="text1"/>
              </w:rPr>
              <w:t>Нур</w:t>
            </w:r>
            <w:proofErr w:type="spellEnd"/>
            <w:r w:rsidRPr="00414825">
              <w:rPr>
                <w:bCs/>
                <w:color w:val="000000" w:themeColor="text1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B5F33B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16 457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40E77D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Аналитический доклад с описанием успешных кейсов трёхстороннего партнерства, обозначением проблемных зон и конкретных рекомендаций.</w:t>
            </w:r>
          </w:p>
          <w:p w14:paraId="42FD841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Цифровая платформа «ASAR».</w:t>
            </w:r>
          </w:p>
          <w:p w14:paraId="12C08254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Привлечение к проекту не менее 50 бизнес-структур, не менее 50 НПО.</w:t>
            </w:r>
          </w:p>
          <w:p w14:paraId="7E54978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4) Финансирование не менее 15-ти проектов НПО представителями бизнеса. </w:t>
            </w:r>
          </w:p>
        </w:tc>
      </w:tr>
      <w:tr w:rsidR="00FB6300" w:rsidRPr="00414825" w14:paraId="4DF76DF4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EAAD7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CE45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Расширение участия НПО,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экспертного сообщества в формировании антикоррупционной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4043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Анализ наиболее </w:t>
            </w:r>
            <w:proofErr w:type="spellStart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коррупциогенных</w:t>
            </w:r>
            <w:proofErr w:type="spellEnd"/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регионов с целью выявления наиболее уязвимых сфер деятельности, которые нуждаются в повышении антикоррупционной культуры.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5EF" w14:textId="77777777" w:rsidR="00FB6300" w:rsidRPr="00414825" w:rsidRDefault="00FB6300" w:rsidP="007E45A9">
            <w:pPr>
              <w:pStyle w:val="ac"/>
              <w:numPr>
                <w:ilvl w:val="0"/>
                <w:numId w:val="11"/>
              </w:numPr>
              <w:tabs>
                <w:tab w:val="left" w:pos="298"/>
                <w:tab w:val="left" w:pos="553"/>
              </w:tabs>
              <w:spacing w:after="0" w:line="240" w:lineRule="auto"/>
              <w:ind w:left="0" w:hanging="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пределение уязвимых сфер деятельности, которые нуждаются в повышении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актикоррупционной культуры (здравоохранение, образование, цифровизация, правоохранительная система, социальная защита населения, соблюдение стандартов предоставления государственных услуг и др).</w:t>
            </w:r>
          </w:p>
          <w:p w14:paraId="2B110BBC" w14:textId="77777777" w:rsidR="00FB6300" w:rsidRPr="00414825" w:rsidRDefault="00FB6300" w:rsidP="007E45A9">
            <w:pPr>
              <w:pStyle w:val="ac"/>
              <w:numPr>
                <w:ilvl w:val="0"/>
                <w:numId w:val="11"/>
              </w:numPr>
              <w:tabs>
                <w:tab w:val="left" w:pos="298"/>
                <w:tab w:val="left" w:pos="5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Оказание практической помощи по исключению возможных коррупционных рисков при участии в реализации государственных услуг.</w:t>
            </w:r>
          </w:p>
          <w:p w14:paraId="47FBF314" w14:textId="77777777" w:rsidR="00FB6300" w:rsidRPr="00414825" w:rsidRDefault="00FB6300" w:rsidP="007E45A9">
            <w:pPr>
              <w:pStyle w:val="ac"/>
              <w:numPr>
                <w:ilvl w:val="0"/>
                <w:numId w:val="11"/>
              </w:numPr>
              <w:tabs>
                <w:tab w:val="left" w:pos="298"/>
                <w:tab w:val="left" w:pos="5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Выработка рекомендаций по выявлению и предотвращению возможных коррупционных рисков в части предоставления государственных услуг.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208E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 xml:space="preserve">март-ноябрь </w:t>
            </w:r>
            <w:r w:rsidRPr="00414825">
              <w:rPr>
                <w:color w:val="000000" w:themeColor="text1"/>
                <w:lang w:val="kk-KZ"/>
              </w:rPr>
              <w:lastRenderedPageBreak/>
              <w:t>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CB5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lastRenderedPageBreak/>
              <w:t xml:space="preserve">14 областей, города </w:t>
            </w:r>
            <w:proofErr w:type="spellStart"/>
            <w:r w:rsidRPr="00414825">
              <w:rPr>
                <w:bCs/>
                <w:color w:val="000000" w:themeColor="text1"/>
              </w:rPr>
              <w:t>Нур</w:t>
            </w:r>
            <w:proofErr w:type="spellEnd"/>
            <w:r w:rsidRPr="00414825">
              <w:rPr>
                <w:bCs/>
                <w:color w:val="000000" w:themeColor="text1"/>
              </w:rPr>
              <w:t>-</w:t>
            </w:r>
            <w:r w:rsidRPr="00414825">
              <w:rPr>
                <w:bCs/>
                <w:color w:val="000000" w:themeColor="text1"/>
              </w:rPr>
              <w:lastRenderedPageBreak/>
              <w:t>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1E2C6A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9AD559" w14:textId="77777777" w:rsidR="00FB6300" w:rsidRPr="00414825" w:rsidRDefault="00FB6300" w:rsidP="009A0571">
            <w:pPr>
              <w:tabs>
                <w:tab w:val="left" w:pos="45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правовой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грамотности населения, разъяснение основных документов, определяющих внутреннюю политику в рамках Антикоррупционной стратегии Республики Казахстан.</w:t>
            </w:r>
          </w:p>
        </w:tc>
      </w:tr>
      <w:tr w:rsidR="00FB6300" w:rsidRPr="00414825" w14:paraId="15439363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21371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09BD0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общественно-политических мероприятий по укреплению гражданского общества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3228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овышение информированности граждан об актуальных вопросах гражданского общества, а также вовлечение в экспертное обсуждение, установление диалога, обмена мнений, по актуальным общественно-политическим и социально-экономическим вопросам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2032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1. Проведение круглых столов и встреч, общественных дискуссий, конференций с участием органов власти, экспертов, бизнес структур и общественности, по важным общественно-политическим вопросам гражданского общества, в том числе праздничных и памятных дат (по согласованию Заказчиком).</w:t>
            </w:r>
          </w:p>
          <w:p w14:paraId="4652D4C9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2. Организация еженедельных дискуссионных площадок с участием общественных деятелей, экспертов, молодых историков и политологов по актуальным вопросам. (по согласованию с Заказчиком);</w:t>
            </w:r>
          </w:p>
          <w:p w14:paraId="72BA0CD1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3. Выпуск сборника докладов на основе предоставленной информации в соответствии с заключениями квалифицированных специалистов, занимающихся систематическим исследованием.</w:t>
            </w:r>
          </w:p>
          <w:p w14:paraId="668A9A0C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4. Проведение информационно-разъяснительной работы в социальных сетях с привлечением лидеров общественного мнения.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9C64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6F5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 xml:space="preserve">14 областей, города </w:t>
            </w:r>
            <w:proofErr w:type="spellStart"/>
            <w:r w:rsidRPr="00414825">
              <w:rPr>
                <w:bCs/>
                <w:color w:val="000000" w:themeColor="text1"/>
              </w:rPr>
              <w:t>Нур</w:t>
            </w:r>
            <w:proofErr w:type="spellEnd"/>
            <w:r w:rsidRPr="00414825">
              <w:rPr>
                <w:bCs/>
                <w:color w:val="000000" w:themeColor="text1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81DDF2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15 990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2C57B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информированности граждан об актуальных вопросах гражданского общества.</w:t>
            </w:r>
          </w:p>
          <w:p w14:paraId="772D05C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Вовлечение граждан страны в экспертное обсуждение, установление диалога, обмена мнений по актуальным вопросам социально-экономических проблем</w:t>
            </w:r>
          </w:p>
        </w:tc>
      </w:tr>
      <w:tr w:rsidR="00FB6300" w:rsidRPr="00414825" w14:paraId="13EEB220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A0C9D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2C018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деятельности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проектного офиса по формированию лидеров новой формации в гражданском обществе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497D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Вовлечение в общественно-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политическое поле нового поколения молодых лидеров из числа гражданских активистов </w:t>
            </w:r>
          </w:p>
          <w:p w14:paraId="39A0020C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4A7B64B2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CE7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1.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ab/>
              <w:t xml:space="preserve"> Создание проектного офиса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формированию лидеров новой формации в гражданском обществе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14:paraId="04468D5C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2. Формирование пула авторитетных в обществе лидеров и гражданских активистов, в том числе среди активных блогеров  для ведения разъяснительной работы с населением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1A9C0D7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3.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ab/>
              <w:t>Создание обучающих онлайн-курсов развивающих ключевые компетенции современных лидеров общественного мнения с их обучением.</w:t>
            </w:r>
          </w:p>
          <w:p w14:paraId="0857B75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4.  Привлечение профессиональных тренеров и спискеров для индивидуальной работы по позиционированию в обществе (онлайн/оффлайн).</w:t>
            </w:r>
          </w:p>
          <w:p w14:paraId="2821908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5. Привлечение лидеров общественного мнения для  активной просветительской работы каждый в своем направлении и регионе.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6B3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 xml:space="preserve">март-ноябрь </w:t>
            </w:r>
            <w:r w:rsidRPr="00414825">
              <w:rPr>
                <w:color w:val="000000" w:themeColor="text1"/>
                <w:lang w:val="kk-KZ"/>
              </w:rPr>
              <w:lastRenderedPageBreak/>
              <w:t>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2D58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lastRenderedPageBreak/>
              <w:t xml:space="preserve">14 областей, города </w:t>
            </w:r>
            <w:proofErr w:type="spellStart"/>
            <w:r w:rsidRPr="00414825">
              <w:rPr>
                <w:bCs/>
                <w:color w:val="000000" w:themeColor="text1"/>
              </w:rPr>
              <w:t>Нур</w:t>
            </w:r>
            <w:proofErr w:type="spellEnd"/>
            <w:r w:rsidRPr="00414825">
              <w:rPr>
                <w:bCs/>
                <w:color w:val="000000" w:themeColor="text1"/>
              </w:rPr>
              <w:t>-</w:t>
            </w:r>
            <w:r w:rsidRPr="00414825">
              <w:rPr>
                <w:bCs/>
                <w:color w:val="000000" w:themeColor="text1"/>
              </w:rPr>
              <w:lastRenderedPageBreak/>
              <w:t>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B46B45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35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84424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Привлечение и подготовка не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менее 200 лидеров гражданского общества.                   2) Проведение не менее 50 общественно- политических мероприятий с участием лидеров общественного мнения по разъяснению государственной политики </w:t>
            </w:r>
          </w:p>
        </w:tc>
      </w:tr>
      <w:tr w:rsidR="00FB6300" w:rsidRPr="00414825" w14:paraId="1C5C37B5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4286D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FBD48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экспертной площадки и повышение активности региональных экспертных сообществ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4B47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организация коммуникационной экспертной площадки и формирование экспертных структур, способных привлекать профессионалов высокого уровня и независимых экспертов, обмена опытом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874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1. Создание  и ведение постоянно действующего экспертного клуба (профессиональная студийная съемка, звук и оформление, трансляция в соцсетях, создание экспертного телеграм канала);</w:t>
            </w:r>
          </w:p>
          <w:p w14:paraId="230BC09B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 Создание сайта  и ютуб канала для работы экспертного клуба и ведения экспертных дискуссий, сессий;</w:t>
            </w:r>
          </w:p>
          <w:p w14:paraId="14E8C012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3.  Организация обучающих мероприятий для региональных молодых экспертов;</w:t>
            </w:r>
          </w:p>
          <w:p w14:paraId="401D2A23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4. Проведение республиканского конкурса среди экспертов и торжественное награждение;</w:t>
            </w:r>
          </w:p>
          <w:p w14:paraId="39E65203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5. Создание в региональных вузах экспертного клуба и проведение еженедельных заседаний; </w:t>
            </w:r>
          </w:p>
          <w:p w14:paraId="53E51A0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6. Проведение республиканского офлайн/онлайн форума экспертов.</w:t>
            </w:r>
          </w:p>
          <w:p w14:paraId="172354D5" w14:textId="77777777" w:rsidR="00FB6300" w:rsidRPr="00414825" w:rsidRDefault="00FB6300" w:rsidP="009A0571">
            <w:pPr>
              <w:tabs>
                <w:tab w:val="left" w:pos="307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Создание пула экспертов на региональном уровне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942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7691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 xml:space="preserve">14 областей, города </w:t>
            </w:r>
            <w:proofErr w:type="spellStart"/>
            <w:r w:rsidRPr="00414825">
              <w:rPr>
                <w:bCs/>
                <w:color w:val="000000" w:themeColor="text1"/>
              </w:rPr>
              <w:t>Нур</w:t>
            </w:r>
            <w:proofErr w:type="spellEnd"/>
            <w:r w:rsidRPr="00414825">
              <w:rPr>
                <w:bCs/>
                <w:color w:val="000000" w:themeColor="text1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184721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28 210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6DAE81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1)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и активизация  региональных экспертных сообществ по различным направлениям.</w:t>
            </w:r>
          </w:p>
          <w:p w14:paraId="47CC6BE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Установление диалога, обмена мнений, возможности личного участия и партнерства по актуальным вопросам социально-экономических проблем. </w:t>
            </w:r>
          </w:p>
          <w:p w14:paraId="085412A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6300" w:rsidRPr="00414825" w14:paraId="6DAD0771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1E696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7B513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комплекса 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мероприятий по формированию антикоррупционного сознания у молодежи.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6AA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среди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молодежи негативного отношения к любым формам проявления коррупции. Формирование среди </w:t>
            </w:r>
            <w:proofErr w:type="gramStart"/>
            <w:r w:rsidRPr="00414825">
              <w:rPr>
                <w:rFonts w:ascii="Times New Roman" w:hAnsi="Times New Roman"/>
                <w:sz w:val="24"/>
                <w:szCs w:val="24"/>
              </w:rPr>
              <w:t>молодежи  активной</w:t>
            </w:r>
            <w:proofErr w:type="gram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гражданской позиции по вопросу противодействия любым формам проявления коррупции. Формирование среди молодежи устойчивых мировоззренческих позиций о ценностях свободы, семьи, личного пространства и возможностях саморазвития.</w:t>
            </w:r>
          </w:p>
          <w:p w14:paraId="29E72CA7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D4CB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Организация и проведение региональных и республиканских семинар-тренингов, круглых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столов, мастер-классов, дискуссионных площадок с участием представителей Агентства Республики Казахстан по противодействию коррупции, проекта «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Adaldyq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Alany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», общественных советов, экспертного сообщества.</w:t>
            </w:r>
          </w:p>
          <w:p w14:paraId="7BF8263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14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Внедрение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брошюр и методических рекомендаций, адаптированных для молодежи, с разъяснением норм антикоррупционного законодательства и предусмотренных мер ответственности за их нарушение.</w:t>
            </w:r>
          </w:p>
          <w:p w14:paraId="79DF0E34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3. Тиражирование историй коррупционеров, их деятельного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раскаивания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>, упущенных возможностях.</w:t>
            </w:r>
          </w:p>
          <w:p w14:paraId="7D30D56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14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Продвижение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социальной рекламы на основе реальных историй коррупционных правонарушений)</w:t>
            </w:r>
          </w:p>
          <w:p w14:paraId="5577BBA4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5. Взаимодействие с проектным офисом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Adaldyq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Alany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МИОР по формированию направлений деятельности с молодежью в сфере противодействия коррупции</w:t>
            </w:r>
          </w:p>
          <w:p w14:paraId="6D6659B8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6. Проведение анализа восприимчивости молодежи к проявлениям коррупции, с выработкой конкретных рекомендаций</w:t>
            </w:r>
          </w:p>
          <w:p w14:paraId="0A8CCB34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414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Продвижение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социальных видеороликов по антикоррупционной тематике</w:t>
            </w:r>
          </w:p>
          <w:p w14:paraId="565C37F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8. Вовлечение лидеров молодежи, известных общественных деятелей и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медийных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личностей в работу по формированию антикоррупционного сознания у молодежи.</w:t>
            </w:r>
          </w:p>
          <w:p w14:paraId="2ADC1A22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мероприятий, обеспечивающих активное участие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молодежи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в осуществлении правомерной деятельности: </w:t>
            </w:r>
          </w:p>
          <w:p w14:paraId="58E3598D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- через системные формы работы в рамках различных клубов, детских и молодежных объединений правовой направленности; </w:t>
            </w:r>
          </w:p>
          <w:p w14:paraId="24EF4FD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- через социальные практики: проекты, акции, общественно полезную деятельность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14:paraId="0BD6A7E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Создание социальной рекламы на основе реальных историй коррупционных правонарушений.</w:t>
            </w:r>
          </w:p>
          <w:p w14:paraId="44F2FBC4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9. Подготовка молодых экспертов-аналитиков открытых бюджетов.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5B4E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март-ноябрь 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5A8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14 областей, города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620B18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50995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6" w:name="_Hlk88581580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комплексного подхода в продвижение антикоррупционной культуры среди молодежи.</w:t>
            </w:r>
          </w:p>
          <w:p w14:paraId="7217A819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Повышение уровня антикоррупционного сознания среди молодежи. </w:t>
            </w:r>
          </w:p>
          <w:p w14:paraId="1098ACD6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Оказание содействия в снижении уровня коррупционных деяний среди молодежи. Популяризация антикоррупционной деятельности и поведения.</w:t>
            </w:r>
          </w:p>
          <w:p w14:paraId="4C2B5AFE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Охват – более 1 тыс. чел.  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414825" w:rsidDel="00DA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4EA68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bookmarkEnd w:id="26"/>
          <w:p w14:paraId="0257643C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00" w:rsidRPr="00414825" w14:paraId="3EC5058E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37C5B" w14:textId="77777777" w:rsidR="00FB6300" w:rsidRPr="00414825" w:rsidRDefault="00FB6300" w:rsidP="007E45A9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674AA" w14:textId="77777777" w:rsidR="00FB6300" w:rsidRPr="00414825" w:rsidRDefault="00FB6300" w:rsidP="009A0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Формирование активной гражданской позиции молодежи, навыков критического мышления, толерантности к мнению других.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9425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Повышение социальной и творческой активности молодежи посредством публичного обсуждения и анализа актуальных вопросов обществе. Развитие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дебатного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28FC" w14:textId="77777777" w:rsidR="00FB6300" w:rsidRPr="00414825" w:rsidRDefault="00FB6300" w:rsidP="007E45A9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Теоретический анализ основных подходов к рассмотрению формирования активной гражданской позиции в молодежной среде в качестве национальной идеи.</w:t>
            </w:r>
          </w:p>
          <w:p w14:paraId="7A170158" w14:textId="77777777" w:rsidR="00FB6300" w:rsidRPr="00414825" w:rsidRDefault="00FB6300" w:rsidP="007E45A9">
            <w:pPr>
              <w:pStyle w:val="ac"/>
              <w:numPr>
                <w:ilvl w:val="0"/>
                <w:numId w:val="30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мотивационных установок на развитие активной гражданской позиции в условиях динамично развивающейся социально-экономической и политической ситуации в стране, позитивного общественного сознания, помощь в правильной постановке жизненных целей в интересах будущего своей страны.</w:t>
            </w:r>
          </w:p>
          <w:p w14:paraId="5F9B76D7" w14:textId="77777777" w:rsidR="00FB6300" w:rsidRPr="00414825" w:rsidRDefault="00FB6300" w:rsidP="007E45A9">
            <w:pPr>
              <w:pStyle w:val="ac"/>
              <w:numPr>
                <w:ilvl w:val="0"/>
                <w:numId w:val="30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во всех регионах дебатов с целью формирования активной гражданской позиции молодежи, навыков критического мышления, толерантности к мнению других. Определение лучших и награждение. А также заключительного Республиканского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дебатного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</w:rPr>
              <w:t xml:space="preserve"> турнира с награждение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лучших.</w:t>
            </w:r>
          </w:p>
          <w:p w14:paraId="6A2B0945" w14:textId="77777777" w:rsidR="00FB6300" w:rsidRPr="00414825" w:rsidRDefault="00FB6300" w:rsidP="007E45A9">
            <w:pPr>
              <w:pStyle w:val="ac"/>
              <w:numPr>
                <w:ilvl w:val="0"/>
                <w:numId w:val="30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Экспертное обсуждение сущности и содержания активной гражданской позиции как национальной идеи, формирование системы общенациональных ценностей</w:t>
            </w:r>
            <w:r w:rsidRPr="00414825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14:paraId="100F7CE1" w14:textId="77777777" w:rsidR="00FB6300" w:rsidRPr="00414825" w:rsidRDefault="00FB6300" w:rsidP="007E45A9">
            <w:pPr>
              <w:pStyle w:val="ac"/>
              <w:numPr>
                <w:ilvl w:val="0"/>
                <w:numId w:val="30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П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роведение</w:t>
            </w:r>
            <w:proofErr w:type="spellEnd"/>
            <w:r w:rsidRPr="004148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аналитической работы по выявлению </w:t>
            </w:r>
            <w:r w:rsidRPr="00414825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навыков критического мышления у</w:t>
            </w:r>
            <w:r w:rsidRPr="004148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молодежи.</w:t>
            </w:r>
          </w:p>
          <w:p w14:paraId="3D366AED" w14:textId="77777777" w:rsidR="00FB6300" w:rsidRPr="00414825" w:rsidRDefault="00FB6300" w:rsidP="007E45A9">
            <w:pPr>
              <w:pStyle w:val="ac"/>
              <w:numPr>
                <w:ilvl w:val="0"/>
                <w:numId w:val="30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Обучение правилам ведения дискуссии, ораторскому мастерству.</w:t>
            </w:r>
          </w:p>
          <w:p w14:paraId="6BB0DFDC" w14:textId="77777777" w:rsidR="00FB6300" w:rsidRPr="00414825" w:rsidRDefault="00FB6300" w:rsidP="007E45A9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коммуникативных навыков, навыков публичных выступлений, умения работать в команде.</w:t>
            </w:r>
          </w:p>
          <w:p w14:paraId="7B88EBFC" w14:textId="77777777" w:rsidR="00FB6300" w:rsidRPr="00414825" w:rsidRDefault="00FB6300" w:rsidP="007E45A9">
            <w:pPr>
              <w:pStyle w:val="ac"/>
              <w:numPr>
                <w:ilvl w:val="0"/>
                <w:numId w:val="30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информационной работы по освещению реализации проекта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(</w:t>
            </w:r>
            <w:r w:rsidRPr="004148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Подготовка публикации для размещения в информационных ресурсах и социальных сетях, разработка </w:t>
            </w:r>
            <w:proofErr w:type="spellStart"/>
            <w:r w:rsidRPr="00414825">
              <w:rPr>
                <w:rFonts w:ascii="Times New Roman" w:hAnsi="Times New Roman"/>
                <w:i/>
                <w:iCs/>
                <w:sz w:val="24"/>
                <w:szCs w:val="24"/>
              </w:rPr>
              <w:t>инфографики</w:t>
            </w:r>
            <w:proofErr w:type="spellEnd"/>
            <w:r w:rsidRPr="00414825">
              <w:rPr>
                <w:rFonts w:ascii="Times New Roman" w:hAnsi="Times New Roman"/>
                <w:i/>
                <w:iCs/>
                <w:sz w:val="24"/>
                <w:szCs w:val="24"/>
              </w:rPr>
              <w:t>, видеороликов, статей, рекламы на республиканских ТВ).</w:t>
            </w:r>
          </w:p>
          <w:p w14:paraId="4ED2267F" w14:textId="77777777" w:rsidR="00FB6300" w:rsidRPr="00414825" w:rsidRDefault="00FB6300" w:rsidP="007E45A9">
            <w:pPr>
              <w:pStyle w:val="ac"/>
              <w:numPr>
                <w:ilvl w:val="0"/>
                <w:numId w:val="30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282828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семинар-тренингов </w:t>
            </w:r>
          </w:p>
          <w:p w14:paraId="6F1BAB07" w14:textId="77777777" w:rsidR="00FB6300" w:rsidRPr="00414825" w:rsidRDefault="00FB6300" w:rsidP="009A0571">
            <w:pPr>
              <w:pStyle w:val="ac"/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282828"/>
                <w:sz w:val="24"/>
                <w:szCs w:val="24"/>
                <w:lang w:val="kk-KZ"/>
              </w:rPr>
              <w:t>по ф</w:t>
            </w:r>
            <w:proofErr w:type="spellStart"/>
            <w:r w:rsidRPr="00414825">
              <w:rPr>
                <w:rFonts w:ascii="Times New Roman" w:hAnsi="Times New Roman"/>
                <w:color w:val="282828"/>
                <w:sz w:val="24"/>
                <w:szCs w:val="24"/>
              </w:rPr>
              <w:t>ормировани</w:t>
            </w:r>
            <w:proofErr w:type="spellEnd"/>
            <w:r w:rsidRPr="00414825">
              <w:rPr>
                <w:rFonts w:ascii="Times New Roman" w:hAnsi="Times New Roman"/>
                <w:color w:val="282828"/>
                <w:sz w:val="24"/>
                <w:szCs w:val="24"/>
                <w:lang w:val="kk-KZ"/>
              </w:rPr>
              <w:t>ю</w:t>
            </w:r>
            <w:r w:rsidRPr="00414825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мотивационных установок на развитие активной гражданской позиции в условиях динамично развивающейся социально-экономической и политической ситуации в стране, позитивного общественного сознания, помощь в правильной постановке жизненных целей в интересах будущего своей страны.</w:t>
            </w:r>
          </w:p>
          <w:p w14:paraId="137D240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FD61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</w:t>
            </w: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E1B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</w:t>
            </w:r>
            <w:proofErr w:type="spellStart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850972" w14:textId="77777777" w:rsidR="00FB6300" w:rsidRPr="00414825" w:rsidRDefault="00FB6300" w:rsidP="009A0571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C8379F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среди 20 тыс.  молодежи о государственных мерах их поддержки.</w:t>
            </w:r>
          </w:p>
          <w:p w14:paraId="6E0ACD77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Вовлечение не менее 10 тыс. молодежи в информационно-разъяснительную деятельность и в продвижение государственных инициатив и проектов, направленных на поддержку молодежи.</w:t>
            </w:r>
          </w:p>
          <w:p w14:paraId="2F792E11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Формирование не менее 5 устойчивых диалоговых площадок (на региональном и республиканском уровнях) по обсуждению актуальных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вопросов молодежи и коммуникативных сообществ, молодежных лидеров и активистов.</w:t>
            </w:r>
          </w:p>
          <w:p w14:paraId="56E901F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Разработка пакета рекомендаций по совершенствованию мер государственной поддержки молодежи и законодательства о государственной молодежной политики с последующим внесением в местные исполнительные органы 17 регионов.</w:t>
            </w:r>
          </w:p>
          <w:p w14:paraId="43FC4421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Продвижение проекта среди широких слоев населения (электронные и печатные СМИ, социальные сети). </w:t>
            </w:r>
          </w:p>
          <w:p w14:paraId="3FCE8E10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2CE11D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Прямой охват: более 10 тыс. молодежи. 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Информационный охват – 500 </w:t>
            </w:r>
            <w:proofErr w:type="spellStart"/>
            <w:r w:rsidRPr="00414825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</w:p>
        </w:tc>
      </w:tr>
      <w:tr w:rsidR="00FB6300" w:rsidRPr="00414825" w14:paraId="6AA4D873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72E158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ИТОГО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BAEC1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C0E62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0B192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92480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31A2302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384337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CBDDBC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40C17124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10A358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ИТОГО на 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75292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7583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04A7D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677B3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4EAE325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55 870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218E977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66ADCA4C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1E561B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ИТОГО на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A3675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7E884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FEAC5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E40BD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C365CD6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55 870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C947733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367433DA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36BFAB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ВСЕГО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3D8D7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28228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7E809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D8141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FF4683C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1 226 709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E4FCCE4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6300" w:rsidRPr="00414825" w14:paraId="15FC6437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F5F0B0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ВСЕГО на 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F5625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8AAD9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FF25C4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8AF5D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94C507D" w14:textId="77777777" w:rsidR="00FB6300" w:rsidRPr="00414825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277 734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FB88CBF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6300" w:rsidRPr="007C24EF" w14:paraId="12B8EC49" w14:textId="77777777" w:rsidTr="009A0571">
        <w:trPr>
          <w:trHeight w:val="43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9D49F5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ВСЕГО на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AE36B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63482D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4CB0C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7E905B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674DCC8" w14:textId="77777777" w:rsidR="00FB6300" w:rsidRPr="007C24EF" w:rsidRDefault="00FB6300" w:rsidP="009A057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277 734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C46C9D0" w14:textId="77777777" w:rsidR="00FB6300" w:rsidRPr="007C24EF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9B20B70" w14:textId="77777777" w:rsidR="007B715F" w:rsidRPr="007B715F" w:rsidRDefault="007B715F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3E89FD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 xml:space="preserve">Оператор отказывает в участии в конкурсе </w:t>
      </w:r>
      <w:r w:rsidRPr="009A0571">
        <w:rPr>
          <w:rFonts w:ascii="Times New Roman" w:hAnsi="Times New Roman"/>
          <w:sz w:val="28"/>
          <w:szCs w:val="28"/>
        </w:rPr>
        <w:t>и направляет заявителю соответствующее уведомление в следующих случаях:</w:t>
      </w:r>
    </w:p>
    <w:p w14:paraId="1E47C781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требованиям Правил;</w:t>
      </w:r>
    </w:p>
    <w:p w14:paraId="42BD6AA4" w14:textId="22AD637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утвержденному Плану предоставления грантов для неправительс</w:t>
      </w:r>
      <w:r w:rsidR="001C3129">
        <w:rPr>
          <w:rFonts w:ascii="Times New Roman" w:hAnsi="Times New Roman"/>
          <w:sz w:val="28"/>
          <w:szCs w:val="28"/>
        </w:rPr>
        <w:t>твенных организаций на 2022 год</w:t>
      </w:r>
      <w:r w:rsidRPr="009A0571">
        <w:rPr>
          <w:rFonts w:ascii="Times New Roman" w:hAnsi="Times New Roman"/>
          <w:sz w:val="28"/>
          <w:szCs w:val="28"/>
        </w:rPr>
        <w:t>.</w:t>
      </w:r>
    </w:p>
    <w:p w14:paraId="77B0FA0E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отсутствия сведений о заявителе в Базе данных неправительственных организаций, согласно пункту 3 статьи 6-1 Закона;</w:t>
      </w:r>
    </w:p>
    <w:p w14:paraId="5B75DB2D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темы гранта предмету, цели и видам деятельности заявителя согласно Уставу.</w:t>
      </w:r>
    </w:p>
    <w:p w14:paraId="5366435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>Конкурс по теме гранта, предусмотренного утвержденным Планом грантов, признается несостоявшимся по одному из следующих оснований:</w:t>
      </w:r>
    </w:p>
    <w:p w14:paraId="1532FD7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1) отсутствие представленных заявок на участие в конкурсе по теме гранта;</w:t>
      </w:r>
    </w:p>
    <w:p w14:paraId="60334873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2) к участию в конкурсе ни одна из заявок не допущена по теме гранта;</w:t>
      </w:r>
    </w:p>
    <w:p w14:paraId="6AE0919E" w14:textId="2A6F4BC8" w:rsidR="00404A8A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p w14:paraId="732FF7A8" w14:textId="77777777" w:rsidR="002C25B2" w:rsidRPr="009A0571" w:rsidRDefault="002C25B2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C1E45" w14:textId="77777777" w:rsidR="009A0571" w:rsidRPr="009A0571" w:rsidRDefault="00FD5DEB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9A0571" w:rsidRPr="009A0571">
        <w:rPr>
          <w:rFonts w:ascii="Times New Roman" w:hAnsi="Times New Roman"/>
          <w:b/>
          <w:bCs/>
          <w:sz w:val="28"/>
          <w:szCs w:val="28"/>
        </w:rPr>
        <w:t>Дата и время окончания приема заявок. Почтовый и электронные адреса, по которым необходимо направлять заявки</w:t>
      </w:r>
    </w:p>
    <w:p w14:paraId="24C2291D" w14:textId="03EB58DE" w:rsidR="009A0571" w:rsidRPr="002C25B2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Заявки на бумажном или электронном носителях следует направлять на почтовый адрес Республика Казахстан, 010000, г.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Нур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-Султан, район Есиль, пр.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Кабанбай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батыра, 11/5, БЦ «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Нурлы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Орда», 5 этаж и на электронную почту </w:t>
      </w:r>
      <w:hyperlink r:id="rId9" w:history="1">
        <w:r w:rsidR="002C25B2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.</w:t>
      </w:r>
      <w:r w:rsidR="002C25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47B014AD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lastRenderedPageBreak/>
        <w:t>При внесении заявок посредством почтовой связи и (или) нарочно документы прошнуровываются и скрепляются печатью (при наличии) и подписью первого руководителя заявителя либо его заместителя.</w:t>
      </w:r>
    </w:p>
    <w:p w14:paraId="49161434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 </w:t>
      </w:r>
    </w:p>
    <w:p w14:paraId="6F11E32F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ОБРАЩАЕМ ВНИМАНИЕ!!!</w:t>
      </w:r>
    </w:p>
    <w:p w14:paraId="1C45692E" w14:textId="0059AB0C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 xml:space="preserve">ЗАЯВКИ ВНОСЯТСЯ ОПЕРАТОРУ 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С «1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0» ЯНВАРЯ ПО «7</w:t>
      </w:r>
      <w:bookmarkStart w:id="27" w:name="_GoBack"/>
      <w:bookmarkEnd w:id="27"/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» ФЕВРАЛЯ 202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2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ГОДА 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 xml:space="preserve">ДО 18:00 ЧАСОВ ПО ВРЕМЕНИ </w:t>
      </w:r>
      <w:proofErr w:type="gramStart"/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НУР-СУЛТАН</w:t>
      </w:r>
      <w:proofErr w:type="gramEnd"/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.</w:t>
      </w:r>
    </w:p>
    <w:p w14:paraId="2DE0BACA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ЗАЯВКИ, ВНОСИМЫЕ ПОЗЖЕ УКАЗАННЫХ СРОКОВ, В ТОМ ЧИСЛЕ, ПОСРЕДСТВОМ ПОЧТОВОЙ СВЯЗИ НЕ РАССМАТРИВАЮТСЯ.</w:t>
      </w:r>
    </w:p>
    <w:p w14:paraId="216AB04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 </w:t>
      </w:r>
    </w:p>
    <w:p w14:paraId="14F84B1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Время приема заявок Оператором: с понедельника по пятницу с 9.00 часов до 18.30 часов включительно, по времени г.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Нур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>-Султан (обеденный перерыв с 13.00 до 14.30 ч.).</w:t>
      </w:r>
    </w:p>
    <w:p w14:paraId="1464670D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>Для участия в конкурсе заявитель вносит заявку одним из следующих способов:</w:t>
      </w:r>
    </w:p>
    <w:p w14:paraId="6AD22713" w14:textId="1D2C508A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 </w:t>
      </w:r>
      <w:hyperlink r:id="rId10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в заархивированном файле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в формате PDF и MS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Word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>, с указанием выбранной темы гранта, наименования и контактов заявителя;</w:t>
      </w:r>
    </w:p>
    <w:p w14:paraId="1B31FD70" w14:textId="5C16BCE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электронном носителе в заархивированном файле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в формате PDF и MS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Word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, посредством почтовой связи или нарочно с обязательным дублированием заявки на электронную почту </w:t>
      </w:r>
      <w:hyperlink r:id="rId11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,</w:t>
      </w:r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с указанием выбранной темы гранта, наименования и контактов заявителя;</w:t>
      </w:r>
    </w:p>
    <w:p w14:paraId="32118555" w14:textId="5BA0DDCB" w:rsidR="00FD5DEB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в электронном формате направляются на электронную почту </w:t>
      </w:r>
      <w:hyperlink r:id="rId12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в заархивированном файле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в формате PDF и MS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Word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>, с указанием выбранной темы гранта, наименования и контактов заявителя.</w:t>
      </w:r>
    </w:p>
    <w:p w14:paraId="3A6AE6DA" w14:textId="77777777" w:rsidR="00AC4067" w:rsidRPr="007B715F" w:rsidRDefault="00AC4067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7000888" w14:textId="42853AC6" w:rsidR="00734259" w:rsidRPr="007B715F" w:rsidRDefault="009A0571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t>4</w:t>
      </w:r>
      <w:r w:rsidR="00734259" w:rsidRPr="007B715F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7B715F">
        <w:rPr>
          <w:rFonts w:ascii="Times New Roman" w:eastAsia="Calibri" w:hAnsi="Times New Roman"/>
          <w:b/>
          <w:sz w:val="28"/>
          <w:szCs w:val="28"/>
        </w:rPr>
        <w:t>:</w:t>
      </w:r>
    </w:p>
    <w:p w14:paraId="54DC72CE" w14:textId="6AC33C94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заявление на участие в конкурсе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5, к настоящему объявлению;</w:t>
      </w:r>
    </w:p>
    <w:p w14:paraId="282D3DF3" w14:textId="5EF7F5EC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2)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 xml:space="preserve">анкету заявителя </w:t>
      </w:r>
      <w:r w:rsidRPr="002C25B2">
        <w:rPr>
          <w:rFonts w:ascii="Times New Roman" w:hAnsi="Times New Roman"/>
          <w:color w:val="000000"/>
          <w:sz w:val="28"/>
          <w:szCs w:val="28"/>
        </w:rPr>
        <w:t>по форме, согласно приложению 6, к настоящему объявлению;</w:t>
      </w:r>
    </w:p>
    <w:p w14:paraId="6AAE6971" w14:textId="69A237B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3)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7, к настоящему объявлению;</w:t>
      </w:r>
    </w:p>
    <w:p w14:paraId="40100FE8" w14:textId="0F419280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4)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содержание предлагаемого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форме, согласно приложению 8, к настоящему объявлению;</w:t>
      </w:r>
    </w:p>
    <w:p w14:paraId="433F1AC9" w14:textId="619DF27E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5)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смету расходов по реализации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 согласно приложению 9, к настоящему объявлению, с указанием сумм предполагаемых расходов на реализацию гранта, в том числе </w:t>
      </w:r>
      <w:r w:rsidRPr="002C25B2">
        <w:rPr>
          <w:rFonts w:ascii="Times New Roman" w:hAnsi="Times New Roman"/>
          <w:color w:val="000000"/>
          <w:sz w:val="28"/>
          <w:szCs w:val="28"/>
        </w:rPr>
        <w:lastRenderedPageBreak/>
        <w:t>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имущества;);</w:t>
      </w:r>
    </w:p>
    <w:p w14:paraId="66F37340" w14:textId="036C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6)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копии учредительных документов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</w:t>
      </w:r>
      <w:proofErr w:type="spellStart"/>
      <w:r w:rsidRPr="002C25B2">
        <w:rPr>
          <w:rFonts w:ascii="Times New Roman" w:hAnsi="Times New Roman"/>
          <w:color w:val="000000"/>
          <w:sz w:val="28"/>
          <w:szCs w:val="28"/>
        </w:rPr>
        <w:t>egov</w:t>
      </w:r>
      <w:proofErr w:type="spellEnd"/>
      <w:r w:rsidRPr="002C25B2">
        <w:rPr>
          <w:rFonts w:ascii="Times New Roman" w:hAnsi="Times New Roman"/>
          <w:color w:val="000000"/>
          <w:sz w:val="28"/>
          <w:szCs w:val="28"/>
        </w:rPr>
        <w:t>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заявителя);</w:t>
      </w:r>
    </w:p>
    <w:p w14:paraId="24993D1C" w14:textId="7D7E62A6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7)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бухгалтерский баланс организации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на последнюю отчетную дату (по состоянию на 31 декабря 2021 года);</w:t>
      </w:r>
    </w:p>
    <w:p w14:paraId="25CA335D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согласие указанных партнеров и (или) привлекаемых специалистов на участие в предлагаемом социальном проекте и (или) социальной программе (в виде письма на фирменном бланке партнера с исходящим номером и актуальной датой, подписанное первым руководителем (либо лицом, его замещающим), а от привлекаемых специалистов заполненное собственноручно, с обязательным указанием темы гранта);</w:t>
      </w:r>
    </w:p>
    <w:p w14:paraId="5921489B" w14:textId="749B691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8)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подтверждающие документы при наличии собственного вклада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Заявителя или других источников финансирования социального проекта и (или) социальной программы (в виде письма заявителя составленное на фирменном бланке организации с исходящим номером и актуальной датой подписанное первым руководителем (либо лицом, его замещающим). Подтверждающим документом наличия вклада из других источников может быть письмо от юридического лица, предоставляющего финансирование, составленное на фирменном бланке организации с исходящим номером и подписанное первым руководителем (либо лицом, его замещающим), от физического лица, оказывающего поддержку проекту — документ, заполненный собственноручно).</w:t>
      </w:r>
    </w:p>
    <w:p w14:paraId="6CEB49A2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Заявитель обеспечивает полноту представленных документов и достоверность сведений, указанных в них.</w:t>
      </w:r>
    </w:p>
    <w:p w14:paraId="1974B833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Не допускается предоставления более 1 (одной) заявки от одной и той же НПО по одной теме.</w:t>
      </w:r>
    </w:p>
    <w:p w14:paraId="018A4101" w14:textId="2DCB492E" w:rsidR="00734259" w:rsidRPr="002C25B2" w:rsidRDefault="002C25B2" w:rsidP="002C25B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При заполнении заявки необходимо учитывать, что дата начала и окончания реализации проекта утверждено Планом грантов.</w:t>
      </w:r>
    </w:p>
    <w:p w14:paraId="2FEC7112" w14:textId="5E0060FA" w:rsidR="00734259" w:rsidRPr="007B715F" w:rsidRDefault="002C25B2" w:rsidP="0031030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4259" w:rsidRPr="007B715F">
        <w:rPr>
          <w:rFonts w:ascii="Times New Roman" w:hAnsi="Times New Roman"/>
          <w:b/>
          <w:sz w:val="28"/>
          <w:szCs w:val="28"/>
        </w:rPr>
        <w:t>.</w:t>
      </w:r>
      <w:r w:rsidR="00FF72AF" w:rsidRPr="007B715F">
        <w:rPr>
          <w:rFonts w:ascii="Times New Roman" w:hAnsi="Times New Roman"/>
          <w:b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C75C89A" w14:textId="35EFD6E2" w:rsidR="00734259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Более детально с процессом отбора и деятельностью конкурсной комиссии можно ознакомиться </w:t>
      </w:r>
      <w:r w:rsidR="00343DDA">
        <w:rPr>
          <w:rFonts w:ascii="Times New Roman" w:hAnsi="Times New Roman"/>
          <w:sz w:val="28"/>
          <w:szCs w:val="28"/>
        </w:rPr>
        <w:t xml:space="preserve">в </w:t>
      </w:r>
      <w:r w:rsidR="0007400B">
        <w:rPr>
          <w:rFonts w:ascii="Times New Roman" w:hAnsi="Times New Roman"/>
          <w:sz w:val="28"/>
          <w:szCs w:val="28"/>
        </w:rPr>
        <w:t xml:space="preserve">Правилах </w:t>
      </w:r>
      <w:r w:rsidR="0007400B" w:rsidRPr="007B715F">
        <w:rPr>
          <w:rFonts w:ascii="Times New Roman" w:hAnsi="Times New Roman"/>
          <w:sz w:val="28"/>
          <w:szCs w:val="28"/>
        </w:rPr>
        <w:t>предоставления</w:t>
      </w:r>
      <w:r w:rsidRPr="007B715F">
        <w:rPr>
          <w:rFonts w:ascii="Times New Roman" w:hAnsi="Times New Roman"/>
          <w:sz w:val="28"/>
          <w:szCs w:val="28"/>
        </w:rPr>
        <w:t xml:space="preserve">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3DDA">
        <w:rPr>
          <w:rFonts w:ascii="Times New Roman" w:hAnsi="Times New Roman"/>
          <w:sz w:val="28"/>
          <w:szCs w:val="28"/>
        </w:rPr>
        <w:t>.</w:t>
      </w:r>
    </w:p>
    <w:p w14:paraId="0D9DA257" w14:textId="77777777" w:rsidR="009F619C" w:rsidRPr="007B715F" w:rsidRDefault="009F619C" w:rsidP="0031030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73698C10" w14:textId="78F04530" w:rsidR="00FB59D4" w:rsidRPr="007B715F" w:rsidRDefault="0051685C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Cs/>
          <w:sz w:val="28"/>
          <w:szCs w:val="28"/>
        </w:rPr>
        <w:lastRenderedPageBreak/>
        <w:t xml:space="preserve">Работники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в</w:t>
      </w:r>
      <w:r w:rsidR="00974DE6" w:rsidRPr="007B715F">
        <w:rPr>
          <w:rFonts w:ascii="Times New Roman" w:hAnsi="Times New Roman"/>
          <w:bCs/>
          <w:sz w:val="28"/>
          <w:szCs w:val="28"/>
        </w:rPr>
        <w:t xml:space="preserve"> Проектный офис по государственному </w:t>
      </w:r>
      <w:proofErr w:type="spellStart"/>
      <w:r w:rsidR="00974DE6" w:rsidRPr="007B715F">
        <w:rPr>
          <w:rFonts w:ascii="Times New Roman" w:hAnsi="Times New Roman"/>
          <w:bCs/>
          <w:sz w:val="28"/>
          <w:szCs w:val="28"/>
        </w:rPr>
        <w:t>грантовому</w:t>
      </w:r>
      <w:proofErr w:type="spellEnd"/>
      <w:r w:rsidR="00974DE6" w:rsidRPr="007B715F">
        <w:rPr>
          <w:rFonts w:ascii="Times New Roman" w:hAnsi="Times New Roman"/>
          <w:bCs/>
          <w:sz w:val="28"/>
          <w:szCs w:val="28"/>
        </w:rPr>
        <w:t xml:space="preserve"> финансированию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по телефонам: </w:t>
      </w:r>
      <w:r w:rsidR="00FB59D4" w:rsidRPr="007B715F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3041" w:type="dxa"/>
        <w:tblInd w:w="704" w:type="dxa"/>
        <w:tblLook w:val="04A0" w:firstRow="1" w:lastRow="0" w:firstColumn="1" w:lastColumn="0" w:noHBand="0" w:noVBand="1"/>
      </w:tblPr>
      <w:tblGrid>
        <w:gridCol w:w="5387"/>
        <w:gridCol w:w="4252"/>
        <w:gridCol w:w="3402"/>
      </w:tblGrid>
      <w:tr w:rsidR="0007400B" w:rsidRPr="0007400B" w14:paraId="4B0DA924" w14:textId="77777777" w:rsidTr="002D28CF">
        <w:trPr>
          <w:trHeight w:val="375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8B70B01" w14:textId="77777777" w:rsidR="0007400B" w:rsidRPr="0007400B" w:rsidRDefault="0007400B" w:rsidP="000740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00B">
              <w:rPr>
                <w:rFonts w:ascii="Times New Roman" w:hAnsi="Times New Roman"/>
                <w:b/>
                <w:bCs/>
                <w:sz w:val="28"/>
                <w:szCs w:val="28"/>
              </w:rPr>
              <w:t>Регион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12DFEE7" w14:textId="77777777" w:rsidR="0007400B" w:rsidRPr="0007400B" w:rsidRDefault="0007400B" w:rsidP="002D28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00B">
              <w:rPr>
                <w:rFonts w:ascii="Times New Roman" w:hAnsi="Times New Roman"/>
                <w:b/>
                <w:bCs/>
                <w:sz w:val="28"/>
                <w:szCs w:val="28"/>
              </w:rPr>
              <w:t>Менеджер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C98C015" w14:textId="77777777" w:rsidR="0007400B" w:rsidRPr="0007400B" w:rsidRDefault="0007400B" w:rsidP="002D28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00B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</w:p>
        </w:tc>
      </w:tr>
      <w:tr w:rsidR="0007400B" w:rsidRPr="0007400B" w14:paraId="225C33B5" w14:textId="77777777" w:rsidTr="002D28CF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61E96CD" w14:textId="2F382693" w:rsidR="0007400B" w:rsidRPr="0007400B" w:rsidRDefault="0007400B" w:rsidP="009A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00B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Нур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>-Султан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E8C36AD" w14:textId="77777777" w:rsidR="0007400B" w:rsidRPr="0007400B" w:rsidRDefault="0007400B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Улбике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Шиналиева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41A5C86" w14:textId="2BB15704" w:rsidR="0007400B" w:rsidRPr="0007400B" w:rsidRDefault="002C25B2" w:rsidP="002C2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(7172</w:t>
            </w:r>
            <w:r w:rsidR="0007400B" w:rsidRPr="0007400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79-08-27</w:t>
            </w:r>
          </w:p>
        </w:tc>
      </w:tr>
      <w:tr w:rsidR="0007400B" w:rsidRPr="0007400B" w14:paraId="77D1EF49" w14:textId="77777777" w:rsidTr="002C25B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63874FB" w14:textId="182CA9C6" w:rsidR="0007400B" w:rsidRPr="0007400B" w:rsidRDefault="0007400B" w:rsidP="009A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00B">
              <w:rPr>
                <w:rFonts w:ascii="Times New Roman" w:hAnsi="Times New Roman"/>
                <w:sz w:val="28"/>
                <w:szCs w:val="28"/>
              </w:rPr>
              <w:t xml:space="preserve">Город Алматы 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EEC8CEF" w14:textId="77777777" w:rsidR="0007400B" w:rsidRPr="0007400B" w:rsidRDefault="0007400B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Анель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Аленова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3E79F2A" w14:textId="59CD280B" w:rsidR="0007400B" w:rsidRPr="0007400B" w:rsidRDefault="00DF1D91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(7172) 79-08-04</w:t>
            </w:r>
          </w:p>
        </w:tc>
      </w:tr>
      <w:tr w:rsidR="0007400B" w:rsidRPr="0007400B" w14:paraId="27927151" w14:textId="77777777" w:rsidTr="002C25B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BD5CC57" w14:textId="0479D8A4" w:rsidR="0007400B" w:rsidRPr="0007400B" w:rsidRDefault="0007400B" w:rsidP="009A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00B">
              <w:rPr>
                <w:rFonts w:ascii="Times New Roman" w:hAnsi="Times New Roman"/>
                <w:sz w:val="28"/>
                <w:szCs w:val="28"/>
              </w:rPr>
              <w:t>Город Шымкент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40CF328" w14:textId="77777777" w:rsidR="0007400B" w:rsidRPr="0007400B" w:rsidRDefault="0007400B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Улбике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Шиналиева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FD91F4B" w14:textId="34348907" w:rsidR="0007400B" w:rsidRPr="0007400B" w:rsidRDefault="005D272F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(7172</w:t>
            </w:r>
            <w:r w:rsidRPr="0007400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79-08-27</w:t>
            </w:r>
          </w:p>
        </w:tc>
      </w:tr>
      <w:tr w:rsidR="0007400B" w:rsidRPr="0007400B" w14:paraId="3593810C" w14:textId="77777777" w:rsidTr="002C25B2">
        <w:trPr>
          <w:trHeight w:val="300"/>
        </w:trPr>
        <w:tc>
          <w:tcPr>
            <w:tcW w:w="5387" w:type="dxa"/>
            <w:shd w:val="clear" w:color="auto" w:fill="auto"/>
            <w:noWrap/>
            <w:hideMark/>
          </w:tcPr>
          <w:p w14:paraId="3811E793" w14:textId="5178B889" w:rsidR="0007400B" w:rsidRPr="0007400B" w:rsidRDefault="0007400B" w:rsidP="009A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Акмолинская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1EDC041" w14:textId="77777777" w:rsidR="0007400B" w:rsidRPr="0007400B" w:rsidRDefault="0007400B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00B">
              <w:rPr>
                <w:rFonts w:ascii="Times New Roman" w:hAnsi="Times New Roman"/>
                <w:sz w:val="28"/>
                <w:szCs w:val="28"/>
              </w:rPr>
              <w:t xml:space="preserve">Дамира </w:t>
            </w: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Рыспаева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8F54CE3" w14:textId="2E861FE3" w:rsidR="0007400B" w:rsidRPr="0007400B" w:rsidRDefault="00DF1D91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(7172) 79-08-04</w:t>
            </w:r>
          </w:p>
        </w:tc>
      </w:tr>
      <w:tr w:rsidR="0007400B" w:rsidRPr="0007400B" w14:paraId="493F2175" w14:textId="77777777" w:rsidTr="002C25B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6CA885E" w14:textId="1F4C3903" w:rsidR="0007400B" w:rsidRPr="0007400B" w:rsidRDefault="0007400B" w:rsidP="009A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Алматинская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2DE6446" w14:textId="77777777" w:rsidR="0007400B" w:rsidRPr="0007400B" w:rsidRDefault="0007400B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Салтанат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Шамшадинова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8B9C173" w14:textId="46E8DF24" w:rsidR="0007400B" w:rsidRPr="00DF1D91" w:rsidRDefault="00DF1D91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(7172) 79-08-04</w:t>
            </w:r>
          </w:p>
        </w:tc>
      </w:tr>
      <w:tr w:rsidR="0007400B" w:rsidRPr="0007400B" w14:paraId="5F298C30" w14:textId="77777777" w:rsidTr="002C25B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5F366B0" w14:textId="4A33E861" w:rsidR="0007400B" w:rsidRPr="0007400B" w:rsidRDefault="0007400B" w:rsidP="009A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Атырауская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область 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5B737F8" w14:textId="77777777" w:rsidR="0007400B" w:rsidRPr="0007400B" w:rsidRDefault="0007400B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Салтанат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Шамшадинова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0EAEA40" w14:textId="20A0F1F3" w:rsidR="0007400B" w:rsidRPr="0007400B" w:rsidRDefault="00DF1D91" w:rsidP="00DF1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(7172) 79-08-04</w:t>
            </w:r>
          </w:p>
        </w:tc>
      </w:tr>
      <w:tr w:rsidR="0007400B" w:rsidRPr="0007400B" w14:paraId="41535A17" w14:textId="77777777" w:rsidTr="002C25B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7F3FFB4" w14:textId="4466A53C" w:rsidR="0007400B" w:rsidRPr="0007400B" w:rsidRDefault="0007400B" w:rsidP="009A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00B">
              <w:rPr>
                <w:rFonts w:ascii="Times New Roman" w:hAnsi="Times New Roman"/>
                <w:sz w:val="28"/>
                <w:szCs w:val="28"/>
              </w:rPr>
              <w:t>Актюбинская область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6A5764E" w14:textId="77777777" w:rsidR="0007400B" w:rsidRPr="0007400B" w:rsidRDefault="0007400B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Сейлханова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Алмагуль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4B866FA" w14:textId="4D849CC6" w:rsidR="0007400B" w:rsidRPr="00DF1D91" w:rsidRDefault="00DF1D91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(7172) 79-08-05</w:t>
            </w:r>
          </w:p>
        </w:tc>
      </w:tr>
      <w:tr w:rsidR="0007400B" w:rsidRPr="0007400B" w14:paraId="6DC74429" w14:textId="77777777" w:rsidTr="002C25B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5B3F2F5" w14:textId="30DDBA07" w:rsidR="0007400B" w:rsidRPr="0007400B" w:rsidRDefault="0007400B" w:rsidP="009A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00B">
              <w:rPr>
                <w:rFonts w:ascii="Times New Roman" w:hAnsi="Times New Roman"/>
                <w:sz w:val="28"/>
                <w:szCs w:val="28"/>
              </w:rPr>
              <w:t>Восточно-Казахстанская область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37C693C" w14:textId="77777777" w:rsidR="0007400B" w:rsidRPr="0007400B" w:rsidRDefault="0007400B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00B">
              <w:rPr>
                <w:rFonts w:ascii="Times New Roman" w:hAnsi="Times New Roman"/>
                <w:sz w:val="28"/>
                <w:szCs w:val="28"/>
              </w:rPr>
              <w:t xml:space="preserve">Дамира </w:t>
            </w: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Рыспаева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6DE0088" w14:textId="6A8224E6" w:rsidR="0007400B" w:rsidRPr="0007400B" w:rsidRDefault="00DF1D91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(7172) 79-08-04</w:t>
            </w:r>
          </w:p>
        </w:tc>
      </w:tr>
      <w:tr w:rsidR="0007400B" w:rsidRPr="0007400B" w14:paraId="5B3C8CEE" w14:textId="77777777" w:rsidTr="002C25B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08EC22C" w14:textId="4536601B" w:rsidR="0007400B" w:rsidRPr="0007400B" w:rsidRDefault="0007400B" w:rsidP="009A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Жамбылская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FBBCD67" w14:textId="77777777" w:rsidR="0007400B" w:rsidRPr="0007400B" w:rsidRDefault="0007400B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Сейлханова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Алмагуль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2C3C3D4" w14:textId="7EBB36E4" w:rsidR="0007400B" w:rsidRPr="0007400B" w:rsidRDefault="00DF1D91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(7172) 79-08-05</w:t>
            </w:r>
          </w:p>
        </w:tc>
      </w:tr>
      <w:tr w:rsidR="0007400B" w:rsidRPr="0007400B" w14:paraId="1DCB116C" w14:textId="77777777" w:rsidTr="002C25B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CF77C79" w14:textId="5211C32D" w:rsidR="0007400B" w:rsidRPr="0007400B" w:rsidRDefault="0007400B" w:rsidP="009A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400B">
              <w:rPr>
                <w:rFonts w:ascii="Times New Roman" w:hAnsi="Times New Roman"/>
                <w:sz w:val="28"/>
                <w:szCs w:val="28"/>
              </w:rPr>
              <w:t>Западно-Казахстанская</w:t>
            </w:r>
            <w:proofErr w:type="gram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D6F0B04" w14:textId="77777777" w:rsidR="0007400B" w:rsidRPr="0007400B" w:rsidRDefault="0007400B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Салтанат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Шамшадинова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8068939" w14:textId="1DCE78CD" w:rsidR="0007400B" w:rsidRPr="0007400B" w:rsidRDefault="00DF1D91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(7172) 79-08-04</w:t>
            </w:r>
          </w:p>
        </w:tc>
      </w:tr>
      <w:tr w:rsidR="0007400B" w:rsidRPr="0007400B" w14:paraId="7219A92D" w14:textId="77777777" w:rsidTr="002C25B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2681B2D" w14:textId="0E79673F" w:rsidR="0007400B" w:rsidRPr="0007400B" w:rsidRDefault="0007400B" w:rsidP="009A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00B">
              <w:rPr>
                <w:rFonts w:ascii="Times New Roman" w:hAnsi="Times New Roman"/>
                <w:sz w:val="28"/>
                <w:szCs w:val="28"/>
              </w:rPr>
              <w:t>Карагандинская область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EE75701" w14:textId="77777777" w:rsidR="0007400B" w:rsidRPr="0007400B" w:rsidRDefault="0007400B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Айдана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Галимова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C018A0B" w14:textId="15852C21" w:rsidR="0007400B" w:rsidRPr="0007400B" w:rsidRDefault="00FE76F7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(7172) 79-08-05</w:t>
            </w:r>
          </w:p>
        </w:tc>
      </w:tr>
      <w:tr w:rsidR="0007400B" w:rsidRPr="0007400B" w14:paraId="56B0FAB8" w14:textId="77777777" w:rsidTr="002C25B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D7C13BD" w14:textId="627AA3D1" w:rsidR="0007400B" w:rsidRPr="0007400B" w:rsidRDefault="0007400B" w:rsidP="009A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Костанайская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C0E252E" w14:textId="77777777" w:rsidR="0007400B" w:rsidRPr="0007400B" w:rsidRDefault="0007400B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Дангилова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Макпал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5B548A7" w14:textId="6F35BF23" w:rsidR="0007400B" w:rsidRPr="0007400B" w:rsidRDefault="00DF1D91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(7172) 79-08-05</w:t>
            </w:r>
          </w:p>
        </w:tc>
      </w:tr>
      <w:tr w:rsidR="0007400B" w:rsidRPr="0007400B" w14:paraId="5EEDC2EF" w14:textId="77777777" w:rsidTr="002C25B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E8F4CB1" w14:textId="15EB7127" w:rsidR="0007400B" w:rsidRPr="0007400B" w:rsidRDefault="0007400B" w:rsidP="009A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Кызылординская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A7E1910" w14:textId="79E083C4" w:rsidR="0007400B" w:rsidRPr="005D272F" w:rsidRDefault="005D272F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Бисембиев Жасулан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29450D5" w14:textId="5EA3619F" w:rsidR="0007400B" w:rsidRPr="0007400B" w:rsidRDefault="005D272F" w:rsidP="005D2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(7172</w:t>
            </w:r>
            <w:r w:rsidRPr="0007400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79-08-03</w:t>
            </w:r>
          </w:p>
        </w:tc>
      </w:tr>
      <w:tr w:rsidR="0007400B" w:rsidRPr="0007400B" w14:paraId="02FBA363" w14:textId="77777777" w:rsidTr="002C25B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25C3692" w14:textId="0460B20C" w:rsidR="0007400B" w:rsidRPr="0007400B" w:rsidRDefault="0007400B" w:rsidP="009A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Мангистауская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6A66086" w14:textId="77777777" w:rsidR="0007400B" w:rsidRPr="0007400B" w:rsidRDefault="0007400B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Анель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Аленова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7D1B438" w14:textId="14FD23DF" w:rsidR="0007400B" w:rsidRPr="0007400B" w:rsidRDefault="00DF1D91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(7172) 79-08-04</w:t>
            </w:r>
          </w:p>
        </w:tc>
      </w:tr>
      <w:tr w:rsidR="0007400B" w:rsidRPr="0007400B" w14:paraId="00E43243" w14:textId="77777777" w:rsidTr="002C25B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AB7B4AE" w14:textId="0C9B37C6" w:rsidR="0007400B" w:rsidRPr="0007400B" w:rsidRDefault="0007400B" w:rsidP="009A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00B">
              <w:rPr>
                <w:rFonts w:ascii="Times New Roman" w:hAnsi="Times New Roman"/>
                <w:sz w:val="28"/>
                <w:szCs w:val="28"/>
              </w:rPr>
              <w:t>Павлодарская область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49B3507" w14:textId="77777777" w:rsidR="0007400B" w:rsidRPr="0007400B" w:rsidRDefault="0007400B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Айдана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Галимова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14E38C2" w14:textId="30FAB219" w:rsidR="0007400B" w:rsidRPr="0007400B" w:rsidRDefault="00FE76F7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(7172) 79-08-05</w:t>
            </w:r>
          </w:p>
        </w:tc>
      </w:tr>
      <w:tr w:rsidR="0007400B" w:rsidRPr="0007400B" w14:paraId="4119B81D" w14:textId="77777777" w:rsidTr="002C25B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D68E844" w14:textId="39B7705C" w:rsidR="0007400B" w:rsidRPr="0007400B" w:rsidRDefault="0007400B" w:rsidP="009A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00B">
              <w:rPr>
                <w:rFonts w:ascii="Times New Roman" w:hAnsi="Times New Roman"/>
                <w:sz w:val="28"/>
                <w:szCs w:val="28"/>
              </w:rPr>
              <w:t>Северо-Казахстанская область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CA34DD3" w14:textId="77777777" w:rsidR="0007400B" w:rsidRPr="0007400B" w:rsidRDefault="0007400B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Дангилова</w:t>
            </w:r>
            <w:proofErr w:type="spellEnd"/>
            <w:r w:rsidRPr="00074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00B">
              <w:rPr>
                <w:rFonts w:ascii="Times New Roman" w:hAnsi="Times New Roman"/>
                <w:sz w:val="28"/>
                <w:szCs w:val="28"/>
              </w:rPr>
              <w:t>Макпал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FED63C8" w14:textId="7BF29AB9" w:rsidR="0007400B" w:rsidRPr="0007400B" w:rsidRDefault="00DF1D91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(7172) 79-08-05</w:t>
            </w:r>
          </w:p>
        </w:tc>
      </w:tr>
      <w:tr w:rsidR="0007400B" w:rsidRPr="0007400B" w14:paraId="7C10BAC5" w14:textId="77777777" w:rsidTr="002C25B2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2B8FCD1" w14:textId="4D5E538F" w:rsidR="0007400B" w:rsidRPr="0007400B" w:rsidRDefault="0007400B" w:rsidP="009A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00B">
              <w:rPr>
                <w:rFonts w:ascii="Times New Roman" w:hAnsi="Times New Roman"/>
                <w:sz w:val="28"/>
                <w:szCs w:val="28"/>
              </w:rPr>
              <w:t>Туркестанская область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DC78DF4" w14:textId="0DB20FD0" w:rsidR="0007400B" w:rsidRPr="0007400B" w:rsidRDefault="005D272F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Бисембиев Жасулан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B9DB40A" w14:textId="58EB6622" w:rsidR="0007400B" w:rsidRPr="0007400B" w:rsidRDefault="005D272F" w:rsidP="002D2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(7172</w:t>
            </w:r>
            <w:r w:rsidRPr="0007400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79-08-03</w:t>
            </w:r>
          </w:p>
        </w:tc>
      </w:tr>
    </w:tbl>
    <w:p w14:paraId="19F727EB" w14:textId="77777777" w:rsidR="00FB59D4" w:rsidRPr="007B715F" w:rsidRDefault="00FB59D4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  <w:u w:val="single"/>
        </w:rPr>
      </w:pPr>
    </w:p>
    <w:p w14:paraId="39C3194B" w14:textId="5026696E" w:rsidR="00734259" w:rsidRPr="007B715F" w:rsidRDefault="002C25B2" w:rsidP="0031030D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. Утвержденный план </w:t>
      </w:r>
      <w:r w:rsidR="0077482F" w:rsidRPr="007B715F">
        <w:rPr>
          <w:rFonts w:ascii="Times New Roman" w:hAnsi="Times New Roman"/>
          <w:b/>
          <w:sz w:val="28"/>
          <w:szCs w:val="28"/>
        </w:rPr>
        <w:t>предоставления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 грантов</w:t>
      </w:r>
      <w:r w:rsidR="0077482F" w:rsidRPr="007B715F">
        <w:rPr>
          <w:rFonts w:ascii="Times New Roman" w:hAnsi="Times New Roman"/>
          <w:b/>
          <w:sz w:val="28"/>
          <w:szCs w:val="28"/>
        </w:rPr>
        <w:t xml:space="preserve"> для НПО</w:t>
      </w:r>
    </w:p>
    <w:p w14:paraId="0CAE318F" w14:textId="7CF4A925" w:rsidR="0081578C" w:rsidRPr="007B715F" w:rsidRDefault="00271DFF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 проходит в рамках</w:t>
      </w:r>
      <w:r w:rsidR="00343DDA">
        <w:rPr>
          <w:rFonts w:ascii="Times New Roman" w:hAnsi="Times New Roman"/>
          <w:sz w:val="28"/>
          <w:szCs w:val="28"/>
        </w:rPr>
        <w:t xml:space="preserve"> приказа Министра информации </w:t>
      </w:r>
      <w:r w:rsidR="00343DDA" w:rsidRPr="007B715F">
        <w:rPr>
          <w:rFonts w:ascii="Times New Roman" w:hAnsi="Times New Roman"/>
          <w:sz w:val="28"/>
          <w:szCs w:val="28"/>
        </w:rPr>
        <w:t>и общественного развития Республики Казахстан от</w:t>
      </w:r>
      <w:r w:rsidR="00343DDA">
        <w:rPr>
          <w:rFonts w:ascii="Times New Roman" w:hAnsi="Times New Roman"/>
          <w:sz w:val="28"/>
          <w:szCs w:val="28"/>
        </w:rPr>
        <w:t xml:space="preserve"> </w:t>
      </w:r>
      <w:r w:rsidR="00343DDA" w:rsidRPr="00EE1C98">
        <w:rPr>
          <w:rFonts w:ascii="Times New Roman" w:hAnsi="Times New Roman"/>
          <w:b/>
          <w:sz w:val="28"/>
          <w:szCs w:val="28"/>
        </w:rPr>
        <w:t>«</w:t>
      </w:r>
      <w:r w:rsidR="002D28CF">
        <w:rPr>
          <w:rFonts w:ascii="Times New Roman" w:hAnsi="Times New Roman"/>
          <w:b/>
          <w:sz w:val="28"/>
          <w:szCs w:val="28"/>
          <w:lang w:val="kk-KZ"/>
        </w:rPr>
        <w:t>30</w:t>
      </w:r>
      <w:r w:rsidR="00343DDA" w:rsidRPr="00EE1C9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декабря </w:t>
      </w:r>
      <w:r w:rsidR="00343DDA" w:rsidRPr="00EE1C98">
        <w:rPr>
          <w:rFonts w:ascii="Times New Roman" w:hAnsi="Times New Roman"/>
          <w:b/>
          <w:sz w:val="28"/>
          <w:szCs w:val="28"/>
        </w:rPr>
        <w:t>202</w:t>
      </w:r>
      <w:r w:rsidR="00DF1D91">
        <w:rPr>
          <w:rFonts w:ascii="Times New Roman" w:hAnsi="Times New Roman"/>
          <w:b/>
          <w:sz w:val="28"/>
          <w:szCs w:val="28"/>
          <w:lang w:val="kk-KZ"/>
        </w:rPr>
        <w:t>1</w:t>
      </w:r>
      <w:r w:rsidR="00343DDA" w:rsidRPr="00EE1C98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4</w:t>
      </w:r>
      <w:r w:rsidR="002D28CF">
        <w:rPr>
          <w:rFonts w:ascii="Times New Roman" w:hAnsi="Times New Roman"/>
          <w:b/>
          <w:sz w:val="28"/>
          <w:szCs w:val="28"/>
          <w:lang w:val="kk-KZ"/>
        </w:rPr>
        <w:t>27</w:t>
      </w:r>
      <w:r w:rsidR="00343DDA">
        <w:rPr>
          <w:rFonts w:ascii="Times New Roman" w:hAnsi="Times New Roman"/>
          <w:b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«Об утверждении Плана предоставления грантов для неправительственных организаций на 20</w:t>
      </w:r>
      <w:r w:rsidR="00935296" w:rsidRPr="007B715F">
        <w:rPr>
          <w:rFonts w:ascii="Times New Roman" w:hAnsi="Times New Roman"/>
          <w:sz w:val="28"/>
          <w:szCs w:val="28"/>
        </w:rPr>
        <w:t>2</w:t>
      </w:r>
      <w:r w:rsidR="002D28CF">
        <w:rPr>
          <w:rFonts w:ascii="Times New Roman" w:hAnsi="Times New Roman"/>
          <w:sz w:val="28"/>
          <w:szCs w:val="28"/>
          <w:lang w:val="kk-KZ"/>
        </w:rPr>
        <w:t>2</w:t>
      </w:r>
      <w:r w:rsidR="00734259" w:rsidRPr="007B715F">
        <w:rPr>
          <w:rFonts w:ascii="Times New Roman" w:hAnsi="Times New Roman"/>
          <w:sz w:val="28"/>
          <w:szCs w:val="28"/>
        </w:rPr>
        <w:t xml:space="preserve"> год»</w:t>
      </w:r>
      <w:r w:rsidR="007176C0">
        <w:rPr>
          <w:rFonts w:ascii="Times New Roman" w:hAnsi="Times New Roman"/>
          <w:sz w:val="28"/>
          <w:szCs w:val="28"/>
        </w:rPr>
        <w:t>.</w:t>
      </w:r>
      <w:r w:rsidR="0081578C" w:rsidRPr="007B715F">
        <w:rPr>
          <w:rFonts w:ascii="Times New Roman" w:hAnsi="Times New Roman"/>
          <w:sz w:val="28"/>
          <w:szCs w:val="28"/>
        </w:rPr>
        <w:t xml:space="preserve"> </w:t>
      </w:r>
    </w:p>
    <w:p w14:paraId="11AFF03A" w14:textId="77777777" w:rsidR="00866378" w:rsidRPr="007B715F" w:rsidRDefault="00866378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A618475" w14:textId="361A6D19" w:rsidR="00866378" w:rsidRPr="007B715F" w:rsidRDefault="00734259" w:rsidP="002C25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sz w:val="28"/>
          <w:szCs w:val="28"/>
        </w:rPr>
        <w:t>План формируется на основании приоритетов государственной политики Республики Казахстан,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</w:t>
      </w:r>
      <w:r w:rsidR="000F01BC" w:rsidRPr="007B715F">
        <w:rPr>
          <w:rFonts w:ascii="Times New Roman" w:hAnsi="Times New Roman"/>
          <w:sz w:val="28"/>
          <w:szCs w:val="28"/>
        </w:rPr>
        <w:t xml:space="preserve">заций. Копия Приказа и приложения к нему, размещены на </w:t>
      </w:r>
      <w:r w:rsidR="000F01BC" w:rsidRPr="007B715F">
        <w:rPr>
          <w:rFonts w:ascii="Times New Roman" w:hAnsi="Times New Roman"/>
          <w:sz w:val="28"/>
          <w:szCs w:val="28"/>
        </w:rPr>
        <w:lastRenderedPageBreak/>
        <w:t xml:space="preserve">официальном сайте </w:t>
      </w:r>
      <w:r w:rsidR="00F7726F" w:rsidRPr="007B715F">
        <w:rPr>
          <w:rFonts w:ascii="Times New Roman" w:hAnsi="Times New Roman"/>
          <w:sz w:val="28"/>
          <w:szCs w:val="28"/>
        </w:rPr>
        <w:t xml:space="preserve">Министерства </w:t>
      </w:r>
      <w:r w:rsidR="00915DCE" w:rsidRPr="007B715F">
        <w:rPr>
          <w:rFonts w:ascii="Times New Roman" w:hAnsi="Times New Roman"/>
          <w:sz w:val="28"/>
          <w:szCs w:val="28"/>
        </w:rPr>
        <w:t xml:space="preserve">информации и </w:t>
      </w:r>
      <w:r w:rsidR="00F7726F" w:rsidRPr="007B715F">
        <w:rPr>
          <w:rFonts w:ascii="Times New Roman" w:hAnsi="Times New Roman"/>
          <w:sz w:val="28"/>
          <w:szCs w:val="28"/>
        </w:rPr>
        <w:t>общественного развития Республики Казахстан</w:t>
      </w:r>
      <w:r w:rsidR="000F01BC" w:rsidRPr="007B715F">
        <w:rPr>
          <w:rFonts w:ascii="Times New Roman" w:hAnsi="Times New Roman"/>
          <w:sz w:val="28"/>
          <w:szCs w:val="28"/>
        </w:rPr>
        <w:t>:</w:t>
      </w:r>
      <w:r w:rsidR="002D28CF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13" w:history="1">
        <w:r w:rsidR="00354DFD" w:rsidRPr="0027732E">
          <w:rPr>
            <w:rStyle w:val="a4"/>
            <w:rFonts w:ascii="Times New Roman" w:hAnsi="Times New Roman"/>
            <w:sz w:val="28"/>
            <w:szCs w:val="28"/>
            <w:lang w:val="kk-KZ"/>
          </w:rPr>
          <w:t>https://www.gov.kz/memleket/entities/qogam/documents/details/249388?lang=ru</w:t>
        </w:r>
      </w:hyperlink>
      <w:r w:rsidR="00354DF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1A235C7D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599FF509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68883B00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4D4C5BF2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  <w:sectPr w:rsidR="00866378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3C0CF2CD" w14:textId="6371A9BA" w:rsidR="00734259" w:rsidRPr="007B715F" w:rsidRDefault="002C25B2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57CB8381" w14:textId="77777777" w:rsidR="002A1229" w:rsidRPr="007B715F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580CE52" w14:textId="77777777" w:rsidR="00734259" w:rsidRPr="007B715F" w:rsidRDefault="0073425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2977ED31" w14:textId="77777777" w:rsidR="00734259" w:rsidRPr="007B715F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78D33CA0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28" w:name="z99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</w:t>
      </w:r>
      <w:proofErr w:type="gramStart"/>
      <w:r w:rsidRPr="007B715F">
        <w:rPr>
          <w:rFonts w:ascii="Times New Roman" w:hAnsi="Times New Roman"/>
          <w:color w:val="000000"/>
          <w:sz w:val="24"/>
          <w:szCs w:val="24"/>
        </w:rPr>
        <w:t>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</w:t>
      </w:r>
      <w:proofErr w:type="gramEnd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14:paraId="5AC9BF6F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8C1E22A" w14:textId="77777777" w:rsidR="00F42BA8" w:rsidRPr="007B715F" w:rsidRDefault="00F42BA8" w:rsidP="00530470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110E1AC3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29" w:name="z994"/>
      <w:bookmarkEnd w:id="28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6525527A" w14:textId="7CD957D5" w:rsidR="00F7726F" w:rsidRPr="007B715F" w:rsidRDefault="00E06180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</w:t>
      </w:r>
      <w:r w:rsidR="00F7726F" w:rsidRPr="007B715F">
        <w:rPr>
          <w:rFonts w:ascii="Times New Roman" w:hAnsi="Times New Roman"/>
          <w:b/>
          <w:color w:val="000000"/>
          <w:sz w:val="24"/>
          <w:szCs w:val="24"/>
        </w:rPr>
        <w:t xml:space="preserve"> организаций*</w:t>
      </w:r>
    </w:p>
    <w:p w14:paraId="63D9EF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0" w:name="z995"/>
      <w:bookmarkEnd w:id="29"/>
      <w:r w:rsidRPr="007B715F">
        <w:rPr>
          <w:rFonts w:ascii="Times New Roman" w:hAnsi="Times New Roman"/>
          <w:color w:val="000000"/>
          <w:sz w:val="24"/>
          <w:szCs w:val="24"/>
        </w:rPr>
        <w:t> </w:t>
      </w:r>
    </w:p>
    <w:p w14:paraId="3AC70CBF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          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гранта: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"________________________________________________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_"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указать тему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направление гранта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 в соответствии с утвержденным Планом)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140DB26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1" w:name="z996"/>
      <w:bookmarkEnd w:id="30"/>
      <w:r w:rsidRPr="007B715F">
        <w:rPr>
          <w:rFonts w:ascii="Times New Roman" w:hAnsi="Times New Roman"/>
          <w:color w:val="000000"/>
          <w:sz w:val="24"/>
          <w:szCs w:val="24"/>
        </w:rPr>
        <w:t xml:space="preserve">Заявитель настоящим подтверждает и гарантирует, что вся </w:t>
      </w:r>
      <w:proofErr w:type="gramStart"/>
      <w:r w:rsidRPr="007B715F">
        <w:rPr>
          <w:rFonts w:ascii="Times New Roman" w:hAnsi="Times New Roman"/>
          <w:color w:val="000000"/>
          <w:sz w:val="24"/>
          <w:szCs w:val="24"/>
        </w:rPr>
        <w:t>информация,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содержащаяся</w:t>
      </w:r>
      <w:proofErr w:type="gramEnd"/>
      <w:r w:rsidRPr="007B715F">
        <w:rPr>
          <w:rFonts w:ascii="Times New Roman" w:hAnsi="Times New Roman"/>
          <w:color w:val="000000"/>
          <w:sz w:val="24"/>
          <w:szCs w:val="24"/>
        </w:rPr>
        <w:t xml:space="preserve"> в Заявлении и прилагаемых к ней документах, является подлинной,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023F9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2" w:name="z997"/>
      <w:bookmarkEnd w:id="31"/>
      <w:r w:rsidRPr="007B715F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6F2876C6" w14:textId="5E25B514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(должность руководителя </w:t>
      </w:r>
      <w:r w:rsidR="00E06180" w:rsidRPr="007B715F">
        <w:rPr>
          <w:rFonts w:ascii="Times New Roman" w:hAnsi="Times New Roman"/>
          <w:color w:val="000000"/>
          <w:sz w:val="24"/>
          <w:szCs w:val="24"/>
        </w:rPr>
        <w:t>организации)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7B715F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7B715F">
        <w:rPr>
          <w:rFonts w:ascii="Times New Roman" w:hAnsi="Times New Roman"/>
          <w:color w:val="000000"/>
          <w:sz w:val="24"/>
          <w:szCs w:val="24"/>
        </w:rPr>
        <w:t xml:space="preserve">                     (расшифровка подписи)</w:t>
      </w:r>
    </w:p>
    <w:p w14:paraId="7E618140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3" w:name="z998"/>
      <w:bookmarkEnd w:id="32"/>
      <w:r w:rsidRPr="007B715F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DA86B75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F6768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529EDD04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D34C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3D336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ABF32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33"/>
    <w:p w14:paraId="5D75AF50" w14:textId="1A6BC7CB" w:rsidR="00F7726F" w:rsidRPr="007B715F" w:rsidRDefault="00F7726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6</w:t>
      </w:r>
    </w:p>
    <w:p w14:paraId="06D37B37" w14:textId="77777777" w:rsidR="00F7726F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2A96B6" w14:textId="77777777" w:rsidR="00734259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4EE4CAFD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4" w:name="z815"/>
      <w:r w:rsidRPr="007B715F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915"/>
        <w:gridCol w:w="1708"/>
      </w:tblGrid>
      <w:tr w:rsidR="00F7726F" w:rsidRPr="007B715F" w14:paraId="4540737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14:paraId="3A4C23F4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B87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033F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7726F" w:rsidRPr="007B715F" w14:paraId="385D500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2F9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A20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44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BADA83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706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9804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AE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0D7A1D53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9CF3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F4F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582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3DA537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95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182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45B3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2BDA8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09D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702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4E3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FDD298E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C74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01B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06E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7E908224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1AA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1D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D0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D4AB41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9A3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7B3" w14:textId="3D24E4DB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ресурсы </w:t>
            </w:r>
            <w:r w:rsidR="00E06180"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всего.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83B6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F3047B2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6B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5C6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4EAE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4CC9703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360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704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6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01B7140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D3B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EA3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9FF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7D45609" w14:textId="29E0FE83" w:rsidR="00F7726F" w:rsidRPr="007B715F" w:rsidRDefault="00734259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7</w:t>
      </w:r>
    </w:p>
    <w:p w14:paraId="07F571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6E0280BD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111CCDE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52ED4461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3650E15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5" w:name="z817"/>
      <w:r w:rsidRPr="007B715F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06DA3B7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6" w:name="z818"/>
      <w:bookmarkEnd w:id="35"/>
      <w:r w:rsidRPr="007B715F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7D27CCD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7" w:name="z819"/>
      <w:bookmarkEnd w:id="36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EA7666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8" w:name="z820"/>
      <w:bookmarkEnd w:id="37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2B8F576C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11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" w:name="z821"/>
            <w:bookmarkEnd w:id="3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39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05F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D90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BF6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EF8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7726F" w:rsidRPr="007B715F" w14:paraId="756E0364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941D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FA1F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4C14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8CC8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5B1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1885071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0" w:name="z833"/>
      <w:r w:rsidRPr="007B715F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41" w:name="z834"/>
      <w:bookmarkEnd w:id="40"/>
      <w:r w:rsidR="008114FF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426DEF9F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2" w:name="z835"/>
      <w:bookmarkEnd w:id="41"/>
      <w:r w:rsidRPr="007B715F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1"/>
        <w:gridCol w:w="1391"/>
        <w:gridCol w:w="2112"/>
      </w:tblGrid>
      <w:tr w:rsidR="00F7726F" w:rsidRPr="007B715F" w14:paraId="48CC5E7B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80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z836"/>
            <w:bookmarkEnd w:id="4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43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457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A1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5ED0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19C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7726F" w:rsidRPr="007B715F" w14:paraId="6986C8EC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7770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ECF6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7B13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C59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102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705B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4" w:name="z848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7B715F">
        <w:rPr>
          <w:rFonts w:ascii="Times New Roman" w:hAnsi="Times New Roman"/>
          <w:color w:val="000000"/>
          <w:sz w:val="24"/>
          <w:szCs w:val="24"/>
        </w:rPr>
        <w:t>.</w:t>
      </w:r>
    </w:p>
    <w:p w14:paraId="3E02FA3F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5" w:name="z849"/>
      <w:bookmarkEnd w:id="44"/>
      <w:r w:rsidRPr="007B715F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6F9FF63A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14:paraId="134728B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C88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9B6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3B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339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66B60F20" w14:textId="77777777" w:rsidR="008114FF" w:rsidRPr="007B715F" w:rsidRDefault="008114FF" w:rsidP="00530470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16F195C" w14:textId="77777777" w:rsidR="002A1229" w:rsidRPr="007B715F" w:rsidRDefault="002A1229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4E2CDD5A" w14:textId="42268683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8</w:t>
      </w:r>
    </w:p>
    <w:p w14:paraId="2A3494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E243019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0D561510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A72C2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F9ACC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0A2890F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670D527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DDE5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6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9"/>
        <w:gridCol w:w="665"/>
      </w:tblGrid>
      <w:tr w:rsidR="008114FF" w:rsidRPr="007B715F" w14:paraId="0182EC4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405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7" w:name="z853"/>
            <w:bookmarkEnd w:id="4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47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2A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EB82C3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4A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8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48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1E6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7D631AF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88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9" w:name="z8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Предлагаемая деятельность </w:t>
            </w:r>
          </w:p>
        </w:tc>
        <w:bookmarkEnd w:id="49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60F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214E3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AD2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0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50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ECA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56CB22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22F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1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группы </w:t>
            </w:r>
          </w:p>
        </w:tc>
        <w:bookmarkEnd w:id="51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A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351596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8F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2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52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44B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E9A41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3" w:name="z871"/>
    </w:p>
    <w:p w14:paraId="60D09C6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E0D3818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19"/>
      </w:tblGrid>
      <w:tr w:rsidR="008114FF" w:rsidRPr="007B715F" w14:paraId="67570AC1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C34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4" w:name="z872"/>
            <w:bookmarkEnd w:id="5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54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CE2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1F4257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84B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5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55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9B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3BDF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313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6" w:name="z87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56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6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0DBAA64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7" w:name="z881"/>
      <w:r w:rsidRPr="007B715F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62462E6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8" w:name="z882"/>
      <w:bookmarkEnd w:id="57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76"/>
        <w:gridCol w:w="1454"/>
        <w:gridCol w:w="4424"/>
      </w:tblGrid>
      <w:tr w:rsidR="008114FF" w:rsidRPr="007B715F" w14:paraId="25B5E98A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B73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9" w:name="z883"/>
            <w:bookmarkEnd w:id="5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59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B8D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1A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AD02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7B715F" w14:paraId="4EA533C0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15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A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5D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F49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2BF1FF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60" w:name="z893"/>
    </w:p>
    <w:p w14:paraId="693B4BE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22DBEE0E" w14:textId="77777777" w:rsidR="008114FF" w:rsidRPr="007B715F" w:rsidRDefault="008114F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1" w:name="z894"/>
      <w:bookmarkEnd w:id="60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6"/>
      </w:tblGrid>
      <w:tr w:rsidR="008114FF" w:rsidRPr="007B715F" w14:paraId="67249307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62B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2" w:name="z895"/>
            <w:bookmarkEnd w:id="61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62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888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7B715F" w14:paraId="50EE46F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6F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F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025367A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63" w:name="z901"/>
    </w:p>
    <w:p w14:paraId="0EA7C61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lastRenderedPageBreak/>
        <w:t>Обратная связь с целевой группой по социальному проекту и (или) социальной программе.</w:t>
      </w:r>
    </w:p>
    <w:p w14:paraId="5566CC59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8114FF" w:rsidRPr="007B715F" w14:paraId="12DB2553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F6D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4" w:name="z902"/>
            <w:bookmarkEnd w:id="6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64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C46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7B715F" w14:paraId="7DE2C89F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9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28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273641A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8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1C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D3FD8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65" w:name="z911"/>
    </w:p>
    <w:p w14:paraId="52B30EB2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A47A1E6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0"/>
        <w:gridCol w:w="1639"/>
      </w:tblGrid>
      <w:tr w:rsidR="008114FF" w:rsidRPr="007B715F" w14:paraId="43A67349" w14:textId="77777777" w:rsidTr="008114FF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3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66" w:name="z912"/>
            <w:bookmarkEnd w:id="65"/>
            <w:r w:rsidRPr="007B715F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66"/>
      </w:tr>
      <w:tr w:rsidR="008114FF" w:rsidRPr="007B715F" w14:paraId="631AAAFF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0B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7" w:name="z914"/>
            <w:r w:rsidRPr="007B715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67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D9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5B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BF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75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8114FF" w:rsidRPr="007B715F" w14:paraId="61EE47B0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D9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F7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D3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AC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83D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D41057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68" w:name="z926"/>
    </w:p>
    <w:p w14:paraId="127AF6CE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125AF12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7"/>
        <w:gridCol w:w="1178"/>
        <w:gridCol w:w="1178"/>
        <w:gridCol w:w="1179"/>
        <w:gridCol w:w="1179"/>
        <w:gridCol w:w="1179"/>
        <w:gridCol w:w="1146"/>
      </w:tblGrid>
      <w:tr w:rsidR="008114FF" w:rsidRPr="007B715F" w14:paraId="557D37E0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9D5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9" w:name="z927"/>
            <w:bookmarkEnd w:id="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69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D8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DF6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F12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EEE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2BA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525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1DE3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8114FF" w:rsidRPr="007B715F" w14:paraId="14A6621C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5E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81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8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B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5E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72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01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49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E0E930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70" w:name="z945"/>
    </w:p>
    <w:p w14:paraId="202C537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5F8B75E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35"/>
      </w:tblGrid>
      <w:tr w:rsidR="008114FF" w:rsidRPr="007B715F" w14:paraId="6ECFBA73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E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71" w:name="z946"/>
            <w:bookmarkEnd w:id="7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71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33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7B715F" w14:paraId="618F9975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7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D3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CFF17D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2" w:name="z952"/>
      <w:r w:rsidRPr="007B715F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1434483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8114FF" w:rsidRPr="007B715F" w14:paraId="339952BF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3D8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3" w:name="z953"/>
            <w:bookmarkEnd w:id="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bookmarkEnd w:id="73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C85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C3B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EF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7B715F" w14:paraId="631FC26A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322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773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D8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6D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555711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B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05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C72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5FA2BF2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4" w:name="z968"/>
    </w:p>
    <w:p w14:paraId="4974DE0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376505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001"/>
      </w:tblGrid>
      <w:tr w:rsidR="008114FF" w:rsidRPr="007B715F" w14:paraId="2029971A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E4DE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75" w:name="z969"/>
            <w:bookmarkEnd w:id="7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75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CD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F73222B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7A2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76" w:name="z9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76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8B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EF2BFE9" w14:textId="77777777" w:rsidR="008114FF" w:rsidRPr="007B715F" w:rsidRDefault="008114FF" w:rsidP="005304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1B923E4" w14:textId="21C3E4DF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bookmarkStart w:id="77" w:name="z976"/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14:paraId="56A297ED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6AB3E7B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288D74A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6B80D39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DE0074B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6849BF1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850"/>
        <w:gridCol w:w="1276"/>
        <w:gridCol w:w="1428"/>
        <w:gridCol w:w="1124"/>
      </w:tblGrid>
      <w:tr w:rsidR="008114FF" w:rsidRPr="007B715F" w14:paraId="461E88B6" w14:textId="77777777" w:rsidTr="008114FF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14:paraId="485F424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23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5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80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BD0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2FBC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DF9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7B715F" w14:paraId="1227AD55" w14:textId="77777777" w:rsidTr="008114FF">
        <w:trPr>
          <w:trHeight w:val="30"/>
        </w:trPr>
        <w:tc>
          <w:tcPr>
            <w:tcW w:w="269" w:type="dxa"/>
            <w:vMerge/>
          </w:tcPr>
          <w:p w14:paraId="1C6F8B6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E43CD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A38343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2937B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591F73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A12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36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5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источники </w:t>
            </w:r>
            <w:proofErr w:type="spellStart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B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7B715F" w14:paraId="6674993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488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722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F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C9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C2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18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1C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07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02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49ABE6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3C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82B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5E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95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12C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D91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68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6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ED13F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4E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70C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1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73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58F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4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D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B4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6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BEBB84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54C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CC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0C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81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6C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26E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77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00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DE3FED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DD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E0E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FA0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5D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3BB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FA6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25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37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B12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64B66D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01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D6BA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6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9E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FC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0F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C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E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D99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D75FB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69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59D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A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F2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6E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605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5E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72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BD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BAAFCD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D5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924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EE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69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18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F9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2A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2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BF5796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4F6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A63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9C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7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04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AB3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565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57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C0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1EAD3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B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CD6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BE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F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23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B8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8F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6A7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E93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71C1B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B0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E7F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F7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9E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F8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8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FE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45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457600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81B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F7D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9D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8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2D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B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7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287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1534AF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8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69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18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45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F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28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A19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93316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37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3A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E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FB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91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B49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71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A7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2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867A9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1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6CF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184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C3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DD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5D0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3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33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D80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80AAF8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6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3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B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4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CA3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EA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1D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6D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3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337D89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FF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7D8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D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CB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6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D3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92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F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A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31848A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4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4F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98A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0EC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7B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63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10A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E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2E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6FED8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9C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6FB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CA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FB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0E3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BFD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E0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393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90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77C085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15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594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25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735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6D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9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C07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3E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E4C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DC413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3EE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3E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C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0D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B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C45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34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F64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2D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A5E4AD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22F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9F0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35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CF1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84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8F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81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DB0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82F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B4D54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EF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AB17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4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F6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A5E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32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2F5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9A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CA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2C2F8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7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3D5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оплате работ и услуг, оказываемых юридическими и физическими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48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B53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9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C51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1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4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6B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4A0E06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373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667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E11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13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85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53F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5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AB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10782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05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7B5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4F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13C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62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65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B3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02D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D6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85D012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4C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ED3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96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4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2A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1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3B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94A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2138C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7A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F74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08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EA6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F9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8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0A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9BC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DB8FB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A88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DC3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05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B8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782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D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2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53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3B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49BC7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78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D7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8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8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2D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6B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BD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2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5E57C8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05D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1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92B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39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85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5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92B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1002E1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F91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CE5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2FF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B0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8B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7C8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3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C8B77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9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297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98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FA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48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467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6B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6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15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F8A8D9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6B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6A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2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8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66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568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46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351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08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6BA755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A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D6E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76C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0E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0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38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8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9E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4FF28C4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7BCBCC94" w14:textId="77777777" w:rsidR="00734259" w:rsidRPr="00E06180" w:rsidRDefault="008114FF" w:rsidP="00E80725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sectPr w:rsidR="00734259" w:rsidRPr="00E06180" w:rsidSect="00B0670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364AE" w14:textId="77777777" w:rsidR="00180617" w:rsidRDefault="00180617" w:rsidP="00FB6300">
      <w:pPr>
        <w:spacing w:after="0" w:line="240" w:lineRule="auto"/>
      </w:pPr>
      <w:r>
        <w:separator/>
      </w:r>
    </w:p>
  </w:endnote>
  <w:endnote w:type="continuationSeparator" w:id="0">
    <w:p w14:paraId="7823EB38" w14:textId="77777777" w:rsidR="00180617" w:rsidRDefault="00180617" w:rsidP="00F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385DC" w14:textId="77777777" w:rsidR="001C3129" w:rsidRDefault="001C312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FD4D3" w14:textId="77777777" w:rsidR="00180617" w:rsidRDefault="00180617" w:rsidP="00FB6300">
      <w:pPr>
        <w:spacing w:after="0" w:line="240" w:lineRule="auto"/>
      </w:pPr>
      <w:r>
        <w:separator/>
      </w:r>
    </w:p>
  </w:footnote>
  <w:footnote w:type="continuationSeparator" w:id="0">
    <w:p w14:paraId="52DA8FDA" w14:textId="77777777" w:rsidR="00180617" w:rsidRDefault="00180617" w:rsidP="00FB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 w15:restartNumberingAfterBreak="0">
    <w:nsid w:val="06577577"/>
    <w:multiLevelType w:val="hybridMultilevel"/>
    <w:tmpl w:val="9DBCB1B8"/>
    <w:lvl w:ilvl="0" w:tplc="778E174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BB5DE5"/>
    <w:multiLevelType w:val="hybridMultilevel"/>
    <w:tmpl w:val="98E291E8"/>
    <w:lvl w:ilvl="0" w:tplc="19285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6EFE"/>
    <w:multiLevelType w:val="hybridMultilevel"/>
    <w:tmpl w:val="A93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5310"/>
    <w:multiLevelType w:val="hybridMultilevel"/>
    <w:tmpl w:val="AF1C3CFA"/>
    <w:lvl w:ilvl="0" w:tplc="C23CE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E3C66"/>
    <w:multiLevelType w:val="hybridMultilevel"/>
    <w:tmpl w:val="9C4ECA7C"/>
    <w:lvl w:ilvl="0" w:tplc="9D44A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A0272"/>
    <w:multiLevelType w:val="hybridMultilevel"/>
    <w:tmpl w:val="812C161C"/>
    <w:lvl w:ilvl="0" w:tplc="90E65D1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67CFD"/>
    <w:multiLevelType w:val="hybridMultilevel"/>
    <w:tmpl w:val="47586106"/>
    <w:lvl w:ilvl="0" w:tplc="64440E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A03B2"/>
    <w:multiLevelType w:val="hybridMultilevel"/>
    <w:tmpl w:val="94308D5E"/>
    <w:lvl w:ilvl="0" w:tplc="B0B244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01423"/>
    <w:multiLevelType w:val="hybridMultilevel"/>
    <w:tmpl w:val="BAF836C2"/>
    <w:lvl w:ilvl="0" w:tplc="7668D2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7F65B26"/>
    <w:multiLevelType w:val="hybridMultilevel"/>
    <w:tmpl w:val="238ABCF4"/>
    <w:lvl w:ilvl="0" w:tplc="BC84C5B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4B066414"/>
    <w:multiLevelType w:val="hybridMultilevel"/>
    <w:tmpl w:val="7BBC48D6"/>
    <w:lvl w:ilvl="0" w:tplc="CC021B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C518E7"/>
    <w:multiLevelType w:val="hybridMultilevel"/>
    <w:tmpl w:val="1D52230E"/>
    <w:lvl w:ilvl="0" w:tplc="DBB0945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04A7"/>
    <w:multiLevelType w:val="hybridMultilevel"/>
    <w:tmpl w:val="A9B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0216D"/>
    <w:multiLevelType w:val="hybridMultilevel"/>
    <w:tmpl w:val="73109EDA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F906CA0"/>
    <w:multiLevelType w:val="hybridMultilevel"/>
    <w:tmpl w:val="D0AE398A"/>
    <w:lvl w:ilvl="0" w:tplc="C7663C76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64B00925"/>
    <w:multiLevelType w:val="hybridMultilevel"/>
    <w:tmpl w:val="3CBC7672"/>
    <w:lvl w:ilvl="0" w:tplc="A35ED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87AF1"/>
    <w:multiLevelType w:val="hybridMultilevel"/>
    <w:tmpl w:val="964ED3F0"/>
    <w:lvl w:ilvl="0" w:tplc="5BC02DA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9035360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21569D"/>
    <w:multiLevelType w:val="hybridMultilevel"/>
    <w:tmpl w:val="0054F53A"/>
    <w:lvl w:ilvl="0" w:tplc="40EADEC8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74715FA1"/>
    <w:multiLevelType w:val="hybridMultilevel"/>
    <w:tmpl w:val="2E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CD3"/>
    <w:multiLevelType w:val="hybridMultilevel"/>
    <w:tmpl w:val="338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B7095"/>
    <w:multiLevelType w:val="multilevel"/>
    <w:tmpl w:val="84D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C63A2"/>
    <w:multiLevelType w:val="hybridMultilevel"/>
    <w:tmpl w:val="38464B84"/>
    <w:lvl w:ilvl="0" w:tplc="3A1A4BC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28"/>
  </w:num>
  <w:num w:numId="5">
    <w:abstractNumId w:val="12"/>
  </w:num>
  <w:num w:numId="6">
    <w:abstractNumId w:val="10"/>
  </w:num>
  <w:num w:numId="7">
    <w:abstractNumId w:val="21"/>
  </w:num>
  <w:num w:numId="8">
    <w:abstractNumId w:val="6"/>
  </w:num>
  <w:num w:numId="9">
    <w:abstractNumId w:val="7"/>
  </w:num>
  <w:num w:numId="10">
    <w:abstractNumId w:val="29"/>
  </w:num>
  <w:num w:numId="11">
    <w:abstractNumId w:val="2"/>
  </w:num>
  <w:num w:numId="12">
    <w:abstractNumId w:val="25"/>
  </w:num>
  <w:num w:numId="13">
    <w:abstractNumId w:val="24"/>
  </w:num>
  <w:num w:numId="14">
    <w:abstractNumId w:val="30"/>
  </w:num>
  <w:num w:numId="15">
    <w:abstractNumId w:val="26"/>
  </w:num>
  <w:num w:numId="16">
    <w:abstractNumId w:val="5"/>
  </w:num>
  <w:num w:numId="17">
    <w:abstractNumId w:val="14"/>
  </w:num>
  <w:num w:numId="18">
    <w:abstractNumId w:val="13"/>
  </w:num>
  <w:num w:numId="19">
    <w:abstractNumId w:val="0"/>
  </w:num>
  <w:num w:numId="20">
    <w:abstractNumId w:val="9"/>
  </w:num>
  <w:num w:numId="21">
    <w:abstractNumId w:val="22"/>
  </w:num>
  <w:num w:numId="22">
    <w:abstractNumId w:val="19"/>
  </w:num>
  <w:num w:numId="23">
    <w:abstractNumId w:val="17"/>
  </w:num>
  <w:num w:numId="24">
    <w:abstractNumId w:val="31"/>
  </w:num>
  <w:num w:numId="25">
    <w:abstractNumId w:val="32"/>
  </w:num>
  <w:num w:numId="26">
    <w:abstractNumId w:val="4"/>
  </w:num>
  <w:num w:numId="27">
    <w:abstractNumId w:val="33"/>
  </w:num>
  <w:num w:numId="28">
    <w:abstractNumId w:val="16"/>
  </w:num>
  <w:num w:numId="29">
    <w:abstractNumId w:val="20"/>
  </w:num>
  <w:num w:numId="30">
    <w:abstractNumId w:val="11"/>
  </w:num>
  <w:num w:numId="31">
    <w:abstractNumId w:val="18"/>
  </w:num>
  <w:num w:numId="32">
    <w:abstractNumId w:val="23"/>
  </w:num>
  <w:num w:numId="33">
    <w:abstractNumId w:val="3"/>
  </w:num>
  <w:num w:numId="34">
    <w:abstractNumId w:val="3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59"/>
    <w:rsid w:val="00003C89"/>
    <w:rsid w:val="00004DD0"/>
    <w:rsid w:val="00016837"/>
    <w:rsid w:val="00030863"/>
    <w:rsid w:val="000326A5"/>
    <w:rsid w:val="00043FC1"/>
    <w:rsid w:val="0007400B"/>
    <w:rsid w:val="00080C33"/>
    <w:rsid w:val="00081BB5"/>
    <w:rsid w:val="000951CD"/>
    <w:rsid w:val="000B2849"/>
    <w:rsid w:val="000E0026"/>
    <w:rsid w:val="000E2923"/>
    <w:rsid w:val="000F01BC"/>
    <w:rsid w:val="001026EB"/>
    <w:rsid w:val="001040C1"/>
    <w:rsid w:val="00117248"/>
    <w:rsid w:val="0012369F"/>
    <w:rsid w:val="00123D84"/>
    <w:rsid w:val="001265CC"/>
    <w:rsid w:val="00130CF3"/>
    <w:rsid w:val="00136967"/>
    <w:rsid w:val="00141287"/>
    <w:rsid w:val="001647A4"/>
    <w:rsid w:val="00177CD5"/>
    <w:rsid w:val="00180617"/>
    <w:rsid w:val="00187BC7"/>
    <w:rsid w:val="001B3CF8"/>
    <w:rsid w:val="001C3129"/>
    <w:rsid w:val="001E0974"/>
    <w:rsid w:val="0020164B"/>
    <w:rsid w:val="00207AFE"/>
    <w:rsid w:val="00222DD8"/>
    <w:rsid w:val="00222FA7"/>
    <w:rsid w:val="0023255C"/>
    <w:rsid w:val="002409CB"/>
    <w:rsid w:val="002506E7"/>
    <w:rsid w:val="0025619E"/>
    <w:rsid w:val="00265BC9"/>
    <w:rsid w:val="00271DFF"/>
    <w:rsid w:val="00281396"/>
    <w:rsid w:val="00282366"/>
    <w:rsid w:val="00291D37"/>
    <w:rsid w:val="00295C02"/>
    <w:rsid w:val="00297ED9"/>
    <w:rsid w:val="002A1229"/>
    <w:rsid w:val="002A3EFC"/>
    <w:rsid w:val="002A6E7E"/>
    <w:rsid w:val="002C25B2"/>
    <w:rsid w:val="002D24CB"/>
    <w:rsid w:val="002D28CF"/>
    <w:rsid w:val="002E020E"/>
    <w:rsid w:val="003039AA"/>
    <w:rsid w:val="00304F25"/>
    <w:rsid w:val="0031030D"/>
    <w:rsid w:val="0031619D"/>
    <w:rsid w:val="00342E7D"/>
    <w:rsid w:val="00343DDA"/>
    <w:rsid w:val="00347622"/>
    <w:rsid w:val="00347784"/>
    <w:rsid w:val="00353DE5"/>
    <w:rsid w:val="00354DFD"/>
    <w:rsid w:val="00366075"/>
    <w:rsid w:val="00366C0D"/>
    <w:rsid w:val="003A3683"/>
    <w:rsid w:val="003A47E7"/>
    <w:rsid w:val="003B0C16"/>
    <w:rsid w:val="003C2595"/>
    <w:rsid w:val="003C2669"/>
    <w:rsid w:val="003C570D"/>
    <w:rsid w:val="003D13D4"/>
    <w:rsid w:val="003D17E8"/>
    <w:rsid w:val="003D34FB"/>
    <w:rsid w:val="003D3B3A"/>
    <w:rsid w:val="003E66A4"/>
    <w:rsid w:val="00404A8A"/>
    <w:rsid w:val="00411D9D"/>
    <w:rsid w:val="0043385E"/>
    <w:rsid w:val="004625E5"/>
    <w:rsid w:val="004660BC"/>
    <w:rsid w:val="00475583"/>
    <w:rsid w:val="00482D87"/>
    <w:rsid w:val="00485A9E"/>
    <w:rsid w:val="0049746E"/>
    <w:rsid w:val="004A1A5F"/>
    <w:rsid w:val="004A6323"/>
    <w:rsid w:val="004B6DC3"/>
    <w:rsid w:val="004C0107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4A1E"/>
    <w:rsid w:val="00530470"/>
    <w:rsid w:val="0053065E"/>
    <w:rsid w:val="005418AE"/>
    <w:rsid w:val="0056378B"/>
    <w:rsid w:val="00572586"/>
    <w:rsid w:val="0058588B"/>
    <w:rsid w:val="00590C1D"/>
    <w:rsid w:val="005A3188"/>
    <w:rsid w:val="005A7B3A"/>
    <w:rsid w:val="005B599A"/>
    <w:rsid w:val="005C01A8"/>
    <w:rsid w:val="005C10A4"/>
    <w:rsid w:val="005D126C"/>
    <w:rsid w:val="005D272F"/>
    <w:rsid w:val="005E1057"/>
    <w:rsid w:val="005E6178"/>
    <w:rsid w:val="006028DB"/>
    <w:rsid w:val="00615D91"/>
    <w:rsid w:val="00617157"/>
    <w:rsid w:val="0062094B"/>
    <w:rsid w:val="00633DC1"/>
    <w:rsid w:val="006415F4"/>
    <w:rsid w:val="006444BF"/>
    <w:rsid w:val="006451D7"/>
    <w:rsid w:val="00646EE9"/>
    <w:rsid w:val="006510DC"/>
    <w:rsid w:val="00675962"/>
    <w:rsid w:val="006816AA"/>
    <w:rsid w:val="006839B4"/>
    <w:rsid w:val="00683FC9"/>
    <w:rsid w:val="00684C7D"/>
    <w:rsid w:val="006973F3"/>
    <w:rsid w:val="006A1638"/>
    <w:rsid w:val="006A47A9"/>
    <w:rsid w:val="006A5FD4"/>
    <w:rsid w:val="006B2D4E"/>
    <w:rsid w:val="006B4633"/>
    <w:rsid w:val="006C249C"/>
    <w:rsid w:val="006E6F74"/>
    <w:rsid w:val="006F1AE7"/>
    <w:rsid w:val="007176C0"/>
    <w:rsid w:val="00727777"/>
    <w:rsid w:val="00731A95"/>
    <w:rsid w:val="00734259"/>
    <w:rsid w:val="00751EDA"/>
    <w:rsid w:val="00763B6D"/>
    <w:rsid w:val="00764A20"/>
    <w:rsid w:val="0077482F"/>
    <w:rsid w:val="007807BB"/>
    <w:rsid w:val="007B1674"/>
    <w:rsid w:val="007B346D"/>
    <w:rsid w:val="007B70C8"/>
    <w:rsid w:val="007B715F"/>
    <w:rsid w:val="007E2203"/>
    <w:rsid w:val="007E45A9"/>
    <w:rsid w:val="007F4F14"/>
    <w:rsid w:val="007F79E0"/>
    <w:rsid w:val="007F7A57"/>
    <w:rsid w:val="008042DA"/>
    <w:rsid w:val="008114FF"/>
    <w:rsid w:val="00814351"/>
    <w:rsid w:val="0081578C"/>
    <w:rsid w:val="00816994"/>
    <w:rsid w:val="00825A77"/>
    <w:rsid w:val="008276E7"/>
    <w:rsid w:val="0085430E"/>
    <w:rsid w:val="008578A1"/>
    <w:rsid w:val="00862E6B"/>
    <w:rsid w:val="00866378"/>
    <w:rsid w:val="008A358A"/>
    <w:rsid w:val="008A59A3"/>
    <w:rsid w:val="008B0945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762B"/>
    <w:rsid w:val="00935296"/>
    <w:rsid w:val="00935F0E"/>
    <w:rsid w:val="00937EF0"/>
    <w:rsid w:val="009426A3"/>
    <w:rsid w:val="009730ED"/>
    <w:rsid w:val="00974DE6"/>
    <w:rsid w:val="009911DB"/>
    <w:rsid w:val="00992EDD"/>
    <w:rsid w:val="009A0571"/>
    <w:rsid w:val="009A606C"/>
    <w:rsid w:val="009A6542"/>
    <w:rsid w:val="009B19EF"/>
    <w:rsid w:val="009C145B"/>
    <w:rsid w:val="009D21A1"/>
    <w:rsid w:val="009F619C"/>
    <w:rsid w:val="00A01837"/>
    <w:rsid w:val="00A13BF8"/>
    <w:rsid w:val="00A21AA8"/>
    <w:rsid w:val="00A226BC"/>
    <w:rsid w:val="00A25A85"/>
    <w:rsid w:val="00A30AEE"/>
    <w:rsid w:val="00A31DAA"/>
    <w:rsid w:val="00A3540D"/>
    <w:rsid w:val="00A67650"/>
    <w:rsid w:val="00A773A0"/>
    <w:rsid w:val="00A84D26"/>
    <w:rsid w:val="00A8708C"/>
    <w:rsid w:val="00A87EBA"/>
    <w:rsid w:val="00AA1410"/>
    <w:rsid w:val="00AA6726"/>
    <w:rsid w:val="00AA692A"/>
    <w:rsid w:val="00AC0A9C"/>
    <w:rsid w:val="00AC4067"/>
    <w:rsid w:val="00AE0F41"/>
    <w:rsid w:val="00AE3A34"/>
    <w:rsid w:val="00AE6068"/>
    <w:rsid w:val="00AE628C"/>
    <w:rsid w:val="00AE7E2F"/>
    <w:rsid w:val="00AF1C7C"/>
    <w:rsid w:val="00B06704"/>
    <w:rsid w:val="00B11E60"/>
    <w:rsid w:val="00B11F04"/>
    <w:rsid w:val="00B21A99"/>
    <w:rsid w:val="00B26108"/>
    <w:rsid w:val="00B3103D"/>
    <w:rsid w:val="00B672ED"/>
    <w:rsid w:val="00B6792D"/>
    <w:rsid w:val="00B8072E"/>
    <w:rsid w:val="00B82178"/>
    <w:rsid w:val="00B96783"/>
    <w:rsid w:val="00BA3E44"/>
    <w:rsid w:val="00BA7D51"/>
    <w:rsid w:val="00BB0729"/>
    <w:rsid w:val="00BB4EF4"/>
    <w:rsid w:val="00BC085E"/>
    <w:rsid w:val="00BC2278"/>
    <w:rsid w:val="00BD1056"/>
    <w:rsid w:val="00BD3EB3"/>
    <w:rsid w:val="00C04850"/>
    <w:rsid w:val="00C202EA"/>
    <w:rsid w:val="00C23E0E"/>
    <w:rsid w:val="00C3372D"/>
    <w:rsid w:val="00C419DB"/>
    <w:rsid w:val="00C52BEF"/>
    <w:rsid w:val="00C54949"/>
    <w:rsid w:val="00C61C2F"/>
    <w:rsid w:val="00C701F6"/>
    <w:rsid w:val="00C9122D"/>
    <w:rsid w:val="00C927CA"/>
    <w:rsid w:val="00CA179F"/>
    <w:rsid w:val="00CB4086"/>
    <w:rsid w:val="00CD67D3"/>
    <w:rsid w:val="00CE0E72"/>
    <w:rsid w:val="00CF4E18"/>
    <w:rsid w:val="00D011AC"/>
    <w:rsid w:val="00D1136E"/>
    <w:rsid w:val="00D17DAE"/>
    <w:rsid w:val="00D30775"/>
    <w:rsid w:val="00D34520"/>
    <w:rsid w:val="00D35B9D"/>
    <w:rsid w:val="00D45852"/>
    <w:rsid w:val="00D62AFB"/>
    <w:rsid w:val="00D75CF5"/>
    <w:rsid w:val="00D80F6F"/>
    <w:rsid w:val="00DB7A96"/>
    <w:rsid w:val="00DC437D"/>
    <w:rsid w:val="00DF07D6"/>
    <w:rsid w:val="00DF1D91"/>
    <w:rsid w:val="00E01D91"/>
    <w:rsid w:val="00E06180"/>
    <w:rsid w:val="00E077F2"/>
    <w:rsid w:val="00E11A2F"/>
    <w:rsid w:val="00E234E6"/>
    <w:rsid w:val="00E36B16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F11"/>
    <w:rsid w:val="00E84BB9"/>
    <w:rsid w:val="00E960F9"/>
    <w:rsid w:val="00EB1789"/>
    <w:rsid w:val="00EB5F77"/>
    <w:rsid w:val="00EE0614"/>
    <w:rsid w:val="00EE1C98"/>
    <w:rsid w:val="00EF6A53"/>
    <w:rsid w:val="00F00633"/>
    <w:rsid w:val="00F0765E"/>
    <w:rsid w:val="00F2018C"/>
    <w:rsid w:val="00F42BA8"/>
    <w:rsid w:val="00F44082"/>
    <w:rsid w:val="00F50FB1"/>
    <w:rsid w:val="00F568F0"/>
    <w:rsid w:val="00F57244"/>
    <w:rsid w:val="00F66E66"/>
    <w:rsid w:val="00F74E8B"/>
    <w:rsid w:val="00F7726F"/>
    <w:rsid w:val="00F931E2"/>
    <w:rsid w:val="00F95335"/>
    <w:rsid w:val="00F97A76"/>
    <w:rsid w:val="00FA3128"/>
    <w:rsid w:val="00FA5DD4"/>
    <w:rsid w:val="00FB59D4"/>
    <w:rsid w:val="00FB59DD"/>
    <w:rsid w:val="00FB6300"/>
    <w:rsid w:val="00FD5DEB"/>
    <w:rsid w:val="00FE18D3"/>
    <w:rsid w:val="00FE39B0"/>
    <w:rsid w:val="00FE76F7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v.kz/memleket/entities/qogam/documents/details/249388?lang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cis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cisc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cis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62DC9-FD34-4481-A728-2BC76CA0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86</Pages>
  <Words>19832</Words>
  <Characters>113046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132613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12</cp:revision>
  <cp:lastPrinted>2020-12-28T03:43:00Z</cp:lastPrinted>
  <dcterms:created xsi:type="dcterms:W3CDTF">2022-01-05T04:36:00Z</dcterms:created>
  <dcterms:modified xsi:type="dcterms:W3CDTF">2022-01-10T07:41:00Z</dcterms:modified>
</cp:coreProperties>
</file>