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B94" w14:textId="28F8360D" w:rsidR="00C0735B" w:rsidRPr="00B632FD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>Нур-Султан, «</w:t>
      </w:r>
      <w:r w:rsidR="00873F4A" w:rsidRPr="00B632FD">
        <w:rPr>
          <w:rFonts w:ascii="Times New Roman" w:eastAsia="Calibri" w:hAnsi="Times New Roman"/>
          <w:b/>
          <w:color w:val="000000"/>
          <w:sz w:val="24"/>
          <w:szCs w:val="24"/>
        </w:rPr>
        <w:t>2</w:t>
      </w:r>
      <w:r w:rsidR="007C5D12">
        <w:rPr>
          <w:rFonts w:ascii="Times New Roman" w:eastAsia="Calibri" w:hAnsi="Times New Roman"/>
          <w:b/>
          <w:color w:val="000000"/>
          <w:sz w:val="24"/>
          <w:szCs w:val="24"/>
        </w:rPr>
        <w:t>5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» </w:t>
      </w:r>
      <w:r w:rsidR="002A1957" w:rsidRPr="00B632FD">
        <w:rPr>
          <w:rFonts w:ascii="Times New Roman" w:eastAsia="Calibri" w:hAnsi="Times New Roman"/>
          <w:b/>
          <w:color w:val="000000"/>
          <w:sz w:val="24"/>
          <w:szCs w:val="24"/>
        </w:rPr>
        <w:t>августа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2021 года</w:t>
      </w:r>
    </w:p>
    <w:p w14:paraId="07362E6E" w14:textId="77777777" w:rsidR="00C0735B" w:rsidRPr="00B632FD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30164E81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КОНКУРС НА ПРЕДОСТАВЛЕНИЕ 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НЕ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ГОСУДАРСТВЕНН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ОГО 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ГРАН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ТА</w:t>
      </w:r>
    </w:p>
    <w:p w14:paraId="4118CFA1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45FAC76E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B632FD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40C1A885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606ABCD3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Некоммерческое акционерное общество «Центр поддержки гражданских инициатив» (далее – Оператор)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79DAC191" w14:textId="77777777" w:rsidR="007476F3" w:rsidRPr="00B632FD" w:rsidRDefault="007476F3" w:rsidP="007476F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840CC7D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>2. О конкурсе</w:t>
      </w:r>
    </w:p>
    <w:p w14:paraId="48F1B824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C322A05" w14:textId="52FFC382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Оператор при поддержке ЧФ «Фонд развития общественно значимых инициатив»</w:t>
      </w:r>
      <w:r w:rsidR="00B632FD">
        <w:rPr>
          <w:rFonts w:ascii="Times New Roman" w:hAnsi="Times New Roman"/>
          <w:sz w:val="28"/>
          <w:szCs w:val="28"/>
        </w:rPr>
        <w:t xml:space="preserve"> (далее – Заказчик)</w:t>
      </w:r>
      <w:r w:rsidRPr="00B632FD">
        <w:rPr>
          <w:rFonts w:ascii="Times New Roman" w:hAnsi="Times New Roman"/>
          <w:sz w:val="28"/>
          <w:szCs w:val="28"/>
        </w:rPr>
        <w:t xml:space="preserve"> объявляет Конкурс на предоставление </w:t>
      </w:r>
      <w:r w:rsidRPr="00B632FD">
        <w:rPr>
          <w:rFonts w:ascii="Times New Roman" w:hAnsi="Times New Roman"/>
          <w:b/>
          <w:bCs/>
          <w:sz w:val="28"/>
          <w:szCs w:val="28"/>
        </w:rPr>
        <w:t>негосударственного гранта</w:t>
      </w:r>
      <w:r w:rsidRPr="00B632FD">
        <w:rPr>
          <w:rFonts w:ascii="Times New Roman" w:hAnsi="Times New Roman"/>
          <w:sz w:val="28"/>
          <w:szCs w:val="28"/>
        </w:rPr>
        <w:t xml:space="preserve"> для неправительственных организаций (далее – НПО) для реализации проекта малых грантов, который проводится в рамках ежегодной Национальной Премии «Учитель Казахстана».</w:t>
      </w:r>
      <w:r w:rsidRPr="00B632FD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632FD">
        <w:rPr>
          <w:rFonts w:ascii="Times New Roman" w:hAnsi="Times New Roman"/>
          <w:sz w:val="28"/>
          <w:szCs w:val="28"/>
        </w:rPr>
        <w:t xml:space="preserve"> </w:t>
      </w:r>
    </w:p>
    <w:p w14:paraId="2B830611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8C8494" w14:textId="7A00E5BE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t xml:space="preserve">Цель негосударственного гранта - </w:t>
      </w:r>
      <w:r w:rsidRPr="00B632FD">
        <w:rPr>
          <w:rFonts w:ascii="Times New Roman" w:hAnsi="Times New Roman"/>
          <w:sz w:val="28"/>
          <w:szCs w:val="28"/>
        </w:rPr>
        <w:t xml:space="preserve">оказание содействия и поддержки учителям-участникам Национальной премии «Учитель Казахстана» 2021 года по созданию условий в общеобразовательных учебных заведениях Казахстана для всестороннего развития учащихся и развития глобального гражданства 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путем реализации проекта </w:t>
      </w:r>
      <w:r w:rsidR="007C2BAB" w:rsidRPr="00B632FD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Pr="00B632FD">
        <w:rPr>
          <w:rFonts w:ascii="Times New Roman" w:hAnsi="Times New Roman"/>
          <w:b/>
          <w:bCs/>
          <w:sz w:val="28"/>
          <w:szCs w:val="28"/>
        </w:rPr>
        <w:t>малых грантов</w:t>
      </w:r>
      <w:r w:rsidRPr="00B632FD">
        <w:rPr>
          <w:rFonts w:ascii="Times New Roman" w:hAnsi="Times New Roman"/>
          <w:sz w:val="28"/>
          <w:szCs w:val="28"/>
        </w:rPr>
        <w:t xml:space="preserve">. Таким образом, </w:t>
      </w:r>
      <w:r w:rsidRPr="00B632FD">
        <w:rPr>
          <w:rFonts w:ascii="Times New Roman" w:hAnsi="Times New Roman"/>
          <w:b/>
          <w:bCs/>
          <w:sz w:val="28"/>
          <w:szCs w:val="28"/>
        </w:rPr>
        <w:t>все предложенные проекты должны включать в себя концепцию</w:t>
      </w:r>
      <w:r w:rsidR="00DD2DC1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малого гранта в пределах </w:t>
      </w:r>
      <w:r w:rsidRPr="00B632FD">
        <w:rPr>
          <w:rFonts w:ascii="Times New Roman" w:hAnsi="Times New Roman"/>
          <w:b/>
          <w:bCs/>
          <w:sz w:val="28"/>
          <w:szCs w:val="28"/>
        </w:rPr>
        <w:t>1 миллион</w:t>
      </w:r>
      <w:r w:rsidR="00DD2DC1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E82281">
        <w:rPr>
          <w:rFonts w:ascii="Times New Roman" w:hAnsi="Times New Roman"/>
          <w:b/>
          <w:bCs/>
          <w:sz w:val="28"/>
          <w:szCs w:val="28"/>
          <w:lang w:val="kk-KZ"/>
        </w:rPr>
        <w:t xml:space="preserve"> тенге</w:t>
      </w:r>
      <w:r w:rsidR="00DD2DC1">
        <w:rPr>
          <w:rFonts w:ascii="Times New Roman" w:hAnsi="Times New Roman"/>
          <w:b/>
          <w:bCs/>
          <w:sz w:val="28"/>
          <w:szCs w:val="28"/>
        </w:rPr>
        <w:t xml:space="preserve">, которые </w:t>
      </w:r>
      <w:r w:rsidR="00E82281">
        <w:rPr>
          <w:rFonts w:ascii="Times New Roman" w:hAnsi="Times New Roman"/>
          <w:b/>
          <w:bCs/>
          <w:sz w:val="28"/>
          <w:szCs w:val="28"/>
        </w:rPr>
        <w:t xml:space="preserve">будут направлены на создание условий </w:t>
      </w:r>
      <w:r w:rsidRPr="00B632FD">
        <w:rPr>
          <w:rFonts w:ascii="Times New Roman" w:hAnsi="Times New Roman"/>
          <w:b/>
          <w:bCs/>
          <w:sz w:val="28"/>
          <w:szCs w:val="28"/>
        </w:rPr>
        <w:t>в общеобразовательных учебных заведениях Казахстана.</w:t>
      </w:r>
    </w:p>
    <w:p w14:paraId="425F9A73" w14:textId="77777777" w:rsidR="00734259" w:rsidRPr="00B632FD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5AC45564" w14:textId="0B6C443A" w:rsidR="00080C33" w:rsidRPr="00B632FD" w:rsidRDefault="00734259" w:rsidP="00807D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080C33" w:rsidRPr="00B632FD" w:rsidSect="007E727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632FD">
        <w:rPr>
          <w:rFonts w:ascii="Times New Roman" w:hAnsi="Times New Roman"/>
          <w:sz w:val="28"/>
          <w:szCs w:val="28"/>
        </w:rPr>
        <w:lastRenderedPageBreak/>
        <w:t xml:space="preserve">В конкурсе на предоставление государственных грантов могут принять участие </w:t>
      </w:r>
      <w:r w:rsidR="009F070B" w:rsidRPr="00B632FD">
        <w:rPr>
          <w:rFonts w:ascii="Times New Roman" w:hAnsi="Times New Roman"/>
          <w:b/>
          <w:sz w:val="28"/>
          <w:szCs w:val="28"/>
        </w:rPr>
        <w:t>НПО,</w:t>
      </w:r>
      <w:r w:rsidR="00453303" w:rsidRPr="00B632FD">
        <w:rPr>
          <w:rFonts w:ascii="Times New Roman" w:hAnsi="Times New Roman"/>
          <w:b/>
          <w:sz w:val="28"/>
          <w:szCs w:val="28"/>
        </w:rPr>
        <w:t xml:space="preserve"> подавшие заявку на предоставление гранта в соответствии с требованиями </w:t>
      </w:r>
      <w:r w:rsidR="002A1957" w:rsidRPr="00B632FD">
        <w:rPr>
          <w:rFonts w:ascii="Times New Roman" w:hAnsi="Times New Roman"/>
          <w:b/>
          <w:sz w:val="28"/>
          <w:szCs w:val="28"/>
        </w:rPr>
        <w:t>указанных в данном объявлении</w:t>
      </w:r>
      <w:r w:rsidR="00453303" w:rsidRPr="00B632FD">
        <w:rPr>
          <w:rFonts w:ascii="Times New Roman" w:hAnsi="Times New Roman"/>
          <w:b/>
          <w:sz w:val="28"/>
          <w:szCs w:val="28"/>
        </w:rPr>
        <w:t>,</w:t>
      </w:r>
      <w:r w:rsidRPr="00B632FD">
        <w:rPr>
          <w:rFonts w:ascii="Times New Roman" w:hAnsi="Times New Roman"/>
          <w:b/>
          <w:sz w:val="28"/>
          <w:szCs w:val="28"/>
        </w:rPr>
        <w:t xml:space="preserve"> сведения о которых содержатся в Базе данных НПО,</w:t>
      </w:r>
      <w:r w:rsidRPr="00B632FD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B632FD">
        <w:rPr>
          <w:rFonts w:ascii="Times New Roman" w:hAnsi="Times New Roman"/>
          <w:sz w:val="28"/>
          <w:szCs w:val="28"/>
        </w:rPr>
        <w:t>арест,</w:t>
      </w:r>
      <w:r w:rsidRPr="00B632FD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</w:p>
    <w:p w14:paraId="53DFBFEB" w14:textId="191B863F" w:rsidR="00347784" w:rsidRPr="00B632FD" w:rsidRDefault="009F070B" w:rsidP="007C2BA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E11849" w:rsidRPr="00B632FD">
        <w:rPr>
          <w:rFonts w:ascii="Times New Roman" w:hAnsi="Times New Roman"/>
          <w:b/>
          <w:bCs/>
          <w:sz w:val="28"/>
          <w:szCs w:val="28"/>
        </w:rPr>
        <w:t>онкурс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на предоставление 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не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ого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а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объявляется по следующ</w:t>
      </w:r>
      <w:r w:rsidR="00590719" w:rsidRPr="00B632FD">
        <w:rPr>
          <w:rFonts w:ascii="Times New Roman" w:hAnsi="Times New Roman"/>
          <w:b/>
          <w:bCs/>
          <w:sz w:val="28"/>
          <w:szCs w:val="28"/>
        </w:rPr>
        <w:t>ей теме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:</w:t>
      </w:r>
    </w:p>
    <w:p w14:paraId="5592F13C" w14:textId="77777777" w:rsidR="00080C33" w:rsidRPr="00B632FD" w:rsidRDefault="00080C33" w:rsidP="007476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551"/>
        <w:gridCol w:w="4111"/>
        <w:gridCol w:w="1276"/>
        <w:gridCol w:w="1417"/>
        <w:gridCol w:w="992"/>
        <w:gridCol w:w="3403"/>
      </w:tblGrid>
      <w:tr w:rsidR="0082687C" w:rsidRPr="00B632FD" w14:paraId="03379DE1" w14:textId="77777777" w:rsidTr="00432B5F">
        <w:trPr>
          <w:trHeight w:val="107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(тысячи тенге)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590719" w:rsidRPr="00B632FD" w14:paraId="49EE425E" w14:textId="77777777" w:rsidTr="00432B5F">
        <w:trPr>
          <w:trHeight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4F50124A" w:rsidR="00590719" w:rsidRPr="00B632FD" w:rsidRDefault="008C073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0719" w:rsidRPr="00B632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F83D" w14:textId="1ECDBA8F" w:rsidR="00590719" w:rsidRPr="00B632FD" w:rsidRDefault="008C0738" w:rsidP="004A1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Проект малых грантов «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Barine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Bilim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» в рамках реализации благотворительного проекта «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National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Teacher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Prize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Kazakhstan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– Национальная Премия «Учитель Казахстана»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ADE" w14:textId="010A73B9" w:rsidR="00590719" w:rsidRPr="00B632FD" w:rsidRDefault="007476F3" w:rsidP="004A1EA4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Оказание содействия и поддержки учителям-участникам Национальной премии «Учитель Казахстана» 2021 года по созданию условий в общеобразовательных учебных заведениях Казахстана для всестороннего развития учащихся и развития глобального гражданства путем реализации проекта малых грантов.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197" w14:textId="16A4F0FF" w:rsidR="007476F3" w:rsidRPr="00B632FD" w:rsidRDefault="007476F3" w:rsidP="004A1EA4">
            <w:pPr>
              <w:pStyle w:val="ListParagraph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и проведение конкурса </w:t>
            </w:r>
            <w:r w:rsidR="00E82281">
              <w:rPr>
                <w:rFonts w:ascii="Times New Roman" w:hAnsi="Times New Roman"/>
                <w:sz w:val="24"/>
                <w:szCs w:val="24"/>
              </w:rPr>
              <w:t xml:space="preserve">по отбору 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>30 заявителей Премии «Учитель Казахстана» 2021 года</w:t>
            </w:r>
            <w:r w:rsidR="00E82281">
              <w:rPr>
                <w:rFonts w:ascii="Times New Roman" w:hAnsi="Times New Roman"/>
                <w:sz w:val="24"/>
                <w:szCs w:val="24"/>
              </w:rPr>
              <w:t xml:space="preserve"> с привлечением конкурсной комиссии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4E6675" w14:textId="77777777" w:rsidR="007476F3" w:rsidRPr="00B632FD" w:rsidRDefault="007476F3" w:rsidP="004A1EA4">
            <w:pPr>
              <w:pStyle w:val="ListParagraph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2.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>Формирование конкурсной комиссии из порядка 10 человек, в состав которой войдут представители заинтересованных сторон, экспертов, общественных деятелей по согласованию с Заказчиком;</w:t>
            </w:r>
          </w:p>
          <w:p w14:paraId="03BBE0F6" w14:textId="110FA77F" w:rsidR="00590719" w:rsidRPr="00B632FD" w:rsidRDefault="007476F3" w:rsidP="004A1EA4">
            <w:pPr>
              <w:pStyle w:val="ListParagraph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3.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>Обеспечение отобранных 30 заявителей Премии «Учитель Казахстана» 2021 года малыми грантами в рамках 1 млн. тенге для улучшения культуры и образовательного процесса в 30 общеобразовательных учебных заведениях из отдаленной и сельской местности с недостаточным финансированием</w:t>
            </w:r>
            <w:r w:rsidR="007C2BAB" w:rsidRPr="00B632FD">
              <w:rPr>
                <w:rFonts w:ascii="Times New Roman" w:hAnsi="Times New Roman"/>
                <w:sz w:val="24"/>
                <w:szCs w:val="24"/>
              </w:rPr>
              <w:t>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221" w14:textId="2A23CF86" w:rsidR="00590719" w:rsidRPr="00B632FD" w:rsidRDefault="000152A8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  <w:p w14:paraId="007A7E39" w14:textId="77777777" w:rsidR="00590719" w:rsidRPr="00B632FD" w:rsidRDefault="00590719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59B1F5F0" w14:textId="76490933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03BE4B12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326937FE" w:rsidR="00590719" w:rsidRPr="00B632FD" w:rsidRDefault="00DA2D88" w:rsidP="004A1EA4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7D492" w14:textId="4DDEC6A4" w:rsidR="00590719" w:rsidRPr="00B632FD" w:rsidRDefault="002B1102" w:rsidP="004A1EA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Реализация 30 малых грантов по 1 млн. тенге в 30 общеобразовательных учебных заведениях</w:t>
            </w:r>
            <w:r w:rsidR="00F17ABE" w:rsidRPr="00B632FD">
              <w:rPr>
                <w:rFonts w:ascii="Times New Roman" w:hAnsi="Times New Roman"/>
                <w:sz w:val="24"/>
                <w:szCs w:val="24"/>
              </w:rPr>
              <w:t xml:space="preserve"> из отдаленной и сельской местности с недостаточным финансированием.</w:t>
            </w:r>
          </w:p>
          <w:p w14:paraId="11CE5D21" w14:textId="77777777" w:rsidR="007C2BAB" w:rsidRPr="00B632FD" w:rsidRDefault="00F17ABE" w:rsidP="004A1EA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-15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 xml:space="preserve">Улучшение культуры и образовательного процесса в </w:t>
            </w:r>
            <w:r w:rsidR="00FF047C" w:rsidRPr="00B632FD">
              <w:rPr>
                <w:rFonts w:ascii="Times New Roman" w:hAnsi="Times New Roman"/>
                <w:sz w:val="24"/>
                <w:szCs w:val="24"/>
              </w:rPr>
              <w:t>30 общеобразовательных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 xml:space="preserve"> учебных заведениях из отдаленной и сельской местности с недостаточным финансированием.</w:t>
            </w:r>
          </w:p>
          <w:p w14:paraId="69E2A194" w14:textId="736C037A" w:rsidR="00590719" w:rsidRPr="00B632FD" w:rsidRDefault="007C2BAB" w:rsidP="004A1EA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-15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Продвижение идеи поддержки и поощрения педагогических инициатив</w:t>
            </w:r>
          </w:p>
          <w:p w14:paraId="4149DE9F" w14:textId="6031AE6A" w:rsidR="00590719" w:rsidRPr="00B632FD" w:rsidRDefault="00590719" w:rsidP="004A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B632FD" w14:paraId="568AD2C6" w14:textId="77777777" w:rsidTr="00432B5F">
        <w:trPr>
          <w:trHeight w:val="2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82687C" w:rsidRPr="00B632FD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82687C" w:rsidRPr="00B632FD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82687C" w:rsidRPr="00B632FD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7B88FB0C" w:rsidR="0082687C" w:rsidRPr="00B632FD" w:rsidRDefault="000152A8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sz w:val="24"/>
                <w:szCs w:val="24"/>
              </w:rPr>
              <w:t>36 000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82687C" w:rsidRPr="00B632FD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33CC2D" w14:textId="77777777" w:rsidR="00807DED" w:rsidRPr="00B632FD" w:rsidRDefault="00807DED" w:rsidP="00807D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807DED" w:rsidRPr="00B632FD" w:rsidSect="007E7271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E03D142" w14:textId="0516DD48" w:rsidR="0055232E" w:rsidRPr="00B632FD" w:rsidRDefault="009426A3" w:rsidP="004756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B632FD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B632FD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D1BACC9" w14:textId="77777777" w:rsidR="00214363" w:rsidRPr="00214363" w:rsidRDefault="0055232E" w:rsidP="0021436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color w:val="000000"/>
          <w:sz w:val="28"/>
        </w:rPr>
        <w:t>несоответствия заявки требованиям</w:t>
      </w:r>
      <w:r w:rsidR="00E82281">
        <w:rPr>
          <w:rFonts w:ascii="Times New Roman" w:hAnsi="Times New Roman"/>
          <w:color w:val="000000"/>
          <w:sz w:val="28"/>
        </w:rPr>
        <w:t xml:space="preserve"> и условиям, указанных в настоящем объявлении, в т.ч. тема, цель, задачи, срок реализации, территориальный охват, объем выделенных средств, ожидаемый</w:t>
      </w:r>
      <w:r w:rsidR="00214363">
        <w:rPr>
          <w:rFonts w:ascii="Times New Roman" w:hAnsi="Times New Roman"/>
          <w:color w:val="000000"/>
          <w:sz w:val="28"/>
        </w:rPr>
        <w:t xml:space="preserve"> результат от реализации</w:t>
      </w:r>
      <w:r w:rsidRPr="00B632FD">
        <w:rPr>
          <w:rFonts w:ascii="Times New Roman" w:hAnsi="Times New Roman"/>
          <w:color w:val="000000"/>
          <w:sz w:val="28"/>
        </w:rPr>
        <w:t>;</w:t>
      </w:r>
      <w:bookmarkStart w:id="0" w:name="z120"/>
    </w:p>
    <w:p w14:paraId="21C323DD" w14:textId="6AEE2559" w:rsidR="0055232E" w:rsidRPr="00214363" w:rsidRDefault="0055232E" w:rsidP="0021436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4363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1" w:name="z121"/>
      <w:bookmarkEnd w:id="0"/>
    </w:p>
    <w:bookmarkEnd w:id="1"/>
    <w:p w14:paraId="77BFF40F" w14:textId="77777777" w:rsidR="0055232E" w:rsidRPr="00B632FD" w:rsidRDefault="0055232E" w:rsidP="009F07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78AD7D07" w:rsidR="0055232E" w:rsidRPr="00B632FD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 xml:space="preserve">Конкурс по </w:t>
      </w:r>
      <w:r w:rsidR="00BB137D" w:rsidRPr="00B632FD">
        <w:rPr>
          <w:rFonts w:ascii="Times New Roman" w:hAnsi="Times New Roman"/>
          <w:b/>
          <w:sz w:val="28"/>
          <w:szCs w:val="28"/>
        </w:rPr>
        <w:t xml:space="preserve">теме </w:t>
      </w:r>
      <w:r w:rsidRPr="00B632FD">
        <w:rPr>
          <w:rFonts w:ascii="Times New Roman" w:hAnsi="Times New Roman"/>
          <w:b/>
          <w:sz w:val="28"/>
          <w:szCs w:val="28"/>
        </w:rPr>
        <w:t>грант</w:t>
      </w:r>
      <w:r w:rsidR="00BB137D" w:rsidRPr="00B632FD">
        <w:rPr>
          <w:rFonts w:ascii="Times New Roman" w:hAnsi="Times New Roman"/>
          <w:b/>
          <w:sz w:val="28"/>
          <w:szCs w:val="28"/>
        </w:rPr>
        <w:t>а</w:t>
      </w:r>
      <w:r w:rsidRPr="00B632FD">
        <w:rPr>
          <w:rFonts w:ascii="Times New Roman" w:hAnsi="Times New Roman"/>
          <w:sz w:val="28"/>
          <w:szCs w:val="28"/>
        </w:rPr>
        <w:t xml:space="preserve">, </w:t>
      </w:r>
      <w:r w:rsidRPr="00B632FD">
        <w:rPr>
          <w:rFonts w:ascii="Times New Roman" w:hAnsi="Times New Roman"/>
          <w:b/>
          <w:sz w:val="28"/>
          <w:szCs w:val="28"/>
        </w:rPr>
        <w:t>признается несостоявшимся по</w:t>
      </w:r>
      <w:bookmarkStart w:id="2" w:name="z130"/>
      <w:r w:rsidR="0055232E" w:rsidRPr="00B632FD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B632FD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3" w:name="z131"/>
      <w:bookmarkEnd w:id="2"/>
    </w:p>
    <w:p w14:paraId="5BA419CB" w14:textId="4AF2D406" w:rsidR="0055232E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B632FD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4" w:name="z132"/>
      <w:bookmarkEnd w:id="3"/>
    </w:p>
    <w:p w14:paraId="60BCC058" w14:textId="7B69B395" w:rsidR="009019F9" w:rsidRPr="00B632FD" w:rsidRDefault="009019F9" w:rsidP="009019F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bookmarkEnd w:id="4"/>
    <w:p w14:paraId="6AE0919E" w14:textId="77777777" w:rsidR="00404A8A" w:rsidRPr="00B632FD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B632FD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 w:rsidRPr="00B632F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B632FD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B632FD">
        <w:rPr>
          <w:rFonts w:ascii="Times New Roman" w:hAnsi="Times New Roman"/>
          <w:b/>
          <w:bCs/>
          <w:sz w:val="28"/>
          <w:szCs w:val="28"/>
        </w:rPr>
        <w:t>ым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549C0EA3" w14:textId="70E2FD01" w:rsidR="007B346D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Заявки на бумажном</w:t>
      </w:r>
      <w:r w:rsidR="004B6DC3" w:rsidRPr="00B632FD">
        <w:rPr>
          <w:rFonts w:ascii="Times New Roman" w:hAnsi="Times New Roman"/>
          <w:sz w:val="28"/>
          <w:szCs w:val="28"/>
        </w:rPr>
        <w:t xml:space="preserve"> и</w:t>
      </w:r>
      <w:r w:rsidR="00110B8A" w:rsidRPr="00B632FD">
        <w:rPr>
          <w:rFonts w:ascii="Times New Roman" w:hAnsi="Times New Roman"/>
          <w:sz w:val="28"/>
          <w:szCs w:val="28"/>
        </w:rPr>
        <w:t>ли</w:t>
      </w:r>
      <w:r w:rsidR="004B6DC3" w:rsidRPr="00B632FD">
        <w:rPr>
          <w:rFonts w:ascii="Times New Roman" w:hAnsi="Times New Roman"/>
          <w:sz w:val="28"/>
          <w:szCs w:val="28"/>
        </w:rPr>
        <w:t xml:space="preserve"> электронном</w:t>
      </w:r>
      <w:r w:rsidRPr="00B632FD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B632FD">
        <w:rPr>
          <w:rFonts w:ascii="Times New Roman" w:hAnsi="Times New Roman"/>
          <w:sz w:val="28"/>
          <w:szCs w:val="28"/>
        </w:rPr>
        <w:t>ях</w:t>
      </w:r>
      <w:r w:rsidRPr="00B632FD">
        <w:rPr>
          <w:rFonts w:ascii="Times New Roman" w:hAnsi="Times New Roman"/>
          <w:sz w:val="28"/>
          <w:szCs w:val="28"/>
        </w:rPr>
        <w:t xml:space="preserve"> следует направлять на почтовый адрес</w:t>
      </w:r>
      <w:r w:rsidR="0068471D" w:rsidRPr="00B632FD">
        <w:rPr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B632FD">
        <w:rPr>
          <w:rFonts w:ascii="Times New Roman" w:hAnsi="Times New Roman"/>
          <w:sz w:val="28"/>
          <w:szCs w:val="28"/>
        </w:rPr>
        <w:t>Нур-Султан</w:t>
      </w:r>
      <w:r w:rsidRPr="00B632FD">
        <w:rPr>
          <w:rFonts w:ascii="Times New Roman" w:hAnsi="Times New Roman"/>
          <w:sz w:val="28"/>
          <w:szCs w:val="28"/>
        </w:rPr>
        <w:t>, район Есиль, пр.</w:t>
      </w:r>
      <w:r w:rsidR="00F931E2" w:rsidRPr="00B6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Кабанбай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батыра, 11/5, БЦ «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Нурлы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Орда», 5 этаж</w:t>
      </w:r>
      <w:r w:rsidR="009F070B" w:rsidRPr="00B632FD">
        <w:rPr>
          <w:rFonts w:ascii="Times New Roman" w:hAnsi="Times New Roman"/>
          <w:sz w:val="28"/>
          <w:szCs w:val="28"/>
        </w:rPr>
        <w:t xml:space="preserve"> и </w:t>
      </w:r>
      <w:r w:rsidR="009F070B" w:rsidRPr="00B632FD">
        <w:rPr>
          <w:rFonts w:ascii="Times New Roman" w:eastAsia="Calibri" w:hAnsi="Times New Roman"/>
          <w:color w:val="000000"/>
          <w:sz w:val="28"/>
          <w:szCs w:val="28"/>
        </w:rPr>
        <w:t xml:space="preserve">на электронную почту </w:t>
      </w:r>
      <w:hyperlink r:id="rId8" w:history="1">
        <w:r w:rsidR="009F070B" w:rsidRPr="00B632FD">
          <w:rPr>
            <w:rStyle w:val="Hyperlink"/>
            <w:rFonts w:ascii="Times New Roman" w:eastAsia="Calibri" w:hAnsi="Times New Roman"/>
            <w:sz w:val="28"/>
            <w:szCs w:val="28"/>
          </w:rPr>
          <w:t>grants@cisc.kz</w:t>
        </w:r>
      </w:hyperlink>
      <w:r w:rsidR="009F070B" w:rsidRPr="00B632FD">
        <w:rPr>
          <w:rFonts w:ascii="Times New Roman" w:hAnsi="Times New Roman"/>
          <w:sz w:val="28"/>
          <w:szCs w:val="28"/>
        </w:rPr>
        <w:t>.</w:t>
      </w:r>
    </w:p>
    <w:p w14:paraId="575988C5" w14:textId="77777777" w:rsidR="009F070B" w:rsidRPr="00B632FD" w:rsidRDefault="009F070B" w:rsidP="009F07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" w:name="z799"/>
      <w:r w:rsidRPr="00B632FD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5"/>
    <w:p w14:paraId="6BCD0140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98A5996" w14:textId="729F0382" w:rsidR="009F070B" w:rsidRPr="00B632FD" w:rsidRDefault="009F070B" w:rsidP="009F070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4459EB02" w14:textId="26FF7137" w:rsidR="009F070B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ВНОСЯТСЯ ОПЕРАТОРУ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7476F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="007C5D1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»</w:t>
      </w:r>
      <w:r w:rsidR="002A1957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АВГУСТА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21436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» </w:t>
      </w:r>
      <w:r w:rsidR="007476F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СЕНТЯБРЯ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ГОДА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18:</w:t>
      </w:r>
      <w:r w:rsidR="00894642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0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ЧАСОВ ПО ВРЕМЕНИ НУР-СУЛТАН.</w:t>
      </w:r>
    </w:p>
    <w:p w14:paraId="501789E2" w14:textId="1C637E9C" w:rsidR="0053065E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1E292EA4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18555" w14:textId="5C3ECA6D" w:rsidR="00FD5DEB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B632FD">
        <w:rPr>
          <w:rFonts w:ascii="Times New Roman" w:hAnsi="Times New Roman"/>
          <w:sz w:val="28"/>
          <w:szCs w:val="28"/>
        </w:rPr>
        <w:t>Оператором</w:t>
      </w:r>
      <w:r w:rsidRPr="00B632FD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B632FD">
        <w:rPr>
          <w:rFonts w:ascii="Times New Roman" w:hAnsi="Times New Roman"/>
          <w:sz w:val="28"/>
          <w:szCs w:val="28"/>
        </w:rPr>
        <w:t>3</w:t>
      </w:r>
      <w:r w:rsidRPr="00B632FD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B632FD">
        <w:rPr>
          <w:rFonts w:ascii="Times New Roman" w:hAnsi="Times New Roman"/>
          <w:sz w:val="28"/>
          <w:szCs w:val="28"/>
        </w:rPr>
        <w:t>г.</w:t>
      </w:r>
      <w:r w:rsidR="00C237AD" w:rsidRPr="00B632FD">
        <w:rPr>
          <w:rFonts w:ascii="Times New Roman" w:hAnsi="Times New Roman"/>
          <w:sz w:val="28"/>
          <w:szCs w:val="28"/>
        </w:rPr>
        <w:t xml:space="preserve"> </w:t>
      </w:r>
      <w:r w:rsidR="006839B4" w:rsidRPr="00B632FD">
        <w:rPr>
          <w:rFonts w:ascii="Times New Roman" w:hAnsi="Times New Roman"/>
          <w:sz w:val="28"/>
          <w:szCs w:val="28"/>
        </w:rPr>
        <w:t>Нур-Султан</w:t>
      </w:r>
      <w:r w:rsidRPr="00B632FD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B632FD">
        <w:rPr>
          <w:rFonts w:ascii="Times New Roman" w:hAnsi="Times New Roman"/>
          <w:sz w:val="28"/>
          <w:szCs w:val="28"/>
        </w:rPr>
        <w:t xml:space="preserve"> ч.</w:t>
      </w:r>
      <w:r w:rsidRPr="00B632FD">
        <w:rPr>
          <w:rFonts w:ascii="Times New Roman" w:hAnsi="Times New Roman"/>
          <w:sz w:val="28"/>
          <w:szCs w:val="28"/>
        </w:rPr>
        <w:t xml:space="preserve">). </w:t>
      </w:r>
    </w:p>
    <w:p w14:paraId="325892E5" w14:textId="155DFC21" w:rsidR="002D5EF3" w:rsidRPr="00B632FD" w:rsidRDefault="00030AD5" w:rsidP="002D5E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4. </w:t>
      </w:r>
      <w:r w:rsidR="002D5EF3" w:rsidRPr="00B632FD">
        <w:rPr>
          <w:rFonts w:ascii="Times New Roman" w:hAnsi="Times New Roman"/>
          <w:sz w:val="28"/>
          <w:szCs w:val="28"/>
        </w:rPr>
        <w:t xml:space="preserve">Для участия в конкурсе заявитель вносит заявку </w:t>
      </w:r>
      <w:r w:rsidR="00BB137D" w:rsidRPr="00B632FD">
        <w:rPr>
          <w:rFonts w:ascii="Times New Roman" w:hAnsi="Times New Roman"/>
          <w:sz w:val="28"/>
          <w:szCs w:val="28"/>
        </w:rPr>
        <w:t>одним из следующих</w:t>
      </w:r>
      <w:r w:rsidR="002D5EF3" w:rsidRPr="00B632FD">
        <w:rPr>
          <w:rFonts w:ascii="Times New Roman" w:hAnsi="Times New Roman"/>
          <w:sz w:val="28"/>
          <w:szCs w:val="28"/>
        </w:rPr>
        <w:t xml:space="preserve"> способ</w:t>
      </w:r>
      <w:r w:rsidR="00BB137D" w:rsidRPr="00B632FD">
        <w:rPr>
          <w:rFonts w:ascii="Times New Roman" w:hAnsi="Times New Roman"/>
          <w:sz w:val="28"/>
          <w:szCs w:val="28"/>
        </w:rPr>
        <w:t>ов</w:t>
      </w:r>
      <w:r w:rsidR="002D5EF3" w:rsidRPr="00B632FD">
        <w:rPr>
          <w:rFonts w:ascii="Times New Roman" w:hAnsi="Times New Roman"/>
          <w:sz w:val="28"/>
          <w:szCs w:val="28"/>
        </w:rPr>
        <w:t>:</w:t>
      </w:r>
    </w:p>
    <w:p w14:paraId="0B082274" w14:textId="77777777" w:rsidR="002D5EF3" w:rsidRPr="00B632FD" w:rsidRDefault="002D5EF3" w:rsidP="002D5EF3">
      <w:pPr>
        <w:pStyle w:val="ListParagraph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B632FD">
          <w:rPr>
            <w:rStyle w:val="Hyperlink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</w:t>
      </w:r>
      <w:r w:rsidRPr="00B632FD">
        <w:rPr>
          <w:rFonts w:ascii="Times New Roman" w:hAnsi="Times New Roman"/>
          <w:sz w:val="28"/>
          <w:szCs w:val="28"/>
        </w:rPr>
        <w:lastRenderedPageBreak/>
        <w:t xml:space="preserve">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</w:t>
      </w:r>
      <w:r w:rsidRPr="00B632FD">
        <w:rPr>
          <w:rStyle w:val="Hyperlink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;</w:t>
      </w:r>
    </w:p>
    <w:p w14:paraId="521E65A6" w14:textId="77777777" w:rsidR="002D5EF3" w:rsidRPr="00B632FD" w:rsidRDefault="002D5EF3" w:rsidP="002D5EF3">
      <w:pPr>
        <w:pStyle w:val="ListParagraph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Style w:val="Hyperlink"/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Pr="00B632FD">
          <w:rPr>
            <w:rStyle w:val="Hyperlink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Hyperlink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заявителя;</w:t>
      </w:r>
    </w:p>
    <w:p w14:paraId="732E8345" w14:textId="77777777" w:rsidR="002D5EF3" w:rsidRPr="00B632FD" w:rsidRDefault="002D5EF3" w:rsidP="002D5EF3">
      <w:pPr>
        <w:pStyle w:val="ListParagraph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в электронном формате направляются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 w:rsidRPr="00B632FD">
          <w:rPr>
            <w:rStyle w:val="Hyperlink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Word, </w:t>
      </w:r>
      <w:r w:rsidRPr="00B632FD">
        <w:rPr>
          <w:rStyle w:val="Hyperlink"/>
          <w:rFonts w:ascii="Times New Roman" w:hAnsi="Times New Roman"/>
          <w:sz w:val="28"/>
          <w:szCs w:val="28"/>
        </w:rPr>
        <w:t>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.</w:t>
      </w:r>
    </w:p>
    <w:p w14:paraId="20899F9D" w14:textId="77777777" w:rsidR="00B02CFF" w:rsidRPr="00B632FD" w:rsidRDefault="00B02C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77000888" w14:textId="76A7DB01" w:rsidR="00734259" w:rsidRPr="00B632FD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B632FD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B632FD">
        <w:rPr>
          <w:rFonts w:ascii="Times New Roman" w:eastAsia="Calibri" w:hAnsi="Times New Roman"/>
          <w:b/>
          <w:sz w:val="28"/>
          <w:szCs w:val="28"/>
        </w:rPr>
        <w:t>:</w:t>
      </w:r>
    </w:p>
    <w:p w14:paraId="4693B063" w14:textId="1CCE599E" w:rsidR="0051150F" w:rsidRPr="00B632FD" w:rsidRDefault="0051150F" w:rsidP="003103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z791"/>
      <w:r w:rsidRPr="00B632FD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</w:t>
      </w:r>
      <w:r w:rsidR="00DD049C">
        <w:rPr>
          <w:rFonts w:ascii="Times New Roman" w:hAnsi="Times New Roman"/>
          <w:color w:val="000000"/>
          <w:sz w:val="28"/>
          <w:szCs w:val="28"/>
        </w:rPr>
        <w:t>1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3C77ABDD" w:rsidR="0051150F" w:rsidRPr="00B632FD" w:rsidRDefault="0051150F" w:rsidP="003103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2"/>
      <w:bookmarkEnd w:id="6"/>
      <w:r w:rsidRPr="00B632FD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</w:t>
      </w:r>
      <w:r w:rsidR="00DD049C">
        <w:rPr>
          <w:rFonts w:ascii="Times New Roman" w:hAnsi="Times New Roman"/>
          <w:color w:val="000000"/>
          <w:sz w:val="28"/>
          <w:szCs w:val="28"/>
        </w:rPr>
        <w:t>2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35365EE5" w:rsidR="0051150F" w:rsidRPr="00B632FD" w:rsidRDefault="0051150F" w:rsidP="003103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3"/>
      <w:bookmarkEnd w:id="7"/>
      <w:r w:rsidRPr="00B632FD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 xml:space="preserve">по форме, согласно приложению </w:t>
      </w:r>
      <w:r w:rsidR="00DD049C">
        <w:rPr>
          <w:rFonts w:ascii="Times New Roman" w:hAnsi="Times New Roman"/>
          <w:color w:val="000000"/>
          <w:sz w:val="28"/>
          <w:szCs w:val="28"/>
        </w:rPr>
        <w:t>3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0597B4E3" w:rsidR="004B6DC3" w:rsidRPr="00B632FD" w:rsidRDefault="00105179" w:rsidP="003A47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9" w:name="z794"/>
      <w:bookmarkEnd w:id="8"/>
      <w:r w:rsidRPr="00B632FD">
        <w:rPr>
          <w:rFonts w:ascii="Times New Roman" w:hAnsi="Times New Roman"/>
          <w:b/>
          <w:color w:val="000000"/>
          <w:sz w:val="28"/>
        </w:rPr>
        <w:t>смету расходов</w:t>
      </w:r>
      <w:r w:rsidRPr="00B632FD">
        <w:rPr>
          <w:rFonts w:ascii="Times New Roman" w:hAnsi="Times New Roman"/>
          <w:color w:val="000000"/>
          <w:sz w:val="28"/>
        </w:rPr>
        <w:t xml:space="preserve"> </w:t>
      </w:r>
      <w:r w:rsidRPr="00B632FD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B632FD">
        <w:rPr>
          <w:rFonts w:ascii="Times New Roman" w:hAnsi="Times New Roman"/>
          <w:color w:val="000000"/>
          <w:sz w:val="28"/>
        </w:rPr>
        <w:t xml:space="preserve"> по форме согласно приложению </w:t>
      </w:r>
      <w:r w:rsidR="00DD049C">
        <w:rPr>
          <w:rFonts w:ascii="Times New Roman" w:hAnsi="Times New Roman"/>
          <w:color w:val="000000"/>
          <w:sz w:val="28"/>
        </w:rPr>
        <w:t>4</w:t>
      </w:r>
      <w:r w:rsidR="00DD6F34" w:rsidRPr="00B632FD">
        <w:rPr>
          <w:rFonts w:ascii="Times New Roman" w:hAnsi="Times New Roman"/>
          <w:color w:val="000000"/>
          <w:sz w:val="28"/>
        </w:rPr>
        <w:t>, к настоящему объявлению</w:t>
      </w:r>
      <w:r w:rsidRPr="00B632FD">
        <w:rPr>
          <w:rFonts w:ascii="Times New Roman" w:hAnsi="Times New Roman"/>
          <w:color w:val="000000"/>
          <w:sz w:val="28"/>
        </w:rPr>
        <w:t>, с указанием сумм предполагаемых расходов на реализацию гранта</w:t>
      </w:r>
      <w:r w:rsidR="00B632FD">
        <w:rPr>
          <w:rFonts w:ascii="Times New Roman" w:hAnsi="Times New Roman"/>
          <w:color w:val="000000"/>
          <w:sz w:val="28"/>
        </w:rPr>
        <w:t xml:space="preserve">. </w:t>
      </w:r>
      <w:r w:rsidR="00B632FD" w:rsidRPr="00B632FD">
        <w:rPr>
          <w:rFonts w:ascii="Times New Roman" w:hAnsi="Times New Roman"/>
          <w:color w:val="000000"/>
          <w:sz w:val="28"/>
          <w:u w:val="single"/>
        </w:rPr>
        <w:t xml:space="preserve">При этом, </w:t>
      </w:r>
      <w:r w:rsidR="00B632FD" w:rsidRPr="00B632FD">
        <w:rPr>
          <w:rFonts w:ascii="Times New Roman" w:hAnsi="Times New Roman"/>
          <w:b/>
          <w:bCs/>
          <w:color w:val="FF0000"/>
          <w:sz w:val="28"/>
          <w:u w:val="single"/>
        </w:rPr>
        <w:t>негосударственный грант не предусматривает расходы на материально</w:t>
      </w:r>
      <w:r w:rsidRPr="00B632FD">
        <w:rPr>
          <w:rFonts w:ascii="Times New Roman" w:hAnsi="Times New Roman"/>
          <w:b/>
          <w:bCs/>
          <w:color w:val="FF0000"/>
          <w:sz w:val="28"/>
          <w:u w:val="single"/>
        </w:rPr>
        <w:t>-техническое обеспечение.</w:t>
      </w:r>
      <w:r w:rsidR="00B632FD" w:rsidRPr="00B632FD">
        <w:rPr>
          <w:rFonts w:ascii="Times New Roman" w:hAnsi="Times New Roman"/>
          <w:color w:val="000000" w:themeColor="text1"/>
          <w:sz w:val="28"/>
          <w:u w:val="single"/>
        </w:rPr>
        <w:t xml:space="preserve"> </w:t>
      </w:r>
    </w:p>
    <w:p w14:paraId="5CEE23E0" w14:textId="20DC45A1" w:rsidR="0051150F" w:rsidRPr="00B632FD" w:rsidRDefault="00105179" w:rsidP="003A474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10" w:name="z795"/>
      <w:bookmarkEnd w:id="9"/>
      <w:r w:rsidRPr="00B632FD">
        <w:rPr>
          <w:rFonts w:ascii="Times New Roman" w:hAnsi="Times New Roman"/>
          <w:b/>
          <w:color w:val="000000"/>
          <w:sz w:val="28"/>
        </w:rPr>
        <w:t>копи</w:t>
      </w:r>
      <w:r w:rsidR="00DD6F34" w:rsidRPr="00B632FD">
        <w:rPr>
          <w:rFonts w:ascii="Times New Roman" w:hAnsi="Times New Roman"/>
          <w:b/>
          <w:color w:val="000000"/>
          <w:sz w:val="28"/>
        </w:rPr>
        <w:t>и</w:t>
      </w:r>
      <w:r w:rsidRPr="00B632FD">
        <w:rPr>
          <w:rFonts w:ascii="Times New Roman" w:hAnsi="Times New Roman"/>
          <w:b/>
          <w:color w:val="000000"/>
          <w:sz w:val="28"/>
        </w:rPr>
        <w:t xml:space="preserve"> учредительных документов</w:t>
      </w:r>
      <w:r w:rsidR="003A4745" w:rsidRPr="00B632FD">
        <w:rPr>
          <w:rFonts w:ascii="Times New Roman" w:hAnsi="Times New Roman"/>
          <w:b/>
          <w:color w:val="000000"/>
          <w:sz w:val="28"/>
        </w:rPr>
        <w:t xml:space="preserve"> </w:t>
      </w:r>
      <w:r w:rsidR="003A4745" w:rsidRPr="00B632FD">
        <w:rPr>
          <w:rFonts w:ascii="Times New Roman" w:hAnsi="Times New Roman"/>
          <w:sz w:val="28"/>
          <w:szCs w:val="28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="003A4745" w:rsidRPr="00B632FD">
        <w:rPr>
          <w:rFonts w:ascii="Times New Roman" w:hAnsi="Times New Roman"/>
          <w:sz w:val="28"/>
          <w:szCs w:val="28"/>
        </w:rPr>
        <w:t>egov</w:t>
      </w:r>
      <w:proofErr w:type="spellEnd"/>
      <w:r w:rsidR="003A4745" w:rsidRPr="00B632FD">
        <w:rPr>
          <w:rFonts w:ascii="Times New Roman" w:hAnsi="Times New Roman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</w:t>
      </w:r>
      <w:r w:rsidR="0051150F" w:rsidRPr="00B632FD">
        <w:rPr>
          <w:rFonts w:ascii="Times New Roman" w:hAnsi="Times New Roman"/>
          <w:bCs/>
          <w:color w:val="000000"/>
          <w:sz w:val="28"/>
          <w:szCs w:val="28"/>
        </w:rPr>
        <w:t>;</w:t>
      </w:r>
    </w:p>
    <w:bookmarkEnd w:id="10"/>
    <w:p w14:paraId="5C24D236" w14:textId="356A4124" w:rsidR="00734259" w:rsidRPr="00B632FD" w:rsidRDefault="00734259" w:rsidP="007476F3">
      <w:pPr>
        <w:spacing w:after="0" w:line="240" w:lineRule="auto"/>
        <w:ind w:right="-2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AEEED7B" w14:textId="0FFB5071" w:rsidR="0025643C" w:rsidRPr="00B632FD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НПО.</w:t>
      </w:r>
    </w:p>
    <w:p w14:paraId="635F319A" w14:textId="37C62D6D" w:rsidR="00082B83" w:rsidRPr="00B632FD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F26A22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определена настоящим объявлением</w:t>
      </w:r>
      <w:r w:rsidR="00734259" w:rsidRPr="00B632FD">
        <w:rPr>
          <w:rFonts w:ascii="Times New Roman" w:hAnsi="Times New Roman"/>
          <w:b/>
          <w:sz w:val="28"/>
          <w:szCs w:val="28"/>
        </w:rPr>
        <w:t>.</w:t>
      </w:r>
    </w:p>
    <w:p w14:paraId="2AB1E747" w14:textId="77777777" w:rsidR="00082B83" w:rsidRPr="00B632FD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9DA257" w14:textId="3396C4F7" w:rsidR="009F619C" w:rsidRDefault="00082B83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 xml:space="preserve">6. </w:t>
      </w:r>
      <w:r w:rsidR="00734259" w:rsidRPr="00B632FD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A0F1910" w14:textId="77777777" w:rsidR="00053B01" w:rsidRPr="00053B01" w:rsidRDefault="00053B01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A656EB" w14:textId="6650A995" w:rsidR="000D7845" w:rsidRPr="007C5D12" w:rsidRDefault="0051685C" w:rsidP="000D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2FD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</w:t>
      </w:r>
      <w:r w:rsidR="00734259" w:rsidRPr="00B632FD">
        <w:rPr>
          <w:rFonts w:ascii="Times New Roman" w:hAnsi="Times New Roman"/>
          <w:bCs/>
          <w:sz w:val="28"/>
          <w:szCs w:val="28"/>
        </w:rPr>
        <w:lastRenderedPageBreak/>
        <w:t>обращаться в</w:t>
      </w:r>
      <w:r w:rsidR="00974DE6" w:rsidRPr="00B632FD">
        <w:rPr>
          <w:rFonts w:ascii="Times New Roman" w:hAnsi="Times New Roman"/>
          <w:bCs/>
          <w:sz w:val="28"/>
          <w:szCs w:val="28"/>
        </w:rPr>
        <w:t xml:space="preserve"> Проектный офис по </w:t>
      </w:r>
      <w:r w:rsidR="002A1957" w:rsidRPr="00B632FD">
        <w:rPr>
          <w:rFonts w:ascii="Times New Roman" w:hAnsi="Times New Roman"/>
          <w:bCs/>
          <w:sz w:val="28"/>
          <w:szCs w:val="28"/>
        </w:rPr>
        <w:t>не</w:t>
      </w:r>
      <w:r w:rsidR="00974DE6" w:rsidRPr="00B632FD">
        <w:rPr>
          <w:rFonts w:ascii="Times New Roman" w:hAnsi="Times New Roman"/>
          <w:bCs/>
          <w:sz w:val="28"/>
          <w:szCs w:val="28"/>
        </w:rPr>
        <w:t>государственному грантовому финансированию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по телефон</w:t>
      </w:r>
      <w:r w:rsidR="000D7845" w:rsidRPr="00B632FD">
        <w:rPr>
          <w:rFonts w:ascii="Times New Roman" w:hAnsi="Times New Roman"/>
          <w:bCs/>
          <w:sz w:val="28"/>
          <w:szCs w:val="28"/>
        </w:rPr>
        <w:t>у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: </w:t>
      </w:r>
      <w:r w:rsidR="000D7845" w:rsidRPr="00B632FD">
        <w:rPr>
          <w:rFonts w:ascii="Times New Roman" w:hAnsi="Times New Roman"/>
          <w:sz w:val="28"/>
          <w:szCs w:val="28"/>
        </w:rPr>
        <w:t xml:space="preserve">8 7172 72 96 </w:t>
      </w:r>
      <w:r w:rsidR="00B632FD" w:rsidRPr="007C5D12">
        <w:rPr>
          <w:rFonts w:ascii="Times New Roman" w:hAnsi="Times New Roman"/>
          <w:sz w:val="28"/>
          <w:szCs w:val="28"/>
        </w:rPr>
        <w:t>49</w:t>
      </w:r>
    </w:p>
    <w:p w14:paraId="29AE8072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39FBFEE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B9B48B6" w14:textId="703F65AF" w:rsidR="00F26A22" w:rsidRPr="00B632FD" w:rsidRDefault="00F26A22" w:rsidP="00F26A22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0AD3A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EEE5B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CCD661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25166A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F29AC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FEDD80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A8FF4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4F262D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F9348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738456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ED21E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A6DCC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A38109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9B869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470F6A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7571E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84F498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0F28E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EC40F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4801A9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80762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2B877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2A95F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F3A20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1658A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A95D2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8671CD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E661B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004F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6F72E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5102D3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625C6B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6758B7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61D9B5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F933C6C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C723F9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167BDF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EC1002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53B6D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5DE1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ECC4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862AD0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D17C78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BEFD72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72DCC2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5F87F8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5E3D270" w14:textId="62FCC403" w:rsidR="00AC3BF4" w:rsidRDefault="00AC3BF4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1</w:t>
      </w:r>
    </w:p>
    <w:p w14:paraId="44A8981D" w14:textId="77777777" w:rsidR="007C5D12" w:rsidRPr="00B632FD" w:rsidRDefault="007C5D12" w:rsidP="007C5D12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14:paraId="700CEE52" w14:textId="77777777" w:rsidR="00AC3BF4" w:rsidRPr="00B632FD" w:rsidRDefault="00AC3BF4" w:rsidP="00AC3BF4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3B1FC59D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z815"/>
      <w:r w:rsidRPr="00B632FD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00"/>
        <w:gridCol w:w="4933"/>
      </w:tblGrid>
      <w:tr w:rsidR="00AC3BF4" w:rsidRPr="00B632FD" w14:paraId="71F6F824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4CECDB65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96D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BE8D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AC3BF4" w:rsidRPr="00B632FD" w14:paraId="0FEBE9B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83E0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F98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58A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79BDDDB2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E72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A7C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14C6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56B413AF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F9D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3707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6A6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62CD5DD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0880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EDD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2F8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A8E4304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6E7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2D7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09D7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27A4E01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B5F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73F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CA864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289BC57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A5E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7CC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4FC9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3298367D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B4C24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E88E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638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2F2F54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1F19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B2B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C58A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58676D57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97B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196B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1FF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4ED54941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8810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7F0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896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8AD92CA" w14:textId="77777777" w:rsidR="003921D5" w:rsidRDefault="003921D5" w:rsidP="00AC3BF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3D2BCBA" w14:textId="77777777" w:rsidR="003921D5" w:rsidRDefault="003921D5" w:rsidP="00AC3BF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EF4167D" w14:textId="5708711A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z997"/>
      <w:r w:rsidRPr="00C0735B">
        <w:rPr>
          <w:rFonts w:ascii="Times New Roman" w:hAnsi="Times New Roman"/>
          <w:color w:val="000000"/>
          <w:sz w:val="24"/>
          <w:szCs w:val="24"/>
        </w:rPr>
        <w:t xml:space="preserve">_______________________________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</w:t>
      </w:r>
      <w:r w:rsidRPr="00C0735B">
        <w:rPr>
          <w:rFonts w:ascii="Times New Roman" w:hAnsi="Times New Roman"/>
          <w:color w:val="000000"/>
          <w:sz w:val="24"/>
          <w:szCs w:val="24"/>
        </w:rPr>
        <w:t>_________                     _____________________</w:t>
      </w:r>
    </w:p>
    <w:p w14:paraId="450F73C8" w14:textId="703821C8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(должность руководителя организации)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C0735B">
        <w:rPr>
          <w:rFonts w:ascii="Times New Roman" w:hAnsi="Times New Roman"/>
          <w:color w:val="000000"/>
          <w:sz w:val="24"/>
          <w:szCs w:val="24"/>
        </w:rPr>
        <w:t>(расшифровка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подписи)</w:t>
      </w:r>
    </w:p>
    <w:bookmarkEnd w:id="12"/>
    <w:p w14:paraId="7CD9863C" w14:textId="77777777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3FFFB00C" w14:textId="77777777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91D903" w14:textId="508A29CC" w:rsidR="003921D5" w:rsidRPr="003921D5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</w:t>
      </w:r>
    </w:p>
    <w:p w14:paraId="67682BF6" w14:textId="469EE3B1" w:rsidR="00AC3BF4" w:rsidRPr="00B632FD" w:rsidRDefault="00AC3BF4" w:rsidP="00AC3BF4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3921D5">
        <w:rPr>
          <w:rFonts w:ascii="Times New Roman" w:eastAsia="Calibri" w:hAnsi="Times New Roman"/>
          <w:sz w:val="24"/>
          <w:szCs w:val="24"/>
        </w:rPr>
        <w:br w:type="page"/>
      </w: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2</w:t>
      </w:r>
    </w:p>
    <w:p w14:paraId="226B650B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FC143D7" w14:textId="6DBE7921" w:rsidR="00AC3BF4" w:rsidRPr="00B632FD" w:rsidRDefault="00AC3BF4" w:rsidP="003921D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4545AC8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z817"/>
      <w:r w:rsidRPr="00B632FD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632B9607" w14:textId="77777777" w:rsidR="00AC3BF4" w:rsidRPr="00B632FD" w:rsidRDefault="00AC3BF4" w:rsidP="00AC3B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18"/>
      <w:bookmarkEnd w:id="13"/>
      <w:r w:rsidRPr="00B632FD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1A276FA0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F201DF" w14:textId="77777777" w:rsidR="00AC3BF4" w:rsidRPr="00B632FD" w:rsidRDefault="00AC3BF4" w:rsidP="00AC3B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19"/>
      <w:bookmarkEnd w:id="14"/>
      <w:r w:rsidRPr="00B632FD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603EC36B" w14:textId="77777777" w:rsidR="00AC3BF4" w:rsidRPr="00B632FD" w:rsidRDefault="00AC3BF4" w:rsidP="00AC3B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6" w:name="z820"/>
      <w:bookmarkEnd w:id="15"/>
      <w:r w:rsidRPr="00B632FD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66"/>
        <w:gridCol w:w="2513"/>
        <w:gridCol w:w="1585"/>
        <w:gridCol w:w="1586"/>
      </w:tblGrid>
      <w:tr w:rsidR="00AC3BF4" w:rsidRPr="00B632FD" w14:paraId="706A7EA3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C001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z821"/>
            <w:bookmarkEnd w:id="16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7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C1ED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7996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5D31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D14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AC3BF4" w:rsidRPr="00B632FD" w14:paraId="004A52AE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17F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50F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66C7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945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BD34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E528812" w14:textId="77777777" w:rsidR="00AC3BF4" w:rsidRPr="00B632FD" w:rsidRDefault="00AC3BF4" w:rsidP="00AC3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z833"/>
      <w:r w:rsidRPr="00B632FD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9" w:name="z834"/>
      <w:bookmarkEnd w:id="18"/>
      <w:r w:rsidRPr="00B632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3AF07B" w14:textId="77777777" w:rsidR="00AC3BF4" w:rsidRPr="00B632FD" w:rsidRDefault="00AC3BF4" w:rsidP="00AC3BF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13289406" w14:textId="77777777" w:rsidR="00AC3BF4" w:rsidRPr="00B632FD" w:rsidRDefault="00AC3BF4" w:rsidP="00AC3BF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C36F0B" w14:textId="77777777" w:rsidR="00AC3BF4" w:rsidRPr="00B632FD" w:rsidRDefault="00AC3BF4" w:rsidP="00AC3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z835"/>
      <w:bookmarkEnd w:id="19"/>
      <w:r w:rsidRPr="00B632FD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189"/>
        <w:gridCol w:w="3105"/>
        <w:gridCol w:w="1388"/>
        <w:gridCol w:w="2107"/>
      </w:tblGrid>
      <w:tr w:rsidR="00AC3BF4" w:rsidRPr="00B632FD" w14:paraId="3418B15C" w14:textId="77777777" w:rsidTr="00FB21C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7A9B3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z836"/>
            <w:bookmarkEnd w:id="20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1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146B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FEEC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8A7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DABE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AC3BF4" w:rsidRPr="00B632FD" w14:paraId="554D97C3" w14:textId="77777777" w:rsidTr="00FB21C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8D43D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FC6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8F55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191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C68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408CE" w14:textId="77777777" w:rsidR="00AC3BF4" w:rsidRPr="00B632FD" w:rsidRDefault="00AC3BF4" w:rsidP="00AC3BF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48"/>
      <w:r w:rsidRPr="00B632FD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B632FD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B632FD">
        <w:rPr>
          <w:rFonts w:ascii="Times New Roman" w:hAnsi="Times New Roman"/>
          <w:color w:val="000000"/>
          <w:sz w:val="24"/>
          <w:szCs w:val="24"/>
        </w:rPr>
        <w:t>.</w:t>
      </w:r>
    </w:p>
    <w:p w14:paraId="27928F12" w14:textId="77777777" w:rsidR="00AC3BF4" w:rsidRPr="00B632FD" w:rsidRDefault="00AC3BF4" w:rsidP="00AC3BF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23" w:name="z849"/>
      <w:bookmarkEnd w:id="22"/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66"/>
        <w:gridCol w:w="2513"/>
        <w:gridCol w:w="1585"/>
        <w:gridCol w:w="1586"/>
      </w:tblGrid>
      <w:tr w:rsidR="00AC3BF4" w:rsidRPr="00B632FD" w14:paraId="0585E4EC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3C875CE9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96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E755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633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5626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7CABE189" w14:textId="77777777" w:rsidR="00AC3BF4" w:rsidRPr="00B632FD" w:rsidRDefault="00AC3BF4" w:rsidP="003921D5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AC3BF4" w:rsidRPr="00B632FD" w:rsidSect="007E7271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16D41DB5" w14:textId="6778141A" w:rsidR="00AC3BF4" w:rsidRDefault="00AC3BF4" w:rsidP="003921D5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3</w:t>
      </w:r>
    </w:p>
    <w:p w14:paraId="04A82262" w14:textId="77777777" w:rsidR="00F26A22" w:rsidRPr="00B632FD" w:rsidRDefault="00F26A22" w:rsidP="00AC3BF4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62846B97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0D205A9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2D4051C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78E5A53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2FD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4B2BCE82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F72" w14:textId="77777777" w:rsidR="00AC3BF4" w:rsidRPr="00B632FD" w:rsidRDefault="00AC3BF4" w:rsidP="00AC3BF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52"/>
      <w:r w:rsidRPr="00B632FD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780"/>
      </w:tblGrid>
      <w:tr w:rsidR="00AC3BF4" w:rsidRPr="00B632FD" w14:paraId="49019216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4D9AC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53"/>
            <w:bookmarkEnd w:id="24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5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6C7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4A2436EB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22F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56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6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664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2FEFB54A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AFE2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59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7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5B20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1352C29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A97B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62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8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A61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7C93A52D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C5E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65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4B25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C59332F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AE4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68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A83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61675EE" w14:textId="77777777" w:rsidR="00AC3BF4" w:rsidRPr="00B632FD" w:rsidRDefault="00AC3BF4" w:rsidP="00BC00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z901"/>
    </w:p>
    <w:p w14:paraId="46B6FEC8" w14:textId="77777777" w:rsidR="00AC3BF4" w:rsidRPr="00B632FD" w:rsidRDefault="00AC3BF4" w:rsidP="00AC3BF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755917E5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6632"/>
      </w:tblGrid>
      <w:tr w:rsidR="00AC3BF4" w:rsidRPr="00B632FD" w14:paraId="465E2C46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92D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z902"/>
            <w:bookmarkEnd w:id="31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2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3C9E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AC3BF4" w:rsidRPr="00B632FD" w14:paraId="2B509A5B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6015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D9A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73568E4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569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E92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7059466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3" w:name="z911"/>
    </w:p>
    <w:p w14:paraId="1C1ACEEB" w14:textId="40FD3492" w:rsidR="00AC3BF4" w:rsidRPr="00B632FD" w:rsidRDefault="00AC3BF4" w:rsidP="00AC3BF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План реализации социального проекта и (или) социальной программы.</w:t>
      </w:r>
    </w:p>
    <w:p w14:paraId="4B80DA3F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02"/>
        <w:gridCol w:w="3835"/>
        <w:gridCol w:w="1639"/>
      </w:tblGrid>
      <w:tr w:rsidR="00763569" w:rsidRPr="00B632FD" w14:paraId="52716530" w14:textId="77777777" w:rsidTr="00653D5E">
        <w:trPr>
          <w:trHeight w:val="30"/>
        </w:trPr>
        <w:tc>
          <w:tcPr>
            <w:tcW w:w="9621" w:type="dxa"/>
            <w:gridSpan w:val="4"/>
          </w:tcPr>
          <w:p w14:paraId="29418AAA" w14:textId="462522A2" w:rsidR="00763569" w:rsidRPr="00B632FD" w:rsidRDefault="00763569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912"/>
            <w:bookmarkEnd w:id="33"/>
            <w:r w:rsidRPr="00B632FD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34"/>
      </w:tr>
      <w:tr w:rsidR="00763569" w:rsidRPr="00B632FD" w14:paraId="584F535D" w14:textId="77777777" w:rsidTr="00FE4E2F">
        <w:trPr>
          <w:trHeight w:val="30"/>
        </w:trPr>
        <w:tc>
          <w:tcPr>
            <w:tcW w:w="9621" w:type="dxa"/>
            <w:gridSpan w:val="4"/>
          </w:tcPr>
          <w:p w14:paraId="5D6DCC9C" w14:textId="27EBDA8F" w:rsidR="00763569" w:rsidRPr="003921D5" w:rsidRDefault="00763569" w:rsidP="0076356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Задача 1:</w:t>
            </w:r>
          </w:p>
        </w:tc>
      </w:tr>
      <w:tr w:rsidR="00763569" w:rsidRPr="00B632FD" w14:paraId="2230725D" w14:textId="77777777" w:rsidTr="00763569">
        <w:trPr>
          <w:trHeight w:val="965"/>
        </w:trPr>
        <w:tc>
          <w:tcPr>
            <w:tcW w:w="445" w:type="dxa"/>
          </w:tcPr>
          <w:p w14:paraId="325C7016" w14:textId="77777777" w:rsidR="00763569" w:rsidRDefault="00763569" w:rsidP="00763569">
            <w:pPr>
              <w:tabs>
                <w:tab w:val="center" w:pos="134"/>
              </w:tabs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4671EB" w14:textId="77777777" w:rsidR="00763569" w:rsidRDefault="00763569" w:rsidP="00763569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818E7" w14:textId="6620255E" w:rsidR="00763569" w:rsidRPr="00B632FD" w:rsidRDefault="00763569" w:rsidP="00763569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40F3" w14:textId="37CE2BB5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A1CC" w14:textId="2594EF18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F323" w14:textId="7F64A277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</w:p>
        </w:tc>
      </w:tr>
      <w:tr w:rsidR="009019F9" w:rsidRPr="00B632FD" w14:paraId="4A53E39F" w14:textId="77777777" w:rsidTr="004172EA">
        <w:trPr>
          <w:trHeight w:val="525"/>
        </w:trPr>
        <w:tc>
          <w:tcPr>
            <w:tcW w:w="445" w:type="dxa"/>
          </w:tcPr>
          <w:p w14:paraId="61E70E05" w14:textId="53B4EE37" w:rsidR="009019F9" w:rsidRPr="0076356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3BED" w14:textId="4FDF0C20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9D40" w14:textId="2532AC8E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4D23" w14:textId="3AE0FD0B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F9" w:rsidRPr="00B632FD" w14:paraId="58506F82" w14:textId="77777777" w:rsidTr="006C4C60">
        <w:trPr>
          <w:trHeight w:val="30"/>
        </w:trPr>
        <w:tc>
          <w:tcPr>
            <w:tcW w:w="445" w:type="dxa"/>
          </w:tcPr>
          <w:p w14:paraId="15D8D4A1" w14:textId="11B45E4C" w:rsidR="009019F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F39D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1A76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063F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69" w:rsidRPr="00B632FD" w14:paraId="4821F39B" w14:textId="77777777" w:rsidTr="000312D2">
        <w:trPr>
          <w:trHeight w:val="30"/>
        </w:trPr>
        <w:tc>
          <w:tcPr>
            <w:tcW w:w="9621" w:type="dxa"/>
            <w:gridSpan w:val="4"/>
          </w:tcPr>
          <w:p w14:paraId="149235AD" w14:textId="517D4F42" w:rsidR="00763569" w:rsidRPr="00B632FD" w:rsidRDefault="0076356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</w:p>
        </w:tc>
      </w:tr>
      <w:tr w:rsidR="009019F9" w:rsidRPr="00B632FD" w14:paraId="659A06F0" w14:textId="77777777" w:rsidTr="00605674">
        <w:trPr>
          <w:trHeight w:val="30"/>
        </w:trPr>
        <w:tc>
          <w:tcPr>
            <w:tcW w:w="445" w:type="dxa"/>
          </w:tcPr>
          <w:p w14:paraId="5B88C690" w14:textId="4C35BEF6" w:rsidR="009019F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6080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8B027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AC20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EE1A6" w14:textId="77777777" w:rsidR="00AC3BF4" w:rsidRPr="00043CFB" w:rsidRDefault="00AC3BF4" w:rsidP="00043C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z945"/>
    </w:p>
    <w:p w14:paraId="642346F7" w14:textId="77777777" w:rsidR="00AC3BF4" w:rsidRPr="00B632FD" w:rsidRDefault="00AC3BF4" w:rsidP="00AC3BF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386656C4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708"/>
      </w:tblGrid>
      <w:tr w:rsidR="00AC3BF4" w:rsidRPr="00B632FD" w14:paraId="63DED7D7" w14:textId="77777777" w:rsidTr="00FB21CB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B806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946"/>
            <w:bookmarkEnd w:id="35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36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028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AC3BF4" w:rsidRPr="00B632FD" w14:paraId="459DE97E" w14:textId="77777777" w:rsidTr="00FB21CB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502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14C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6136BA0" w14:textId="77777777" w:rsidR="00AC3BF4" w:rsidRPr="00B632FD" w:rsidRDefault="00AC3BF4" w:rsidP="00AC3BF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952"/>
      <w:r w:rsidRPr="00B632FD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214C5B2" w14:textId="77777777" w:rsidR="00AC3BF4" w:rsidRPr="00B632FD" w:rsidRDefault="00AC3BF4" w:rsidP="00A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244"/>
        <w:gridCol w:w="3053"/>
        <w:gridCol w:w="1792"/>
      </w:tblGrid>
      <w:tr w:rsidR="00AC3BF4" w:rsidRPr="00B632FD" w14:paraId="4CB25E48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1F12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953"/>
            <w:bookmarkEnd w:id="37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38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D47A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051E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1D99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AC3BF4" w:rsidRPr="00B632FD" w14:paraId="155AF1EE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D8FA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F37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235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CDE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379573CD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EBF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090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FDC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B52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B885DE1" w14:textId="77777777" w:rsidR="00AC3BF4" w:rsidRPr="00B632FD" w:rsidRDefault="00AC3BF4" w:rsidP="00AC3B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968"/>
    </w:p>
    <w:p w14:paraId="5847DB90" w14:textId="07FAE39D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40" w:name="z976"/>
      <w:bookmarkEnd w:id="39"/>
    </w:p>
    <w:p w14:paraId="3EFAAAB1" w14:textId="31732C0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A6CFFAE" w14:textId="737EB6CB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F377FFB" w14:textId="6F35B24C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05FFF2" w14:textId="5338EE4F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A1B2F3B" w14:textId="0FEFBECE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77AC8A" w14:textId="392323D1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421E22B" w14:textId="72EE4BE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AE2FDA4" w14:textId="312947E2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7B771A3" w14:textId="738F271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5DBBC5A" w14:textId="69D5B39E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65895F4" w14:textId="4F7D9E83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136DE82" w14:textId="5102EFAD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B1A081" w14:textId="51675AD7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514CC31" w14:textId="77777777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6614310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031DE19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3589870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B4B03A2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281089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1E1798A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64C47C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50A15D5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CBB154A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8639D72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28E237F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D365C2B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3BA7D17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953E78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9B95BF5" w14:textId="77777777" w:rsidR="007E7271" w:rsidRPr="00B632FD" w:rsidRDefault="007E7271" w:rsidP="009F32FC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67543EF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8D4AEB2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966C46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C0D497" w14:textId="29E7582D" w:rsidR="00AC3BF4" w:rsidRPr="00B632FD" w:rsidRDefault="00AC3BF4" w:rsidP="00F26A22">
      <w:pPr>
        <w:spacing w:after="0" w:line="240" w:lineRule="auto"/>
        <w:jc w:val="right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4</w:t>
      </w:r>
    </w:p>
    <w:p w14:paraId="7FA85328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78B2F7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1A91E3C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FF99F37" w14:textId="491C1C63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2FD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803"/>
        <w:gridCol w:w="1620"/>
        <w:gridCol w:w="1621"/>
        <w:gridCol w:w="1621"/>
        <w:gridCol w:w="1613"/>
      </w:tblGrid>
      <w:tr w:rsidR="00BC35BB" w:rsidRPr="00B632FD" w14:paraId="7C992577" w14:textId="77777777" w:rsidTr="00BC35BB">
        <w:tc>
          <w:tcPr>
            <w:tcW w:w="421" w:type="dxa"/>
            <w:vAlign w:val="center"/>
          </w:tcPr>
          <w:p w14:paraId="6EB81E75" w14:textId="5C65990F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vAlign w:val="center"/>
          </w:tcPr>
          <w:p w14:paraId="2875572E" w14:textId="40ADC9B6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1623" w:type="dxa"/>
            <w:vAlign w:val="center"/>
          </w:tcPr>
          <w:p w14:paraId="389E501C" w14:textId="66202F38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14:paraId="2C741831" w14:textId="7BC06AF4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23" w:type="dxa"/>
            <w:vAlign w:val="center"/>
          </w:tcPr>
          <w:p w14:paraId="7CD0D75B" w14:textId="1FD41D43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623" w:type="dxa"/>
            <w:vAlign w:val="center"/>
          </w:tcPr>
          <w:p w14:paraId="72E2A9CD" w14:textId="27734851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в тенге</w:t>
            </w:r>
          </w:p>
        </w:tc>
      </w:tr>
      <w:tr w:rsidR="00BC35BB" w:rsidRPr="00B632FD" w14:paraId="200142AA" w14:textId="77777777" w:rsidTr="00BC35BB">
        <w:tc>
          <w:tcPr>
            <w:tcW w:w="421" w:type="dxa"/>
          </w:tcPr>
          <w:p w14:paraId="1A3F3A26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6A67749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B3AD6D4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B505C67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4F5D002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539A87A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35BB" w:rsidRPr="00B632FD" w14:paraId="5FDD7BD3" w14:textId="77777777" w:rsidTr="00BC35BB">
        <w:tc>
          <w:tcPr>
            <w:tcW w:w="421" w:type="dxa"/>
          </w:tcPr>
          <w:p w14:paraId="6B672E46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0672E4F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16888B5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25152E8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4E66F3D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74652A5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679D117" w14:textId="77777777" w:rsidR="00BC35BB" w:rsidRPr="00B632FD" w:rsidRDefault="00BC35BB" w:rsidP="00BC3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5DDC64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40"/>
    <w:p w14:paraId="455672AA" w14:textId="77777777" w:rsidR="00BC35BB" w:rsidRPr="00B632FD" w:rsidRDefault="00BC35BB" w:rsidP="00AC3B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B9874A" w14:textId="77777777" w:rsidR="00BC35BB" w:rsidRPr="00B632FD" w:rsidRDefault="00BC35BB" w:rsidP="00AC3B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CC3BC" w14:textId="2079AB9E" w:rsidR="00AC3BF4" w:rsidRPr="00B632FD" w:rsidRDefault="00AC3BF4" w:rsidP="00AC3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69BDD8DD" w14:textId="4FDCC868" w:rsidR="00AC3BF4" w:rsidRPr="00043CFB" w:rsidRDefault="00AC3BF4" w:rsidP="00043CFB">
      <w:pPr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  * 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>Смета расходов должна включать только прямые расходы, связанные с реализацией социального проекта. Все р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асходы 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также должны быть 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>расшифров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аны 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всем мероприятиям социального проекта. </w:t>
      </w:r>
    </w:p>
    <w:p w14:paraId="0F5F06F9" w14:textId="77777777" w:rsidR="00AC3BF4" w:rsidRPr="00B632FD" w:rsidRDefault="00AC3BF4" w:rsidP="00AC3BF4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sectPr w:rsidR="00AC3BF4" w:rsidRPr="00B632FD" w:rsidSect="007E7271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71B3" w14:textId="77777777" w:rsidR="001A725E" w:rsidRDefault="001A725E" w:rsidP="000652B3">
      <w:pPr>
        <w:spacing w:after="0" w:line="240" w:lineRule="auto"/>
      </w:pPr>
      <w:r>
        <w:separator/>
      </w:r>
    </w:p>
  </w:endnote>
  <w:endnote w:type="continuationSeparator" w:id="0">
    <w:p w14:paraId="76BE5AB9" w14:textId="77777777" w:rsidR="001A725E" w:rsidRDefault="001A725E" w:rsidP="000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508B" w14:textId="77777777" w:rsidR="001A725E" w:rsidRDefault="001A725E" w:rsidP="000652B3">
      <w:pPr>
        <w:spacing w:after="0" w:line="240" w:lineRule="auto"/>
      </w:pPr>
      <w:r>
        <w:separator/>
      </w:r>
    </w:p>
  </w:footnote>
  <w:footnote w:type="continuationSeparator" w:id="0">
    <w:p w14:paraId="4DFF08BC" w14:textId="77777777" w:rsidR="001A725E" w:rsidRDefault="001A725E" w:rsidP="000652B3">
      <w:pPr>
        <w:spacing w:after="0" w:line="240" w:lineRule="auto"/>
      </w:pPr>
      <w:r>
        <w:continuationSeparator/>
      </w:r>
    </w:p>
  </w:footnote>
  <w:footnote w:id="1">
    <w:p w14:paraId="15C709C5" w14:textId="77777777" w:rsidR="007476F3" w:rsidRPr="00015245" w:rsidRDefault="007476F3" w:rsidP="007476F3">
      <w:pPr>
        <w:pStyle w:val="FootnoteText"/>
        <w:jc w:val="both"/>
        <w:rPr>
          <w:rFonts w:ascii="Times New Roman" w:hAnsi="Times New Roman"/>
        </w:rPr>
      </w:pPr>
      <w:r w:rsidRPr="00015245">
        <w:rPr>
          <w:rStyle w:val="FootnoteReference"/>
          <w:rFonts w:ascii="Times New Roman" w:hAnsi="Times New Roman"/>
        </w:rPr>
        <w:footnoteRef/>
      </w:r>
      <w:r w:rsidRPr="00015245">
        <w:rPr>
          <w:rFonts w:ascii="Times New Roman" w:hAnsi="Times New Roman"/>
        </w:rPr>
        <w:t xml:space="preserve"> Для справки: Национальная премия «Учитель Казахстана» проводится Фондом развития общественно значимых инициатив с целью выявления творчески работающих, талантливых педагогов, реализующих на практике идеи деятельностного подхода в обучении учащихся; с целью создания коммуникационной платформы для формирования позитивного социального и профессионального имиджа учителя, поддержки и поощрения педагогических инноваций; совершенствования форм обобщения педагогического опыта; вдохновения достойных кандидатов на осуществление преподавательской деятельности. В Премии на добровольной основе участвуют учителя начального и среднего образования (средние школы, гимназии, лицеи), имеющие стаж не менее трех лет, и планирующие оставаться в педагогической деятельности в течение </w:t>
      </w:r>
      <w:r w:rsidRPr="007C5D12">
        <w:rPr>
          <w:rFonts w:ascii="Times New Roman" w:hAnsi="Times New Roman"/>
        </w:rPr>
        <w:t>следующих 5 лет.</w:t>
      </w:r>
      <w:r w:rsidRPr="00015245">
        <w:rPr>
          <w:rFonts w:ascii="Times New Roman" w:hAnsi="Times New Roman"/>
        </w:rPr>
        <w:t xml:space="preserve"> Премия открыта для учителей любых школ, как государственных, так и частных.</w:t>
      </w:r>
      <w:r>
        <w:rPr>
          <w:rFonts w:ascii="Times New Roman" w:hAnsi="Times New Roman"/>
        </w:rPr>
        <w:t xml:space="preserve"> </w:t>
      </w:r>
      <w:r w:rsidRPr="00015245">
        <w:rPr>
          <w:rFonts w:ascii="Times New Roman" w:hAnsi="Times New Roman"/>
        </w:rPr>
        <w:t>По итогам Премии определяются 10 лучших финалистов и одного Победителя из их числа. Денежный приз Победителя составляет 10 000 долларов США. Анкеты 10 лучших финалистов отправятся в отборочный тур Глобальной Премии «Учитель Мира», где призовой фонд 1 000 000 долларов США.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60637"/>
    <w:multiLevelType w:val="hybridMultilevel"/>
    <w:tmpl w:val="6716476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F3323B"/>
    <w:multiLevelType w:val="hybridMultilevel"/>
    <w:tmpl w:val="FFE0F018"/>
    <w:lvl w:ilvl="0" w:tplc="C26080BE">
      <w:start w:val="1"/>
      <w:numFmt w:val="decimal"/>
      <w:lvlText w:val="%1."/>
      <w:lvlJc w:val="left"/>
      <w:pPr>
        <w:ind w:left="712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8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77AEE"/>
    <w:multiLevelType w:val="hybridMultilevel"/>
    <w:tmpl w:val="DAE0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45"/>
  </w:num>
  <w:num w:numId="4">
    <w:abstractNumId w:val="21"/>
  </w:num>
  <w:num w:numId="5">
    <w:abstractNumId w:val="46"/>
  </w:num>
  <w:num w:numId="6">
    <w:abstractNumId w:val="28"/>
  </w:num>
  <w:num w:numId="7">
    <w:abstractNumId w:val="26"/>
  </w:num>
  <w:num w:numId="8">
    <w:abstractNumId w:val="24"/>
  </w:num>
  <w:num w:numId="9">
    <w:abstractNumId w:val="40"/>
  </w:num>
  <w:num w:numId="10">
    <w:abstractNumId w:val="13"/>
  </w:num>
  <w:num w:numId="11">
    <w:abstractNumId w:val="11"/>
  </w:num>
  <w:num w:numId="12">
    <w:abstractNumId w:val="2"/>
  </w:num>
  <w:num w:numId="13">
    <w:abstractNumId w:val="42"/>
  </w:num>
  <w:num w:numId="14">
    <w:abstractNumId w:val="5"/>
  </w:num>
  <w:num w:numId="15">
    <w:abstractNumId w:val="3"/>
  </w:num>
  <w:num w:numId="16">
    <w:abstractNumId w:val="47"/>
  </w:num>
  <w:num w:numId="17">
    <w:abstractNumId w:val="35"/>
  </w:num>
  <w:num w:numId="18">
    <w:abstractNumId w:val="25"/>
  </w:num>
  <w:num w:numId="19">
    <w:abstractNumId w:val="19"/>
  </w:num>
  <w:num w:numId="20">
    <w:abstractNumId w:val="10"/>
  </w:num>
  <w:num w:numId="21">
    <w:abstractNumId w:val="4"/>
  </w:num>
  <w:num w:numId="22">
    <w:abstractNumId w:val="22"/>
  </w:num>
  <w:num w:numId="23">
    <w:abstractNumId w:val="8"/>
  </w:num>
  <w:num w:numId="24">
    <w:abstractNumId w:val="6"/>
  </w:num>
  <w:num w:numId="25">
    <w:abstractNumId w:val="29"/>
  </w:num>
  <w:num w:numId="26">
    <w:abstractNumId w:val="41"/>
  </w:num>
  <w:num w:numId="27">
    <w:abstractNumId w:val="31"/>
  </w:num>
  <w:num w:numId="28">
    <w:abstractNumId w:val="27"/>
  </w:num>
  <w:num w:numId="29">
    <w:abstractNumId w:val="36"/>
  </w:num>
  <w:num w:numId="30">
    <w:abstractNumId w:val="7"/>
  </w:num>
  <w:num w:numId="31">
    <w:abstractNumId w:val="23"/>
  </w:num>
  <w:num w:numId="32">
    <w:abstractNumId w:val="48"/>
  </w:num>
  <w:num w:numId="33">
    <w:abstractNumId w:val="32"/>
  </w:num>
  <w:num w:numId="34">
    <w:abstractNumId w:val="33"/>
  </w:num>
  <w:num w:numId="35">
    <w:abstractNumId w:val="12"/>
  </w:num>
  <w:num w:numId="36">
    <w:abstractNumId w:val="9"/>
  </w:num>
  <w:num w:numId="37">
    <w:abstractNumId w:val="38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9"/>
  </w:num>
  <w:num w:numId="43">
    <w:abstractNumId w:val="34"/>
  </w:num>
  <w:num w:numId="44">
    <w:abstractNumId w:val="44"/>
  </w:num>
  <w:num w:numId="45">
    <w:abstractNumId w:val="43"/>
  </w:num>
  <w:num w:numId="46">
    <w:abstractNumId w:val="17"/>
  </w:num>
  <w:num w:numId="47">
    <w:abstractNumId w:val="20"/>
  </w:num>
  <w:num w:numId="48">
    <w:abstractNumId w:val="18"/>
  </w:num>
  <w:num w:numId="49">
    <w:abstractNumId w:val="37"/>
  </w:num>
  <w:num w:numId="5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06446"/>
    <w:rsid w:val="00015245"/>
    <w:rsid w:val="000152A8"/>
    <w:rsid w:val="00016837"/>
    <w:rsid w:val="00024686"/>
    <w:rsid w:val="00030863"/>
    <w:rsid w:val="00030AD5"/>
    <w:rsid w:val="000326A5"/>
    <w:rsid w:val="000358C6"/>
    <w:rsid w:val="00043CFB"/>
    <w:rsid w:val="00043FC1"/>
    <w:rsid w:val="00053B01"/>
    <w:rsid w:val="00055EE5"/>
    <w:rsid w:val="00062A21"/>
    <w:rsid w:val="000652B3"/>
    <w:rsid w:val="00070CE5"/>
    <w:rsid w:val="00080C33"/>
    <w:rsid w:val="00080E02"/>
    <w:rsid w:val="00081BB5"/>
    <w:rsid w:val="00082B83"/>
    <w:rsid w:val="000951CD"/>
    <w:rsid w:val="000B2849"/>
    <w:rsid w:val="000D3BAF"/>
    <w:rsid w:val="000D7845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3D84"/>
    <w:rsid w:val="001265CC"/>
    <w:rsid w:val="00126987"/>
    <w:rsid w:val="00130CF3"/>
    <w:rsid w:val="001348A5"/>
    <w:rsid w:val="00136967"/>
    <w:rsid w:val="00141287"/>
    <w:rsid w:val="001647A4"/>
    <w:rsid w:val="00170ADD"/>
    <w:rsid w:val="00177CD5"/>
    <w:rsid w:val="00187BC7"/>
    <w:rsid w:val="001A725E"/>
    <w:rsid w:val="001B3CF8"/>
    <w:rsid w:val="001E0974"/>
    <w:rsid w:val="002004C4"/>
    <w:rsid w:val="0020164B"/>
    <w:rsid w:val="00207AFE"/>
    <w:rsid w:val="002136BF"/>
    <w:rsid w:val="00214363"/>
    <w:rsid w:val="00222DD8"/>
    <w:rsid w:val="00222FA7"/>
    <w:rsid w:val="0023255C"/>
    <w:rsid w:val="002409CB"/>
    <w:rsid w:val="002506E7"/>
    <w:rsid w:val="0025619E"/>
    <w:rsid w:val="0025643C"/>
    <w:rsid w:val="00265BC9"/>
    <w:rsid w:val="002713BA"/>
    <w:rsid w:val="00271DFF"/>
    <w:rsid w:val="0027381F"/>
    <w:rsid w:val="00281396"/>
    <w:rsid w:val="00282366"/>
    <w:rsid w:val="00291D37"/>
    <w:rsid w:val="00295C02"/>
    <w:rsid w:val="00297ED9"/>
    <w:rsid w:val="002A1229"/>
    <w:rsid w:val="002A1957"/>
    <w:rsid w:val="002A3EFC"/>
    <w:rsid w:val="002A6E7E"/>
    <w:rsid w:val="002B1102"/>
    <w:rsid w:val="002C1A81"/>
    <w:rsid w:val="002D24CB"/>
    <w:rsid w:val="002D5EF3"/>
    <w:rsid w:val="002E020E"/>
    <w:rsid w:val="002E4F71"/>
    <w:rsid w:val="003039AA"/>
    <w:rsid w:val="00304F25"/>
    <w:rsid w:val="0031030D"/>
    <w:rsid w:val="00311BF0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759D6"/>
    <w:rsid w:val="003921D5"/>
    <w:rsid w:val="003A3683"/>
    <w:rsid w:val="003A4745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2B5F"/>
    <w:rsid w:val="0043385E"/>
    <w:rsid w:val="004370CB"/>
    <w:rsid w:val="00453303"/>
    <w:rsid w:val="004625E5"/>
    <w:rsid w:val="004660BC"/>
    <w:rsid w:val="00475583"/>
    <w:rsid w:val="00475642"/>
    <w:rsid w:val="00482D87"/>
    <w:rsid w:val="00485A9E"/>
    <w:rsid w:val="0049746E"/>
    <w:rsid w:val="004A1043"/>
    <w:rsid w:val="004A1A5F"/>
    <w:rsid w:val="004A1EA4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4E175C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44779"/>
    <w:rsid w:val="0055232E"/>
    <w:rsid w:val="0056378B"/>
    <w:rsid w:val="00572586"/>
    <w:rsid w:val="00582CB2"/>
    <w:rsid w:val="0058588B"/>
    <w:rsid w:val="00590719"/>
    <w:rsid w:val="00590C1D"/>
    <w:rsid w:val="00596D6B"/>
    <w:rsid w:val="005A068F"/>
    <w:rsid w:val="005A3188"/>
    <w:rsid w:val="005A7B3A"/>
    <w:rsid w:val="005B599A"/>
    <w:rsid w:val="005B69B0"/>
    <w:rsid w:val="005C01A8"/>
    <w:rsid w:val="005C10A4"/>
    <w:rsid w:val="005D126C"/>
    <w:rsid w:val="005E0C9E"/>
    <w:rsid w:val="005E1057"/>
    <w:rsid w:val="005E6178"/>
    <w:rsid w:val="006022A0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71D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4875"/>
    <w:rsid w:val="00727777"/>
    <w:rsid w:val="00731A95"/>
    <w:rsid w:val="00734259"/>
    <w:rsid w:val="007476F3"/>
    <w:rsid w:val="00751EDA"/>
    <w:rsid w:val="00763569"/>
    <w:rsid w:val="00763B6D"/>
    <w:rsid w:val="00764A20"/>
    <w:rsid w:val="0077482F"/>
    <w:rsid w:val="007807BB"/>
    <w:rsid w:val="00781921"/>
    <w:rsid w:val="007839A2"/>
    <w:rsid w:val="007A5E33"/>
    <w:rsid w:val="007B1674"/>
    <w:rsid w:val="007B346D"/>
    <w:rsid w:val="007B70C8"/>
    <w:rsid w:val="007B715F"/>
    <w:rsid w:val="007C2BAB"/>
    <w:rsid w:val="007C5D12"/>
    <w:rsid w:val="007E2203"/>
    <w:rsid w:val="007E2BAB"/>
    <w:rsid w:val="007E7271"/>
    <w:rsid w:val="007F4F14"/>
    <w:rsid w:val="007F5251"/>
    <w:rsid w:val="007F79E0"/>
    <w:rsid w:val="007F7A57"/>
    <w:rsid w:val="008042DA"/>
    <w:rsid w:val="00807DED"/>
    <w:rsid w:val="008114FF"/>
    <w:rsid w:val="00814351"/>
    <w:rsid w:val="0081474E"/>
    <w:rsid w:val="0081578C"/>
    <w:rsid w:val="00816994"/>
    <w:rsid w:val="00825A77"/>
    <w:rsid w:val="0082687C"/>
    <w:rsid w:val="008276E7"/>
    <w:rsid w:val="008513C9"/>
    <w:rsid w:val="0085430E"/>
    <w:rsid w:val="008578A1"/>
    <w:rsid w:val="00862E6B"/>
    <w:rsid w:val="00866378"/>
    <w:rsid w:val="00873F4A"/>
    <w:rsid w:val="00883ABD"/>
    <w:rsid w:val="00894642"/>
    <w:rsid w:val="008A358A"/>
    <w:rsid w:val="008A59A3"/>
    <w:rsid w:val="008B0945"/>
    <w:rsid w:val="008B4136"/>
    <w:rsid w:val="008C0738"/>
    <w:rsid w:val="008D0DBB"/>
    <w:rsid w:val="008D3257"/>
    <w:rsid w:val="008D71E5"/>
    <w:rsid w:val="008E3AA3"/>
    <w:rsid w:val="008E5F60"/>
    <w:rsid w:val="008E7D4D"/>
    <w:rsid w:val="009011A5"/>
    <w:rsid w:val="009019F9"/>
    <w:rsid w:val="00903689"/>
    <w:rsid w:val="009071E7"/>
    <w:rsid w:val="009100FC"/>
    <w:rsid w:val="009158AE"/>
    <w:rsid w:val="00915DCE"/>
    <w:rsid w:val="0092762B"/>
    <w:rsid w:val="00931958"/>
    <w:rsid w:val="00935296"/>
    <w:rsid w:val="00935F0E"/>
    <w:rsid w:val="00937EF0"/>
    <w:rsid w:val="009426A3"/>
    <w:rsid w:val="00944507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070B"/>
    <w:rsid w:val="009F32FC"/>
    <w:rsid w:val="009F619C"/>
    <w:rsid w:val="00A01837"/>
    <w:rsid w:val="00A13BF8"/>
    <w:rsid w:val="00A21AA8"/>
    <w:rsid w:val="00A22564"/>
    <w:rsid w:val="00A226BC"/>
    <w:rsid w:val="00A25A85"/>
    <w:rsid w:val="00A30AEE"/>
    <w:rsid w:val="00A31DAA"/>
    <w:rsid w:val="00A66125"/>
    <w:rsid w:val="00A67650"/>
    <w:rsid w:val="00A67E2F"/>
    <w:rsid w:val="00A727F8"/>
    <w:rsid w:val="00A773A0"/>
    <w:rsid w:val="00A84D26"/>
    <w:rsid w:val="00A85473"/>
    <w:rsid w:val="00A8708C"/>
    <w:rsid w:val="00A87EBA"/>
    <w:rsid w:val="00A94699"/>
    <w:rsid w:val="00AA1410"/>
    <w:rsid w:val="00AA4868"/>
    <w:rsid w:val="00AA661E"/>
    <w:rsid w:val="00AA6726"/>
    <w:rsid w:val="00AA692A"/>
    <w:rsid w:val="00AC0A9C"/>
    <w:rsid w:val="00AC3BF4"/>
    <w:rsid w:val="00AC4067"/>
    <w:rsid w:val="00AC4D15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51D61"/>
    <w:rsid w:val="00B632FD"/>
    <w:rsid w:val="00B672ED"/>
    <w:rsid w:val="00B6792D"/>
    <w:rsid w:val="00B72F4A"/>
    <w:rsid w:val="00B8072E"/>
    <w:rsid w:val="00B80FD0"/>
    <w:rsid w:val="00B81866"/>
    <w:rsid w:val="00B82178"/>
    <w:rsid w:val="00B8579A"/>
    <w:rsid w:val="00B92A29"/>
    <w:rsid w:val="00B96783"/>
    <w:rsid w:val="00BA3E44"/>
    <w:rsid w:val="00BA7D51"/>
    <w:rsid w:val="00BB0729"/>
    <w:rsid w:val="00BB137D"/>
    <w:rsid w:val="00BB3C65"/>
    <w:rsid w:val="00BB4EF4"/>
    <w:rsid w:val="00BC0042"/>
    <w:rsid w:val="00BC085E"/>
    <w:rsid w:val="00BC2278"/>
    <w:rsid w:val="00BC35BB"/>
    <w:rsid w:val="00BC6F3C"/>
    <w:rsid w:val="00BD1056"/>
    <w:rsid w:val="00BD3EB3"/>
    <w:rsid w:val="00C04850"/>
    <w:rsid w:val="00C05876"/>
    <w:rsid w:val="00C0735B"/>
    <w:rsid w:val="00C074AB"/>
    <w:rsid w:val="00C202EA"/>
    <w:rsid w:val="00C237AD"/>
    <w:rsid w:val="00C23E0E"/>
    <w:rsid w:val="00C3372D"/>
    <w:rsid w:val="00C34FE1"/>
    <w:rsid w:val="00C4008E"/>
    <w:rsid w:val="00C419DB"/>
    <w:rsid w:val="00C52BEF"/>
    <w:rsid w:val="00C54949"/>
    <w:rsid w:val="00C61C2F"/>
    <w:rsid w:val="00C628D4"/>
    <w:rsid w:val="00C701F6"/>
    <w:rsid w:val="00C927CA"/>
    <w:rsid w:val="00CA0071"/>
    <w:rsid w:val="00CA179F"/>
    <w:rsid w:val="00CB4086"/>
    <w:rsid w:val="00CD67D3"/>
    <w:rsid w:val="00CE0E72"/>
    <w:rsid w:val="00CF4E18"/>
    <w:rsid w:val="00D011AC"/>
    <w:rsid w:val="00D1136E"/>
    <w:rsid w:val="00D13686"/>
    <w:rsid w:val="00D17DAE"/>
    <w:rsid w:val="00D300F1"/>
    <w:rsid w:val="00D30775"/>
    <w:rsid w:val="00D34520"/>
    <w:rsid w:val="00D35B9D"/>
    <w:rsid w:val="00D45852"/>
    <w:rsid w:val="00D62AFB"/>
    <w:rsid w:val="00D75CF5"/>
    <w:rsid w:val="00D80304"/>
    <w:rsid w:val="00D80F6F"/>
    <w:rsid w:val="00D854F2"/>
    <w:rsid w:val="00DA2D88"/>
    <w:rsid w:val="00DB7A96"/>
    <w:rsid w:val="00DC437D"/>
    <w:rsid w:val="00DD049C"/>
    <w:rsid w:val="00DD2DC1"/>
    <w:rsid w:val="00DD6F34"/>
    <w:rsid w:val="00DF07D6"/>
    <w:rsid w:val="00E01D91"/>
    <w:rsid w:val="00E06180"/>
    <w:rsid w:val="00E0778B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0489"/>
    <w:rsid w:val="00E731F1"/>
    <w:rsid w:val="00E80725"/>
    <w:rsid w:val="00E80F11"/>
    <w:rsid w:val="00E82281"/>
    <w:rsid w:val="00E84BB9"/>
    <w:rsid w:val="00E960F9"/>
    <w:rsid w:val="00EB1789"/>
    <w:rsid w:val="00EB5F77"/>
    <w:rsid w:val="00ED6E42"/>
    <w:rsid w:val="00EE0614"/>
    <w:rsid w:val="00EE1C98"/>
    <w:rsid w:val="00EE4C8B"/>
    <w:rsid w:val="00EF6464"/>
    <w:rsid w:val="00EF6A53"/>
    <w:rsid w:val="00F00633"/>
    <w:rsid w:val="00F0765E"/>
    <w:rsid w:val="00F12322"/>
    <w:rsid w:val="00F17ABE"/>
    <w:rsid w:val="00F2018C"/>
    <w:rsid w:val="00F2453F"/>
    <w:rsid w:val="00F26A22"/>
    <w:rsid w:val="00F42BA8"/>
    <w:rsid w:val="00F44082"/>
    <w:rsid w:val="00F50FB1"/>
    <w:rsid w:val="00F568F0"/>
    <w:rsid w:val="00F57244"/>
    <w:rsid w:val="00F66E66"/>
    <w:rsid w:val="00F742DC"/>
    <w:rsid w:val="00F74E8B"/>
    <w:rsid w:val="00F7726F"/>
    <w:rsid w:val="00F82E89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047C"/>
    <w:rsid w:val="00FF1205"/>
    <w:rsid w:val="00FF24F2"/>
    <w:rsid w:val="00FF64A3"/>
    <w:rsid w:val="00FF659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734259"/>
  </w:style>
  <w:style w:type="paragraph" w:styleId="NormalWeb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Normal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259"/>
  </w:style>
  <w:style w:type="character" w:styleId="CommentReference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ListParagraph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Normal"/>
    <w:link w:val="ListParagraphChar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0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link w:val="BodyText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1">
    <w:name w:val="Сетка таблицы1"/>
    <w:basedOn w:val="TableNormal"/>
    <w:next w:val="TableGrid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NoList"/>
    <w:uiPriority w:val="99"/>
    <w:semiHidden/>
    <w:unhideWhenUsed/>
    <w:rsid w:val="00734259"/>
  </w:style>
  <w:style w:type="paragraph" w:styleId="Header">
    <w:name w:val="header"/>
    <w:basedOn w:val="Normal"/>
    <w:link w:val="HeaderChar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link w:val="Header"/>
    <w:uiPriority w:val="99"/>
    <w:rsid w:val="007342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FooterChar">
    <w:name w:val="Footer Char"/>
    <w:link w:val="Footer"/>
    <w:uiPriority w:val="99"/>
    <w:rsid w:val="00734259"/>
    <w:rPr>
      <w:rFonts w:ascii="Calibri" w:eastAsia="Calibri" w:hAnsi="Calibri" w:cs="Calibri"/>
    </w:rPr>
  </w:style>
  <w:style w:type="paragraph" w:styleId="NoSpacing">
    <w:name w:val="No Spacing"/>
    <w:aliases w:val="Айгерим"/>
    <w:link w:val="NoSpacingChar1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Normal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Normal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Strong">
    <w:name w:val="Strong"/>
    <w:uiPriority w:val="22"/>
    <w:qFormat/>
    <w:rsid w:val="00734259"/>
    <w:rPr>
      <w:b/>
      <w:bCs/>
    </w:rPr>
  </w:style>
  <w:style w:type="character" w:customStyle="1" w:styleId="12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">
    <w:name w:val="Нет списка2"/>
    <w:next w:val="NoList"/>
    <w:uiPriority w:val="99"/>
    <w:semiHidden/>
    <w:unhideWhenUsed/>
    <w:rsid w:val="00734259"/>
  </w:style>
  <w:style w:type="table" w:customStyle="1" w:styleId="111">
    <w:name w:val="Сетка таблицы11"/>
    <w:basedOn w:val="TableNormal"/>
    <w:next w:val="TableGrid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DefaultParagraphFont"/>
    <w:rsid w:val="00A773A0"/>
  </w:style>
  <w:style w:type="paragraph" w:customStyle="1" w:styleId="TableParagraph">
    <w:name w:val="Table Paragraph"/>
    <w:basedOn w:val="Normal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Revision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ListParagraphChar">
    <w:name w:val="List Paragraph Char"/>
    <w:aliases w:val="маркированный Char,Абзац списка1 Char,Абзац списка11 Char,References Char,List Paragraph (numbered (a)) Char,Bullets Char,NUMBERED PARAGRAPH Char,List Paragraph 1 Char,List_Paragraph Char,Multilevel para_II Char"/>
    <w:link w:val="ListParagraph"/>
    <w:uiPriority w:val="34"/>
    <w:locked/>
    <w:rsid w:val="00BB0729"/>
  </w:style>
  <w:style w:type="paragraph" w:customStyle="1" w:styleId="serp-item">
    <w:name w:val="serp-item"/>
    <w:basedOn w:val="Normal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3"/>
    <w:locked/>
    <w:rsid w:val="00347784"/>
    <w:rPr>
      <w:rFonts w:cs="Calibri"/>
      <w:sz w:val="22"/>
      <w:szCs w:val="22"/>
    </w:rPr>
  </w:style>
  <w:style w:type="paragraph" w:customStyle="1" w:styleId="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Emphasis">
    <w:name w:val="Emphasis"/>
    <w:qFormat/>
    <w:rsid w:val="003477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QuoteChar">
    <w:name w:val="Quote Char"/>
    <w:link w:val="Quote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4">
    <w:name w:val="Неразрешенное упоминание1"/>
    <w:basedOn w:val="DefaultParagraphFont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NoSpacingChar1">
    <w:name w:val="No Spacing Char1"/>
    <w:aliases w:val="Айгерим Char"/>
    <w:link w:val="NoSpacing"/>
    <w:uiPriority w:val="1"/>
    <w:locked/>
    <w:rsid w:val="00C61C2F"/>
    <w:rPr>
      <w:rFonts w:eastAsia="Calibri" w:cs="Calibri"/>
      <w:sz w:val="22"/>
      <w:szCs w:val="22"/>
    </w:rPr>
  </w:style>
  <w:style w:type="paragraph" w:styleId="HTMLPreformatted">
    <w:name w:val="HTML Preformatted"/>
    <w:link w:val="HTMLPreformattedChar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61EB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2B3"/>
  </w:style>
  <w:style w:type="character" w:styleId="FootnoteReference">
    <w:name w:val="footnote reference"/>
    <w:basedOn w:val="DefaultParagraphFont"/>
    <w:uiPriority w:val="99"/>
    <w:semiHidden/>
    <w:unhideWhenUsed/>
    <w:rsid w:val="00065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Jakupova Dana</cp:lastModifiedBy>
  <cp:revision>81</cp:revision>
  <cp:lastPrinted>2021-06-23T09:48:00Z</cp:lastPrinted>
  <dcterms:created xsi:type="dcterms:W3CDTF">2021-08-13T10:22:00Z</dcterms:created>
  <dcterms:modified xsi:type="dcterms:W3CDTF">2021-08-25T16:27:00Z</dcterms:modified>
</cp:coreProperties>
</file>