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812AE" w14:textId="77777777" w:rsidR="00734259" w:rsidRPr="00E06180" w:rsidRDefault="00734259" w:rsidP="00D62A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24"/>
          <w:szCs w:val="24"/>
          <w:bdr w:val="none" w:sz="0" w:space="0" w:color="auto" w:frame="1"/>
        </w:rPr>
      </w:pPr>
    </w:p>
    <w:p w14:paraId="15918B0F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ОБЪЯВЛЯЕТ </w:t>
      </w:r>
      <w:r w:rsidR="00AC4067"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ПОВТОРНЫЙ </w:t>
      </w: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КОНКУРС НА ПРЕДОСТАВЛЕНИЕ ГОСУДАРСТВЕННЫХ ГРАНТОВ</w:t>
      </w:r>
    </w:p>
    <w:p w14:paraId="4118CFA1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5375FB3D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11BFF360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7B715F">
        <w:rPr>
          <w:rFonts w:ascii="Times New Roman" w:hAnsi="Times New Roman"/>
          <w:sz w:val="28"/>
          <w:szCs w:val="28"/>
        </w:rPr>
        <w:t>Оператор</w:t>
      </w:r>
      <w:r w:rsidRPr="007B715F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7B715F">
        <w:rPr>
          <w:rFonts w:ascii="Times New Roman" w:hAnsi="Times New Roman"/>
          <w:sz w:val="28"/>
          <w:szCs w:val="28"/>
        </w:rPr>
        <w:t xml:space="preserve"> от </w:t>
      </w:r>
      <w:r w:rsidR="00EE1C98">
        <w:rPr>
          <w:rFonts w:ascii="Times New Roman" w:hAnsi="Times New Roman"/>
          <w:sz w:val="28"/>
          <w:szCs w:val="28"/>
        </w:rPr>
        <w:br/>
      </w:r>
      <w:r w:rsidR="00E36B16" w:rsidRPr="007B715F">
        <w:rPr>
          <w:rFonts w:ascii="Times New Roman" w:hAnsi="Times New Roman"/>
          <w:sz w:val="28"/>
          <w:szCs w:val="28"/>
        </w:rPr>
        <w:t>31 декабря 2015 года № 1192</w:t>
      </w:r>
      <w:r w:rsidRPr="007B715F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DAF1FB0" w14:textId="715DD5FB" w:rsidR="00734259" w:rsidRPr="007B715F" w:rsidRDefault="00C3372D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Оператор</w:t>
      </w:r>
      <w:r w:rsidR="00A773A0" w:rsidRPr="007B715F">
        <w:rPr>
          <w:rFonts w:ascii="Times New Roman" w:hAnsi="Times New Roman"/>
          <w:sz w:val="28"/>
          <w:szCs w:val="28"/>
        </w:rPr>
        <w:t xml:space="preserve"> при поддержке Министерства </w:t>
      </w:r>
      <w:r w:rsidR="006839B4" w:rsidRPr="007B715F">
        <w:rPr>
          <w:rFonts w:ascii="Times New Roman" w:hAnsi="Times New Roman"/>
          <w:sz w:val="28"/>
          <w:szCs w:val="28"/>
        </w:rPr>
        <w:t xml:space="preserve">информации и </w:t>
      </w:r>
      <w:r w:rsidR="00A773A0" w:rsidRPr="007B715F">
        <w:rPr>
          <w:rFonts w:ascii="Times New Roman" w:hAnsi="Times New Roman"/>
          <w:sz w:val="28"/>
          <w:szCs w:val="28"/>
        </w:rPr>
        <w:t xml:space="preserve">общественного развития </w:t>
      </w:r>
      <w:r w:rsidR="00734259" w:rsidRPr="007B715F">
        <w:rPr>
          <w:rFonts w:ascii="Times New Roman" w:hAnsi="Times New Roman"/>
          <w:sz w:val="28"/>
          <w:szCs w:val="28"/>
        </w:rPr>
        <w:t xml:space="preserve">Республики Казахстан объявляет </w:t>
      </w:r>
      <w:r w:rsidR="006839B4" w:rsidRPr="007B715F">
        <w:rPr>
          <w:rFonts w:ascii="Times New Roman" w:hAnsi="Times New Roman"/>
          <w:sz w:val="28"/>
          <w:szCs w:val="28"/>
        </w:rPr>
        <w:t xml:space="preserve">повторный </w:t>
      </w:r>
      <w:r w:rsidR="00734259" w:rsidRPr="007B715F">
        <w:rPr>
          <w:rFonts w:ascii="Times New Roman" w:hAnsi="Times New Roman"/>
          <w:sz w:val="28"/>
          <w:szCs w:val="28"/>
        </w:rPr>
        <w:t>конкурс</w:t>
      </w:r>
      <w:r w:rsidR="007B1674" w:rsidRPr="007B715F">
        <w:rPr>
          <w:rFonts w:ascii="Times New Roman" w:hAnsi="Times New Roman"/>
          <w:sz w:val="28"/>
          <w:szCs w:val="28"/>
        </w:rPr>
        <w:t xml:space="preserve"> на предоставление</w:t>
      </w:r>
      <w:r w:rsidR="00734259" w:rsidRPr="007B715F">
        <w:rPr>
          <w:rFonts w:ascii="Times New Roman" w:hAnsi="Times New Roman"/>
          <w:sz w:val="28"/>
          <w:szCs w:val="28"/>
        </w:rPr>
        <w:t xml:space="preserve"> государственных грантов для неправительст</w:t>
      </w:r>
      <w:r w:rsidR="00816994" w:rsidRPr="007B715F">
        <w:rPr>
          <w:rFonts w:ascii="Times New Roman" w:hAnsi="Times New Roman"/>
          <w:sz w:val="28"/>
          <w:szCs w:val="28"/>
        </w:rPr>
        <w:t>венных организаций (далее – НПО</w:t>
      </w:r>
      <w:r w:rsidR="00B06704" w:rsidRPr="007B715F">
        <w:rPr>
          <w:rFonts w:ascii="Times New Roman" w:hAnsi="Times New Roman"/>
          <w:sz w:val="28"/>
          <w:szCs w:val="28"/>
        </w:rPr>
        <w:t>)</w:t>
      </w:r>
      <w:r w:rsidR="00734259" w:rsidRPr="007B715F">
        <w:rPr>
          <w:rFonts w:ascii="Times New Roman" w:hAnsi="Times New Roman"/>
          <w:sz w:val="28"/>
          <w:szCs w:val="28"/>
        </w:rPr>
        <w:t>. Конкурс проводится 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 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</w:t>
      </w:r>
      <w:r w:rsidR="005D126C" w:rsidRPr="007B715F">
        <w:rPr>
          <w:rFonts w:ascii="Times New Roman" w:hAnsi="Times New Roman"/>
          <w:sz w:val="28"/>
          <w:szCs w:val="28"/>
        </w:rPr>
        <w:t xml:space="preserve"> (далее – Закон)</w:t>
      </w:r>
      <w:r w:rsidR="00DB7A96" w:rsidRPr="007B715F">
        <w:rPr>
          <w:rFonts w:ascii="Times New Roman" w:hAnsi="Times New Roman"/>
          <w:sz w:val="28"/>
          <w:szCs w:val="28"/>
        </w:rPr>
        <w:t xml:space="preserve"> от 12 апреля 2005 года №36-III</w:t>
      </w:r>
      <w:r w:rsidR="00734259" w:rsidRPr="007B715F">
        <w:rPr>
          <w:rFonts w:ascii="Times New Roman" w:hAnsi="Times New Roman"/>
          <w:sz w:val="28"/>
          <w:szCs w:val="28"/>
        </w:rPr>
        <w:t>,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2E7D" w:rsidRPr="007B715F">
        <w:rPr>
          <w:rFonts w:ascii="Times New Roman" w:hAnsi="Times New Roman"/>
          <w:sz w:val="28"/>
          <w:szCs w:val="28"/>
        </w:rPr>
        <w:t xml:space="preserve"> (далее – Правила)</w:t>
      </w:r>
      <w:r w:rsidR="00734259" w:rsidRPr="007B715F">
        <w:rPr>
          <w:rFonts w:ascii="Times New Roman" w:hAnsi="Times New Roman"/>
          <w:sz w:val="28"/>
          <w:szCs w:val="28"/>
        </w:rPr>
        <w:t xml:space="preserve">. </w:t>
      </w:r>
    </w:p>
    <w:p w14:paraId="425F9A73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68B4FCD3" w14:textId="77777777" w:rsidR="00AC4067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7B715F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7B715F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арест и (или) экономическая деятельность которых приостановлена</w:t>
      </w:r>
      <w:r w:rsidR="00342E7D" w:rsidRPr="007B715F">
        <w:rPr>
          <w:rFonts w:ascii="Times New Roman" w:hAnsi="Times New Roman"/>
          <w:sz w:val="28"/>
          <w:szCs w:val="28"/>
        </w:rPr>
        <w:t>, и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="00342E7D" w:rsidRPr="007B715F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p w14:paraId="23F6B47E" w14:textId="77777777" w:rsidR="00EF6A53" w:rsidRPr="007B715F" w:rsidRDefault="00EF6A5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</w:p>
    <w:p w14:paraId="5AC45564" w14:textId="77777777" w:rsidR="00080C33" w:rsidRPr="007B715F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53DFBFEB" w14:textId="5DEF3375" w:rsidR="00347784" w:rsidRPr="007B715F" w:rsidRDefault="00AC4067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7B715F">
        <w:rPr>
          <w:rFonts w:ascii="Times New Roman" w:hAnsi="Times New Roman"/>
          <w:b/>
          <w:bCs/>
          <w:i/>
          <w:iCs/>
          <w:sz w:val="44"/>
          <w:szCs w:val="44"/>
        </w:rPr>
        <w:lastRenderedPageBreak/>
        <w:t xml:space="preserve">Повторный конкурс на предоставление государственных грантов объявляется по следующим </w:t>
      </w:r>
      <w:r w:rsidR="00E234E6">
        <w:rPr>
          <w:rFonts w:ascii="Times New Roman" w:hAnsi="Times New Roman"/>
          <w:b/>
          <w:bCs/>
          <w:i/>
          <w:iCs/>
          <w:sz w:val="44"/>
          <w:szCs w:val="44"/>
        </w:rPr>
        <w:t>4</w:t>
      </w:r>
      <w:r w:rsidR="006839B4" w:rsidRPr="007B715F">
        <w:rPr>
          <w:rFonts w:ascii="Times New Roman" w:hAnsi="Times New Roman"/>
          <w:b/>
          <w:bCs/>
          <w:i/>
          <w:iCs/>
          <w:sz w:val="44"/>
          <w:szCs w:val="44"/>
        </w:rPr>
        <w:t xml:space="preserve"> </w:t>
      </w:r>
      <w:r w:rsidRPr="007B715F">
        <w:rPr>
          <w:rFonts w:ascii="Times New Roman" w:hAnsi="Times New Roman"/>
          <w:b/>
          <w:bCs/>
          <w:i/>
          <w:iCs/>
          <w:sz w:val="44"/>
          <w:szCs w:val="44"/>
        </w:rPr>
        <w:t>темам:</w:t>
      </w:r>
    </w:p>
    <w:p w14:paraId="5592F13C" w14:textId="77777777" w:rsidR="00080C33" w:rsidRPr="007B715F" w:rsidRDefault="00080C33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</w:p>
    <w:tbl>
      <w:tblPr>
        <w:tblpPr w:leftFromText="180" w:rightFromText="180" w:vertAnchor="text" w:tblpXSpec="center" w:tblpY="1"/>
        <w:tblOverlap w:val="never"/>
        <w:tblW w:w="16297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9"/>
        <w:gridCol w:w="2259"/>
        <w:gridCol w:w="2268"/>
        <w:gridCol w:w="4253"/>
        <w:gridCol w:w="1276"/>
        <w:gridCol w:w="1559"/>
        <w:gridCol w:w="992"/>
        <w:gridCol w:w="2552"/>
      </w:tblGrid>
      <w:tr w:rsidR="004A6323" w:rsidRPr="00DA016A" w14:paraId="14EAF486" w14:textId="77777777" w:rsidTr="00C429FB">
        <w:trPr>
          <w:trHeight w:val="1072"/>
          <w:tblHeader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45BFB30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7C03FAB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Тематика грантов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577E27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Цель проекта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88F81C0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Задачи </w:t>
            </w:r>
          </w:p>
          <w:p w14:paraId="54716596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(основные направления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D53063C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22DE00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Территориальный охват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75AB744C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Объем выделенных средств</w:t>
            </w: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тыс.тенге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4D9980B1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Ожидаемый результат от реализации проекта</w:t>
            </w:r>
          </w:p>
        </w:tc>
      </w:tr>
      <w:tr w:rsidR="004A6323" w:rsidRPr="00DA016A" w14:paraId="35A89C75" w14:textId="77777777" w:rsidTr="00C429FB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37394" w14:textId="77777777" w:rsidR="004A6323" w:rsidRPr="00DA016A" w:rsidRDefault="004A6323" w:rsidP="004A632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A01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59F66" w14:textId="77777777" w:rsidR="004A6323" w:rsidRPr="00DA016A" w:rsidRDefault="004A6323" w:rsidP="004A6323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A016A">
              <w:rPr>
                <w:b/>
                <w:color w:val="000000" w:themeColor="text1"/>
                <w:sz w:val="24"/>
                <w:szCs w:val="24"/>
              </w:rPr>
              <w:t>Охрана окружающей среды</w:t>
            </w:r>
          </w:p>
          <w:p w14:paraId="2CA0F375" w14:textId="77777777" w:rsidR="004A6323" w:rsidRPr="00DA016A" w:rsidRDefault="004A6323" w:rsidP="004A632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6323" w:rsidRPr="00DA016A" w14:paraId="6B3C8595" w14:textId="77777777" w:rsidTr="00C429FB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FCE3" w14:textId="77777777" w:rsidR="004A6323" w:rsidRPr="00DA016A" w:rsidRDefault="004A6323" w:rsidP="004A6323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55C5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76772" w14:textId="77777777" w:rsidR="004A6323" w:rsidRPr="00DA016A" w:rsidRDefault="004A6323" w:rsidP="004A6323">
            <w:pPr>
              <w:pStyle w:val="TableParagraph"/>
              <w:ind w:left="34"/>
              <w:jc w:val="both"/>
              <w:rPr>
                <w:bCs/>
                <w:sz w:val="24"/>
                <w:szCs w:val="24"/>
              </w:rPr>
            </w:pPr>
            <w:r w:rsidRPr="00DA016A">
              <w:rPr>
                <w:bCs/>
                <w:sz w:val="24"/>
                <w:szCs w:val="24"/>
              </w:rPr>
              <w:t>Проект «</w:t>
            </w:r>
            <w:proofErr w:type="spellStart"/>
            <w:r w:rsidRPr="00DA016A">
              <w:rPr>
                <w:bCs/>
                <w:sz w:val="24"/>
                <w:szCs w:val="24"/>
              </w:rPr>
              <w:t>Birgemiz</w:t>
            </w:r>
            <w:proofErr w:type="spellEnd"/>
            <w:r w:rsidRPr="00DA016A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DA016A">
              <w:rPr>
                <w:bCs/>
                <w:sz w:val="24"/>
                <w:szCs w:val="24"/>
              </w:rPr>
              <w:t>Ayala</w:t>
            </w:r>
            <w:proofErr w:type="spellEnd"/>
            <w:r w:rsidRPr="00DA016A">
              <w:rPr>
                <w:bCs/>
                <w:sz w:val="24"/>
                <w:szCs w:val="24"/>
              </w:rPr>
              <w:t>», направленный на формирование ответственного отношения к животным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412" w14:textId="77777777" w:rsidR="004A6323" w:rsidRPr="00DA016A" w:rsidRDefault="004A6323" w:rsidP="004A63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16A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гуманного обращения с животными (профилактика жесткого обращения) и формирование ответственного отношения к животным</w:t>
            </w:r>
          </w:p>
          <w:p w14:paraId="33F86791" w14:textId="77777777" w:rsidR="004A6323" w:rsidRPr="00DA016A" w:rsidRDefault="004A6323" w:rsidP="004A632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F76C" w14:textId="77777777" w:rsidR="004A6323" w:rsidRPr="00DA016A" w:rsidRDefault="004A6323" w:rsidP="004A632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внимания общественности и повышение социальной активности в вопросах формирования ответственного отношения к животным.</w:t>
            </w:r>
            <w:bookmarkStart w:id="0" w:name="_GoBack"/>
            <w:bookmarkEnd w:id="0"/>
          </w:p>
          <w:p w14:paraId="2285CA98" w14:textId="77777777" w:rsidR="004A6323" w:rsidRPr="00DA016A" w:rsidRDefault="004A6323" w:rsidP="004A6323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лучших практик социальных проектов, направленных на пропаганду гуманного обращения с животными, реализуемых в Казахстане. </w:t>
            </w:r>
          </w:p>
          <w:p w14:paraId="01B9F354" w14:textId="77777777" w:rsidR="004A6323" w:rsidRPr="00DA016A" w:rsidRDefault="004A6323" w:rsidP="004A63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популяризация </w:t>
            </w:r>
            <w:proofErr w:type="spellStart"/>
            <w:r w:rsidRPr="00DA016A">
              <w:rPr>
                <w:rFonts w:ascii="Times New Roman" w:hAnsi="Times New Roman"/>
                <w:color w:val="000000"/>
                <w:sz w:val="24"/>
                <w:szCs w:val="24"/>
              </w:rPr>
              <w:t>зооволонтерства</w:t>
            </w:r>
            <w:proofErr w:type="spellEnd"/>
            <w:r w:rsidRPr="00DA0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п</w:t>
            </w:r>
            <w:r w:rsidRPr="00DA01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ривлечение и обучение волонтеров основам ветеринарии, кинологии, зоопсихологии и др.</w:t>
            </w:r>
          </w:p>
          <w:p w14:paraId="55B88347" w14:textId="77777777" w:rsidR="004A6323" w:rsidRPr="00DA016A" w:rsidRDefault="004A6323" w:rsidP="004A63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мероприятий по объединению усилий организаций, волонтеров, граждан в решении проблем бездомных животных в приютах.</w:t>
            </w:r>
          </w:p>
          <w:p w14:paraId="2291299E" w14:textId="77777777" w:rsidR="004A6323" w:rsidRPr="00DA016A" w:rsidRDefault="004A6323" w:rsidP="004A63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Выработка рекомендаций по формированию у населения ответственного отношения к животным.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4F51" w14:textId="77777777" w:rsidR="004A6323" w:rsidRPr="00DA016A" w:rsidRDefault="004A6323" w:rsidP="004A6323">
            <w:pPr>
              <w:pStyle w:val="TableParagraph"/>
              <w:ind w:right="-39" w:hanging="3"/>
              <w:rPr>
                <w:bCs/>
                <w:color w:val="000000" w:themeColor="text1"/>
                <w:sz w:val="24"/>
                <w:szCs w:val="24"/>
                <w:lang w:val="kk-KZ"/>
              </w:rPr>
            </w:pPr>
            <w:r w:rsidRPr="00DA016A">
              <w:rPr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ок</w:t>
            </w:r>
            <w:proofErr w:type="spellStart"/>
            <w:r w:rsidRPr="00DA016A">
              <w:rPr>
                <w:bCs/>
                <w:color w:val="000000" w:themeColor="text1"/>
                <w:sz w:val="24"/>
                <w:szCs w:val="24"/>
              </w:rPr>
              <w:t>тябрь</w:t>
            </w:r>
            <w:proofErr w:type="spellEnd"/>
            <w:r w:rsidRPr="00DA016A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DA016A">
              <w:rPr>
                <w:bCs/>
                <w:color w:val="000000" w:themeColor="text1"/>
                <w:sz w:val="24"/>
                <w:szCs w:val="24"/>
                <w:lang w:val="kk-KZ"/>
              </w:rPr>
              <w:t>декабрь</w:t>
            </w:r>
            <w:r w:rsidRPr="00DA016A">
              <w:rPr>
                <w:bCs/>
                <w:color w:val="000000" w:themeColor="text1"/>
                <w:sz w:val="24"/>
                <w:szCs w:val="24"/>
              </w:rPr>
              <w:t xml:space="preserve">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A3C0" w14:textId="77777777" w:rsidR="004A6323" w:rsidRPr="00DA016A" w:rsidRDefault="004A6323" w:rsidP="004A6323">
            <w:pPr>
              <w:pStyle w:val="TableParagraph"/>
              <w:tabs>
                <w:tab w:val="left" w:pos="17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A016A">
              <w:rPr>
                <w:sz w:val="24"/>
                <w:szCs w:val="24"/>
              </w:rPr>
              <w:t xml:space="preserve">города </w:t>
            </w:r>
            <w:proofErr w:type="spellStart"/>
            <w:r w:rsidRPr="00DA016A">
              <w:rPr>
                <w:sz w:val="24"/>
                <w:szCs w:val="24"/>
              </w:rPr>
              <w:t>Нур</w:t>
            </w:r>
            <w:proofErr w:type="spellEnd"/>
            <w:r w:rsidRPr="00DA016A">
              <w:rPr>
                <w:sz w:val="24"/>
                <w:szCs w:val="24"/>
              </w:rPr>
              <w:t>-Султан и Алматы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8FE7F9" w14:textId="77777777" w:rsidR="004A6323" w:rsidRPr="00DA016A" w:rsidRDefault="004A6323" w:rsidP="004A6323">
            <w:pPr>
              <w:pStyle w:val="TableParagraph"/>
              <w:jc w:val="center"/>
              <w:rPr>
                <w:sz w:val="24"/>
                <w:szCs w:val="24"/>
              </w:rPr>
            </w:pPr>
            <w:r w:rsidRPr="00DA016A">
              <w:rPr>
                <w:sz w:val="24"/>
                <w:szCs w:val="24"/>
              </w:rPr>
              <w:t>6762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C31287" w14:textId="77777777" w:rsidR="004A6323" w:rsidRPr="00DA016A" w:rsidRDefault="004A6323" w:rsidP="004A6323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DA016A">
              <w:rPr>
                <w:sz w:val="24"/>
                <w:szCs w:val="24"/>
              </w:rPr>
              <w:t>1) Подготовка лучших практик</w:t>
            </w:r>
            <w:r w:rsidRPr="00DA016A">
              <w:rPr>
                <w:color w:val="000000"/>
                <w:sz w:val="24"/>
                <w:szCs w:val="24"/>
              </w:rPr>
              <w:t xml:space="preserve"> социальных проектов, направленных на пропаганду гуманного обращения с животными, реализуемых в Казахстане и размещение его в социальных сетях.</w:t>
            </w:r>
          </w:p>
          <w:p w14:paraId="33AA7B11" w14:textId="77777777" w:rsidR="004A6323" w:rsidRPr="00DA016A" w:rsidRDefault="004A6323" w:rsidP="004A6323">
            <w:pPr>
              <w:pStyle w:val="TableParagraph"/>
              <w:jc w:val="both"/>
              <w:rPr>
                <w:color w:val="000000"/>
                <w:sz w:val="24"/>
                <w:szCs w:val="24"/>
              </w:rPr>
            </w:pPr>
            <w:r w:rsidRPr="00DA016A">
              <w:rPr>
                <w:color w:val="000000"/>
                <w:sz w:val="24"/>
                <w:szCs w:val="24"/>
              </w:rPr>
              <w:t>2) Подготовка не менее 4-х видеороликов по вопросам ответственного отношения к животным.</w:t>
            </w:r>
          </w:p>
          <w:p w14:paraId="2E401398" w14:textId="77777777" w:rsidR="004A6323" w:rsidRPr="00DA016A" w:rsidRDefault="004A6323" w:rsidP="004A6323">
            <w:pPr>
              <w:pStyle w:val="TableParagraph"/>
              <w:jc w:val="both"/>
              <w:rPr>
                <w:sz w:val="24"/>
                <w:szCs w:val="24"/>
              </w:rPr>
            </w:pPr>
            <w:r w:rsidRPr="00DA016A">
              <w:rPr>
                <w:color w:val="000000"/>
                <w:sz w:val="24"/>
                <w:szCs w:val="24"/>
              </w:rPr>
              <w:t>3) По</w:t>
            </w:r>
            <w:r w:rsidRPr="00DA016A">
              <w:rPr>
                <w:sz w:val="24"/>
                <w:szCs w:val="24"/>
              </w:rPr>
              <w:t xml:space="preserve">дготовка не менее 100 </w:t>
            </w:r>
            <w:proofErr w:type="spellStart"/>
            <w:r w:rsidRPr="00DA016A">
              <w:rPr>
                <w:sz w:val="24"/>
                <w:szCs w:val="24"/>
              </w:rPr>
              <w:lastRenderedPageBreak/>
              <w:t>зооволонтеров</w:t>
            </w:r>
            <w:proofErr w:type="spellEnd"/>
            <w:r w:rsidRPr="00DA016A">
              <w:rPr>
                <w:sz w:val="24"/>
                <w:szCs w:val="24"/>
              </w:rPr>
              <w:t xml:space="preserve"> и вовлечение их в организацию регулярной помощи в приютах для бездомных животных в гг. </w:t>
            </w:r>
            <w:proofErr w:type="spellStart"/>
            <w:proofErr w:type="gramStart"/>
            <w:r w:rsidRPr="00DA016A">
              <w:rPr>
                <w:sz w:val="24"/>
                <w:szCs w:val="24"/>
              </w:rPr>
              <w:t>Нур</w:t>
            </w:r>
            <w:proofErr w:type="spellEnd"/>
            <w:r w:rsidRPr="00DA016A">
              <w:rPr>
                <w:sz w:val="24"/>
                <w:szCs w:val="24"/>
              </w:rPr>
              <w:t>-султан</w:t>
            </w:r>
            <w:proofErr w:type="gramEnd"/>
            <w:r w:rsidRPr="00DA016A">
              <w:rPr>
                <w:sz w:val="24"/>
                <w:szCs w:val="24"/>
              </w:rPr>
              <w:t xml:space="preserve"> и Алматы.</w:t>
            </w:r>
          </w:p>
        </w:tc>
      </w:tr>
      <w:tr w:rsidR="004A6323" w:rsidRPr="00DA016A" w14:paraId="5A43C295" w14:textId="77777777" w:rsidTr="00C429FB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0BDD9D64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EBCD55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24312513" w14:textId="77777777" w:rsidR="004A6323" w:rsidRPr="00DA016A" w:rsidRDefault="004A6323" w:rsidP="004A6323">
            <w:pPr>
              <w:pStyle w:val="TableParagraph"/>
              <w:tabs>
                <w:tab w:val="left" w:pos="1103"/>
                <w:tab w:val="left" w:pos="1690"/>
              </w:tabs>
              <w:ind w:left="124" w:right="93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DA016A">
              <w:rPr>
                <w:b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6812A9" w14:textId="77777777" w:rsidR="004A6323" w:rsidRPr="00DA016A" w:rsidRDefault="004A6323" w:rsidP="004A6323">
            <w:pPr>
              <w:pStyle w:val="TableParagraph"/>
              <w:ind w:left="111" w:right="9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FA09F2F" w14:textId="77777777" w:rsidR="004A6323" w:rsidRPr="00DA016A" w:rsidRDefault="004A6323" w:rsidP="004A6323">
            <w:pPr>
              <w:pStyle w:val="TableParagraph"/>
              <w:ind w:left="111" w:right="9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0793FC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C4F014" w14:textId="77777777" w:rsidR="004A6323" w:rsidRPr="00DA016A" w:rsidRDefault="004A6323" w:rsidP="004A63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673B1EAF" w14:textId="77777777" w:rsidR="004A6323" w:rsidRPr="00DA016A" w:rsidRDefault="004A6323" w:rsidP="004A6323">
            <w:pPr>
              <w:pStyle w:val="TableParagraph"/>
              <w:ind w:left="-60" w:right="-108"/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DA016A">
              <w:rPr>
                <w:b/>
                <w:color w:val="000000" w:themeColor="text1"/>
                <w:sz w:val="24"/>
                <w:szCs w:val="24"/>
                <w:lang w:val="kk-KZ"/>
              </w:rPr>
              <w:t>6 762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6214FD3C" w14:textId="77777777" w:rsidR="004A6323" w:rsidRPr="00DA016A" w:rsidRDefault="004A6323" w:rsidP="004A6323">
            <w:pPr>
              <w:pStyle w:val="TableParagraph"/>
              <w:ind w:right="-108"/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A6323" w:rsidRPr="00DA016A" w14:paraId="6E5EE83C" w14:textId="77777777" w:rsidTr="00C429FB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CBB85" w14:textId="77777777" w:rsidR="004A6323" w:rsidRPr="00DA016A" w:rsidRDefault="004A6323" w:rsidP="004A632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A01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02E503" w14:textId="77777777" w:rsidR="004A6323" w:rsidRPr="00DA016A" w:rsidRDefault="004A6323" w:rsidP="004A6323">
            <w:pPr>
              <w:pStyle w:val="TableParagraph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A016A">
              <w:rPr>
                <w:b/>
                <w:bCs/>
                <w:color w:val="000000" w:themeColor="text1"/>
                <w:sz w:val="24"/>
                <w:szCs w:val="24"/>
              </w:rPr>
              <w:t>Защита прав, законных интересов граждан и организаций</w:t>
            </w:r>
          </w:p>
          <w:p w14:paraId="48187C21" w14:textId="77777777" w:rsidR="004A6323" w:rsidRPr="00DA016A" w:rsidRDefault="004A6323" w:rsidP="004A632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6323" w:rsidRPr="00DA016A" w14:paraId="2E869DF3" w14:textId="77777777" w:rsidTr="00C429FB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0355D" w14:textId="77777777" w:rsidR="004A6323" w:rsidRPr="00DA016A" w:rsidRDefault="004A6323" w:rsidP="004A6323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C1C76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8F05" w14:textId="77777777" w:rsidR="004A6323" w:rsidRPr="00DA016A" w:rsidRDefault="004A6323" w:rsidP="004A6323">
            <w:pPr>
              <w:pStyle w:val="TableParagraph"/>
              <w:ind w:left="34"/>
              <w:jc w:val="both"/>
              <w:rPr>
                <w:bCs/>
                <w:sz w:val="24"/>
                <w:szCs w:val="24"/>
                <w:lang w:val="kk-KZ"/>
              </w:rPr>
            </w:pPr>
            <w:r w:rsidRPr="00DA016A">
              <w:rPr>
                <w:bCs/>
                <w:sz w:val="24"/>
                <w:szCs w:val="24"/>
              </w:rPr>
              <w:t xml:space="preserve">Повышение правовой грамотности жителей сельских населенных </w:t>
            </w:r>
            <w:proofErr w:type="spellStart"/>
            <w:r w:rsidRPr="00DA016A">
              <w:rPr>
                <w:bCs/>
                <w:sz w:val="24"/>
                <w:szCs w:val="24"/>
              </w:rPr>
              <w:t>пункто</w:t>
            </w:r>
            <w:proofErr w:type="spellEnd"/>
            <w:r w:rsidRPr="00DA016A">
              <w:rPr>
                <w:bCs/>
                <w:sz w:val="24"/>
                <w:szCs w:val="24"/>
                <w:lang w:val="kk-KZ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67A" w14:textId="77777777" w:rsidR="004A6323" w:rsidRPr="00DA016A" w:rsidRDefault="004A6323" w:rsidP="004A6323">
            <w:pPr>
              <w:pStyle w:val="TableParagraph"/>
              <w:jc w:val="both"/>
              <w:rPr>
                <w:sz w:val="24"/>
                <w:szCs w:val="24"/>
              </w:rPr>
            </w:pPr>
            <w:r w:rsidRPr="00DA016A">
              <w:rPr>
                <w:sz w:val="24"/>
                <w:szCs w:val="24"/>
              </w:rPr>
              <w:t>Повышение правовой грамотности женщин, проживающих в сельских населенных пунктах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00FC" w14:textId="77777777" w:rsidR="004A6323" w:rsidRPr="00DA016A" w:rsidRDefault="004A6323" w:rsidP="004A6323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DA016A">
              <w:rPr>
                <w:sz w:val="24"/>
                <w:szCs w:val="24"/>
              </w:rPr>
              <w:t xml:space="preserve">Охват целевой аудитории качественными юридической и правовой консультациями, повышение уровня правовой грамотности сельских женщин, их информированности о правовых возможностях защиты и отстаивания своих законных прав в различных направлениях социально-экономической сферы, а также информирование о государственных программах поддержки женщин и стимулирование сельских женщин к </w:t>
            </w:r>
            <w:proofErr w:type="spellStart"/>
            <w:r w:rsidRPr="00DA016A">
              <w:rPr>
                <w:sz w:val="24"/>
                <w:szCs w:val="24"/>
              </w:rPr>
              <w:t>проактивной</w:t>
            </w:r>
            <w:proofErr w:type="spellEnd"/>
            <w:r w:rsidRPr="00DA016A">
              <w:rPr>
                <w:sz w:val="24"/>
                <w:szCs w:val="24"/>
              </w:rPr>
              <w:t xml:space="preserve"> гражданской деятельности.</w:t>
            </w:r>
          </w:p>
          <w:p w14:paraId="64F79524" w14:textId="77777777" w:rsidR="004A6323" w:rsidRPr="00DA016A" w:rsidRDefault="004A6323" w:rsidP="004A6323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7EDE" w14:textId="77777777" w:rsidR="004A6323" w:rsidRPr="00DA016A" w:rsidRDefault="004A6323" w:rsidP="004A6323">
            <w:pPr>
              <w:pStyle w:val="TableParagraph"/>
              <w:ind w:right="-39" w:hanging="3"/>
              <w:jc w:val="center"/>
              <w:rPr>
                <w:sz w:val="24"/>
                <w:szCs w:val="24"/>
                <w:lang w:val="kk-KZ"/>
              </w:rPr>
            </w:pPr>
            <w:r w:rsidRPr="00DA016A">
              <w:rPr>
                <w:bCs/>
                <w:sz w:val="24"/>
                <w:szCs w:val="24"/>
              </w:rPr>
              <w:t xml:space="preserve">октябрь- </w:t>
            </w:r>
            <w:r w:rsidRPr="00DA016A">
              <w:rPr>
                <w:bCs/>
                <w:sz w:val="24"/>
                <w:szCs w:val="24"/>
                <w:lang w:val="kk-KZ"/>
              </w:rPr>
              <w:t>декабрь</w:t>
            </w:r>
            <w:r w:rsidRPr="00DA016A">
              <w:rPr>
                <w:bCs/>
                <w:sz w:val="24"/>
                <w:szCs w:val="24"/>
              </w:rPr>
              <w:t xml:space="preserve">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0CB6A1" w14:textId="77777777" w:rsidR="004A6323" w:rsidRPr="00DA016A" w:rsidRDefault="004A6323" w:rsidP="004A6323">
            <w:pPr>
              <w:pStyle w:val="TableParagraph"/>
              <w:tabs>
                <w:tab w:val="left" w:pos="176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DA016A">
              <w:rPr>
                <w:sz w:val="24"/>
                <w:szCs w:val="24"/>
              </w:rPr>
              <w:t xml:space="preserve">Актюбинская,  </w:t>
            </w:r>
            <w:proofErr w:type="spellStart"/>
            <w:r w:rsidRPr="00DA016A">
              <w:rPr>
                <w:sz w:val="24"/>
                <w:szCs w:val="24"/>
              </w:rPr>
              <w:t>Атырауская</w:t>
            </w:r>
            <w:proofErr w:type="spellEnd"/>
            <w:proofErr w:type="gramEnd"/>
            <w:r w:rsidRPr="00DA016A">
              <w:rPr>
                <w:sz w:val="24"/>
                <w:szCs w:val="24"/>
              </w:rPr>
              <w:t xml:space="preserve">, Алматинская, Восточно-Казахстанская, </w:t>
            </w:r>
            <w:proofErr w:type="spellStart"/>
            <w:r w:rsidRPr="00DA016A">
              <w:rPr>
                <w:sz w:val="24"/>
                <w:szCs w:val="24"/>
              </w:rPr>
              <w:t>Жамбылская</w:t>
            </w:r>
            <w:proofErr w:type="spellEnd"/>
            <w:r w:rsidRPr="00DA016A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7303B" w14:textId="77777777" w:rsidR="004A6323" w:rsidRPr="00DA016A" w:rsidRDefault="004A6323" w:rsidP="004A6323">
            <w:pPr>
              <w:pStyle w:val="TableParagraph"/>
              <w:jc w:val="center"/>
              <w:rPr>
                <w:sz w:val="24"/>
                <w:szCs w:val="24"/>
                <w:lang w:val="kk-KZ"/>
              </w:rPr>
            </w:pPr>
            <w:r w:rsidRPr="00DA016A">
              <w:rPr>
                <w:bCs/>
                <w:sz w:val="24"/>
                <w:szCs w:val="24"/>
              </w:rPr>
              <w:t>5 </w:t>
            </w:r>
            <w:r w:rsidRPr="00DA016A">
              <w:rPr>
                <w:bCs/>
                <w:sz w:val="24"/>
                <w:szCs w:val="24"/>
                <w:lang w:val="kk-KZ"/>
              </w:rPr>
              <w:t>842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9216EE" w14:textId="77777777" w:rsidR="004A6323" w:rsidRPr="00DA016A" w:rsidRDefault="004A6323" w:rsidP="004A6323">
            <w:pPr>
              <w:pStyle w:val="TableParagraph"/>
              <w:jc w:val="both"/>
              <w:rPr>
                <w:sz w:val="24"/>
                <w:szCs w:val="24"/>
                <w:lang w:val="kk-KZ"/>
              </w:rPr>
            </w:pPr>
            <w:r w:rsidRPr="00DA016A">
              <w:rPr>
                <w:sz w:val="24"/>
                <w:szCs w:val="24"/>
              </w:rPr>
              <w:t>Повышение уровня правовой грамотности сельских женщин, выработка рекомендаций по итогам проведенной работы.</w:t>
            </w:r>
          </w:p>
        </w:tc>
      </w:tr>
      <w:tr w:rsidR="004A6323" w:rsidRPr="00DA016A" w14:paraId="25F9500D" w14:textId="77777777" w:rsidTr="00C429F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D6645EB" w14:textId="77777777" w:rsidR="004A6323" w:rsidRPr="00DA016A" w:rsidRDefault="004A6323" w:rsidP="004A63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79555FC" w14:textId="77777777" w:rsidR="004A6323" w:rsidRPr="00DA016A" w:rsidRDefault="004A6323" w:rsidP="004A63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7108A14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8DD976" w14:textId="77777777" w:rsidR="004A6323" w:rsidRPr="00DA016A" w:rsidRDefault="004A6323" w:rsidP="004A63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CDC668D" w14:textId="77777777" w:rsidR="004A6323" w:rsidRPr="00DA016A" w:rsidRDefault="004A6323" w:rsidP="004A63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E56EB3D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14:paraId="678B6FF4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6B52D9F3" w14:textId="77777777" w:rsidR="004A6323" w:rsidRPr="00DA016A" w:rsidRDefault="004A6323" w:rsidP="004A6323">
            <w:pPr>
              <w:spacing w:after="0" w:line="240" w:lineRule="auto"/>
              <w:ind w:left="-202" w:right="-15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5 842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64803836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A6323" w:rsidRPr="00DA016A" w14:paraId="7F19A4BA" w14:textId="77777777" w:rsidTr="00C429FB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0D3CB" w14:textId="77777777" w:rsidR="004A6323" w:rsidRPr="00DA016A" w:rsidRDefault="004A6323" w:rsidP="004A6323">
            <w:pPr>
              <w:tabs>
                <w:tab w:val="left" w:pos="2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A011E" w14:textId="77777777" w:rsidR="004A6323" w:rsidRPr="00DA016A" w:rsidRDefault="004A6323" w:rsidP="004A6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4A6323" w:rsidRPr="00DA016A" w14:paraId="22214BA0" w14:textId="77777777" w:rsidTr="00C429FB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162B1" w14:textId="77777777" w:rsidR="004A6323" w:rsidRPr="00DA016A" w:rsidRDefault="004A6323" w:rsidP="004A6323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3E22A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3223" w14:textId="77777777" w:rsidR="004A6323" w:rsidRPr="00DA016A" w:rsidRDefault="004A6323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Организация и проведение экспертного опроса по особенностям развития кадрового и управленческого </w:t>
            </w:r>
            <w:r w:rsidRPr="00DA016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потенциала в регионах страны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2A21" w14:textId="77777777" w:rsidR="004A6323" w:rsidRPr="00DA016A" w:rsidRDefault="004A6323" w:rsidP="004A632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Выявление  особенностей процесса </w:t>
            </w:r>
            <w:proofErr w:type="spellStart"/>
            <w:r w:rsidRPr="00DA016A">
              <w:rPr>
                <w:rFonts w:ascii="Times New Roman" w:hAnsi="Times New Roman"/>
                <w:sz w:val="24"/>
                <w:szCs w:val="24"/>
              </w:rPr>
              <w:t>элитообразования</w:t>
            </w:r>
            <w:proofErr w:type="spellEnd"/>
            <w:r w:rsidRPr="00DA016A">
              <w:rPr>
                <w:rFonts w:ascii="Times New Roman" w:hAnsi="Times New Roman"/>
                <w:sz w:val="24"/>
                <w:szCs w:val="24"/>
              </w:rPr>
              <w:t xml:space="preserve"> в регионах страны, механизмов </w:t>
            </w:r>
            <w:r w:rsidRPr="00DA01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функционирования региональных управленческих, деловых и социально-гуманитарных элит, их взаимодействия с органами государственного управления, как в центре, так и внутри региона, формирования политических и экономических интересов регионов и их интеграции с общегосударственной политикой, выявление потенциала политического воздействия регион-центр, проблемных зон и путей дальнейшего реформирования как системы государственного управления, так и механизмов обратной связи между центральными и региональными </w:t>
            </w:r>
            <w:r w:rsidRPr="00DA016A">
              <w:rPr>
                <w:rFonts w:ascii="Times New Roman" w:hAnsi="Times New Roman"/>
                <w:sz w:val="24"/>
                <w:szCs w:val="24"/>
              </w:rPr>
              <w:lastRenderedPageBreak/>
              <w:t>органами в рамках предложенной главой государства концепции «слышащего государства»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FD6B" w14:textId="77777777" w:rsidR="004A6323" w:rsidRPr="00DA016A" w:rsidRDefault="004A6323" w:rsidP="004A632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Проведение кабинетного анализа, анализа организационной структуры, экспертные интервью с представителями лидерских групп. Количество интервью - не менее 170 </w:t>
            </w:r>
            <w:r w:rsidRPr="00DA016A">
              <w:rPr>
                <w:rFonts w:ascii="Times New Roman" w:hAnsi="Times New Roman"/>
                <w:sz w:val="24"/>
                <w:szCs w:val="24"/>
                <w:lang w:val="kk-KZ"/>
              </w:rPr>
              <w:t>(по 10 интервью в каждом регионе (на уровне области).</w:t>
            </w:r>
          </w:p>
          <w:p w14:paraId="636ACC02" w14:textId="77777777" w:rsidR="004A6323" w:rsidRPr="00DA016A" w:rsidRDefault="004A6323" w:rsidP="004A632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sz w:val="24"/>
                <w:szCs w:val="24"/>
                <w:lang w:val="kk-KZ"/>
              </w:rPr>
              <w:t>По итогам реализации проекта подготовка доклада с рекомендациями по модернизации системы государственного управления, повышения качества принимаемых решений с учетом региональной специфики и обеспечению эффективной обратной связи центральной и региональных элит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5646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DA01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октябрь</w:t>
            </w:r>
            <w:proofErr w:type="spellEnd"/>
            <w:r w:rsidRPr="00DA01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r w:rsidRPr="00DA016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декабрь</w:t>
            </w:r>
            <w:r w:rsidRPr="00DA01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2020 </w:t>
            </w:r>
            <w:proofErr w:type="spellStart"/>
            <w:r w:rsidRPr="00DA01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8457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14 областей гг. Нур-Султан, Алматы, Шымкент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A6F8" w14:textId="77777777" w:rsidR="004A6323" w:rsidRPr="00DA016A" w:rsidRDefault="004A6323" w:rsidP="004A6323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bCs/>
                <w:sz w:val="24"/>
                <w:szCs w:val="24"/>
              </w:rPr>
              <w:t>15005</w:t>
            </w:r>
            <w:r w:rsidRPr="00DA016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35C3" w14:textId="77777777" w:rsidR="004A6323" w:rsidRPr="00DA016A" w:rsidRDefault="004A6323" w:rsidP="004A6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sz w:val="24"/>
                <w:szCs w:val="24"/>
              </w:rPr>
              <w:t>Повышение уровня вовлеченности местных элит в процессы социально-экономического и общественно-</w:t>
            </w:r>
            <w:r w:rsidRPr="00DA016A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политического развития страны, выявление проблемных зон в системе государственного управления, анализ политического и кадрового потенциала регионов страны.</w:t>
            </w:r>
          </w:p>
        </w:tc>
      </w:tr>
      <w:tr w:rsidR="004A6323" w:rsidRPr="00DA016A" w14:paraId="58308188" w14:textId="77777777" w:rsidTr="00C429FB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725F09BF" w14:textId="77777777" w:rsidR="004A6323" w:rsidRPr="00DA016A" w:rsidRDefault="004A6323" w:rsidP="004A6323">
            <w:pPr>
              <w:tabs>
                <w:tab w:val="left" w:pos="2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4305CF4F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EEEB54" w14:textId="77777777" w:rsidR="004A6323" w:rsidRPr="00DA016A" w:rsidRDefault="004A6323" w:rsidP="004A6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C6E95A" w14:textId="77777777" w:rsidR="004A6323" w:rsidRPr="00DA016A" w:rsidRDefault="004A6323" w:rsidP="004A632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1F31ADC" w14:textId="77777777" w:rsidR="004A6323" w:rsidRPr="00DA016A" w:rsidRDefault="004A6323" w:rsidP="004A632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5A1275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82F69D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3BA2ED" w14:textId="77777777" w:rsidR="004A6323" w:rsidRPr="00DA016A" w:rsidRDefault="004A6323" w:rsidP="004A6323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15005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E63949" w14:textId="77777777" w:rsidR="004A6323" w:rsidRPr="00DA016A" w:rsidRDefault="004A6323" w:rsidP="004A63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323" w:rsidRPr="00DA016A" w14:paraId="1B18AE48" w14:textId="77777777" w:rsidTr="00C429FB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61A58" w14:textId="77777777" w:rsidR="004A6323" w:rsidRPr="00DA016A" w:rsidRDefault="004A6323" w:rsidP="004A632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D76F0" w14:textId="77777777" w:rsidR="004A6323" w:rsidRPr="00DA016A" w:rsidRDefault="004A6323" w:rsidP="004A63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Достижение целей в области образования, науки, информации, физической культуры и спорта</w:t>
            </w:r>
          </w:p>
        </w:tc>
      </w:tr>
      <w:tr w:rsidR="004A6323" w:rsidRPr="00DA016A" w14:paraId="696ED525" w14:textId="77777777" w:rsidTr="00C429FB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2B283" w14:textId="77777777" w:rsidR="004A6323" w:rsidRPr="00DA016A" w:rsidRDefault="004A6323" w:rsidP="004A6323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70177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FCB6" w14:textId="77777777" w:rsidR="004A6323" w:rsidRPr="00DA016A" w:rsidRDefault="004A6323" w:rsidP="004A63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Повышение эффективности донесения до населения информации по проблемным вопросам в финансовой, правовой, медицинской, религиозной сферах, а также в области цифровизации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9AB8" w14:textId="77777777" w:rsidR="004A6323" w:rsidRPr="00DA016A" w:rsidRDefault="004A6323" w:rsidP="004A632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Повышение финансовой, правовой, медицинской, религиозной, цифровой грамотности </w:t>
            </w:r>
            <w:r w:rsidRPr="00DA016A">
              <w:rPr>
                <w:rFonts w:ascii="Times New Roman" w:hAnsi="Times New Roman"/>
                <w:bCs/>
              </w:rPr>
              <w:t>представителей</w:t>
            </w:r>
            <w:r w:rsidRPr="00DA01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СМИ для обеспечения населения достоверной информацией в этих сферах.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856B" w14:textId="77777777" w:rsidR="004A6323" w:rsidRPr="00DA016A" w:rsidRDefault="004A6323" w:rsidP="004A632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не менее 25 серий обучающих курсов (1 серия – не менее 3 часов) по 5 направлениям (право, медицина, религия, финансы, цифровизация) в онлайн формате с обеспечением участия не менее 400 человек из числа представителей СМИ.</w:t>
            </w:r>
          </w:p>
          <w:p w14:paraId="13454E63" w14:textId="77777777" w:rsidR="004A6323" w:rsidRPr="00DA016A" w:rsidRDefault="004A6323" w:rsidP="004A632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проведения обучающих курсов привлечь не менее 5 зарубежных коуч-тренеров, имеющих опыт проведения мероприятий в Казахстане для представителей СМИ, опыт выступлений на международных конференциях, входящих в рейтинг известных бизнес-тренеров, коуч-тренеров. А также, не менее 15 казахстанских экспертов, специализирующихся в указанных сферах, имеющих опыт выступлений на конференциях, семинар-тренингах, обучающих курсах. </w:t>
            </w:r>
          </w:p>
          <w:p w14:paraId="64DCF0D2" w14:textId="77777777" w:rsidR="004A6323" w:rsidRPr="00DA016A" w:rsidRDefault="004A6323" w:rsidP="004A632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Обеспечить </w:t>
            </w: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SMM</w:t>
            </w: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продвижение проекта.</w:t>
            </w:r>
          </w:p>
          <w:p w14:paraId="0B0FA5B9" w14:textId="77777777" w:rsidR="004A6323" w:rsidRPr="00DA016A" w:rsidRDefault="004A6323" w:rsidP="004A632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и ротация </w:t>
            </w:r>
            <w:proofErr w:type="spellStart"/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анонсовых</w:t>
            </w:r>
            <w:proofErr w:type="spellEnd"/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видеороликов на государственном и </w:t>
            </w: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русском языках для широкого охвата заинтересованных лиц.</w:t>
            </w:r>
          </w:p>
          <w:p w14:paraId="7255603A" w14:textId="77777777" w:rsidR="004A6323" w:rsidRPr="00DA016A" w:rsidRDefault="004A6323" w:rsidP="004A632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видеороликов о ходе проведения обучающих курсов по пяти направлениям.</w:t>
            </w:r>
          </w:p>
          <w:p w14:paraId="50598FD9" w14:textId="77777777" w:rsidR="004A6323" w:rsidRPr="00DA016A" w:rsidRDefault="004A6323" w:rsidP="004A632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итогам обучающих курсов направить участникам сертификаты.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5E90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Октябрь-ноябрь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6EEA" w14:textId="77777777" w:rsidR="004A6323" w:rsidRPr="00DA016A" w:rsidRDefault="004A6323" w:rsidP="004A6323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г. Алматы, Шымкент и </w:t>
            </w:r>
            <w:proofErr w:type="spellStart"/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2773CE1E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16D6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9 66</w:t>
            </w: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397" w14:textId="77777777" w:rsidR="004A6323" w:rsidRPr="00DA016A" w:rsidRDefault="004A6323" w:rsidP="004A632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400 представителей СМИ, обладающих </w:t>
            </w:r>
            <w:proofErr w:type="gramStart"/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навыками </w:t>
            </w:r>
            <w:r w:rsidRPr="00DA016A">
              <w:t xml:space="preserve"> </w:t>
            </w: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создания</w:t>
            </w:r>
            <w:proofErr w:type="gramEnd"/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аналитического информационного контента </w:t>
            </w:r>
            <w:r w:rsidRPr="00DA016A">
              <w:t xml:space="preserve"> </w:t>
            </w:r>
            <w:r w:rsidRPr="00DA01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финансовой, правовой, медицинской, религиозной сферах, а также в области цифровизации</w:t>
            </w:r>
          </w:p>
        </w:tc>
      </w:tr>
      <w:tr w:rsidR="004A6323" w:rsidRPr="00DA016A" w14:paraId="52D4EB81" w14:textId="77777777" w:rsidTr="00C429FB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BF3DC9C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3563234A" w14:textId="77777777" w:rsidR="004A6323" w:rsidRPr="00DA016A" w:rsidRDefault="004A6323" w:rsidP="004A63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4DA6D3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05B76E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5ADB71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A147C7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4B934E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B5EF466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A016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9660,75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D2B775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4A6323" w:rsidRPr="00DA016A" w14:paraId="29355218" w14:textId="77777777" w:rsidTr="00C429FB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4D5B9233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4D047C4D" w14:textId="77777777" w:rsidR="004A6323" w:rsidRPr="00DA016A" w:rsidRDefault="004A6323" w:rsidP="004A6323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02184A4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DA016A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ВСЕГО за 2020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0EA6C48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C48E4CB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7E0308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472818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8D9E08F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DA016A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kk-KZ"/>
              </w:rPr>
              <w:t>37269,75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9889E80" w14:textId="77777777" w:rsidR="004A6323" w:rsidRPr="00DA016A" w:rsidRDefault="004A6323" w:rsidP="004A63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</w:p>
        </w:tc>
      </w:tr>
    </w:tbl>
    <w:p w14:paraId="79B20B70" w14:textId="77777777" w:rsidR="007B715F" w:rsidRPr="007B715F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1E9A5B19" w14:textId="3A841F50" w:rsidR="009426A3" w:rsidRPr="007B715F" w:rsidRDefault="009426A3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 xml:space="preserve">Оператор отказывает в участии в конкурсе </w:t>
      </w:r>
      <w:r w:rsidRPr="007B715F">
        <w:rPr>
          <w:rFonts w:ascii="Times New Roman" w:hAnsi="Times New Roman"/>
          <w:sz w:val="28"/>
          <w:szCs w:val="28"/>
        </w:rPr>
        <w:t>и направляет заявителю соответствующее уведомление</w:t>
      </w:r>
      <w:r w:rsidRPr="007B715F">
        <w:rPr>
          <w:rFonts w:ascii="Times New Roman" w:hAnsi="Times New Roman"/>
          <w:b/>
          <w:sz w:val="28"/>
          <w:szCs w:val="28"/>
        </w:rPr>
        <w:t xml:space="preserve"> в следующих случаях:</w:t>
      </w:r>
    </w:p>
    <w:p w14:paraId="22A5A261" w14:textId="4E39FB4A" w:rsidR="009426A3" w:rsidRPr="007B715F" w:rsidRDefault="009426A3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1) в случае несоответствия заявки требованиям, указанным в </w:t>
      </w:r>
      <w:hyperlink r:id="rId6" w:anchor="z39" w:history="1">
        <w:r w:rsidRPr="007B715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10</w:t>
        </w:r>
      </w:hyperlink>
      <w:r w:rsidRPr="007B715F">
        <w:rPr>
          <w:rFonts w:ascii="Times New Roman" w:hAnsi="Times New Roman"/>
          <w:sz w:val="28"/>
          <w:szCs w:val="28"/>
        </w:rPr>
        <w:t> Правил;</w:t>
      </w:r>
    </w:p>
    <w:p w14:paraId="475323FA" w14:textId="216A11DD" w:rsidR="009426A3" w:rsidRPr="007B715F" w:rsidRDefault="009426A3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2) несоответствия заявки утвержденному Плану;</w:t>
      </w:r>
    </w:p>
    <w:p w14:paraId="5B980543" w14:textId="7D3C05CD" w:rsidR="009426A3" w:rsidRPr="007B715F" w:rsidRDefault="009426A3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3) отсутствия и (или) несвоевременной подачи сведений о заявителе в Базу данных неправительственных организаций, согласно </w:t>
      </w:r>
      <w:hyperlink r:id="rId7" w:anchor="z105" w:history="1">
        <w:r w:rsidRPr="007B715F">
          <w:rPr>
            <w:rFonts w:ascii="Times New Roman" w:hAnsi="Times New Roman"/>
            <w:sz w:val="28"/>
            <w:szCs w:val="28"/>
          </w:rPr>
          <w:t>пункту 3</w:t>
        </w:r>
      </w:hyperlink>
      <w:r w:rsidRPr="007B715F">
        <w:rPr>
          <w:rFonts w:ascii="Times New Roman" w:hAnsi="Times New Roman"/>
          <w:sz w:val="28"/>
          <w:szCs w:val="28"/>
        </w:rPr>
        <w:t> статьи 6-1 Закона;</w:t>
      </w:r>
    </w:p>
    <w:p w14:paraId="720EB434" w14:textId="02B7845C" w:rsidR="009426A3" w:rsidRPr="007B715F" w:rsidRDefault="009426A3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4) несоответствие темы гранта предмету, цели и видам деятельности заявителя согласно Уставу.</w:t>
      </w:r>
    </w:p>
    <w:p w14:paraId="38E2637D" w14:textId="1EF4B8ED" w:rsidR="00F568F0" w:rsidRPr="007B715F" w:rsidRDefault="00F568F0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Конкурс по одной или нескольким темам грантов</w:t>
      </w:r>
      <w:r w:rsidRPr="007B715F">
        <w:rPr>
          <w:rFonts w:ascii="Times New Roman" w:hAnsi="Times New Roman"/>
          <w:sz w:val="28"/>
          <w:szCs w:val="28"/>
        </w:rPr>
        <w:t>, предусмотренных утвержденным Планом,</w:t>
      </w:r>
      <w:r w:rsidRPr="007B715F">
        <w:rPr>
          <w:rFonts w:ascii="Times New Roman" w:hAnsi="Times New Roman"/>
          <w:b/>
          <w:sz w:val="28"/>
          <w:szCs w:val="28"/>
        </w:rPr>
        <w:t xml:space="preserve"> признается несостоявшимся по одному из следующих оснований:</w:t>
      </w:r>
    </w:p>
    <w:p w14:paraId="600F82BB" w14:textId="6A897DC4" w:rsidR="00F568F0" w:rsidRPr="007B715F" w:rsidRDefault="00F568F0" w:rsidP="0053047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1) отсутствия представленных заявок на участие в конкурсе по теме гранта;</w:t>
      </w:r>
    </w:p>
    <w:p w14:paraId="4E173558" w14:textId="37AAA830" w:rsidR="00F568F0" w:rsidRPr="007B715F" w:rsidRDefault="00F568F0" w:rsidP="0053047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2) представления одной заявки на участие в конкурсе по теме гранта;</w:t>
      </w:r>
    </w:p>
    <w:p w14:paraId="6B666302" w14:textId="29030711" w:rsidR="00F568F0" w:rsidRPr="007B715F" w:rsidRDefault="00F568F0" w:rsidP="0053047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3) если к участию в конкурсе допущена одна заявка по теме гранта;</w:t>
      </w:r>
    </w:p>
    <w:p w14:paraId="51F12F19" w14:textId="7432D18B" w:rsidR="00F568F0" w:rsidRPr="007B715F" w:rsidRDefault="00F568F0" w:rsidP="0053047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4) если к участию в конкурсе ни одна из заявок не допущена по теме гранта;</w:t>
      </w:r>
    </w:p>
    <w:p w14:paraId="2CA8B729" w14:textId="5C118F90" w:rsidR="00F568F0" w:rsidRPr="007B715F" w:rsidRDefault="00F568F0" w:rsidP="0053047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5) если ни одна из представленных на оценку конкурсной комиссии заявок по теме гранта не набрала более 50 (пятидесяти) процентов от максимального итогового количества баллов.</w:t>
      </w:r>
    </w:p>
    <w:p w14:paraId="6AE0919E" w14:textId="77777777" w:rsidR="00404A8A" w:rsidRPr="007B715F" w:rsidRDefault="00404A8A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B86D0C5" w14:textId="2D673171" w:rsidR="00FD5DEB" w:rsidRPr="007B715F" w:rsidRDefault="00FD5DEB" w:rsidP="00A31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B715F">
        <w:rPr>
          <w:rFonts w:ascii="Times New Roman" w:hAnsi="Times New Roman"/>
          <w:b/>
          <w:bCs/>
          <w:sz w:val="28"/>
          <w:szCs w:val="28"/>
        </w:rPr>
        <w:t xml:space="preserve">3. Дата и время окончания приема заявок. Почтовый </w:t>
      </w:r>
      <w:r w:rsidR="005A3188" w:rsidRPr="007B715F">
        <w:rPr>
          <w:rFonts w:ascii="Times New Roman" w:hAnsi="Times New Roman"/>
          <w:b/>
          <w:bCs/>
          <w:sz w:val="28"/>
          <w:szCs w:val="28"/>
        </w:rPr>
        <w:t>и электронный адреса</w:t>
      </w:r>
      <w:r w:rsidRPr="007B715F">
        <w:rPr>
          <w:rFonts w:ascii="Times New Roman" w:hAnsi="Times New Roman"/>
          <w:b/>
          <w:bCs/>
          <w:sz w:val="28"/>
          <w:szCs w:val="28"/>
        </w:rPr>
        <w:t>, по котор</w:t>
      </w:r>
      <w:r w:rsidR="00C202EA" w:rsidRPr="007B715F">
        <w:rPr>
          <w:rFonts w:ascii="Times New Roman" w:hAnsi="Times New Roman"/>
          <w:b/>
          <w:bCs/>
          <w:sz w:val="28"/>
          <w:szCs w:val="28"/>
        </w:rPr>
        <w:t>ым</w:t>
      </w:r>
      <w:r w:rsidRPr="007B715F">
        <w:rPr>
          <w:rFonts w:ascii="Times New Roman" w:hAnsi="Times New Roman"/>
          <w:b/>
          <w:bCs/>
          <w:sz w:val="28"/>
          <w:szCs w:val="28"/>
        </w:rPr>
        <w:t xml:space="preserve"> необходимо направлять заявки</w:t>
      </w:r>
    </w:p>
    <w:p w14:paraId="68F2CFDE" w14:textId="3DD05D00" w:rsidR="000E2923" w:rsidRPr="007B715F" w:rsidRDefault="000E2923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7B715F">
        <w:rPr>
          <w:rFonts w:ascii="Times New Roman" w:hAnsi="Times New Roman"/>
          <w:b/>
          <w:sz w:val="28"/>
          <w:szCs w:val="28"/>
          <w:u w:val="single"/>
        </w:rPr>
        <w:lastRenderedPageBreak/>
        <w:t>Заявки должны быть предоставлены</w:t>
      </w:r>
      <w:r w:rsidR="00974DE6" w:rsidRPr="007B715F">
        <w:rPr>
          <w:rFonts w:ascii="Times New Roman" w:hAnsi="Times New Roman"/>
          <w:b/>
          <w:sz w:val="28"/>
          <w:szCs w:val="28"/>
          <w:u w:val="single"/>
        </w:rPr>
        <w:t xml:space="preserve"> в бумажном и электронном варианте (USB фл</w:t>
      </w:r>
      <w:r w:rsidR="00C3372D" w:rsidRPr="007B715F">
        <w:rPr>
          <w:rFonts w:ascii="Times New Roman" w:hAnsi="Times New Roman"/>
          <w:b/>
          <w:sz w:val="28"/>
          <w:szCs w:val="28"/>
          <w:u w:val="single"/>
        </w:rPr>
        <w:t>э</w:t>
      </w:r>
      <w:r w:rsidR="00974DE6" w:rsidRPr="007B715F">
        <w:rPr>
          <w:rFonts w:ascii="Times New Roman" w:hAnsi="Times New Roman"/>
          <w:b/>
          <w:sz w:val="28"/>
          <w:szCs w:val="28"/>
          <w:u w:val="single"/>
        </w:rPr>
        <w:t>ш накопителе или CD-диск).</w:t>
      </w:r>
    </w:p>
    <w:p w14:paraId="704CFD3D" w14:textId="236D59FD" w:rsidR="006451D7" w:rsidRPr="007B715F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Заявки на бумажном</w:t>
      </w:r>
      <w:r w:rsidR="004B6DC3">
        <w:rPr>
          <w:rFonts w:ascii="Times New Roman" w:hAnsi="Times New Roman"/>
          <w:sz w:val="28"/>
          <w:szCs w:val="28"/>
        </w:rPr>
        <w:t xml:space="preserve"> и </w:t>
      </w:r>
      <w:r w:rsidR="004B6DC3" w:rsidRPr="007B715F">
        <w:rPr>
          <w:rFonts w:ascii="Times New Roman" w:hAnsi="Times New Roman"/>
          <w:sz w:val="28"/>
          <w:szCs w:val="28"/>
        </w:rPr>
        <w:t>электронн</w:t>
      </w:r>
      <w:r w:rsidR="004B6DC3">
        <w:rPr>
          <w:rFonts w:ascii="Times New Roman" w:hAnsi="Times New Roman"/>
          <w:sz w:val="28"/>
          <w:szCs w:val="28"/>
        </w:rPr>
        <w:t>о</w:t>
      </w:r>
      <w:r w:rsidR="004B6DC3" w:rsidRPr="007B715F">
        <w:rPr>
          <w:rFonts w:ascii="Times New Roman" w:hAnsi="Times New Roman"/>
          <w:sz w:val="28"/>
          <w:szCs w:val="28"/>
        </w:rPr>
        <w:t>м</w:t>
      </w:r>
      <w:r w:rsidRPr="007B715F">
        <w:rPr>
          <w:rFonts w:ascii="Times New Roman" w:hAnsi="Times New Roman"/>
          <w:sz w:val="28"/>
          <w:szCs w:val="28"/>
        </w:rPr>
        <w:t xml:space="preserve"> носител</w:t>
      </w:r>
      <w:r w:rsidR="004B6DC3">
        <w:rPr>
          <w:rFonts w:ascii="Times New Roman" w:hAnsi="Times New Roman"/>
          <w:sz w:val="28"/>
          <w:szCs w:val="28"/>
        </w:rPr>
        <w:t>ях</w:t>
      </w:r>
      <w:r w:rsidRPr="007B715F">
        <w:rPr>
          <w:rFonts w:ascii="Times New Roman" w:hAnsi="Times New Roman"/>
          <w:sz w:val="28"/>
          <w:szCs w:val="28"/>
        </w:rPr>
        <w:t xml:space="preserve"> следует направлять на почтовый адрес:</w:t>
      </w:r>
    </w:p>
    <w:p w14:paraId="549C0EA3" w14:textId="77777777" w:rsidR="007B346D" w:rsidRPr="007B715F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Республика Казахстан, 010000, г. </w:t>
      </w:r>
      <w:proofErr w:type="spellStart"/>
      <w:r w:rsidR="006839B4" w:rsidRPr="007B715F">
        <w:rPr>
          <w:rFonts w:ascii="Times New Roman" w:hAnsi="Times New Roman"/>
          <w:sz w:val="28"/>
          <w:szCs w:val="28"/>
        </w:rPr>
        <w:t>Нур</w:t>
      </w:r>
      <w:proofErr w:type="spellEnd"/>
      <w:r w:rsidR="006839B4" w:rsidRPr="007B715F">
        <w:rPr>
          <w:rFonts w:ascii="Times New Roman" w:hAnsi="Times New Roman"/>
          <w:sz w:val="28"/>
          <w:szCs w:val="28"/>
        </w:rPr>
        <w:t>-Султан</w:t>
      </w:r>
      <w:r w:rsidRPr="007B715F">
        <w:rPr>
          <w:rFonts w:ascii="Times New Roman" w:hAnsi="Times New Roman"/>
          <w:sz w:val="28"/>
          <w:szCs w:val="28"/>
        </w:rPr>
        <w:t>, район Есиль, пр.</w:t>
      </w:r>
      <w:r w:rsidR="00F931E2" w:rsidRPr="007B7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9B4" w:rsidRPr="007B715F">
        <w:rPr>
          <w:rFonts w:ascii="Times New Roman" w:hAnsi="Times New Roman"/>
          <w:sz w:val="28"/>
          <w:szCs w:val="28"/>
        </w:rPr>
        <w:t>Мәңгілік</w:t>
      </w:r>
      <w:proofErr w:type="spellEnd"/>
      <w:r w:rsidR="006839B4" w:rsidRPr="007B715F">
        <w:rPr>
          <w:rFonts w:ascii="Times New Roman" w:hAnsi="Times New Roman"/>
          <w:sz w:val="28"/>
          <w:szCs w:val="28"/>
        </w:rPr>
        <w:t xml:space="preserve"> Ел</w:t>
      </w:r>
      <w:r w:rsidRPr="007B715F">
        <w:rPr>
          <w:rFonts w:ascii="Times New Roman" w:hAnsi="Times New Roman"/>
          <w:sz w:val="28"/>
          <w:szCs w:val="28"/>
        </w:rPr>
        <w:t xml:space="preserve">, </w:t>
      </w:r>
      <w:r w:rsidR="006839B4" w:rsidRPr="007B715F">
        <w:rPr>
          <w:rFonts w:ascii="Times New Roman" w:hAnsi="Times New Roman"/>
          <w:sz w:val="28"/>
          <w:szCs w:val="28"/>
        </w:rPr>
        <w:t>30</w:t>
      </w:r>
      <w:r w:rsidRPr="007B715F">
        <w:rPr>
          <w:rFonts w:ascii="Times New Roman" w:hAnsi="Times New Roman"/>
          <w:sz w:val="28"/>
          <w:szCs w:val="28"/>
        </w:rPr>
        <w:t xml:space="preserve">, </w:t>
      </w:r>
      <w:bookmarkStart w:id="1" w:name="_Hlk34312549"/>
      <w:r w:rsidR="003D13D4" w:rsidRPr="007B715F">
        <w:rPr>
          <w:rFonts w:ascii="Times New Roman" w:hAnsi="Times New Roman"/>
          <w:sz w:val="28"/>
          <w:szCs w:val="28"/>
        </w:rPr>
        <w:t>БЦ «</w:t>
      </w:r>
      <w:proofErr w:type="spellStart"/>
      <w:r w:rsidR="006839B4" w:rsidRPr="007B715F">
        <w:rPr>
          <w:rFonts w:ascii="Times New Roman" w:hAnsi="Times New Roman"/>
          <w:sz w:val="28"/>
          <w:szCs w:val="28"/>
        </w:rPr>
        <w:t>Astana</w:t>
      </w:r>
      <w:proofErr w:type="spellEnd"/>
      <w:r w:rsidR="006839B4" w:rsidRPr="007B71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39B4" w:rsidRPr="007B715F">
        <w:rPr>
          <w:rFonts w:ascii="Times New Roman" w:hAnsi="Times New Roman"/>
          <w:sz w:val="28"/>
          <w:szCs w:val="28"/>
        </w:rPr>
        <w:t>Apartments</w:t>
      </w:r>
      <w:proofErr w:type="spellEnd"/>
      <w:r w:rsidR="003D13D4" w:rsidRPr="007B715F">
        <w:rPr>
          <w:rFonts w:ascii="Times New Roman" w:hAnsi="Times New Roman"/>
          <w:sz w:val="28"/>
          <w:szCs w:val="28"/>
        </w:rPr>
        <w:t>»</w:t>
      </w:r>
      <w:bookmarkEnd w:id="1"/>
      <w:r w:rsidR="003D13D4" w:rsidRPr="007B715F">
        <w:rPr>
          <w:rFonts w:ascii="Times New Roman" w:hAnsi="Times New Roman"/>
          <w:sz w:val="28"/>
          <w:szCs w:val="28"/>
        </w:rPr>
        <w:t xml:space="preserve">, </w:t>
      </w:r>
      <w:r w:rsidR="006839B4" w:rsidRPr="007B715F">
        <w:rPr>
          <w:rFonts w:ascii="Times New Roman" w:hAnsi="Times New Roman"/>
          <w:sz w:val="28"/>
          <w:szCs w:val="28"/>
        </w:rPr>
        <w:t>2</w:t>
      </w:r>
      <w:r w:rsidRPr="007B715F">
        <w:rPr>
          <w:rFonts w:ascii="Times New Roman" w:hAnsi="Times New Roman"/>
          <w:sz w:val="28"/>
          <w:szCs w:val="28"/>
        </w:rPr>
        <w:t xml:space="preserve"> этаж, кабинет </w:t>
      </w:r>
      <w:r w:rsidR="006839B4" w:rsidRPr="007B715F">
        <w:rPr>
          <w:rFonts w:ascii="Times New Roman" w:hAnsi="Times New Roman"/>
          <w:sz w:val="28"/>
          <w:szCs w:val="28"/>
        </w:rPr>
        <w:t>211</w:t>
      </w:r>
      <w:r w:rsidR="007B346D" w:rsidRPr="007B715F">
        <w:rPr>
          <w:rFonts w:ascii="Times New Roman" w:hAnsi="Times New Roman"/>
          <w:sz w:val="28"/>
          <w:szCs w:val="28"/>
        </w:rPr>
        <w:t>.</w:t>
      </w:r>
    </w:p>
    <w:p w14:paraId="01EA5843" w14:textId="77777777" w:rsidR="009911DB" w:rsidRPr="007B715F" w:rsidRDefault="009911D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F6279DD" w14:textId="34D3ECD8" w:rsidR="009911DB" w:rsidRPr="007B715F" w:rsidRDefault="006415F4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Документы в формате MS </w:t>
      </w:r>
      <w:proofErr w:type="spellStart"/>
      <w:r w:rsidRPr="007B715F">
        <w:rPr>
          <w:rFonts w:ascii="Times New Roman" w:hAnsi="Times New Roman"/>
          <w:sz w:val="28"/>
          <w:szCs w:val="28"/>
        </w:rPr>
        <w:t>Word</w:t>
      </w:r>
      <w:proofErr w:type="spellEnd"/>
      <w:r w:rsidRPr="007B715F">
        <w:rPr>
          <w:rFonts w:ascii="Times New Roman" w:hAnsi="Times New Roman"/>
          <w:sz w:val="28"/>
          <w:szCs w:val="28"/>
        </w:rPr>
        <w:t xml:space="preserve"> и в едином документе в формате PDF со сканированным вариантом </w:t>
      </w:r>
      <w:r w:rsidR="00937EF0" w:rsidRPr="007B715F">
        <w:rPr>
          <w:rFonts w:ascii="Times New Roman" w:hAnsi="Times New Roman"/>
          <w:sz w:val="28"/>
          <w:szCs w:val="28"/>
        </w:rPr>
        <w:t xml:space="preserve">с печатями и подписями руководителя </w:t>
      </w:r>
      <w:r w:rsidRPr="007B715F">
        <w:rPr>
          <w:rFonts w:ascii="Times New Roman" w:hAnsi="Times New Roman"/>
          <w:sz w:val="28"/>
          <w:szCs w:val="28"/>
        </w:rPr>
        <w:t>заявки</w:t>
      </w:r>
      <w:r w:rsidR="006839B4" w:rsidRPr="007B715F">
        <w:rPr>
          <w:rFonts w:ascii="Times New Roman" w:hAnsi="Times New Roman"/>
          <w:sz w:val="28"/>
          <w:szCs w:val="28"/>
        </w:rPr>
        <w:t>,</w:t>
      </w:r>
      <w:r w:rsidR="00935F0E" w:rsidRPr="007B715F">
        <w:rPr>
          <w:rFonts w:ascii="Times New Roman" w:hAnsi="Times New Roman"/>
          <w:sz w:val="28"/>
          <w:szCs w:val="28"/>
        </w:rPr>
        <w:t xml:space="preserve"> </w:t>
      </w:r>
      <w:r w:rsidRPr="007B715F">
        <w:rPr>
          <w:rFonts w:ascii="Times New Roman" w:hAnsi="Times New Roman"/>
          <w:sz w:val="28"/>
          <w:szCs w:val="28"/>
        </w:rPr>
        <w:t>также</w:t>
      </w:r>
      <w:r w:rsidR="004B6DC3">
        <w:rPr>
          <w:rFonts w:ascii="Times New Roman" w:hAnsi="Times New Roman"/>
          <w:sz w:val="28"/>
          <w:szCs w:val="28"/>
        </w:rPr>
        <w:t xml:space="preserve"> </w:t>
      </w:r>
      <w:r w:rsidRPr="007B715F">
        <w:rPr>
          <w:rFonts w:ascii="Times New Roman" w:hAnsi="Times New Roman"/>
          <w:sz w:val="28"/>
          <w:szCs w:val="28"/>
        </w:rPr>
        <w:t>направлять на</w:t>
      </w:r>
      <w:r w:rsidR="00FD5DEB" w:rsidRPr="007B715F">
        <w:rPr>
          <w:rFonts w:ascii="Times New Roman" w:hAnsi="Times New Roman"/>
          <w:sz w:val="28"/>
          <w:szCs w:val="28"/>
        </w:rPr>
        <w:t xml:space="preserve"> электронную почту </w:t>
      </w:r>
      <w:hyperlink r:id="rId8" w:history="1">
        <w:r w:rsidR="0031030D" w:rsidRPr="007B715F">
          <w:rPr>
            <w:rFonts w:ascii="Times New Roman" w:eastAsia="Calibri" w:hAnsi="Times New Roman"/>
            <w:color w:val="0000FF"/>
            <w:sz w:val="28"/>
            <w:szCs w:val="28"/>
          </w:rPr>
          <w:t>grants@cisc.kz</w:t>
        </w:r>
      </w:hyperlink>
      <w:r w:rsidR="0031030D" w:rsidRPr="007B715F">
        <w:rPr>
          <w:rFonts w:ascii="Times New Roman" w:eastAsia="Calibri" w:hAnsi="Times New Roman"/>
          <w:color w:val="0000FF"/>
          <w:sz w:val="28"/>
          <w:szCs w:val="28"/>
        </w:rPr>
        <w:t>.</w:t>
      </w:r>
    </w:p>
    <w:p w14:paraId="501789E2" w14:textId="6B6F0195" w:rsidR="0053065E" w:rsidRPr="007B715F" w:rsidRDefault="00FD5DEB" w:rsidP="00304F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Заявки принимаются </w:t>
      </w:r>
      <w:r w:rsidR="00282366" w:rsidRPr="007B715F">
        <w:rPr>
          <w:rFonts w:ascii="Times New Roman" w:hAnsi="Times New Roman"/>
          <w:b/>
          <w:sz w:val="28"/>
          <w:szCs w:val="28"/>
          <w:u w:val="single"/>
        </w:rPr>
        <w:t>д</w:t>
      </w:r>
      <w:r w:rsidRPr="007B715F">
        <w:rPr>
          <w:rFonts w:ascii="Times New Roman" w:hAnsi="Times New Roman"/>
          <w:b/>
          <w:sz w:val="28"/>
          <w:szCs w:val="28"/>
          <w:u w:val="single"/>
        </w:rPr>
        <w:t xml:space="preserve">о 18:00 часов </w:t>
      </w:r>
      <w:r w:rsidRPr="00EE1C98">
        <w:rPr>
          <w:rFonts w:ascii="Times New Roman" w:hAnsi="Times New Roman"/>
          <w:b/>
          <w:sz w:val="28"/>
          <w:szCs w:val="28"/>
          <w:u w:val="single"/>
        </w:rPr>
        <w:t>«</w:t>
      </w:r>
      <w:r w:rsidR="00E234E6" w:rsidRPr="00EE1C98">
        <w:rPr>
          <w:rFonts w:ascii="Times New Roman" w:hAnsi="Times New Roman"/>
          <w:b/>
          <w:sz w:val="28"/>
          <w:szCs w:val="28"/>
          <w:u w:val="single"/>
        </w:rPr>
        <w:t>28</w:t>
      </w:r>
      <w:r w:rsidRPr="00EE1C98">
        <w:rPr>
          <w:rFonts w:ascii="Times New Roman" w:hAnsi="Times New Roman"/>
          <w:b/>
          <w:sz w:val="28"/>
          <w:szCs w:val="28"/>
          <w:u w:val="single"/>
        </w:rPr>
        <w:t>»</w:t>
      </w:r>
      <w:r w:rsidR="00862E6B" w:rsidRPr="00EE1C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31DAA" w:rsidRPr="00EE1C98">
        <w:rPr>
          <w:rFonts w:ascii="Times New Roman" w:hAnsi="Times New Roman"/>
          <w:b/>
          <w:sz w:val="28"/>
          <w:szCs w:val="28"/>
          <w:u w:val="single"/>
        </w:rPr>
        <w:t>сентября</w:t>
      </w:r>
      <w:r w:rsidR="00291D37" w:rsidRPr="00EE1C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E1C98">
        <w:rPr>
          <w:rFonts w:ascii="Times New Roman" w:hAnsi="Times New Roman"/>
          <w:b/>
          <w:sz w:val="28"/>
          <w:szCs w:val="28"/>
          <w:u w:val="single"/>
        </w:rPr>
        <w:t>20</w:t>
      </w:r>
      <w:r w:rsidR="006839B4" w:rsidRPr="00EE1C98">
        <w:rPr>
          <w:rFonts w:ascii="Times New Roman" w:hAnsi="Times New Roman"/>
          <w:b/>
          <w:sz w:val="28"/>
          <w:szCs w:val="28"/>
          <w:u w:val="single"/>
        </w:rPr>
        <w:t>20</w:t>
      </w:r>
      <w:r w:rsidRPr="00EE1C98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EE1C98">
        <w:rPr>
          <w:rFonts w:ascii="Times New Roman" w:hAnsi="Times New Roman"/>
          <w:b/>
          <w:sz w:val="28"/>
          <w:szCs w:val="28"/>
          <w:u w:val="single"/>
        </w:rPr>
        <w:t>.</w:t>
      </w:r>
      <w:r w:rsidR="0053065E" w:rsidRPr="007B715F">
        <w:rPr>
          <w:rFonts w:ascii="Times New Roman" w:hAnsi="Times New Roman"/>
          <w:b/>
          <w:sz w:val="28"/>
          <w:szCs w:val="28"/>
        </w:rPr>
        <w:t xml:space="preserve"> </w:t>
      </w:r>
    </w:p>
    <w:p w14:paraId="32118555" w14:textId="66908CA7" w:rsidR="00FD5DEB" w:rsidRPr="007B715F" w:rsidRDefault="00FD5DEB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Время приема заявок </w:t>
      </w:r>
      <w:r w:rsidR="00C3372D" w:rsidRPr="007B715F">
        <w:rPr>
          <w:rFonts w:ascii="Times New Roman" w:hAnsi="Times New Roman"/>
          <w:sz w:val="28"/>
          <w:szCs w:val="28"/>
        </w:rPr>
        <w:t>Оператором</w:t>
      </w:r>
      <w:r w:rsidRPr="007B715F">
        <w:rPr>
          <w:rFonts w:ascii="Times New Roman" w:hAnsi="Times New Roman"/>
          <w:sz w:val="28"/>
          <w:szCs w:val="28"/>
        </w:rPr>
        <w:t xml:space="preserve">: с понедельника по пятницу с 9.00 часов до 18.00 часов включительно, по времени </w:t>
      </w:r>
      <w:proofErr w:type="spellStart"/>
      <w:r w:rsidR="00EE1C98">
        <w:rPr>
          <w:rFonts w:ascii="Times New Roman" w:hAnsi="Times New Roman"/>
          <w:sz w:val="28"/>
          <w:szCs w:val="28"/>
        </w:rPr>
        <w:t>г.</w:t>
      </w:r>
      <w:r w:rsidR="006839B4" w:rsidRPr="007B715F">
        <w:rPr>
          <w:rFonts w:ascii="Times New Roman" w:hAnsi="Times New Roman"/>
          <w:sz w:val="28"/>
          <w:szCs w:val="28"/>
        </w:rPr>
        <w:t>Нур</w:t>
      </w:r>
      <w:proofErr w:type="spellEnd"/>
      <w:r w:rsidR="006839B4" w:rsidRPr="007B715F">
        <w:rPr>
          <w:rFonts w:ascii="Times New Roman" w:hAnsi="Times New Roman"/>
          <w:sz w:val="28"/>
          <w:szCs w:val="28"/>
        </w:rPr>
        <w:t>-Султан</w:t>
      </w:r>
      <w:r w:rsidRPr="007B715F">
        <w:rPr>
          <w:rFonts w:ascii="Times New Roman" w:hAnsi="Times New Roman"/>
          <w:sz w:val="28"/>
          <w:szCs w:val="28"/>
        </w:rPr>
        <w:t xml:space="preserve"> (обеденный перерыв с 13.00 до 14.30</w:t>
      </w:r>
      <w:r w:rsidR="004B6DC3">
        <w:rPr>
          <w:rFonts w:ascii="Times New Roman" w:hAnsi="Times New Roman"/>
          <w:sz w:val="28"/>
          <w:szCs w:val="28"/>
        </w:rPr>
        <w:t xml:space="preserve"> ч.</w:t>
      </w:r>
      <w:r w:rsidRPr="007B715F">
        <w:rPr>
          <w:rFonts w:ascii="Times New Roman" w:hAnsi="Times New Roman"/>
          <w:sz w:val="28"/>
          <w:szCs w:val="28"/>
        </w:rPr>
        <w:t xml:space="preserve">). </w:t>
      </w:r>
    </w:p>
    <w:p w14:paraId="3A6AE6DA" w14:textId="77777777" w:rsidR="00AC4067" w:rsidRPr="007B715F" w:rsidRDefault="00AC4067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2270B05" w14:textId="77777777" w:rsidR="00734259" w:rsidRPr="007B715F" w:rsidRDefault="00AC4067" w:rsidP="00A31DAA">
      <w:pPr>
        <w:spacing w:after="0" w:line="240" w:lineRule="auto"/>
        <w:ind w:firstLine="709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4.</w:t>
      </w:r>
      <w:r w:rsidR="00734259" w:rsidRPr="007B715F">
        <w:rPr>
          <w:rFonts w:ascii="Times New Roman" w:eastAsia="Calibri" w:hAnsi="Times New Roman"/>
          <w:b/>
          <w:color w:val="000000"/>
          <w:sz w:val="28"/>
          <w:szCs w:val="28"/>
        </w:rPr>
        <w:t xml:space="preserve">Формат заявки и перечень документов для </w:t>
      </w:r>
      <w:r w:rsidR="008578A1" w:rsidRPr="007B715F">
        <w:rPr>
          <w:rFonts w:ascii="Times New Roman" w:eastAsia="Calibri" w:hAnsi="Times New Roman"/>
          <w:b/>
          <w:color w:val="000000"/>
          <w:sz w:val="28"/>
          <w:szCs w:val="28"/>
        </w:rPr>
        <w:t xml:space="preserve">участия в конкурсе на предоставление </w:t>
      </w:r>
      <w:r w:rsidR="00734259" w:rsidRPr="007B715F">
        <w:rPr>
          <w:rFonts w:ascii="Times New Roman" w:eastAsia="Calibri" w:hAnsi="Times New Roman"/>
          <w:b/>
          <w:color w:val="000000"/>
          <w:sz w:val="28"/>
          <w:szCs w:val="28"/>
        </w:rPr>
        <w:t>грантов</w:t>
      </w:r>
    </w:p>
    <w:p w14:paraId="58D8E1A3" w14:textId="77777777" w:rsidR="00AC4067" w:rsidRPr="007B715F" w:rsidRDefault="00AC4067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Заявки для участия в конкурсе принимаются только по темам</w:t>
      </w:r>
      <w:r w:rsidR="000E2923" w:rsidRPr="007B715F">
        <w:rPr>
          <w:rFonts w:ascii="Times New Roman" w:eastAsia="Calibri" w:hAnsi="Times New Roman"/>
          <w:b/>
          <w:color w:val="000000"/>
          <w:sz w:val="28"/>
          <w:szCs w:val="28"/>
        </w:rPr>
        <w:t>,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указанным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в пункте 2 настоящего объявления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</w:p>
    <w:p w14:paraId="43497390" w14:textId="17E3B1A7" w:rsidR="00734259" w:rsidRPr="007B715F" w:rsidRDefault="00734259" w:rsidP="00A31D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  <w:r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Заявка на участие в конкурсе на предоставление государственных грантов должна быть внесена </w:t>
      </w:r>
      <w:r w:rsidR="00C3372D" w:rsidRPr="007B715F">
        <w:rPr>
          <w:rFonts w:ascii="Times New Roman" w:eastAsia="Calibri" w:hAnsi="Times New Roman"/>
          <w:color w:val="000000"/>
          <w:sz w:val="28"/>
          <w:szCs w:val="28"/>
        </w:rPr>
        <w:t>Оператору</w:t>
      </w:r>
      <w:r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4B6DC3">
        <w:rPr>
          <w:rFonts w:ascii="Times New Roman" w:eastAsia="Calibri" w:hAnsi="Times New Roman"/>
          <w:color w:val="000000"/>
          <w:sz w:val="28"/>
          <w:szCs w:val="28"/>
        </w:rPr>
        <w:br/>
      </w:r>
      <w:r w:rsidR="008D71E5" w:rsidRPr="007B715F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не позднее даты и времени окончания приема заявок </w:t>
      </w:r>
      <w:r w:rsidR="00A773A0" w:rsidRPr="007B715F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нарочно</w:t>
      </w:r>
      <w:r w:rsidR="00A773A0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или </w:t>
      </w:r>
      <w:r w:rsidR="00A773A0" w:rsidRPr="007B715F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посредств</w:t>
      </w:r>
      <w:r w:rsidR="00CE0E72" w:rsidRPr="007B715F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>о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  <w:u w:val="single"/>
        </w:rPr>
        <w:t xml:space="preserve">м почтовой связи </w:t>
      </w:r>
      <w:r w:rsidRPr="007B715F">
        <w:rPr>
          <w:rFonts w:ascii="Times New Roman" w:eastAsia="Calibri" w:hAnsi="Times New Roman"/>
          <w:color w:val="000000"/>
          <w:sz w:val="28"/>
          <w:szCs w:val="28"/>
        </w:rPr>
        <w:t>и электронной почты (по электронной почте</w:t>
      </w:r>
      <w:r w:rsidR="0031030D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hyperlink r:id="rId9" w:history="1">
        <w:r w:rsidR="0031030D" w:rsidRPr="007B715F">
          <w:rPr>
            <w:rStyle w:val="a4"/>
            <w:rFonts w:ascii="Times New Roman" w:eastAsia="Calibri" w:hAnsi="Times New Roman"/>
            <w:sz w:val="28"/>
            <w:szCs w:val="28"/>
          </w:rPr>
          <w:t>grants@cisc.kz</w:t>
        </w:r>
      </w:hyperlink>
      <w:r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) на казахском и (или) русском </w:t>
      </w:r>
      <w:r w:rsidRPr="007B715F">
        <w:rPr>
          <w:rFonts w:ascii="Times New Roman" w:eastAsia="Calibri" w:hAnsi="Times New Roman"/>
          <w:sz w:val="28"/>
          <w:szCs w:val="28"/>
        </w:rPr>
        <w:t xml:space="preserve">языках, на бумажном и электронном носителях (USB </w:t>
      </w:r>
      <w:r w:rsidR="0031030D" w:rsidRPr="007B715F">
        <w:rPr>
          <w:rFonts w:ascii="Times New Roman" w:eastAsia="Calibri" w:hAnsi="Times New Roman"/>
          <w:sz w:val="28"/>
          <w:szCs w:val="28"/>
        </w:rPr>
        <w:t>флэш</w:t>
      </w:r>
      <w:r w:rsidRPr="007B715F">
        <w:rPr>
          <w:rFonts w:ascii="Times New Roman" w:eastAsia="Calibri" w:hAnsi="Times New Roman"/>
          <w:sz w:val="28"/>
          <w:szCs w:val="28"/>
        </w:rPr>
        <w:t xml:space="preserve"> накопителе или CD-диск), которые остаются </w:t>
      </w:r>
      <w:r w:rsidR="00C3372D" w:rsidRPr="007B715F">
        <w:rPr>
          <w:rFonts w:ascii="Times New Roman" w:eastAsia="Calibri" w:hAnsi="Times New Roman"/>
          <w:sz w:val="28"/>
          <w:szCs w:val="28"/>
        </w:rPr>
        <w:t>у Оператора</w:t>
      </w:r>
      <w:r w:rsidRPr="007B715F">
        <w:rPr>
          <w:rFonts w:ascii="Times New Roman" w:eastAsia="Calibri" w:hAnsi="Times New Roman"/>
          <w:sz w:val="28"/>
          <w:szCs w:val="28"/>
        </w:rPr>
        <w:t xml:space="preserve"> как версия заявки на электронном носителе. </w:t>
      </w:r>
    </w:p>
    <w:p w14:paraId="0C7766A9" w14:textId="267A2868" w:rsidR="0031030D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Заявки для участия в конкурсе на электронном носителе должны быть предоставлены в едином </w:t>
      </w:r>
      <w:r w:rsidRPr="007B715F">
        <w:rPr>
          <w:rFonts w:ascii="Times New Roman" w:hAnsi="Times New Roman"/>
          <w:b/>
          <w:sz w:val="28"/>
          <w:szCs w:val="28"/>
          <w:u w:val="single"/>
        </w:rPr>
        <w:t xml:space="preserve">документе в формате </w:t>
      </w:r>
      <w:r w:rsidR="006B2D4E" w:rsidRPr="007B715F">
        <w:rPr>
          <w:rFonts w:ascii="Times New Roman" w:hAnsi="Times New Roman"/>
          <w:b/>
          <w:sz w:val="28"/>
          <w:szCs w:val="28"/>
          <w:u w:val="single"/>
        </w:rPr>
        <w:t xml:space="preserve">MS </w:t>
      </w:r>
      <w:proofErr w:type="spellStart"/>
      <w:r w:rsidRPr="007B715F">
        <w:rPr>
          <w:rFonts w:ascii="Times New Roman" w:hAnsi="Times New Roman"/>
          <w:b/>
          <w:sz w:val="28"/>
          <w:szCs w:val="28"/>
          <w:u w:val="single"/>
        </w:rPr>
        <w:t>Word</w:t>
      </w:r>
      <w:proofErr w:type="spellEnd"/>
      <w:r w:rsidRPr="007B715F">
        <w:rPr>
          <w:rFonts w:ascii="Times New Roman" w:hAnsi="Times New Roman"/>
          <w:sz w:val="28"/>
          <w:szCs w:val="28"/>
        </w:rPr>
        <w:t xml:space="preserve"> и в </w:t>
      </w:r>
      <w:r w:rsidRPr="007B715F">
        <w:rPr>
          <w:rFonts w:ascii="Times New Roman" w:hAnsi="Times New Roman"/>
          <w:b/>
          <w:sz w:val="28"/>
          <w:szCs w:val="28"/>
          <w:u w:val="single"/>
        </w:rPr>
        <w:t>едином документе в формате PDF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Pr="007B715F">
        <w:rPr>
          <w:rFonts w:ascii="Times New Roman" w:hAnsi="Times New Roman"/>
          <w:b/>
          <w:sz w:val="28"/>
          <w:szCs w:val="28"/>
          <w:u w:val="single"/>
        </w:rPr>
        <w:t>со сканированным вариантом</w:t>
      </w:r>
      <w:r w:rsidR="004B6DC3" w:rsidRPr="004B6DC3">
        <w:rPr>
          <w:rFonts w:ascii="Times New Roman" w:hAnsi="Times New Roman"/>
          <w:b/>
          <w:sz w:val="28"/>
          <w:szCs w:val="28"/>
        </w:rPr>
        <w:t xml:space="preserve"> </w:t>
      </w:r>
      <w:r w:rsidRPr="007B715F">
        <w:rPr>
          <w:rFonts w:ascii="Times New Roman" w:hAnsi="Times New Roman"/>
          <w:sz w:val="28"/>
          <w:szCs w:val="28"/>
        </w:rPr>
        <w:t>с печатями и подписями руководителя.</w:t>
      </w:r>
    </w:p>
    <w:p w14:paraId="2703FAD1" w14:textId="77777777" w:rsidR="0031030D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В случае предоставления одной НПО нескольких заявок на несколько социальных проектов/социальных программ, необходимо каждую из заявок направлять отдельным письмом, копию заявки на электронном носителе </w:t>
      </w:r>
      <w:r w:rsidRPr="007B715F">
        <w:rPr>
          <w:rFonts w:ascii="Times New Roman" w:eastAsia="Calibri" w:hAnsi="Times New Roman"/>
          <w:sz w:val="28"/>
          <w:szCs w:val="28"/>
        </w:rPr>
        <w:t>(USB фл</w:t>
      </w:r>
      <w:r w:rsidR="00C3372D" w:rsidRPr="007B715F">
        <w:rPr>
          <w:rFonts w:ascii="Times New Roman" w:eastAsia="Calibri" w:hAnsi="Times New Roman"/>
          <w:sz w:val="28"/>
          <w:szCs w:val="28"/>
        </w:rPr>
        <w:t>э</w:t>
      </w:r>
      <w:r w:rsidRPr="007B715F">
        <w:rPr>
          <w:rFonts w:ascii="Times New Roman" w:eastAsia="Calibri" w:hAnsi="Times New Roman"/>
          <w:sz w:val="28"/>
          <w:szCs w:val="28"/>
        </w:rPr>
        <w:t xml:space="preserve">ш накопителе или CD-диск) </w:t>
      </w:r>
      <w:r w:rsidRPr="007B715F">
        <w:rPr>
          <w:rFonts w:ascii="Times New Roman" w:hAnsi="Times New Roman"/>
          <w:sz w:val="28"/>
          <w:szCs w:val="28"/>
        </w:rPr>
        <w:t xml:space="preserve">приложить к сформированной папке на бумажном носителе и направить в обозначенные сроки по указанному </w:t>
      </w:r>
      <w:r w:rsidR="00136967" w:rsidRPr="007B715F">
        <w:rPr>
          <w:rFonts w:ascii="Times New Roman" w:hAnsi="Times New Roman"/>
          <w:sz w:val="28"/>
          <w:szCs w:val="28"/>
        </w:rPr>
        <w:t>выше</w:t>
      </w:r>
      <w:r w:rsidRPr="007B715F">
        <w:rPr>
          <w:rFonts w:ascii="Times New Roman" w:hAnsi="Times New Roman"/>
          <w:sz w:val="28"/>
          <w:szCs w:val="28"/>
        </w:rPr>
        <w:t xml:space="preserve"> адресу. </w:t>
      </w:r>
    </w:p>
    <w:p w14:paraId="77000888" w14:textId="5EB9DE25" w:rsidR="00734259" w:rsidRPr="007B715F" w:rsidRDefault="0051685C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b/>
          <w:sz w:val="28"/>
          <w:szCs w:val="28"/>
        </w:rPr>
        <w:t>5</w:t>
      </w:r>
      <w:r w:rsidR="00734259" w:rsidRPr="007B715F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7B715F">
        <w:rPr>
          <w:rFonts w:ascii="Times New Roman" w:eastAsia="Calibri" w:hAnsi="Times New Roman"/>
          <w:b/>
          <w:sz w:val="28"/>
          <w:szCs w:val="28"/>
        </w:rPr>
        <w:t>:</w:t>
      </w:r>
    </w:p>
    <w:p w14:paraId="547C7B51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z790"/>
      <w:r w:rsidRPr="007B715F">
        <w:rPr>
          <w:rFonts w:ascii="Times New Roman" w:hAnsi="Times New Roman"/>
          <w:b/>
          <w:color w:val="000000"/>
          <w:sz w:val="28"/>
          <w:szCs w:val="28"/>
        </w:rPr>
        <w:t>заявление на участие в конкурсе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на предоставление гранта для неправительственных организаций по форме, согласно приложению 1;</w:t>
      </w:r>
    </w:p>
    <w:p w14:paraId="4693B063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z791"/>
      <w:bookmarkEnd w:id="2"/>
      <w:r w:rsidRPr="007B715F">
        <w:rPr>
          <w:rFonts w:ascii="Times New Roman" w:hAnsi="Times New Roman"/>
          <w:b/>
          <w:color w:val="000000"/>
          <w:sz w:val="28"/>
          <w:szCs w:val="28"/>
        </w:rPr>
        <w:t>анкету заявителя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2;</w:t>
      </w:r>
    </w:p>
    <w:p w14:paraId="2AE29743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z792"/>
      <w:bookmarkEnd w:id="3"/>
      <w:r w:rsidRPr="007B715F">
        <w:rPr>
          <w:rFonts w:ascii="Times New Roman" w:hAnsi="Times New Roman"/>
          <w:b/>
          <w:color w:val="000000"/>
          <w:sz w:val="28"/>
          <w:szCs w:val="28"/>
        </w:rPr>
        <w:lastRenderedPageBreak/>
        <w:t>сведения о потенциале заявителя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3;</w:t>
      </w:r>
    </w:p>
    <w:p w14:paraId="51D1C240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z793"/>
      <w:bookmarkEnd w:id="4"/>
      <w:r w:rsidRPr="007B715F">
        <w:rPr>
          <w:rFonts w:ascii="Times New Roman" w:hAnsi="Times New Roman"/>
          <w:b/>
          <w:color w:val="000000"/>
          <w:sz w:val="28"/>
          <w:szCs w:val="28"/>
        </w:rPr>
        <w:t xml:space="preserve">содержание предлагаемого социального проекта и (или) социальной программы </w:t>
      </w:r>
      <w:r w:rsidRPr="007B715F">
        <w:rPr>
          <w:rFonts w:ascii="Times New Roman" w:hAnsi="Times New Roman"/>
          <w:color w:val="000000"/>
          <w:sz w:val="28"/>
          <w:szCs w:val="28"/>
        </w:rPr>
        <w:t>по форме, согласно приложению 4;</w:t>
      </w:r>
    </w:p>
    <w:p w14:paraId="0807B2B3" w14:textId="77777777" w:rsidR="004B6DC3" w:rsidRPr="004B6DC3" w:rsidRDefault="0051150F" w:rsidP="00F97A76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6" w:name="z794"/>
      <w:bookmarkEnd w:id="5"/>
      <w:r w:rsidRPr="004B6DC3">
        <w:rPr>
          <w:rFonts w:ascii="Times New Roman" w:hAnsi="Times New Roman"/>
          <w:b/>
          <w:color w:val="000000"/>
          <w:sz w:val="28"/>
          <w:szCs w:val="28"/>
        </w:rPr>
        <w:t>смету расходов по реализации социального проекта и (или) социальной программы</w:t>
      </w:r>
      <w:r w:rsidRPr="004B6DC3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5, с указанием сумм предполагаемых расходов на материально-техническое обеспечение (в рамках установленных процентов к сумме социального проекта и (или) социальной программы). </w:t>
      </w:r>
    </w:p>
    <w:p w14:paraId="20419383" w14:textId="18A188BE" w:rsidR="00AE3A34" w:rsidRPr="004B6DC3" w:rsidRDefault="00517C1C" w:rsidP="004B6DC3">
      <w:pPr>
        <w:pStyle w:val="ac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B6DC3">
        <w:rPr>
          <w:rFonts w:ascii="Times New Roman" w:hAnsi="Times New Roman"/>
          <w:b/>
          <w:i/>
          <w:color w:val="000000"/>
          <w:sz w:val="28"/>
          <w:szCs w:val="28"/>
        </w:rPr>
        <w:t>Примечани</w:t>
      </w:r>
      <w:r w:rsidR="00AE3A34" w:rsidRPr="004B6DC3">
        <w:rPr>
          <w:rFonts w:ascii="Times New Roman" w:hAnsi="Times New Roman"/>
          <w:b/>
          <w:i/>
          <w:color w:val="000000"/>
          <w:sz w:val="28"/>
          <w:szCs w:val="28"/>
        </w:rPr>
        <w:t>я</w:t>
      </w:r>
      <w:r w:rsidRPr="004B6DC3">
        <w:rPr>
          <w:rFonts w:ascii="Times New Roman" w:hAnsi="Times New Roman"/>
          <w:b/>
          <w:i/>
          <w:color w:val="000000"/>
          <w:sz w:val="28"/>
          <w:szCs w:val="28"/>
        </w:rPr>
        <w:t xml:space="preserve"> к подпункту 5): </w:t>
      </w:r>
    </w:p>
    <w:p w14:paraId="0EC4BFF7" w14:textId="7D0FF253" w:rsidR="00BA3E44" w:rsidRPr="007B715F" w:rsidRDefault="00AE3A34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7B715F">
        <w:rPr>
          <w:rFonts w:ascii="Times New Roman" w:hAnsi="Times New Roman"/>
          <w:i/>
          <w:color w:val="000000"/>
          <w:sz w:val="28"/>
          <w:szCs w:val="28"/>
        </w:rPr>
        <w:t>В</w:t>
      </w:r>
      <w:r w:rsidR="00A30AEE" w:rsidRPr="007B715F">
        <w:rPr>
          <w:rFonts w:ascii="Times New Roman" w:hAnsi="Times New Roman"/>
          <w:i/>
          <w:color w:val="000000"/>
          <w:sz w:val="28"/>
          <w:szCs w:val="28"/>
        </w:rPr>
        <w:t xml:space="preserve"> случае, если срок реализации социального проекта составляет </w:t>
      </w:r>
      <w:r w:rsidR="00617157" w:rsidRPr="007B715F">
        <w:rPr>
          <w:rFonts w:ascii="Times New Roman" w:hAnsi="Times New Roman"/>
          <w:i/>
          <w:color w:val="000000"/>
          <w:sz w:val="28"/>
          <w:szCs w:val="28"/>
        </w:rPr>
        <w:t xml:space="preserve">2 (два) или </w:t>
      </w:r>
      <w:r w:rsidR="00A30AEE" w:rsidRPr="007B715F">
        <w:rPr>
          <w:rFonts w:ascii="Times New Roman" w:hAnsi="Times New Roman"/>
          <w:i/>
          <w:color w:val="000000"/>
          <w:sz w:val="28"/>
          <w:szCs w:val="28"/>
        </w:rPr>
        <w:t xml:space="preserve">3 (три) года, </w:t>
      </w:r>
      <w:r w:rsidR="004625E5" w:rsidRPr="007B715F">
        <w:rPr>
          <w:rFonts w:ascii="Times New Roman" w:hAnsi="Times New Roman"/>
          <w:b/>
          <w:i/>
          <w:color w:val="000000"/>
          <w:sz w:val="28"/>
          <w:szCs w:val="28"/>
        </w:rPr>
        <w:t xml:space="preserve">необходимо </w:t>
      </w:r>
      <w:r w:rsidR="00BA3E44" w:rsidRPr="007B715F">
        <w:rPr>
          <w:rFonts w:ascii="Times New Roman" w:hAnsi="Times New Roman"/>
          <w:b/>
          <w:i/>
          <w:color w:val="000000"/>
          <w:sz w:val="28"/>
          <w:szCs w:val="28"/>
        </w:rPr>
        <w:t>предостав</w:t>
      </w:r>
      <w:r w:rsidR="00F97A76">
        <w:rPr>
          <w:rFonts w:ascii="Times New Roman" w:hAnsi="Times New Roman"/>
          <w:b/>
          <w:i/>
          <w:color w:val="000000"/>
          <w:sz w:val="28"/>
          <w:szCs w:val="28"/>
        </w:rPr>
        <w:t>ля</w:t>
      </w:r>
      <w:r w:rsidR="00BA3E44" w:rsidRPr="007B715F">
        <w:rPr>
          <w:rFonts w:ascii="Times New Roman" w:hAnsi="Times New Roman"/>
          <w:b/>
          <w:i/>
          <w:color w:val="000000"/>
          <w:sz w:val="28"/>
          <w:szCs w:val="28"/>
        </w:rPr>
        <w:t>ть приложени</w:t>
      </w:r>
      <w:r w:rsidR="00F97A76">
        <w:rPr>
          <w:rFonts w:ascii="Times New Roman" w:hAnsi="Times New Roman"/>
          <w:b/>
          <w:i/>
          <w:color w:val="000000"/>
          <w:sz w:val="28"/>
          <w:szCs w:val="28"/>
        </w:rPr>
        <w:t>я</w:t>
      </w:r>
      <w:r w:rsidR="00BA3E44" w:rsidRPr="007B715F">
        <w:rPr>
          <w:rFonts w:ascii="Times New Roman" w:hAnsi="Times New Roman"/>
          <w:b/>
          <w:i/>
          <w:color w:val="000000"/>
          <w:sz w:val="28"/>
          <w:szCs w:val="28"/>
        </w:rPr>
        <w:t xml:space="preserve"> 4 и 5 </w:t>
      </w:r>
      <w:r w:rsidR="00F97A76">
        <w:rPr>
          <w:rFonts w:ascii="Times New Roman" w:hAnsi="Times New Roman"/>
          <w:b/>
          <w:i/>
          <w:color w:val="000000"/>
          <w:sz w:val="28"/>
          <w:szCs w:val="28"/>
        </w:rPr>
        <w:t xml:space="preserve">в разрезе каждого </w:t>
      </w:r>
      <w:r w:rsidR="00BA3E44" w:rsidRPr="007B715F">
        <w:rPr>
          <w:rFonts w:ascii="Times New Roman" w:hAnsi="Times New Roman"/>
          <w:b/>
          <w:i/>
          <w:color w:val="000000"/>
          <w:sz w:val="28"/>
          <w:szCs w:val="28"/>
        </w:rPr>
        <w:t>год</w:t>
      </w:r>
      <w:r w:rsidR="00F97A76"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r w:rsidR="00BA3E44" w:rsidRPr="007B715F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2D052320" w14:textId="77777777" w:rsidR="00BD1056" w:rsidRPr="007B715F" w:rsidRDefault="00BD1056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>При составлении сметы расходов необходимо учитывать следующие основные требования, которые закреплены в договоре на предоставление гранта:</w:t>
      </w:r>
    </w:p>
    <w:p w14:paraId="39214589" w14:textId="60E7EC43" w:rsidR="00BD1056" w:rsidRPr="007B715F" w:rsidRDefault="00BD1056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- обязательное </w:t>
      </w:r>
      <w:r w:rsidR="0031030D" w:rsidRPr="007B715F">
        <w:rPr>
          <w:rFonts w:ascii="Times New Roman" w:eastAsia="Calibri" w:hAnsi="Times New Roman"/>
          <w:i/>
          <w:color w:val="000000"/>
          <w:sz w:val="28"/>
          <w:szCs w:val="28"/>
        </w:rPr>
        <w:t>проведение краткого</w:t>
      </w:r>
      <w:r w:rsidR="00F0765E"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proofErr w:type="spellStart"/>
      <w:r w:rsidR="00F0765E" w:rsidRPr="007B715F">
        <w:rPr>
          <w:rFonts w:ascii="Times New Roman" w:eastAsia="Calibri" w:hAnsi="Times New Roman"/>
          <w:i/>
          <w:color w:val="000000"/>
          <w:sz w:val="28"/>
          <w:szCs w:val="28"/>
        </w:rPr>
        <w:t>видеообзора</w:t>
      </w:r>
      <w:proofErr w:type="spellEnd"/>
      <w:r w:rsidR="00F0765E"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>мероприятий социального проекта;</w:t>
      </w:r>
    </w:p>
    <w:p w14:paraId="4C757A7A" w14:textId="77777777" w:rsidR="00BD1056" w:rsidRPr="007B715F" w:rsidRDefault="00BD1056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>- обязательное наличие в проектной команде специалиста по связям с общественностью, руководителя и бухгалтера организации;</w:t>
      </w:r>
    </w:p>
    <w:p w14:paraId="51E86EC4" w14:textId="0B236A0E" w:rsidR="00BD1056" w:rsidRPr="007B715F" w:rsidRDefault="00BD1056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- в случае проведения публичных мероприятий необходима установка баннера с логотипом </w:t>
      </w:r>
      <w:r w:rsidR="00343DDA">
        <w:rPr>
          <w:rFonts w:ascii="Times New Roman" w:eastAsia="Calibri" w:hAnsi="Times New Roman"/>
          <w:i/>
          <w:color w:val="000000"/>
          <w:sz w:val="28"/>
          <w:szCs w:val="28"/>
        </w:rPr>
        <w:t>Оператора</w:t>
      </w: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и наименования Министерства</w:t>
      </w:r>
      <w:r w:rsidR="00617157"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 информации и </w:t>
      </w: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>общественного развития</w:t>
      </w:r>
      <w:r w:rsidR="00E960F9"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 РК</w:t>
      </w:r>
      <w:r w:rsidRPr="007B715F">
        <w:rPr>
          <w:rFonts w:ascii="Times New Roman" w:eastAsia="Calibri" w:hAnsi="Times New Roman"/>
          <w:i/>
          <w:color w:val="000000"/>
          <w:sz w:val="28"/>
          <w:szCs w:val="28"/>
        </w:rPr>
        <w:t xml:space="preserve">. </w:t>
      </w:r>
    </w:p>
    <w:p w14:paraId="5CEE23E0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z795"/>
      <w:bookmarkEnd w:id="6"/>
      <w:r w:rsidRPr="007B715F">
        <w:rPr>
          <w:rFonts w:ascii="Times New Roman" w:hAnsi="Times New Roman"/>
          <w:b/>
          <w:color w:val="000000"/>
          <w:sz w:val="28"/>
          <w:szCs w:val="28"/>
        </w:rPr>
        <w:t>копию устава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организации;</w:t>
      </w:r>
    </w:p>
    <w:p w14:paraId="36E33DF0" w14:textId="429017D8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z796"/>
      <w:bookmarkEnd w:id="7"/>
      <w:r w:rsidRPr="007B715F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</w:t>
      </w:r>
      <w:r w:rsidR="00862E6B" w:rsidRPr="007B71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2E6B" w:rsidRPr="00FF1205">
        <w:rPr>
          <w:rFonts w:ascii="Times New Roman" w:hAnsi="Times New Roman"/>
          <w:color w:val="000000"/>
          <w:sz w:val="28"/>
          <w:szCs w:val="28"/>
        </w:rPr>
        <w:t xml:space="preserve">(т.е. на 31 </w:t>
      </w:r>
      <w:r w:rsidR="00291D37" w:rsidRPr="00FF1205">
        <w:rPr>
          <w:rFonts w:ascii="Times New Roman" w:hAnsi="Times New Roman"/>
          <w:color w:val="000000"/>
          <w:sz w:val="28"/>
          <w:szCs w:val="28"/>
        </w:rPr>
        <w:t>марта</w:t>
      </w:r>
      <w:r w:rsidR="00862E6B" w:rsidRPr="00FF1205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291D37" w:rsidRPr="00FF1205">
        <w:rPr>
          <w:rFonts w:ascii="Times New Roman" w:hAnsi="Times New Roman"/>
          <w:color w:val="000000"/>
          <w:sz w:val="28"/>
          <w:szCs w:val="28"/>
        </w:rPr>
        <w:t>20</w:t>
      </w:r>
      <w:r w:rsidR="00862E6B" w:rsidRPr="00FF1205">
        <w:rPr>
          <w:rFonts w:ascii="Times New Roman" w:hAnsi="Times New Roman"/>
          <w:color w:val="000000"/>
          <w:sz w:val="28"/>
          <w:szCs w:val="28"/>
        </w:rPr>
        <w:t xml:space="preserve"> года)</w:t>
      </w:r>
      <w:r w:rsidRPr="00FF1205">
        <w:rPr>
          <w:rFonts w:ascii="Times New Roman" w:hAnsi="Times New Roman"/>
          <w:color w:val="000000"/>
          <w:sz w:val="28"/>
          <w:szCs w:val="28"/>
        </w:rPr>
        <w:t>;</w:t>
      </w:r>
    </w:p>
    <w:p w14:paraId="46CBF9CD" w14:textId="77777777" w:rsidR="0051150F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z797"/>
      <w:bookmarkEnd w:id="8"/>
      <w:r w:rsidRPr="007B715F">
        <w:rPr>
          <w:rFonts w:ascii="Times New Roman" w:hAnsi="Times New Roman"/>
          <w:b/>
          <w:color w:val="000000"/>
          <w:sz w:val="28"/>
          <w:szCs w:val="28"/>
        </w:rPr>
        <w:t>согласие указанных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715F">
        <w:rPr>
          <w:rFonts w:ascii="Times New Roman" w:hAnsi="Times New Roman"/>
          <w:b/>
          <w:color w:val="000000"/>
          <w:sz w:val="28"/>
          <w:szCs w:val="28"/>
        </w:rPr>
        <w:t>партнеров и (или) привлекаемых специалистов на участие в предлагаемом социальном проекте и(или) социальной программ</w:t>
      </w:r>
      <w:r w:rsidRPr="007B715F">
        <w:rPr>
          <w:rFonts w:ascii="Times New Roman" w:hAnsi="Times New Roman"/>
          <w:color w:val="000000"/>
          <w:sz w:val="28"/>
          <w:szCs w:val="28"/>
        </w:rPr>
        <w:t>;</w:t>
      </w:r>
    </w:p>
    <w:p w14:paraId="1A3B109B" w14:textId="77777777" w:rsidR="004D7EA7" w:rsidRPr="007B715F" w:rsidRDefault="0051150F" w:rsidP="0031030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z798"/>
      <w:bookmarkEnd w:id="9"/>
      <w:r w:rsidRPr="007B715F">
        <w:rPr>
          <w:rFonts w:ascii="Times New Roman" w:hAnsi="Times New Roman"/>
          <w:b/>
          <w:color w:val="000000"/>
          <w:sz w:val="28"/>
          <w:szCs w:val="28"/>
        </w:rPr>
        <w:t>документы, подтверждающие наличие собственного вклада Заявителя или других источников</w:t>
      </w:r>
      <w:r w:rsidRPr="007B715F">
        <w:rPr>
          <w:rFonts w:ascii="Times New Roman" w:hAnsi="Times New Roman"/>
          <w:color w:val="000000"/>
          <w:sz w:val="28"/>
          <w:szCs w:val="28"/>
        </w:rPr>
        <w:t xml:space="preserve"> финансирования социального проекта и (или) социальной программы</w:t>
      </w:r>
      <w:r w:rsidR="004D7EA7" w:rsidRPr="007B715F">
        <w:rPr>
          <w:rFonts w:ascii="Times New Roman" w:hAnsi="Times New Roman"/>
          <w:color w:val="000000"/>
          <w:sz w:val="28"/>
          <w:szCs w:val="28"/>
        </w:rPr>
        <w:t>.</w:t>
      </w:r>
    </w:p>
    <w:p w14:paraId="66F8C9B2" w14:textId="77777777" w:rsidR="00D45852" w:rsidRPr="007B715F" w:rsidRDefault="00D45852" w:rsidP="003103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715F">
        <w:rPr>
          <w:rFonts w:ascii="Times New Roman" w:hAnsi="Times New Roman"/>
          <w:i/>
          <w:color w:val="000000"/>
          <w:sz w:val="28"/>
          <w:szCs w:val="28"/>
        </w:rPr>
        <w:t>Подтверждающим документом наличия собственного вклада может быть письмо НПО, составленное на фирменном бланке организации и подписанное первым руководителем (либо лицом, его замещающим) и иные официальные документы.</w:t>
      </w:r>
    </w:p>
    <w:p w14:paraId="715EA520" w14:textId="77777777" w:rsidR="0051150F" w:rsidRPr="007B715F" w:rsidRDefault="00D45852" w:rsidP="003103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715F">
        <w:rPr>
          <w:rFonts w:ascii="Times New Roman" w:hAnsi="Times New Roman"/>
          <w:i/>
          <w:color w:val="000000"/>
          <w:sz w:val="28"/>
          <w:szCs w:val="28"/>
        </w:rPr>
        <w:t>Подтверждающим документом наличия вклада из других источников может быть письмо от лица, предоставляющего финансирование, составленное на фирменном бланке организации и подписанное первым руководителем (либо лицом, его замещающим) и иные официальные документы</w:t>
      </w:r>
      <w:r w:rsidR="00E80725" w:rsidRPr="007B715F">
        <w:rPr>
          <w:rFonts w:ascii="Times New Roman" w:hAnsi="Times New Roman"/>
          <w:i/>
          <w:color w:val="000000"/>
          <w:sz w:val="28"/>
          <w:szCs w:val="28"/>
        </w:rPr>
        <w:t>. Д</w:t>
      </w:r>
      <w:r w:rsidR="008E7D4D" w:rsidRPr="007B715F">
        <w:rPr>
          <w:rFonts w:ascii="Times New Roman" w:hAnsi="Times New Roman"/>
          <w:i/>
          <w:sz w:val="28"/>
          <w:szCs w:val="28"/>
        </w:rPr>
        <w:t>ля юридического лица, который вносит вклад в проект</w:t>
      </w:r>
      <w:r w:rsidR="00E80725" w:rsidRPr="007B715F">
        <w:rPr>
          <w:rFonts w:ascii="Times New Roman" w:hAnsi="Times New Roman"/>
          <w:i/>
          <w:sz w:val="28"/>
          <w:szCs w:val="28"/>
        </w:rPr>
        <w:t xml:space="preserve"> </w:t>
      </w:r>
      <w:r w:rsidR="00E80725" w:rsidRPr="007B715F">
        <w:rPr>
          <w:rFonts w:ascii="Times New Roman" w:hAnsi="Times New Roman"/>
          <w:i/>
          <w:sz w:val="28"/>
          <w:szCs w:val="28"/>
        </w:rPr>
        <w:tab/>
        <w:t xml:space="preserve">- </w:t>
      </w:r>
      <w:r w:rsidR="0051150F" w:rsidRPr="007B715F">
        <w:rPr>
          <w:rFonts w:ascii="Times New Roman" w:hAnsi="Times New Roman"/>
          <w:i/>
          <w:sz w:val="28"/>
          <w:szCs w:val="28"/>
        </w:rPr>
        <w:t>на официальном бланке организации</w:t>
      </w:r>
      <w:r w:rsidR="008E7D4D" w:rsidRPr="007B715F">
        <w:rPr>
          <w:rFonts w:ascii="Times New Roman" w:hAnsi="Times New Roman"/>
          <w:i/>
          <w:sz w:val="28"/>
          <w:szCs w:val="28"/>
        </w:rPr>
        <w:t>; для</w:t>
      </w:r>
      <w:r w:rsidR="0051150F" w:rsidRPr="007B715F">
        <w:rPr>
          <w:rFonts w:ascii="Times New Roman" w:hAnsi="Times New Roman"/>
          <w:i/>
          <w:sz w:val="28"/>
          <w:szCs w:val="28"/>
        </w:rPr>
        <w:t xml:space="preserve"> физического лица</w:t>
      </w:r>
      <w:r w:rsidR="008E7D4D" w:rsidRPr="007B715F">
        <w:rPr>
          <w:rFonts w:ascii="Times New Roman" w:hAnsi="Times New Roman"/>
          <w:i/>
          <w:sz w:val="28"/>
          <w:szCs w:val="28"/>
        </w:rPr>
        <w:t>,</w:t>
      </w:r>
      <w:r w:rsidR="0051150F" w:rsidRPr="007B715F">
        <w:rPr>
          <w:rFonts w:ascii="Times New Roman" w:hAnsi="Times New Roman"/>
          <w:i/>
          <w:sz w:val="28"/>
          <w:szCs w:val="28"/>
        </w:rPr>
        <w:t xml:space="preserve"> оказывающего поддержку проекту</w:t>
      </w:r>
      <w:r w:rsidR="006E6F74" w:rsidRPr="007B715F">
        <w:rPr>
          <w:rFonts w:ascii="Times New Roman" w:hAnsi="Times New Roman"/>
          <w:i/>
          <w:sz w:val="28"/>
          <w:szCs w:val="28"/>
        </w:rPr>
        <w:t xml:space="preserve"> -</w:t>
      </w:r>
      <w:r w:rsidR="0051150F" w:rsidRPr="007B715F">
        <w:rPr>
          <w:rFonts w:ascii="Times New Roman" w:hAnsi="Times New Roman"/>
          <w:i/>
          <w:sz w:val="28"/>
          <w:szCs w:val="28"/>
        </w:rPr>
        <w:t xml:space="preserve"> документ</w:t>
      </w:r>
      <w:r w:rsidR="008E7D4D" w:rsidRPr="007B715F">
        <w:rPr>
          <w:rFonts w:ascii="Times New Roman" w:hAnsi="Times New Roman"/>
          <w:i/>
          <w:sz w:val="28"/>
          <w:szCs w:val="28"/>
        </w:rPr>
        <w:t>,</w:t>
      </w:r>
      <w:r w:rsidR="0051150F" w:rsidRPr="007B715F">
        <w:rPr>
          <w:rFonts w:ascii="Times New Roman" w:hAnsi="Times New Roman"/>
          <w:i/>
          <w:sz w:val="28"/>
          <w:szCs w:val="28"/>
        </w:rPr>
        <w:t xml:space="preserve"> заполненн</w:t>
      </w:r>
      <w:r w:rsidR="00E01D91" w:rsidRPr="007B715F">
        <w:rPr>
          <w:rFonts w:ascii="Times New Roman" w:hAnsi="Times New Roman"/>
          <w:i/>
          <w:sz w:val="28"/>
          <w:szCs w:val="28"/>
        </w:rPr>
        <w:t>ый</w:t>
      </w:r>
      <w:r w:rsidR="0051150F" w:rsidRPr="007B715F">
        <w:rPr>
          <w:rFonts w:ascii="Times New Roman" w:hAnsi="Times New Roman"/>
          <w:i/>
          <w:sz w:val="28"/>
          <w:szCs w:val="28"/>
        </w:rPr>
        <w:t xml:space="preserve"> собственноручно</w:t>
      </w:r>
      <w:r w:rsidR="009D21A1" w:rsidRPr="007B715F">
        <w:rPr>
          <w:rFonts w:ascii="Times New Roman" w:hAnsi="Times New Roman"/>
          <w:i/>
          <w:sz w:val="28"/>
          <w:szCs w:val="28"/>
        </w:rPr>
        <w:t>.</w:t>
      </w:r>
    </w:p>
    <w:bookmarkEnd w:id="10"/>
    <w:p w14:paraId="56F1B94E" w14:textId="77777777" w:rsidR="0051150F" w:rsidRPr="007B715F" w:rsidRDefault="0051150F" w:rsidP="00310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125EC8C5" w14:textId="77777777" w:rsidR="0051150F" w:rsidRPr="007B715F" w:rsidRDefault="0051150F" w:rsidP="003103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11" w:name="z799"/>
      <w:r w:rsidRPr="007B715F">
        <w:rPr>
          <w:rFonts w:ascii="Times New Roman" w:hAnsi="Times New Roman"/>
          <w:b/>
          <w:color w:val="000000"/>
          <w:sz w:val="28"/>
          <w:szCs w:val="28"/>
        </w:rPr>
        <w:t xml:space="preserve">При внесении заявок посредством почтовой связи и (или) нарочно документы прошнуровываются и скрепляются печатью (при наличии) и подписью первого руководителя заявителя либо его заместителя. </w:t>
      </w:r>
    </w:p>
    <w:bookmarkEnd w:id="11"/>
    <w:p w14:paraId="5C24D236" w14:textId="77777777" w:rsidR="00734259" w:rsidRPr="007B715F" w:rsidRDefault="00734259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color w:val="000000"/>
          <w:sz w:val="28"/>
          <w:szCs w:val="28"/>
        </w:rPr>
        <w:t>Заявитель обеспечивает полноту представленных документов и достоверность сведений, указанных в них.</w:t>
      </w:r>
    </w:p>
    <w:p w14:paraId="43252CAB" w14:textId="1DD4A53A" w:rsidR="00A84D26" w:rsidRPr="007B715F" w:rsidRDefault="00A84D26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color w:val="000000"/>
          <w:sz w:val="28"/>
          <w:szCs w:val="28"/>
        </w:rPr>
        <w:t>Срок реализации социальных проектов</w:t>
      </w:r>
      <w:r w:rsidR="00343DD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7B715F">
        <w:rPr>
          <w:rFonts w:ascii="Times New Roman" w:eastAsia="Calibri" w:hAnsi="Times New Roman"/>
          <w:color w:val="000000"/>
          <w:sz w:val="28"/>
          <w:szCs w:val="28"/>
        </w:rPr>
        <w:t>– согласно Плана грантов.</w:t>
      </w:r>
    </w:p>
    <w:p w14:paraId="57D87740" w14:textId="77777777" w:rsidR="00C3372D" w:rsidRPr="007B715F" w:rsidRDefault="00C3372D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2B29576A" w14:textId="37CD216F" w:rsidR="00734259" w:rsidRPr="007B715F" w:rsidRDefault="00A84D26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При заполнении заявки необходимо учитывать, что дата</w:t>
      </w:r>
      <w:r w:rsidR="00E234E6"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начала</w:t>
      </w:r>
      <w:r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реализации проекта </w:t>
      </w:r>
      <w:r w:rsidR="00E234E6"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5 октября и дата окончания реализации проекта </w:t>
      </w:r>
      <w:r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– согласно Плана, но не позднее</w:t>
      </w:r>
      <w:r w:rsidR="00A21AA8"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="00E234E6"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5</w:t>
      </w:r>
      <w:r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="00E234E6"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>декабря</w:t>
      </w:r>
      <w:r w:rsidRPr="00EE1C98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2020 года.</w:t>
      </w:r>
      <w:r w:rsidRPr="007B715F">
        <w:rPr>
          <w:rFonts w:ascii="Times New Roman" w:eastAsia="Calibri" w:hAnsi="Times New Roman"/>
          <w:b/>
          <w:i/>
          <w:color w:val="000000"/>
          <w:sz w:val="28"/>
          <w:szCs w:val="28"/>
          <w:u w:val="single"/>
        </w:rPr>
        <w:t xml:space="preserve"> </w:t>
      </w:r>
    </w:p>
    <w:p w14:paraId="6C0B3541" w14:textId="77777777" w:rsidR="00751EDA" w:rsidRPr="007B715F" w:rsidRDefault="00751EDA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0506DDDA" w14:textId="77777777" w:rsidR="00734259" w:rsidRPr="007B715F" w:rsidRDefault="0051685C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6</w:t>
      </w:r>
      <w:r w:rsidR="00734259" w:rsidRPr="007B715F">
        <w:rPr>
          <w:rFonts w:ascii="Times New Roman" w:eastAsia="Calibri" w:hAnsi="Times New Roman"/>
          <w:b/>
          <w:color w:val="000000"/>
          <w:sz w:val="28"/>
          <w:szCs w:val="28"/>
        </w:rPr>
        <w:t>. Критерии отбора заявок</w:t>
      </w:r>
    </w:p>
    <w:p w14:paraId="7379A293" w14:textId="01D358B2" w:rsidR="00734259" w:rsidRDefault="00734259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color w:val="000000"/>
          <w:sz w:val="28"/>
          <w:szCs w:val="28"/>
        </w:rPr>
        <w:t>Заявки оцениваются</w:t>
      </w:r>
      <w:r w:rsidR="0051150F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членами</w:t>
      </w:r>
      <w:r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внешней конкурсной комисси</w:t>
      </w:r>
      <w:r w:rsidR="0051150F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и </w:t>
      </w:r>
      <w:r w:rsidR="00633DC1" w:rsidRPr="007B715F">
        <w:rPr>
          <w:rFonts w:ascii="Times New Roman" w:eastAsia="Calibri" w:hAnsi="Times New Roman"/>
          <w:color w:val="000000"/>
          <w:sz w:val="28"/>
          <w:szCs w:val="28"/>
        </w:rPr>
        <w:t>по</w:t>
      </w:r>
      <w:r w:rsidR="0051150F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показателям, у</w:t>
      </w:r>
      <w:r w:rsidR="00633DC1" w:rsidRPr="007B715F">
        <w:rPr>
          <w:rFonts w:ascii="Times New Roman" w:eastAsia="Calibri" w:hAnsi="Times New Roman"/>
          <w:color w:val="000000"/>
          <w:sz w:val="28"/>
          <w:szCs w:val="28"/>
        </w:rPr>
        <w:t>казанным в приложении №</w:t>
      </w:r>
      <w:r w:rsidR="00F74E8B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633DC1"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7 к Правилам: </w:t>
      </w:r>
      <w:r w:rsidRPr="007B715F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</w:p>
    <w:p w14:paraId="23FE681A" w14:textId="71EC7334" w:rsidR="00343DDA" w:rsidRDefault="00343DDA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170C86DB" w14:textId="569E47DD" w:rsidR="00343DDA" w:rsidRDefault="00343DDA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1137CDFE" w14:textId="24E6418C" w:rsidR="00343DDA" w:rsidRDefault="00343DDA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306D5B25" w14:textId="77777777" w:rsidR="00343DDA" w:rsidRPr="007B715F" w:rsidRDefault="00343DDA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1C5ECBF4" w14:textId="77777777" w:rsidR="00633DC1" w:rsidRPr="007B715F" w:rsidRDefault="00633D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1451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254"/>
        <w:gridCol w:w="1391"/>
        <w:gridCol w:w="566"/>
        <w:gridCol w:w="6460"/>
      </w:tblGrid>
      <w:tr w:rsidR="00633DC1" w:rsidRPr="007B715F" w14:paraId="2F97A00F" w14:textId="77777777" w:rsidTr="00E5475B">
        <w:trPr>
          <w:trHeight w:val="30"/>
        </w:trPr>
        <w:tc>
          <w:tcPr>
            <w:tcW w:w="472" w:type="dxa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C30E8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2" w:type="dxa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053E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Показатели оценки</w:t>
            </w:r>
          </w:p>
        </w:tc>
        <w:tc>
          <w:tcPr>
            <w:tcW w:w="1995" w:type="dxa"/>
            <w:gridSpan w:val="2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7004F5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662" w:type="dxa"/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7B19C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Расшифровка баллов</w:t>
            </w:r>
          </w:p>
        </w:tc>
      </w:tr>
      <w:tr w:rsidR="00633DC1" w:rsidRPr="007B715F" w14:paraId="5E3099E7" w14:textId="77777777" w:rsidTr="00633DC1">
        <w:trPr>
          <w:trHeight w:val="30"/>
        </w:trPr>
        <w:tc>
          <w:tcPr>
            <w:tcW w:w="4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E439F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07C64" w14:textId="77777777" w:rsidR="005418AE" w:rsidRPr="007B715F" w:rsidRDefault="00633DC1" w:rsidP="00FB59DD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организации:</w:t>
            </w: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степень соответствия уставной деятельности организации целям проекта;</w:t>
            </w:r>
            <w:r w:rsidR="005418AE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14:paraId="2E00E2FE" w14:textId="77777777" w:rsidR="005418AE" w:rsidRPr="007B715F" w:rsidRDefault="00633DC1" w:rsidP="00FB59DD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наличие у заявителя опыта реализации аналогичных социальных проектов и (или) социальных программ; </w:t>
            </w:r>
          </w:p>
          <w:p w14:paraId="7310FBDE" w14:textId="77777777" w:rsidR="005418AE" w:rsidRPr="007B715F" w:rsidRDefault="00633DC1" w:rsidP="00FB59DD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 результатов реализованных ранее аналогичных социальных проектов и (или) социальных программ;</w:t>
            </w:r>
          </w:p>
          <w:p w14:paraId="6D9B6C6E" w14:textId="7C0E9684" w:rsidR="00633DC1" w:rsidRPr="007B715F" w:rsidRDefault="00633DC1" w:rsidP="00FB59DD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готовность организации к реализации социального проекта и (или) социальной программы</w:t>
            </w:r>
            <w:proofErr w:type="gramStart"/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).</w:t>
            </w:r>
            <w:r w:rsidR="00304F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+</w:t>
            </w:r>
            <w:proofErr w:type="gramEnd"/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BB0AB" w14:textId="77777777" w:rsidR="00633DC1" w:rsidRPr="007B715F" w:rsidRDefault="00633D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1 до 5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581F0" w14:textId="77777777" w:rsidR="00633DC1" w:rsidRPr="007B715F" w:rsidRDefault="00633DC1">
            <w:pPr>
              <w:shd w:val="clear" w:color="auto" w:fill="FFFFFF"/>
              <w:tabs>
                <w:tab w:val="left" w:pos="429"/>
              </w:tabs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6AABA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полностью не соответствует ни одному из подпунктов показателя</w:t>
            </w:r>
          </w:p>
        </w:tc>
      </w:tr>
      <w:tr w:rsidR="00633DC1" w:rsidRPr="007B715F" w14:paraId="3A64A41B" w14:textId="77777777" w:rsidTr="00633DC1">
        <w:trPr>
          <w:trHeight w:val="30"/>
        </w:trPr>
        <w:tc>
          <w:tcPr>
            <w:tcW w:w="0" w:type="auto"/>
            <w:vMerge/>
          </w:tcPr>
          <w:p w14:paraId="098D282F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074B50D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F682F2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E6B59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D1B048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соответствует одному из подпунктов показателя</w:t>
            </w:r>
          </w:p>
        </w:tc>
      </w:tr>
      <w:tr w:rsidR="00633DC1" w:rsidRPr="007B715F" w14:paraId="7C13773E" w14:textId="77777777" w:rsidTr="00633DC1">
        <w:trPr>
          <w:trHeight w:val="30"/>
        </w:trPr>
        <w:tc>
          <w:tcPr>
            <w:tcW w:w="0" w:type="auto"/>
            <w:vMerge/>
          </w:tcPr>
          <w:p w14:paraId="41F8738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7373F19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207B32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19B4A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F4CD5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соответствует двум подпунктам показателя</w:t>
            </w:r>
          </w:p>
        </w:tc>
      </w:tr>
      <w:tr w:rsidR="00633DC1" w:rsidRPr="007B715F" w14:paraId="53A8CE66" w14:textId="77777777" w:rsidTr="00633DC1">
        <w:trPr>
          <w:trHeight w:val="30"/>
        </w:trPr>
        <w:tc>
          <w:tcPr>
            <w:tcW w:w="0" w:type="auto"/>
            <w:vMerge/>
          </w:tcPr>
          <w:p w14:paraId="11D28D1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557AB5A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F97471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E45FF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013E9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соответствует трем подпунктам показателя</w:t>
            </w:r>
          </w:p>
        </w:tc>
      </w:tr>
      <w:tr w:rsidR="00633DC1" w:rsidRPr="007B715F" w14:paraId="1E38923E" w14:textId="77777777" w:rsidTr="00633DC1">
        <w:trPr>
          <w:trHeight w:val="30"/>
        </w:trPr>
        <w:tc>
          <w:tcPr>
            <w:tcW w:w="0" w:type="auto"/>
            <w:vMerge/>
          </w:tcPr>
          <w:p w14:paraId="0E03098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25915E2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D5DD6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B8D1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06893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Общий потенциал организации соответствует всем подпунктам показателя</w:t>
            </w:r>
          </w:p>
        </w:tc>
      </w:tr>
      <w:tr w:rsidR="00633DC1" w:rsidRPr="007B715F" w14:paraId="0C05F22E" w14:textId="77777777" w:rsidTr="00633DC1">
        <w:trPr>
          <w:trHeight w:val="30"/>
        </w:trPr>
        <w:tc>
          <w:tcPr>
            <w:tcW w:w="4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F08E5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5381F" w14:textId="77777777" w:rsidR="005418AE" w:rsidRPr="007B715F" w:rsidRDefault="00633DC1">
            <w:pPr>
              <w:shd w:val="clear" w:color="auto" w:fill="FFFFFF"/>
              <w:spacing w:after="0" w:line="240" w:lineRule="auto"/>
              <w:ind w:right="269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Опыт и квалификация специалистов, которых планируется задействовать в </w:t>
            </w: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 xml:space="preserve">реализации </w:t>
            </w:r>
            <w:r w:rsidR="005418AE"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с</w:t>
            </w: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оциального проекта и (или) социальной программы: </w:t>
            </w:r>
          </w:p>
          <w:p w14:paraId="2316CBB7" w14:textId="77777777" w:rsidR="005418AE" w:rsidRPr="007B715F" w:rsidRDefault="00633DC1" w:rsidP="00FB59DD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69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специалисты, которых планируется задействовать в реализации социального проекта и (или) социальной программы, обладают практическим опытом, необходимым для эффективной реализации проекта;</w:t>
            </w:r>
          </w:p>
          <w:p w14:paraId="3C91E5C6" w14:textId="77777777" w:rsidR="005418AE" w:rsidRPr="007B715F" w:rsidRDefault="00633DC1" w:rsidP="00FB59DD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69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специалисты, которых планируется задействовать в реализации социального проекта и (или) социальной программы обладают квалификацией, необходимой для эффективной реализации проекта; </w:t>
            </w:r>
          </w:p>
          <w:p w14:paraId="4428C2E8" w14:textId="77777777" w:rsidR="00633DC1" w:rsidRPr="007B715F" w:rsidRDefault="00633DC1" w:rsidP="00FB59DD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269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 специалистов, которых планируется задействовать в реализации социального проекта и (или) социальной программы, соответствуют их опыту и квалификации.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A2049" w14:textId="77777777" w:rsidR="00633DC1" w:rsidRPr="007B715F" w:rsidRDefault="00633D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от 1 до 3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580D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C765E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Опыт и квалификация специалистов, которых планируется задействовать в реализации социального проекта и (или) </w:t>
            </w: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социальной программы соответствуют одному из подпунктов показателя</w:t>
            </w:r>
          </w:p>
        </w:tc>
      </w:tr>
      <w:tr w:rsidR="00633DC1" w:rsidRPr="007B715F" w14:paraId="7925C65D" w14:textId="77777777" w:rsidTr="00633DC1">
        <w:trPr>
          <w:trHeight w:val="30"/>
        </w:trPr>
        <w:tc>
          <w:tcPr>
            <w:tcW w:w="0" w:type="auto"/>
            <w:vMerge/>
          </w:tcPr>
          <w:p w14:paraId="5B28964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3F199A7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4470F4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213CE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95EC7" w14:textId="77777777" w:rsidR="00633DC1" w:rsidRPr="007B715F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Опыт и квалификация специалистов, которых планируется задействовать в реализации социального проекта и (или) социальной программы соответствуют двум подпунктам показателя</w:t>
            </w:r>
          </w:p>
        </w:tc>
      </w:tr>
      <w:tr w:rsidR="00633DC1" w:rsidRPr="007B715F" w14:paraId="09D12CB0" w14:textId="77777777" w:rsidTr="00633DC1">
        <w:trPr>
          <w:trHeight w:val="30"/>
        </w:trPr>
        <w:tc>
          <w:tcPr>
            <w:tcW w:w="0" w:type="auto"/>
            <w:vMerge/>
          </w:tcPr>
          <w:p w14:paraId="3937E85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30D8B2D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450964E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2DF6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1BE5F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Опыт и квалификация специалистов, которых планируется задействовать в реализации социального проекта и (или) социальной программы соответствуют трем подпунктам показателя</w:t>
            </w:r>
          </w:p>
        </w:tc>
      </w:tr>
      <w:tr w:rsidR="00633DC1" w:rsidRPr="007B715F" w14:paraId="054AB987" w14:textId="77777777" w:rsidTr="00633DC1">
        <w:trPr>
          <w:trHeight w:val="30"/>
        </w:trPr>
        <w:tc>
          <w:tcPr>
            <w:tcW w:w="4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C1E2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E6DB4" w14:textId="77777777" w:rsidR="005418AE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Направленность содержания предлагаемого социального проекта и (или) социальной программы на достижение целей, указанным в Плане грантового финансирования:</w:t>
            </w:r>
          </w:p>
          <w:p w14:paraId="4A936590" w14:textId="77777777" w:rsidR="005418AE" w:rsidRPr="007B715F" w:rsidRDefault="00633DC1" w:rsidP="00FB59DD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понимание и четкое описание проблемы (текущей ситуации), поддерживаемое статистикой и ссылками на официальные источники;</w:t>
            </w:r>
          </w:p>
          <w:p w14:paraId="13AC109E" w14:textId="3E42B758" w:rsidR="005418AE" w:rsidRPr="007B715F" w:rsidRDefault="00633DC1" w:rsidP="00FB59DD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охват бенефициаров и масштаб реализации проекта в соответствии со </w:t>
            </w:r>
            <w:r w:rsidR="0031030D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спецификой</w:t>
            </w: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программы;</w:t>
            </w:r>
          </w:p>
          <w:p w14:paraId="4B0645EE" w14:textId="77777777" w:rsidR="005418AE" w:rsidRPr="007B715F" w:rsidRDefault="00633DC1" w:rsidP="00FB59DD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наличие аргументированного объяснения того, как и почему мероприятия, реализуемые в рамках предлагаемого социального проекта и </w:t>
            </w: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(или) социальной программы приведут к достижению целей предлагаемого социального проекта и (или) социальной программы;</w:t>
            </w:r>
          </w:p>
          <w:p w14:paraId="4AB58EB5" w14:textId="77777777" w:rsidR="005418AE" w:rsidRPr="007B715F" w:rsidRDefault="00633DC1" w:rsidP="00FB59DD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наличие плана мониторинга, содержащий количественные и качественные индикаторы, достижение которых приведет к запланированный цели социального проекта и (или) социальной программы;</w:t>
            </w:r>
          </w:p>
          <w:p w14:paraId="32308807" w14:textId="22F9CACC" w:rsidR="00633DC1" w:rsidRPr="007B715F" w:rsidRDefault="00633DC1" w:rsidP="00FB59DD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наличие инновационных </w:t>
            </w:r>
            <w:r w:rsidR="00E06180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способов достижения,</w:t>
            </w: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поставленных цели и задач.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F38F5" w14:textId="77777777" w:rsidR="00633DC1" w:rsidRPr="007B715F" w:rsidRDefault="00633D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от 1 до 7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8BC4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7B2516" w14:textId="7EA47D29" w:rsidR="00633DC1" w:rsidRPr="007B715F" w:rsidRDefault="0031030D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</w:t>
            </w:r>
            <w:r w:rsidR="00633DC1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 не соответствует данному показателю</w:t>
            </w:r>
          </w:p>
        </w:tc>
      </w:tr>
      <w:tr w:rsidR="00633DC1" w:rsidRPr="007B715F" w14:paraId="0EA5E060" w14:textId="77777777" w:rsidTr="00633DC1">
        <w:trPr>
          <w:trHeight w:val="30"/>
        </w:trPr>
        <w:tc>
          <w:tcPr>
            <w:tcW w:w="0" w:type="auto"/>
            <w:vMerge/>
          </w:tcPr>
          <w:p w14:paraId="1EBC1F5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320A7E3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799776C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749D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28B49E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одному из пяти подпунктов показателя</w:t>
            </w:r>
          </w:p>
        </w:tc>
      </w:tr>
      <w:tr w:rsidR="00633DC1" w:rsidRPr="007B715F" w14:paraId="0518BACF" w14:textId="77777777" w:rsidTr="00633DC1">
        <w:trPr>
          <w:trHeight w:val="30"/>
        </w:trPr>
        <w:tc>
          <w:tcPr>
            <w:tcW w:w="0" w:type="auto"/>
            <w:vMerge/>
          </w:tcPr>
          <w:p w14:paraId="0C9D879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12674EA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0400E65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4E9FE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1A30C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двум из пяти подпунктов показателя</w:t>
            </w:r>
          </w:p>
        </w:tc>
      </w:tr>
      <w:tr w:rsidR="00633DC1" w:rsidRPr="007B715F" w14:paraId="41FDC797" w14:textId="77777777" w:rsidTr="00633DC1">
        <w:trPr>
          <w:trHeight w:val="30"/>
        </w:trPr>
        <w:tc>
          <w:tcPr>
            <w:tcW w:w="0" w:type="auto"/>
            <w:vMerge/>
          </w:tcPr>
          <w:p w14:paraId="20C35A9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0176051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7AE988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E43F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246AA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трем из пяти подпунктов показателя</w:t>
            </w:r>
          </w:p>
        </w:tc>
      </w:tr>
      <w:tr w:rsidR="00633DC1" w:rsidRPr="007B715F" w14:paraId="41E04C8C" w14:textId="77777777" w:rsidTr="00633DC1">
        <w:trPr>
          <w:trHeight w:val="30"/>
        </w:trPr>
        <w:tc>
          <w:tcPr>
            <w:tcW w:w="0" w:type="auto"/>
            <w:vMerge/>
          </w:tcPr>
          <w:p w14:paraId="3FDED1E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62279A4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4559BD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47392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7742A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четырем из пяти подпунктов показателя</w:t>
            </w:r>
          </w:p>
        </w:tc>
      </w:tr>
      <w:tr w:rsidR="00633DC1" w:rsidRPr="007B715F" w14:paraId="1ABEA8F6" w14:textId="77777777" w:rsidTr="00633DC1">
        <w:trPr>
          <w:trHeight w:val="30"/>
        </w:trPr>
        <w:tc>
          <w:tcPr>
            <w:tcW w:w="0" w:type="auto"/>
            <w:vMerge/>
          </w:tcPr>
          <w:p w14:paraId="54E566CF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7FA5E5C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A6C96DA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E3EC6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12900" w14:textId="68A7C136" w:rsidR="00633DC1" w:rsidRPr="007B715F" w:rsidRDefault="0031030D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</w:t>
            </w:r>
            <w:r w:rsidR="00633DC1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 не полностью соответствует всем подпунктам показателя</w:t>
            </w:r>
          </w:p>
        </w:tc>
      </w:tr>
      <w:tr w:rsidR="00633DC1" w:rsidRPr="007B715F" w14:paraId="598D0E02" w14:textId="77777777" w:rsidTr="00633DC1">
        <w:trPr>
          <w:trHeight w:val="30"/>
        </w:trPr>
        <w:tc>
          <w:tcPr>
            <w:tcW w:w="0" w:type="auto"/>
            <w:vMerge/>
          </w:tcPr>
          <w:p w14:paraId="1F64B58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7595569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D28729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C0F57B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963570" w14:textId="122F0A9E" w:rsidR="00633DC1" w:rsidRPr="007B715F" w:rsidRDefault="0031030D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Содержание</w:t>
            </w:r>
            <w:r w:rsidR="00633DC1"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 полностью соответствует всем подпунктам показателя</w:t>
            </w:r>
          </w:p>
        </w:tc>
      </w:tr>
      <w:tr w:rsidR="00633DC1" w:rsidRPr="007B715F" w14:paraId="0DA05503" w14:textId="77777777" w:rsidTr="00633DC1">
        <w:trPr>
          <w:trHeight w:val="30"/>
        </w:trPr>
        <w:tc>
          <w:tcPr>
            <w:tcW w:w="4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5F5A8A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21249E" w14:textId="77777777" w:rsidR="005418AE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программы:</w:t>
            </w:r>
          </w:p>
          <w:p w14:paraId="2E869BFD" w14:textId="77777777" w:rsidR="005418AE" w:rsidRPr="007B715F" w:rsidRDefault="00633DC1" w:rsidP="00FB59DD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четко представлена роль организации в обеспечении устойчивости социального проекта и (или) социальной программы;</w:t>
            </w:r>
          </w:p>
          <w:p w14:paraId="7D1B0389" w14:textId="77777777" w:rsidR="005418AE" w:rsidRPr="007B715F" w:rsidRDefault="00633DC1" w:rsidP="00FB59DD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планируемые результаты реалистичны и могут быть достигнуты в рамках предлагаемого социального проекта и (или) социальной программы;</w:t>
            </w:r>
          </w:p>
          <w:p w14:paraId="10639BAE" w14:textId="77777777" w:rsidR="005418AE" w:rsidRPr="007B715F" w:rsidRDefault="00633DC1" w:rsidP="00FB59DD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планируемые результаты имеют практическую значимость;</w:t>
            </w:r>
          </w:p>
          <w:p w14:paraId="58580DE5" w14:textId="77777777" w:rsidR="00633DC1" w:rsidRPr="007B715F" w:rsidRDefault="00633DC1" w:rsidP="00FB59DD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четко описана возможность продолжения деятельности после окончания финансирования и (или) продвижения результатов.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9E00F" w14:textId="77777777" w:rsidR="00633DC1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 1 до 5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B57F7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692F4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полностью не соответствует ни одному из подпунктов показателя</w:t>
            </w:r>
          </w:p>
        </w:tc>
      </w:tr>
      <w:tr w:rsidR="00633DC1" w:rsidRPr="007B715F" w14:paraId="78FE1762" w14:textId="77777777" w:rsidTr="00633DC1">
        <w:trPr>
          <w:trHeight w:val="30"/>
        </w:trPr>
        <w:tc>
          <w:tcPr>
            <w:tcW w:w="0" w:type="auto"/>
            <w:vMerge/>
          </w:tcPr>
          <w:p w14:paraId="5AEA1AAC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620E165E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17D04D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F8D2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465A2B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одному из подпунктов показателя</w:t>
            </w:r>
          </w:p>
        </w:tc>
      </w:tr>
      <w:tr w:rsidR="00633DC1" w:rsidRPr="007B715F" w14:paraId="39F4586F" w14:textId="77777777" w:rsidTr="00633DC1">
        <w:trPr>
          <w:trHeight w:val="30"/>
        </w:trPr>
        <w:tc>
          <w:tcPr>
            <w:tcW w:w="0" w:type="auto"/>
            <w:vMerge/>
          </w:tcPr>
          <w:p w14:paraId="46D3FCDE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4D98AAA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4D70ED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085CC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F9D887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двум подпунктам показателя</w:t>
            </w:r>
          </w:p>
        </w:tc>
      </w:tr>
      <w:tr w:rsidR="00633DC1" w:rsidRPr="007B715F" w14:paraId="47254E79" w14:textId="77777777" w:rsidTr="00633DC1">
        <w:trPr>
          <w:trHeight w:val="30"/>
        </w:trPr>
        <w:tc>
          <w:tcPr>
            <w:tcW w:w="0" w:type="auto"/>
            <w:vMerge/>
          </w:tcPr>
          <w:p w14:paraId="6DF1664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60EE78DA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79F3E2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03AC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BD19D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трем подпунктам показателя</w:t>
            </w:r>
          </w:p>
        </w:tc>
      </w:tr>
      <w:tr w:rsidR="00633DC1" w:rsidRPr="007B715F" w14:paraId="3F0FF48F" w14:textId="77777777" w:rsidTr="00633DC1">
        <w:trPr>
          <w:trHeight w:val="30"/>
        </w:trPr>
        <w:tc>
          <w:tcPr>
            <w:tcW w:w="0" w:type="auto"/>
            <w:vMerge/>
          </w:tcPr>
          <w:p w14:paraId="7D405B02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28F060E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8C142A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279D6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E0E86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всем подпунктам показателя</w:t>
            </w:r>
          </w:p>
        </w:tc>
      </w:tr>
      <w:tr w:rsidR="00633DC1" w:rsidRPr="007B715F" w14:paraId="12BE5616" w14:textId="77777777" w:rsidTr="00633DC1">
        <w:trPr>
          <w:trHeight w:val="30"/>
        </w:trPr>
        <w:tc>
          <w:tcPr>
            <w:tcW w:w="4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5EF88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632F96" w14:textId="77777777" w:rsidR="005418AE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программы:</w:t>
            </w:r>
          </w:p>
          <w:p w14:paraId="4C257F02" w14:textId="77777777" w:rsidR="005418AE" w:rsidRPr="007B715F" w:rsidRDefault="00633DC1" w:rsidP="00FB59DD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представленные в смете расходы обоснованы и реалистичны;</w:t>
            </w:r>
          </w:p>
          <w:p w14:paraId="558650AF" w14:textId="77777777" w:rsidR="005418AE" w:rsidRPr="007B715F" w:rsidRDefault="00633DC1" w:rsidP="00FB59DD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представленные сроки реализации проекта обоснованы и реалистичны;</w:t>
            </w:r>
          </w:p>
          <w:p w14:paraId="1CD22510" w14:textId="77777777" w:rsidR="005418AE" w:rsidRPr="007B715F" w:rsidRDefault="00633DC1" w:rsidP="00FB59DD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представленные в смете расходы соответствуют деятельности социального проекта и (или) социальной программы;</w:t>
            </w:r>
          </w:p>
          <w:p w14:paraId="44E4A856" w14:textId="77777777" w:rsidR="00633DC1" w:rsidRPr="007B715F" w:rsidRDefault="00633DC1" w:rsidP="00FB59DD">
            <w:pPr>
              <w:pStyle w:val="ac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программы, соответствуют деятельности социального проекта и (или) социальной программы.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1AB6B3" w14:textId="77777777" w:rsidR="00633DC1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от 1 до 5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FA12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5605B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не соответствует ни одному из подпунктов показателя</w:t>
            </w:r>
          </w:p>
        </w:tc>
      </w:tr>
      <w:tr w:rsidR="00633DC1" w:rsidRPr="007B715F" w14:paraId="49A4E8EE" w14:textId="77777777" w:rsidTr="00633DC1">
        <w:trPr>
          <w:trHeight w:val="30"/>
        </w:trPr>
        <w:tc>
          <w:tcPr>
            <w:tcW w:w="0" w:type="auto"/>
            <w:vMerge/>
          </w:tcPr>
          <w:p w14:paraId="2AF9380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35E61FB5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85B3613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36502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AD5BBB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Обоснованность представленной сметы расходов и сроков реализации социального проекта и (или) социальной </w:t>
            </w: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программы, соответствие деятельности смете расходов и срокам социального проекта и (или) социальной программы полностью соответствует одному из подпунктов показателя</w:t>
            </w:r>
          </w:p>
        </w:tc>
      </w:tr>
      <w:tr w:rsidR="00633DC1" w:rsidRPr="007B715F" w14:paraId="337AAD89" w14:textId="77777777" w:rsidTr="00633DC1">
        <w:trPr>
          <w:trHeight w:val="30"/>
        </w:trPr>
        <w:tc>
          <w:tcPr>
            <w:tcW w:w="0" w:type="auto"/>
            <w:vMerge/>
          </w:tcPr>
          <w:p w14:paraId="5688BDB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56E1F0D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E225A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B499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2079C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двум из подпунктов показателя</w:t>
            </w:r>
          </w:p>
        </w:tc>
      </w:tr>
      <w:tr w:rsidR="00633DC1" w:rsidRPr="007B715F" w14:paraId="1A6990C4" w14:textId="77777777" w:rsidTr="00633DC1">
        <w:trPr>
          <w:trHeight w:val="30"/>
        </w:trPr>
        <w:tc>
          <w:tcPr>
            <w:tcW w:w="0" w:type="auto"/>
            <w:vMerge/>
          </w:tcPr>
          <w:p w14:paraId="04602DA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78C3FAB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1762E47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A0D91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476139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трем из подпунктов показателя</w:t>
            </w:r>
          </w:p>
        </w:tc>
      </w:tr>
      <w:tr w:rsidR="00633DC1" w:rsidRPr="007B715F" w14:paraId="5EF96C78" w14:textId="77777777" w:rsidTr="00633DC1">
        <w:trPr>
          <w:trHeight w:val="30"/>
        </w:trPr>
        <w:tc>
          <w:tcPr>
            <w:tcW w:w="0" w:type="auto"/>
            <w:vMerge/>
          </w:tcPr>
          <w:p w14:paraId="5EE36680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54E01849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41095EA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541356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6C892" w14:textId="77777777" w:rsidR="00633DC1" w:rsidRPr="007B715F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всем подпунктам показателя</w:t>
            </w:r>
          </w:p>
        </w:tc>
      </w:tr>
      <w:tr w:rsidR="00633DC1" w:rsidRPr="007B715F" w14:paraId="61FE91EB" w14:textId="77777777" w:rsidTr="00633DC1">
        <w:trPr>
          <w:trHeight w:val="30"/>
        </w:trPr>
        <w:tc>
          <w:tcPr>
            <w:tcW w:w="4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312DC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B73E8A" w14:textId="77777777" w:rsidR="00633DC1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  <w:t>В случае предоставления государственных грантов за счет средств местного бюджета – опыт работы неправительственной организации в соответствующем регионе.</w:t>
            </w:r>
          </w:p>
          <w:p w14:paraId="37E70BF3" w14:textId="77777777" w:rsidR="005418AE" w:rsidRPr="007B715F" w:rsidRDefault="005418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14:paraId="35C23E9F" w14:textId="77777777" w:rsidR="005418AE" w:rsidRPr="007B715F" w:rsidRDefault="005418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>Оценивается только при предоставлении государственных грантов за счет средств местного бюджета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E92F54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C993FD" w14:textId="77777777" w:rsidR="00633DC1" w:rsidRPr="007B715F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F2F19" w14:textId="77777777" w:rsidR="00633DC1" w:rsidRPr="007B715F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B7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Заявитель имеет опыт работы в соответствующем регионе</w:t>
            </w:r>
          </w:p>
        </w:tc>
      </w:tr>
    </w:tbl>
    <w:p w14:paraId="7E30DB47" w14:textId="77777777" w:rsidR="00633DC1" w:rsidRPr="007B715F" w:rsidRDefault="00633DC1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</w:p>
    <w:p w14:paraId="33593D1D" w14:textId="77777777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 w:rsidRPr="007B715F">
        <w:rPr>
          <w:rFonts w:ascii="Times New Roman" w:eastAsia="Calibri" w:hAnsi="Times New Roman"/>
          <w:color w:val="000000"/>
          <w:sz w:val="28"/>
          <w:szCs w:val="28"/>
        </w:rPr>
        <w:t>Баллы по каждому показателю суммируются и выставляется общий балл.</w:t>
      </w:r>
    </w:p>
    <w:p w14:paraId="018A4101" w14:textId="77777777" w:rsidR="00734259" w:rsidRPr="007B715F" w:rsidRDefault="00734259" w:rsidP="0031030D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2FEC7112" w14:textId="77777777" w:rsidR="00734259" w:rsidRPr="007B715F" w:rsidRDefault="00734259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7.</w:t>
      </w:r>
      <w:r w:rsidR="00FF72AF" w:rsidRPr="007B715F">
        <w:rPr>
          <w:rFonts w:ascii="Times New Roman" w:hAnsi="Times New Roman"/>
          <w:b/>
          <w:sz w:val="28"/>
          <w:szCs w:val="28"/>
        </w:rPr>
        <w:t xml:space="preserve"> </w:t>
      </w:r>
      <w:r w:rsidRPr="007B715F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533F8B3D" w:rsidR="0073425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конкурсной комиссии можно ознакомиться </w:t>
      </w:r>
      <w:r w:rsidR="00343DDA">
        <w:rPr>
          <w:rFonts w:ascii="Times New Roman" w:hAnsi="Times New Roman"/>
          <w:sz w:val="28"/>
          <w:szCs w:val="28"/>
        </w:rPr>
        <w:t xml:space="preserve">в Правилах </w:t>
      </w:r>
      <w:r w:rsidRPr="007B715F">
        <w:rPr>
          <w:rFonts w:ascii="Times New Roman" w:hAnsi="Times New Roman"/>
          <w:sz w:val="28"/>
          <w:szCs w:val="28"/>
        </w:rPr>
        <w:t xml:space="preserve">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7B715F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78F04530" w:rsidR="00FB59D4" w:rsidRPr="007B715F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Проектный офис по государственному грантовому финансированию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7B715F">
        <w:rPr>
          <w:rFonts w:ascii="Times New Roman" w:hAnsi="Times New Roman"/>
          <w:bCs/>
          <w:sz w:val="28"/>
          <w:szCs w:val="28"/>
        </w:rPr>
        <w:t xml:space="preserve"> </w:t>
      </w:r>
    </w:p>
    <w:p w14:paraId="4CC2389F" w14:textId="77777777" w:rsidR="003C570D" w:rsidRPr="007B715F" w:rsidRDefault="00347622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715F">
        <w:rPr>
          <w:rFonts w:ascii="Times New Roman" w:hAnsi="Times New Roman"/>
          <w:b/>
          <w:sz w:val="28"/>
          <w:szCs w:val="28"/>
        </w:rPr>
        <w:t>А</w:t>
      </w:r>
      <w:r w:rsidR="00974DE6" w:rsidRPr="007B715F">
        <w:rPr>
          <w:rFonts w:ascii="Times New Roman" w:hAnsi="Times New Roman"/>
          <w:b/>
          <w:sz w:val="28"/>
          <w:szCs w:val="28"/>
        </w:rPr>
        <w:t>кмолинская</w:t>
      </w:r>
      <w:proofErr w:type="spellEnd"/>
      <w:r w:rsidR="00974DE6" w:rsidRPr="007B715F">
        <w:rPr>
          <w:rFonts w:ascii="Times New Roman" w:hAnsi="Times New Roman"/>
          <w:b/>
          <w:sz w:val="28"/>
          <w:szCs w:val="28"/>
        </w:rPr>
        <w:t xml:space="preserve"> область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3C570D" w:rsidRPr="007B715F">
        <w:rPr>
          <w:rFonts w:ascii="Times New Roman" w:hAnsi="Times New Roman"/>
          <w:bCs/>
          <w:sz w:val="28"/>
          <w:szCs w:val="28"/>
        </w:rPr>
        <w:t>Мажранова</w:t>
      </w:r>
      <w:proofErr w:type="spellEnd"/>
      <w:r w:rsidR="003C570D" w:rsidRPr="007B715F">
        <w:rPr>
          <w:rFonts w:ascii="Times New Roman" w:hAnsi="Times New Roman"/>
          <w:bCs/>
          <w:sz w:val="28"/>
          <w:szCs w:val="28"/>
        </w:rPr>
        <w:t xml:space="preserve"> Мадина 8 777 997 55 88</w:t>
      </w:r>
    </w:p>
    <w:p w14:paraId="3782DF83" w14:textId="5203120A" w:rsidR="00974DE6" w:rsidRPr="007B715F" w:rsidRDefault="00974DE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Актюбинская область</w:t>
      </w:r>
      <w:r w:rsidRPr="007B715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7B715F">
        <w:rPr>
          <w:rFonts w:ascii="Times New Roman" w:hAnsi="Times New Roman"/>
          <w:bCs/>
          <w:sz w:val="28"/>
          <w:szCs w:val="28"/>
        </w:rPr>
        <w:t>Сарбалина</w:t>
      </w:r>
      <w:proofErr w:type="spellEnd"/>
      <w:r w:rsidRPr="007B715F">
        <w:rPr>
          <w:rFonts w:ascii="Times New Roman" w:hAnsi="Times New Roman"/>
          <w:bCs/>
          <w:sz w:val="28"/>
          <w:szCs w:val="28"/>
        </w:rPr>
        <w:t xml:space="preserve"> Асель </w:t>
      </w:r>
      <w:r w:rsidR="00BC085E" w:rsidRPr="007B715F">
        <w:rPr>
          <w:rFonts w:ascii="Times New Roman" w:hAnsi="Times New Roman"/>
          <w:bCs/>
          <w:sz w:val="28"/>
          <w:szCs w:val="28"/>
        </w:rPr>
        <w:t>8 701 460 50 55</w:t>
      </w:r>
    </w:p>
    <w:p w14:paraId="32C56913" w14:textId="7A99E025" w:rsidR="00974DE6" w:rsidRPr="00EE1C98" w:rsidRDefault="00974DE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C98">
        <w:rPr>
          <w:rFonts w:ascii="Times New Roman" w:hAnsi="Times New Roman"/>
          <w:b/>
          <w:sz w:val="28"/>
          <w:szCs w:val="28"/>
        </w:rPr>
        <w:t>Алматинская область</w:t>
      </w:r>
      <w:r w:rsidRPr="00EE1C98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8D3257" w:rsidRPr="00EE1C98">
        <w:rPr>
          <w:rFonts w:ascii="Times New Roman" w:hAnsi="Times New Roman"/>
          <w:bCs/>
          <w:sz w:val="28"/>
          <w:szCs w:val="28"/>
        </w:rPr>
        <w:t>Мукатова</w:t>
      </w:r>
      <w:proofErr w:type="spellEnd"/>
      <w:r w:rsidR="008D3257" w:rsidRPr="00EE1C98">
        <w:rPr>
          <w:rFonts w:ascii="Times New Roman" w:hAnsi="Times New Roman"/>
          <w:bCs/>
          <w:sz w:val="28"/>
          <w:szCs w:val="28"/>
        </w:rPr>
        <w:t xml:space="preserve"> Дана</w:t>
      </w:r>
      <w:r w:rsidRPr="00EE1C98">
        <w:rPr>
          <w:rFonts w:ascii="Times New Roman" w:hAnsi="Times New Roman"/>
          <w:bCs/>
          <w:sz w:val="28"/>
          <w:szCs w:val="28"/>
        </w:rPr>
        <w:t xml:space="preserve"> </w:t>
      </w:r>
      <w:r w:rsidR="00BC085E" w:rsidRPr="00EE1C98">
        <w:rPr>
          <w:rFonts w:ascii="Times New Roman" w:hAnsi="Times New Roman"/>
          <w:bCs/>
          <w:sz w:val="28"/>
          <w:szCs w:val="28"/>
        </w:rPr>
        <w:t>8 </w:t>
      </w:r>
      <w:r w:rsidR="008D3257" w:rsidRPr="00EE1C98">
        <w:rPr>
          <w:rFonts w:ascii="Times New Roman" w:hAnsi="Times New Roman"/>
          <w:bCs/>
          <w:sz w:val="28"/>
          <w:szCs w:val="28"/>
        </w:rPr>
        <w:t>775</w:t>
      </w:r>
      <w:r w:rsidR="00BC085E" w:rsidRPr="00EE1C98">
        <w:rPr>
          <w:rFonts w:ascii="Times New Roman" w:hAnsi="Times New Roman"/>
          <w:bCs/>
          <w:sz w:val="28"/>
          <w:szCs w:val="28"/>
        </w:rPr>
        <w:t> </w:t>
      </w:r>
      <w:r w:rsidR="008D3257" w:rsidRPr="00EE1C98">
        <w:rPr>
          <w:rFonts w:ascii="Times New Roman" w:hAnsi="Times New Roman"/>
          <w:bCs/>
          <w:sz w:val="28"/>
          <w:szCs w:val="28"/>
        </w:rPr>
        <w:t>100</w:t>
      </w:r>
      <w:r w:rsidR="00BC085E" w:rsidRPr="00EE1C98">
        <w:rPr>
          <w:rFonts w:ascii="Times New Roman" w:hAnsi="Times New Roman"/>
          <w:bCs/>
          <w:sz w:val="28"/>
          <w:szCs w:val="28"/>
        </w:rPr>
        <w:t xml:space="preserve"> </w:t>
      </w:r>
      <w:r w:rsidR="008D3257" w:rsidRPr="00EE1C98">
        <w:rPr>
          <w:rFonts w:ascii="Times New Roman" w:hAnsi="Times New Roman"/>
          <w:bCs/>
          <w:sz w:val="28"/>
          <w:szCs w:val="28"/>
        </w:rPr>
        <w:t>96</w:t>
      </w:r>
      <w:r w:rsidR="00BC085E" w:rsidRPr="00EE1C98">
        <w:rPr>
          <w:rFonts w:ascii="Times New Roman" w:hAnsi="Times New Roman"/>
          <w:bCs/>
          <w:sz w:val="28"/>
          <w:szCs w:val="28"/>
        </w:rPr>
        <w:t xml:space="preserve"> </w:t>
      </w:r>
      <w:r w:rsidR="008D3257" w:rsidRPr="00EE1C98">
        <w:rPr>
          <w:rFonts w:ascii="Times New Roman" w:hAnsi="Times New Roman"/>
          <w:bCs/>
          <w:sz w:val="28"/>
          <w:szCs w:val="28"/>
        </w:rPr>
        <w:t>3</w:t>
      </w:r>
      <w:r w:rsidR="00BC085E" w:rsidRPr="00EE1C98">
        <w:rPr>
          <w:rFonts w:ascii="Times New Roman" w:hAnsi="Times New Roman"/>
          <w:bCs/>
          <w:sz w:val="28"/>
          <w:szCs w:val="28"/>
        </w:rPr>
        <w:t>0</w:t>
      </w:r>
    </w:p>
    <w:p w14:paraId="5A5CD87D" w14:textId="74708512" w:rsidR="00974DE6" w:rsidRPr="00EE1C98" w:rsidRDefault="00974DE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1C98">
        <w:rPr>
          <w:rFonts w:ascii="Times New Roman" w:hAnsi="Times New Roman"/>
          <w:b/>
          <w:sz w:val="28"/>
          <w:szCs w:val="28"/>
        </w:rPr>
        <w:t>Атырауская</w:t>
      </w:r>
      <w:proofErr w:type="spellEnd"/>
      <w:r w:rsidRPr="00EE1C98">
        <w:rPr>
          <w:rFonts w:ascii="Times New Roman" w:hAnsi="Times New Roman"/>
          <w:b/>
          <w:sz w:val="28"/>
          <w:szCs w:val="28"/>
        </w:rPr>
        <w:t xml:space="preserve"> область</w:t>
      </w:r>
      <w:r w:rsidRPr="00EE1C98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8D3257" w:rsidRPr="00EE1C98">
        <w:rPr>
          <w:rFonts w:ascii="Times New Roman" w:hAnsi="Times New Roman"/>
          <w:bCs/>
          <w:sz w:val="28"/>
          <w:szCs w:val="28"/>
        </w:rPr>
        <w:t>Ергалиева</w:t>
      </w:r>
      <w:proofErr w:type="spellEnd"/>
      <w:r w:rsidR="008D3257" w:rsidRPr="00EE1C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D3257" w:rsidRPr="00EE1C98">
        <w:rPr>
          <w:rFonts w:ascii="Times New Roman" w:hAnsi="Times New Roman"/>
          <w:bCs/>
          <w:sz w:val="28"/>
          <w:szCs w:val="28"/>
        </w:rPr>
        <w:t>Шугыла</w:t>
      </w:r>
      <w:proofErr w:type="spellEnd"/>
      <w:r w:rsidR="008D3257" w:rsidRPr="00EE1C98">
        <w:rPr>
          <w:rFonts w:ascii="Times New Roman" w:hAnsi="Times New Roman"/>
          <w:bCs/>
          <w:sz w:val="28"/>
          <w:szCs w:val="28"/>
        </w:rPr>
        <w:t xml:space="preserve"> 8 778 010 78 20</w:t>
      </w:r>
    </w:p>
    <w:p w14:paraId="36EA2467" w14:textId="77777777" w:rsidR="00974DE6" w:rsidRPr="007B715F" w:rsidRDefault="00974DE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Восточно-Казахстанская область</w:t>
      </w:r>
      <w:r w:rsidRPr="007B715F">
        <w:rPr>
          <w:rFonts w:ascii="Times New Roman" w:hAnsi="Times New Roman"/>
          <w:bCs/>
          <w:sz w:val="28"/>
          <w:szCs w:val="28"/>
        </w:rPr>
        <w:t xml:space="preserve"> – Мухамеджанова Дана</w:t>
      </w:r>
      <w:r w:rsidR="00BC085E" w:rsidRPr="007B715F">
        <w:rPr>
          <w:rFonts w:ascii="Times New Roman" w:hAnsi="Times New Roman"/>
          <w:bCs/>
          <w:sz w:val="28"/>
          <w:szCs w:val="28"/>
        </w:rPr>
        <w:t xml:space="preserve"> 8 702 481 62 26</w:t>
      </w:r>
    </w:p>
    <w:p w14:paraId="4F8359F6" w14:textId="77777777" w:rsidR="00974DE6" w:rsidRPr="007B715F" w:rsidRDefault="00974DE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715F">
        <w:rPr>
          <w:rFonts w:ascii="Times New Roman" w:hAnsi="Times New Roman"/>
          <w:b/>
          <w:sz w:val="28"/>
          <w:szCs w:val="28"/>
        </w:rPr>
        <w:t>Жамбылская</w:t>
      </w:r>
      <w:proofErr w:type="spellEnd"/>
      <w:r w:rsidRPr="007B715F">
        <w:rPr>
          <w:rFonts w:ascii="Times New Roman" w:hAnsi="Times New Roman"/>
          <w:b/>
          <w:sz w:val="28"/>
          <w:szCs w:val="28"/>
        </w:rPr>
        <w:t xml:space="preserve"> область</w:t>
      </w:r>
      <w:r w:rsidRPr="007B715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7B715F">
        <w:rPr>
          <w:rFonts w:ascii="Times New Roman" w:hAnsi="Times New Roman"/>
          <w:bCs/>
          <w:sz w:val="28"/>
          <w:szCs w:val="28"/>
        </w:rPr>
        <w:t>Боранбаева</w:t>
      </w:r>
      <w:proofErr w:type="spellEnd"/>
      <w:r w:rsidRPr="007B71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715F">
        <w:rPr>
          <w:rFonts w:ascii="Times New Roman" w:hAnsi="Times New Roman"/>
          <w:bCs/>
          <w:sz w:val="28"/>
          <w:szCs w:val="28"/>
        </w:rPr>
        <w:t>Жанаргуль</w:t>
      </w:r>
      <w:proofErr w:type="spellEnd"/>
      <w:r w:rsidR="006F1AE7" w:rsidRPr="007B715F">
        <w:rPr>
          <w:rFonts w:ascii="Times New Roman" w:hAnsi="Times New Roman"/>
          <w:bCs/>
          <w:sz w:val="28"/>
          <w:szCs w:val="28"/>
        </w:rPr>
        <w:t xml:space="preserve"> 8 702 796 37 92</w:t>
      </w:r>
    </w:p>
    <w:p w14:paraId="7D1F0456" w14:textId="70622488" w:rsidR="00974DE6" w:rsidRPr="007B715F" w:rsidRDefault="00974DE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Западно-Казахстанская область</w:t>
      </w:r>
      <w:r w:rsidRPr="007B715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7B715F">
        <w:rPr>
          <w:rFonts w:ascii="Times New Roman" w:hAnsi="Times New Roman"/>
          <w:bCs/>
          <w:sz w:val="28"/>
          <w:szCs w:val="28"/>
        </w:rPr>
        <w:t>Сарбалина</w:t>
      </w:r>
      <w:proofErr w:type="spellEnd"/>
      <w:r w:rsidRPr="007B715F">
        <w:rPr>
          <w:rFonts w:ascii="Times New Roman" w:hAnsi="Times New Roman"/>
          <w:bCs/>
          <w:sz w:val="28"/>
          <w:szCs w:val="28"/>
        </w:rPr>
        <w:t xml:space="preserve"> Асель</w:t>
      </w:r>
      <w:r w:rsidR="00BC085E" w:rsidRPr="007B715F">
        <w:rPr>
          <w:rFonts w:ascii="Times New Roman" w:hAnsi="Times New Roman"/>
          <w:bCs/>
          <w:sz w:val="28"/>
          <w:szCs w:val="28"/>
        </w:rPr>
        <w:t xml:space="preserve"> 8 701 460 50 55</w:t>
      </w:r>
    </w:p>
    <w:p w14:paraId="29F64C82" w14:textId="77777777" w:rsidR="00974DE6" w:rsidRPr="007B715F" w:rsidRDefault="00974DE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Карагандинская область</w:t>
      </w:r>
      <w:r w:rsidRPr="007B715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7B715F">
        <w:rPr>
          <w:rFonts w:ascii="Times New Roman" w:hAnsi="Times New Roman"/>
          <w:bCs/>
          <w:sz w:val="28"/>
          <w:szCs w:val="28"/>
        </w:rPr>
        <w:t>Боранбаева</w:t>
      </w:r>
      <w:proofErr w:type="spellEnd"/>
      <w:r w:rsidRPr="007B71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715F">
        <w:rPr>
          <w:rFonts w:ascii="Times New Roman" w:hAnsi="Times New Roman"/>
          <w:bCs/>
          <w:sz w:val="28"/>
          <w:szCs w:val="28"/>
        </w:rPr>
        <w:t>Жанаргуль</w:t>
      </w:r>
      <w:proofErr w:type="spellEnd"/>
      <w:r w:rsidR="006F1AE7" w:rsidRPr="007B715F">
        <w:rPr>
          <w:rFonts w:ascii="Times New Roman" w:hAnsi="Times New Roman"/>
          <w:bCs/>
          <w:sz w:val="28"/>
          <w:szCs w:val="28"/>
        </w:rPr>
        <w:t xml:space="preserve"> 8 702 796 37 92</w:t>
      </w:r>
    </w:p>
    <w:p w14:paraId="68E1D50A" w14:textId="77777777" w:rsidR="00974DE6" w:rsidRPr="007B715F" w:rsidRDefault="0093529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Костанайская область</w:t>
      </w:r>
      <w:r w:rsidRPr="007B715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7B715F">
        <w:rPr>
          <w:rFonts w:ascii="Times New Roman" w:hAnsi="Times New Roman"/>
          <w:bCs/>
          <w:sz w:val="28"/>
          <w:szCs w:val="28"/>
        </w:rPr>
        <w:t>Максутбек</w:t>
      </w:r>
      <w:proofErr w:type="spellEnd"/>
      <w:r w:rsidRPr="007B71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715F">
        <w:rPr>
          <w:rFonts w:ascii="Times New Roman" w:hAnsi="Times New Roman"/>
          <w:bCs/>
          <w:sz w:val="28"/>
          <w:szCs w:val="28"/>
        </w:rPr>
        <w:t>Кажымукан</w:t>
      </w:r>
      <w:proofErr w:type="spellEnd"/>
      <w:r w:rsidR="006F1AE7" w:rsidRPr="007B715F">
        <w:rPr>
          <w:rFonts w:ascii="Times New Roman" w:hAnsi="Times New Roman"/>
          <w:bCs/>
          <w:sz w:val="28"/>
          <w:szCs w:val="28"/>
        </w:rPr>
        <w:t xml:space="preserve"> 8 708 688 22 36</w:t>
      </w:r>
    </w:p>
    <w:p w14:paraId="3AB6DB37" w14:textId="346E73B0" w:rsidR="00935296" w:rsidRPr="007B715F" w:rsidRDefault="0093529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715F">
        <w:rPr>
          <w:rFonts w:ascii="Times New Roman" w:hAnsi="Times New Roman"/>
          <w:b/>
          <w:sz w:val="28"/>
          <w:szCs w:val="28"/>
        </w:rPr>
        <w:t>Кызылординская</w:t>
      </w:r>
      <w:proofErr w:type="spellEnd"/>
      <w:r w:rsidRPr="007B715F">
        <w:rPr>
          <w:rFonts w:ascii="Times New Roman" w:hAnsi="Times New Roman"/>
          <w:b/>
          <w:sz w:val="28"/>
          <w:szCs w:val="28"/>
        </w:rPr>
        <w:t xml:space="preserve"> область</w:t>
      </w:r>
      <w:r w:rsidRPr="007B715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3C570D" w:rsidRPr="007B715F">
        <w:rPr>
          <w:rFonts w:ascii="Times New Roman" w:hAnsi="Times New Roman"/>
          <w:bCs/>
          <w:sz w:val="28"/>
          <w:szCs w:val="28"/>
        </w:rPr>
        <w:t>Мажранова</w:t>
      </w:r>
      <w:proofErr w:type="spellEnd"/>
      <w:r w:rsidR="003C570D" w:rsidRPr="007B715F">
        <w:rPr>
          <w:rFonts w:ascii="Times New Roman" w:hAnsi="Times New Roman"/>
          <w:bCs/>
          <w:sz w:val="28"/>
          <w:szCs w:val="28"/>
        </w:rPr>
        <w:t xml:space="preserve"> Мадина 8 777 997 55 88</w:t>
      </w:r>
    </w:p>
    <w:p w14:paraId="1404AD1E" w14:textId="17E1A3D2" w:rsidR="00935296" w:rsidRPr="00EE1C98" w:rsidRDefault="0093529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1C98">
        <w:rPr>
          <w:rFonts w:ascii="Times New Roman" w:hAnsi="Times New Roman"/>
          <w:b/>
          <w:sz w:val="28"/>
          <w:szCs w:val="28"/>
        </w:rPr>
        <w:t>Мангистауская</w:t>
      </w:r>
      <w:proofErr w:type="spellEnd"/>
      <w:r w:rsidRPr="00EE1C98">
        <w:rPr>
          <w:rFonts w:ascii="Times New Roman" w:hAnsi="Times New Roman"/>
          <w:b/>
          <w:sz w:val="28"/>
          <w:szCs w:val="28"/>
        </w:rPr>
        <w:t xml:space="preserve"> область</w:t>
      </w:r>
      <w:r w:rsidRPr="00EE1C98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2409CB" w:rsidRPr="00EE1C98">
        <w:rPr>
          <w:rFonts w:ascii="Times New Roman" w:hAnsi="Times New Roman"/>
          <w:bCs/>
          <w:sz w:val="28"/>
          <w:szCs w:val="28"/>
        </w:rPr>
        <w:t>Ергалиева</w:t>
      </w:r>
      <w:proofErr w:type="spellEnd"/>
      <w:r w:rsidR="002409CB" w:rsidRPr="00EE1C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409CB" w:rsidRPr="00EE1C98">
        <w:rPr>
          <w:rFonts w:ascii="Times New Roman" w:hAnsi="Times New Roman"/>
          <w:bCs/>
          <w:sz w:val="28"/>
          <w:szCs w:val="28"/>
        </w:rPr>
        <w:t>Шугыла</w:t>
      </w:r>
      <w:proofErr w:type="spellEnd"/>
      <w:r w:rsidR="00BC085E" w:rsidRPr="00EE1C98">
        <w:rPr>
          <w:rFonts w:ascii="Times New Roman" w:hAnsi="Times New Roman"/>
          <w:bCs/>
          <w:sz w:val="28"/>
          <w:szCs w:val="28"/>
        </w:rPr>
        <w:t xml:space="preserve"> </w:t>
      </w:r>
      <w:r w:rsidR="002409CB" w:rsidRPr="00EE1C98">
        <w:rPr>
          <w:rFonts w:ascii="Times New Roman" w:hAnsi="Times New Roman"/>
          <w:bCs/>
          <w:sz w:val="28"/>
          <w:szCs w:val="28"/>
        </w:rPr>
        <w:t>8 778 010 78 20</w:t>
      </w:r>
    </w:p>
    <w:p w14:paraId="3C39D47A" w14:textId="54A8AE33" w:rsidR="003C570D" w:rsidRPr="00EE1C98" w:rsidRDefault="0093529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C98">
        <w:rPr>
          <w:rFonts w:ascii="Times New Roman" w:hAnsi="Times New Roman"/>
          <w:b/>
          <w:sz w:val="28"/>
          <w:szCs w:val="28"/>
        </w:rPr>
        <w:t>Павлодарская область</w:t>
      </w:r>
      <w:r w:rsidRPr="00EE1C98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2409CB" w:rsidRPr="00EE1C98">
        <w:rPr>
          <w:rFonts w:ascii="Times New Roman" w:hAnsi="Times New Roman"/>
          <w:bCs/>
          <w:sz w:val="28"/>
          <w:szCs w:val="28"/>
        </w:rPr>
        <w:t>Сариев</w:t>
      </w:r>
      <w:proofErr w:type="spellEnd"/>
      <w:r w:rsidR="002409CB" w:rsidRPr="00EE1C98">
        <w:rPr>
          <w:rFonts w:ascii="Times New Roman" w:hAnsi="Times New Roman"/>
          <w:bCs/>
          <w:sz w:val="28"/>
          <w:szCs w:val="28"/>
        </w:rPr>
        <w:t xml:space="preserve"> Аслан</w:t>
      </w:r>
      <w:r w:rsidR="003C570D" w:rsidRPr="00EE1C98">
        <w:rPr>
          <w:rFonts w:ascii="Times New Roman" w:hAnsi="Times New Roman"/>
          <w:bCs/>
          <w:sz w:val="28"/>
          <w:szCs w:val="28"/>
        </w:rPr>
        <w:t xml:space="preserve"> 8</w:t>
      </w:r>
      <w:r w:rsidR="002409CB" w:rsidRPr="00EE1C98">
        <w:rPr>
          <w:rFonts w:ascii="Times New Roman" w:hAnsi="Times New Roman"/>
          <w:bCs/>
          <w:sz w:val="28"/>
          <w:szCs w:val="28"/>
        </w:rPr>
        <w:t> 701 617 81 88</w:t>
      </w:r>
    </w:p>
    <w:p w14:paraId="2CC1A3AC" w14:textId="1D0C5D05" w:rsidR="003C570D" w:rsidRPr="007B715F" w:rsidRDefault="0093529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Северо-Казахстанская область</w:t>
      </w:r>
      <w:r w:rsidRPr="007B715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E66C2B" w:rsidRPr="007B715F">
        <w:rPr>
          <w:rFonts w:ascii="Times New Roman" w:hAnsi="Times New Roman"/>
          <w:bCs/>
          <w:sz w:val="28"/>
          <w:szCs w:val="28"/>
        </w:rPr>
        <w:t>Абдрахманова</w:t>
      </w:r>
      <w:proofErr w:type="spellEnd"/>
      <w:r w:rsidR="00E66C2B" w:rsidRPr="007B71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66C2B" w:rsidRPr="007B715F">
        <w:rPr>
          <w:rFonts w:ascii="Times New Roman" w:hAnsi="Times New Roman"/>
          <w:bCs/>
          <w:sz w:val="28"/>
          <w:szCs w:val="28"/>
        </w:rPr>
        <w:t>Биганша</w:t>
      </w:r>
      <w:proofErr w:type="spellEnd"/>
      <w:r w:rsidR="003C570D" w:rsidRPr="007B715F">
        <w:rPr>
          <w:rFonts w:ascii="Times New Roman" w:hAnsi="Times New Roman"/>
          <w:bCs/>
          <w:sz w:val="28"/>
          <w:szCs w:val="28"/>
        </w:rPr>
        <w:t xml:space="preserve"> 8</w:t>
      </w:r>
      <w:r w:rsidR="00E66C2B" w:rsidRPr="007B715F">
        <w:rPr>
          <w:rFonts w:ascii="Times New Roman" w:hAnsi="Times New Roman"/>
          <w:bCs/>
          <w:sz w:val="28"/>
          <w:szCs w:val="28"/>
        </w:rPr>
        <w:t> 775 351 86 46</w:t>
      </w:r>
    </w:p>
    <w:p w14:paraId="48B8DEBC" w14:textId="1BB0BDED" w:rsidR="00935296" w:rsidRPr="007B715F" w:rsidRDefault="00935296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Туркестанская область</w:t>
      </w:r>
      <w:r w:rsidRPr="007B715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7B715F">
        <w:rPr>
          <w:rFonts w:ascii="Times New Roman" w:hAnsi="Times New Roman"/>
          <w:bCs/>
          <w:sz w:val="28"/>
          <w:szCs w:val="28"/>
        </w:rPr>
        <w:t>Максутбек</w:t>
      </w:r>
      <w:proofErr w:type="spellEnd"/>
      <w:r w:rsidRPr="007B71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715F">
        <w:rPr>
          <w:rFonts w:ascii="Times New Roman" w:hAnsi="Times New Roman"/>
          <w:bCs/>
          <w:sz w:val="28"/>
          <w:szCs w:val="28"/>
        </w:rPr>
        <w:t>Кажымукан</w:t>
      </w:r>
      <w:proofErr w:type="spellEnd"/>
      <w:r w:rsidR="006F1AE7" w:rsidRPr="007B715F">
        <w:rPr>
          <w:rFonts w:ascii="Times New Roman" w:hAnsi="Times New Roman"/>
          <w:bCs/>
          <w:sz w:val="28"/>
          <w:szCs w:val="28"/>
        </w:rPr>
        <w:t xml:space="preserve"> 8 708 688 22 36</w:t>
      </w:r>
    </w:p>
    <w:p w14:paraId="1628E7C5" w14:textId="668F2284" w:rsidR="003C570D" w:rsidRPr="007B715F" w:rsidRDefault="00EB1789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г</w:t>
      </w:r>
      <w:r w:rsidR="00935296" w:rsidRPr="007B715F">
        <w:rPr>
          <w:rFonts w:ascii="Times New Roman" w:hAnsi="Times New Roman"/>
          <w:b/>
          <w:sz w:val="28"/>
          <w:szCs w:val="28"/>
        </w:rPr>
        <w:t xml:space="preserve">ород </w:t>
      </w:r>
      <w:proofErr w:type="spellStart"/>
      <w:r w:rsidR="00935296" w:rsidRPr="007B715F">
        <w:rPr>
          <w:rFonts w:ascii="Times New Roman" w:hAnsi="Times New Roman"/>
          <w:b/>
          <w:sz w:val="28"/>
          <w:szCs w:val="28"/>
        </w:rPr>
        <w:t>Нур</w:t>
      </w:r>
      <w:proofErr w:type="spellEnd"/>
      <w:r w:rsidR="00935296" w:rsidRPr="007B715F">
        <w:rPr>
          <w:rFonts w:ascii="Times New Roman" w:hAnsi="Times New Roman"/>
          <w:b/>
          <w:sz w:val="28"/>
          <w:szCs w:val="28"/>
        </w:rPr>
        <w:t>-Султан</w:t>
      </w:r>
      <w:r w:rsidR="00935296" w:rsidRPr="007B715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E66C2B" w:rsidRPr="007B715F">
        <w:rPr>
          <w:rFonts w:ascii="Times New Roman" w:hAnsi="Times New Roman"/>
          <w:bCs/>
          <w:sz w:val="28"/>
          <w:szCs w:val="28"/>
        </w:rPr>
        <w:t>Мукатова</w:t>
      </w:r>
      <w:proofErr w:type="spellEnd"/>
      <w:r w:rsidR="00E66C2B" w:rsidRPr="007B715F">
        <w:rPr>
          <w:rFonts w:ascii="Times New Roman" w:hAnsi="Times New Roman"/>
          <w:bCs/>
          <w:sz w:val="28"/>
          <w:szCs w:val="28"/>
        </w:rPr>
        <w:t xml:space="preserve"> Дана 8 775 100 96 30</w:t>
      </w:r>
    </w:p>
    <w:p w14:paraId="2839FF4D" w14:textId="3D36C0B8" w:rsidR="003C570D" w:rsidRPr="007B715F" w:rsidRDefault="00EB1789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г</w:t>
      </w:r>
      <w:r w:rsidR="00935296" w:rsidRPr="007B715F">
        <w:rPr>
          <w:rFonts w:ascii="Times New Roman" w:hAnsi="Times New Roman"/>
          <w:b/>
          <w:sz w:val="28"/>
          <w:szCs w:val="28"/>
        </w:rPr>
        <w:t>ород Алматы</w:t>
      </w:r>
      <w:r w:rsidR="00935296" w:rsidRPr="007B715F">
        <w:rPr>
          <w:rFonts w:ascii="Times New Roman" w:hAnsi="Times New Roman"/>
          <w:bCs/>
          <w:sz w:val="28"/>
          <w:szCs w:val="28"/>
        </w:rPr>
        <w:t xml:space="preserve"> – </w:t>
      </w:r>
      <w:r w:rsidR="003C570D" w:rsidRPr="007B715F">
        <w:rPr>
          <w:rFonts w:ascii="Times New Roman" w:hAnsi="Times New Roman"/>
          <w:bCs/>
          <w:sz w:val="28"/>
          <w:szCs w:val="28"/>
        </w:rPr>
        <w:t>Мухамеджанова Дана 8 702 481 62 26</w:t>
      </w:r>
    </w:p>
    <w:p w14:paraId="4DBAFFE1" w14:textId="777AD445" w:rsidR="00935296" w:rsidRPr="007B715F" w:rsidRDefault="00EB1789" w:rsidP="0031030D">
      <w:pPr>
        <w:pStyle w:val="ac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г</w:t>
      </w:r>
      <w:r w:rsidR="00935296" w:rsidRPr="007B715F">
        <w:rPr>
          <w:rFonts w:ascii="Times New Roman" w:hAnsi="Times New Roman"/>
          <w:b/>
          <w:sz w:val="28"/>
          <w:szCs w:val="28"/>
        </w:rPr>
        <w:t>ород Шымкент</w:t>
      </w:r>
      <w:r w:rsidR="00935296" w:rsidRPr="007B715F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E66C2B" w:rsidRPr="007B715F">
        <w:rPr>
          <w:rFonts w:ascii="Times New Roman" w:hAnsi="Times New Roman"/>
          <w:bCs/>
          <w:sz w:val="28"/>
          <w:szCs w:val="28"/>
        </w:rPr>
        <w:t>Абдрахманова</w:t>
      </w:r>
      <w:proofErr w:type="spellEnd"/>
      <w:r w:rsidR="00935296" w:rsidRPr="007B71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66C2B" w:rsidRPr="007B715F">
        <w:rPr>
          <w:rFonts w:ascii="Times New Roman" w:hAnsi="Times New Roman"/>
          <w:bCs/>
          <w:sz w:val="28"/>
          <w:szCs w:val="28"/>
        </w:rPr>
        <w:t>Биганша</w:t>
      </w:r>
      <w:proofErr w:type="spellEnd"/>
      <w:r w:rsidR="00935296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E66C2B" w:rsidRPr="007B715F">
        <w:rPr>
          <w:rFonts w:ascii="Times New Roman" w:hAnsi="Times New Roman"/>
          <w:bCs/>
          <w:sz w:val="28"/>
          <w:szCs w:val="28"/>
        </w:rPr>
        <w:t>8 775 351 86 46</w:t>
      </w:r>
    </w:p>
    <w:p w14:paraId="19F727EB" w14:textId="77777777" w:rsidR="00FB59D4" w:rsidRPr="007B715F" w:rsidRDefault="00FB59D4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8"/>
          <w:szCs w:val="28"/>
          <w:u w:val="single"/>
        </w:rPr>
      </w:pPr>
    </w:p>
    <w:p w14:paraId="39C3194B" w14:textId="77777777" w:rsidR="00734259" w:rsidRPr="007B715F" w:rsidRDefault="00734259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 xml:space="preserve">8. Утвержденный план </w:t>
      </w:r>
      <w:r w:rsidR="0077482F" w:rsidRPr="007B715F">
        <w:rPr>
          <w:rFonts w:ascii="Times New Roman" w:hAnsi="Times New Roman"/>
          <w:b/>
          <w:sz w:val="28"/>
          <w:szCs w:val="28"/>
        </w:rPr>
        <w:t>предоставления</w:t>
      </w:r>
      <w:r w:rsidRPr="007B715F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7B715F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0CAE318F" w14:textId="00D8332C" w:rsidR="0081578C" w:rsidRPr="007B715F" w:rsidRDefault="00AC4067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Повторный к</w:t>
      </w:r>
      <w:r w:rsidR="00734259" w:rsidRPr="007B715F">
        <w:rPr>
          <w:rFonts w:ascii="Times New Roman" w:hAnsi="Times New Roman"/>
          <w:sz w:val="28"/>
          <w:szCs w:val="28"/>
        </w:rPr>
        <w:t>онкурс проходит в рамках</w:t>
      </w:r>
      <w:r w:rsidR="00343DDA">
        <w:rPr>
          <w:rFonts w:ascii="Times New Roman" w:hAnsi="Times New Roman"/>
          <w:sz w:val="28"/>
          <w:szCs w:val="28"/>
        </w:rPr>
        <w:t xml:space="preserve"> приказа Министра информации </w:t>
      </w:r>
      <w:r w:rsidR="00343DDA" w:rsidRPr="007B715F">
        <w:rPr>
          <w:rFonts w:ascii="Times New Roman" w:hAnsi="Times New Roman"/>
          <w:sz w:val="28"/>
          <w:szCs w:val="28"/>
        </w:rPr>
        <w:t>и общественного развития Республики Казахстан от</w:t>
      </w:r>
      <w:r w:rsidR="00343DDA">
        <w:rPr>
          <w:rFonts w:ascii="Times New Roman" w:hAnsi="Times New Roman"/>
          <w:sz w:val="28"/>
          <w:szCs w:val="28"/>
        </w:rPr>
        <w:t xml:space="preserve"> </w:t>
      </w:r>
      <w:r w:rsidR="00343DDA" w:rsidRPr="00EE1C98">
        <w:rPr>
          <w:rFonts w:ascii="Times New Roman" w:hAnsi="Times New Roman"/>
          <w:b/>
          <w:sz w:val="28"/>
          <w:szCs w:val="28"/>
        </w:rPr>
        <w:t>«14» сентября 2020 года № 315</w:t>
      </w:r>
      <w:r w:rsidR="00343DDA">
        <w:rPr>
          <w:rFonts w:ascii="Times New Roman" w:hAnsi="Times New Roman"/>
          <w:b/>
          <w:sz w:val="28"/>
          <w:szCs w:val="28"/>
        </w:rPr>
        <w:t xml:space="preserve"> </w:t>
      </w:r>
      <w:r w:rsidR="00343DDA" w:rsidRPr="00343DDA">
        <w:rPr>
          <w:rFonts w:ascii="Times New Roman" w:hAnsi="Times New Roman"/>
          <w:sz w:val="28"/>
          <w:szCs w:val="28"/>
        </w:rPr>
        <w:t>«О внесении изменений</w:t>
      </w:r>
      <w:r w:rsidR="00343DDA">
        <w:rPr>
          <w:rFonts w:ascii="Times New Roman" w:hAnsi="Times New Roman"/>
          <w:sz w:val="28"/>
          <w:szCs w:val="28"/>
        </w:rPr>
        <w:t xml:space="preserve"> и дополнений</w:t>
      </w:r>
      <w:r w:rsidR="00343DDA" w:rsidRPr="00343DDA">
        <w:rPr>
          <w:rFonts w:ascii="Times New Roman" w:hAnsi="Times New Roman"/>
          <w:sz w:val="28"/>
          <w:szCs w:val="28"/>
        </w:rPr>
        <w:t xml:space="preserve"> в </w:t>
      </w:r>
      <w:r w:rsidR="007176C0">
        <w:rPr>
          <w:rFonts w:ascii="Times New Roman" w:hAnsi="Times New Roman"/>
          <w:sz w:val="28"/>
          <w:szCs w:val="28"/>
        </w:rPr>
        <w:t>п</w:t>
      </w:r>
      <w:r w:rsidR="00343DDA" w:rsidRPr="00343DDA">
        <w:rPr>
          <w:rFonts w:ascii="Times New Roman" w:hAnsi="Times New Roman"/>
          <w:sz w:val="28"/>
          <w:szCs w:val="28"/>
        </w:rPr>
        <w:t>риказ</w:t>
      </w:r>
      <w:r w:rsidR="00343DDA">
        <w:rPr>
          <w:rFonts w:ascii="Times New Roman" w:hAnsi="Times New Roman"/>
          <w:b/>
          <w:sz w:val="28"/>
          <w:szCs w:val="28"/>
        </w:rPr>
        <w:t xml:space="preserve"> </w:t>
      </w:r>
      <w:r w:rsidR="000F01BC" w:rsidRPr="007B715F">
        <w:rPr>
          <w:rFonts w:ascii="Times New Roman" w:hAnsi="Times New Roman"/>
          <w:sz w:val="28"/>
          <w:szCs w:val="28"/>
        </w:rPr>
        <w:t>от «2</w:t>
      </w:r>
      <w:r w:rsidR="00935296" w:rsidRPr="007B715F">
        <w:rPr>
          <w:rFonts w:ascii="Times New Roman" w:hAnsi="Times New Roman"/>
          <w:sz w:val="28"/>
          <w:szCs w:val="28"/>
        </w:rPr>
        <w:t>5</w:t>
      </w:r>
      <w:r w:rsidR="00734259" w:rsidRPr="007B715F">
        <w:rPr>
          <w:rFonts w:ascii="Times New Roman" w:hAnsi="Times New Roman"/>
          <w:sz w:val="28"/>
          <w:szCs w:val="28"/>
        </w:rPr>
        <w:t xml:space="preserve">» </w:t>
      </w:r>
      <w:r w:rsidR="00FB59D4" w:rsidRPr="007B715F">
        <w:rPr>
          <w:rFonts w:ascii="Times New Roman" w:hAnsi="Times New Roman"/>
          <w:sz w:val="28"/>
          <w:szCs w:val="28"/>
        </w:rPr>
        <w:t>декабря</w:t>
      </w:r>
      <w:r w:rsidR="000F01BC" w:rsidRPr="007B715F">
        <w:rPr>
          <w:rFonts w:ascii="Times New Roman" w:hAnsi="Times New Roman"/>
          <w:sz w:val="28"/>
          <w:szCs w:val="28"/>
        </w:rPr>
        <w:t xml:space="preserve"> 201</w:t>
      </w:r>
      <w:r w:rsidR="00935296" w:rsidRPr="007B715F">
        <w:rPr>
          <w:rFonts w:ascii="Times New Roman" w:hAnsi="Times New Roman"/>
          <w:sz w:val="28"/>
          <w:szCs w:val="28"/>
        </w:rPr>
        <w:t>9</w:t>
      </w:r>
      <w:r w:rsidR="000F01BC" w:rsidRPr="007B715F">
        <w:rPr>
          <w:rFonts w:ascii="Times New Roman" w:hAnsi="Times New Roman"/>
          <w:sz w:val="28"/>
          <w:szCs w:val="28"/>
        </w:rPr>
        <w:t xml:space="preserve"> года №</w:t>
      </w:r>
      <w:r w:rsidR="0031030D" w:rsidRPr="007B715F">
        <w:rPr>
          <w:rFonts w:ascii="Times New Roman" w:hAnsi="Times New Roman"/>
          <w:sz w:val="28"/>
          <w:szCs w:val="28"/>
        </w:rPr>
        <w:t xml:space="preserve"> </w:t>
      </w:r>
      <w:r w:rsidR="00935296" w:rsidRPr="007B715F">
        <w:rPr>
          <w:rFonts w:ascii="Times New Roman" w:hAnsi="Times New Roman"/>
          <w:sz w:val="28"/>
          <w:szCs w:val="28"/>
        </w:rPr>
        <w:t>507</w:t>
      </w:r>
      <w:r w:rsidR="00343DDA">
        <w:rPr>
          <w:rFonts w:ascii="Times New Roman" w:hAnsi="Times New Roman"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sz w:val="28"/>
          <w:szCs w:val="28"/>
        </w:rPr>
        <w:t>«Об утверждении Плана предоставления грантов для неправительственных организаций на 20</w:t>
      </w:r>
      <w:r w:rsidR="00935296" w:rsidRPr="007B715F">
        <w:rPr>
          <w:rFonts w:ascii="Times New Roman" w:hAnsi="Times New Roman"/>
          <w:sz w:val="28"/>
          <w:szCs w:val="28"/>
        </w:rPr>
        <w:t>20</w:t>
      </w:r>
      <w:r w:rsidR="00734259" w:rsidRPr="007B715F">
        <w:rPr>
          <w:rFonts w:ascii="Times New Roman" w:hAnsi="Times New Roman"/>
          <w:sz w:val="28"/>
          <w:szCs w:val="28"/>
        </w:rPr>
        <w:t xml:space="preserve"> год»</w:t>
      </w:r>
      <w:r w:rsidR="007176C0">
        <w:rPr>
          <w:rFonts w:ascii="Times New Roman" w:hAnsi="Times New Roman"/>
          <w:sz w:val="28"/>
          <w:szCs w:val="28"/>
        </w:rPr>
        <w:t>.</w:t>
      </w:r>
      <w:r w:rsidR="0081578C" w:rsidRPr="007B715F">
        <w:rPr>
          <w:rFonts w:ascii="Times New Roman" w:hAnsi="Times New Roman"/>
          <w:sz w:val="28"/>
          <w:szCs w:val="28"/>
        </w:rPr>
        <w:t xml:space="preserve"> </w:t>
      </w:r>
    </w:p>
    <w:p w14:paraId="11AFF03A" w14:textId="77777777" w:rsidR="00866378" w:rsidRPr="007B715F" w:rsidRDefault="00866378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59F9A2B" w14:textId="50EF6AAA" w:rsidR="00A84D26" w:rsidRPr="007B715F" w:rsidRDefault="00AC4067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 xml:space="preserve">Текущий конкурс проводится по </w:t>
      </w:r>
      <w:r w:rsidR="00304F25">
        <w:rPr>
          <w:rFonts w:ascii="Times New Roman" w:hAnsi="Times New Roman"/>
          <w:b/>
          <w:sz w:val="28"/>
          <w:szCs w:val="28"/>
        </w:rPr>
        <w:t>4</w:t>
      </w:r>
      <w:r w:rsidRPr="007B715F">
        <w:rPr>
          <w:rFonts w:ascii="Times New Roman" w:hAnsi="Times New Roman"/>
          <w:b/>
          <w:sz w:val="28"/>
          <w:szCs w:val="28"/>
        </w:rPr>
        <w:t xml:space="preserve"> тем</w:t>
      </w:r>
      <w:r w:rsidR="00915DCE" w:rsidRPr="007B715F">
        <w:rPr>
          <w:rFonts w:ascii="Times New Roman" w:hAnsi="Times New Roman"/>
          <w:b/>
          <w:sz w:val="28"/>
          <w:szCs w:val="28"/>
        </w:rPr>
        <w:t>ам</w:t>
      </w:r>
      <w:r w:rsidRPr="007B715F">
        <w:rPr>
          <w:rFonts w:ascii="Times New Roman" w:hAnsi="Times New Roman"/>
          <w:b/>
          <w:sz w:val="28"/>
          <w:szCs w:val="28"/>
        </w:rPr>
        <w:t xml:space="preserve"> утвержденного Плана, </w:t>
      </w:r>
      <w:r w:rsidR="00866378" w:rsidRPr="007B715F">
        <w:rPr>
          <w:rFonts w:ascii="Times New Roman" w:hAnsi="Times New Roman"/>
          <w:b/>
          <w:sz w:val="28"/>
          <w:szCs w:val="28"/>
        </w:rPr>
        <w:t xml:space="preserve">указанным </w:t>
      </w:r>
      <w:r w:rsidR="00866378" w:rsidRPr="007B715F">
        <w:rPr>
          <w:rFonts w:ascii="Times New Roman" w:hAnsi="Times New Roman"/>
          <w:b/>
          <w:sz w:val="28"/>
          <w:szCs w:val="28"/>
          <w:u w:val="single"/>
        </w:rPr>
        <w:t>в пункте 2 настоящего объявления</w:t>
      </w:r>
      <w:r w:rsidR="00866378" w:rsidRPr="007B715F">
        <w:rPr>
          <w:rFonts w:ascii="Times New Roman" w:hAnsi="Times New Roman"/>
          <w:b/>
          <w:sz w:val="28"/>
          <w:szCs w:val="28"/>
        </w:rPr>
        <w:t xml:space="preserve"> </w:t>
      </w:r>
    </w:p>
    <w:p w14:paraId="76EA26D4" w14:textId="02BA7DDD" w:rsidR="00A84D26" w:rsidRPr="007B715F" w:rsidRDefault="00A84D26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0FE09099" w14:textId="77777777" w:rsidR="00A84D26" w:rsidRPr="007B715F" w:rsidRDefault="00A84D26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u w:val="single"/>
        </w:rPr>
      </w:pPr>
      <w:r w:rsidRPr="007B715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ПО ОСТАЛЬНЫМ ТЕМАМ ПЛАНА, НЕ УКАЗАННЫМ В ПУНКТЕ 2 НАСТОЯЩЕГО ОБЪЯВЛЕНИЯ, КОНКУРС СОСТОЯЛСЯ И ЗАЯВКИ БОЛЬШЕ НЕ ПРИНИМАЮТСЯ.</w:t>
      </w:r>
    </w:p>
    <w:p w14:paraId="750001AB" w14:textId="77777777" w:rsidR="00866378" w:rsidRPr="007B715F" w:rsidRDefault="00866378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C4CE499" w14:textId="77777777" w:rsidR="00C54949" w:rsidRPr="007B715F" w:rsidRDefault="00734259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>План формируется на основании приоритетов государственной политики Республики Казахстан,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</w:t>
      </w:r>
      <w:r w:rsidR="000F01BC" w:rsidRPr="007B715F">
        <w:rPr>
          <w:rFonts w:ascii="Times New Roman" w:hAnsi="Times New Roman"/>
          <w:sz w:val="28"/>
          <w:szCs w:val="28"/>
        </w:rPr>
        <w:t xml:space="preserve">заций. Копия Приказа и приложения к нему, размещены на официальном сайте </w:t>
      </w:r>
      <w:r w:rsidR="00F7726F" w:rsidRPr="007B715F">
        <w:rPr>
          <w:rFonts w:ascii="Times New Roman" w:hAnsi="Times New Roman"/>
          <w:sz w:val="28"/>
          <w:szCs w:val="28"/>
        </w:rPr>
        <w:t xml:space="preserve">Министерства </w:t>
      </w:r>
      <w:r w:rsidR="00915DCE" w:rsidRPr="007B715F">
        <w:rPr>
          <w:rFonts w:ascii="Times New Roman" w:hAnsi="Times New Roman"/>
          <w:sz w:val="28"/>
          <w:szCs w:val="28"/>
        </w:rPr>
        <w:t xml:space="preserve">информации и </w:t>
      </w:r>
      <w:r w:rsidR="00F7726F" w:rsidRPr="007B715F">
        <w:rPr>
          <w:rFonts w:ascii="Times New Roman" w:hAnsi="Times New Roman"/>
          <w:sz w:val="28"/>
          <w:szCs w:val="28"/>
        </w:rPr>
        <w:t>общественного развития Республики Казахстан</w:t>
      </w:r>
      <w:r w:rsidR="000F01BC" w:rsidRPr="007B715F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="00992EDD" w:rsidRPr="007B715F">
          <w:rPr>
            <w:rStyle w:val="a4"/>
            <w:rFonts w:ascii="Times New Roman" w:hAnsi="Times New Roman"/>
            <w:sz w:val="28"/>
            <w:szCs w:val="28"/>
          </w:rPr>
          <w:t>https://akk.qogam.gov.kz/ru/node/1339</w:t>
        </w:r>
      </w:hyperlink>
    </w:p>
    <w:p w14:paraId="4CEA9594" w14:textId="7C83355A" w:rsidR="00866378" w:rsidRPr="007B715F" w:rsidRDefault="00866378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E7919FE" w14:textId="43208338" w:rsidR="00903689" w:rsidRPr="007B715F" w:rsidRDefault="008A358A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7B715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В СЛУЧАЕ УСИЛЕНИЯ КАРАНТИННЫХ МЕР, ПРОСИМ НАПРАВЛЯТЬ ЗАЯВКИ </w:t>
      </w:r>
      <w:r w:rsidR="00366075" w:rsidRPr="007B715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ЧЕРЕЗ СИСТЕМУ «DOCULITE» (в случае возникновения вопросов просим обращаться</w:t>
      </w:r>
      <w:r w:rsidR="00825A77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вышеуказанным </w:t>
      </w:r>
      <w:r w:rsidR="00366075" w:rsidRPr="007B715F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менеджерам). </w:t>
      </w:r>
    </w:p>
    <w:p w14:paraId="1999A584" w14:textId="77777777" w:rsidR="003C570D" w:rsidRPr="007B715F" w:rsidRDefault="003C570D" w:rsidP="00353DE5">
      <w:pPr>
        <w:ind w:left="11057"/>
        <w:jc w:val="center"/>
        <w:rPr>
          <w:rFonts w:ascii="Times New Roman" w:hAnsi="Times New Roman"/>
          <w:bCs/>
          <w:sz w:val="24"/>
          <w:szCs w:val="24"/>
        </w:rPr>
      </w:pPr>
    </w:p>
    <w:p w14:paraId="4E1FAD6E" w14:textId="77777777" w:rsidR="00E06180" w:rsidRPr="007B715F" w:rsidRDefault="00E06180" w:rsidP="00353DE5">
      <w:pPr>
        <w:ind w:left="11057"/>
        <w:jc w:val="center"/>
        <w:rPr>
          <w:rFonts w:ascii="Times New Roman" w:hAnsi="Times New Roman"/>
          <w:bCs/>
          <w:sz w:val="24"/>
          <w:szCs w:val="24"/>
        </w:rPr>
        <w:sectPr w:rsidR="00E06180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67B7C7CF" w14:textId="77777777" w:rsidR="00BA7D51" w:rsidRPr="002D42CA" w:rsidRDefault="00BA7D51" w:rsidP="00BA7D51">
      <w:pPr>
        <w:spacing w:after="0" w:line="240" w:lineRule="auto"/>
        <w:ind w:left="11057"/>
        <w:jc w:val="center"/>
        <w:rPr>
          <w:rFonts w:ascii="Times New Roman" w:hAnsi="Times New Roman"/>
          <w:bCs/>
          <w:sz w:val="24"/>
          <w:szCs w:val="24"/>
        </w:rPr>
      </w:pPr>
      <w:r w:rsidRPr="002D42CA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14:paraId="10793C66" w14:textId="77777777" w:rsidR="00BA7D51" w:rsidRPr="002D42CA" w:rsidRDefault="00BA7D51" w:rsidP="00BA7D51">
      <w:pPr>
        <w:spacing w:after="0" w:line="240" w:lineRule="auto"/>
        <w:ind w:left="11057"/>
        <w:jc w:val="center"/>
        <w:rPr>
          <w:rFonts w:ascii="Times New Roman" w:hAnsi="Times New Roman"/>
          <w:bCs/>
          <w:sz w:val="24"/>
          <w:szCs w:val="24"/>
        </w:rPr>
      </w:pPr>
      <w:r w:rsidRPr="002D42CA">
        <w:rPr>
          <w:rFonts w:ascii="Times New Roman" w:hAnsi="Times New Roman"/>
          <w:bCs/>
          <w:sz w:val="24"/>
          <w:szCs w:val="24"/>
        </w:rPr>
        <w:t xml:space="preserve">к приказу </w:t>
      </w:r>
      <w:r>
        <w:rPr>
          <w:rFonts w:ascii="Times New Roman" w:hAnsi="Times New Roman"/>
          <w:bCs/>
          <w:sz w:val="24"/>
          <w:szCs w:val="24"/>
          <w:lang w:val="kk-KZ"/>
        </w:rPr>
        <w:t>М</w:t>
      </w:r>
      <w:proofErr w:type="spellStart"/>
      <w:r w:rsidRPr="002D42CA">
        <w:rPr>
          <w:rFonts w:ascii="Times New Roman" w:hAnsi="Times New Roman"/>
          <w:bCs/>
          <w:sz w:val="24"/>
          <w:szCs w:val="24"/>
        </w:rPr>
        <w:t>инистра</w:t>
      </w:r>
      <w:proofErr w:type="spellEnd"/>
      <w:r w:rsidRPr="002D42CA">
        <w:rPr>
          <w:rFonts w:ascii="Times New Roman" w:hAnsi="Times New Roman"/>
          <w:bCs/>
          <w:sz w:val="24"/>
          <w:szCs w:val="24"/>
        </w:rPr>
        <w:t xml:space="preserve"> информации и </w:t>
      </w:r>
      <w:r w:rsidRPr="002D42CA">
        <w:rPr>
          <w:rFonts w:ascii="Times New Roman" w:hAnsi="Times New Roman"/>
          <w:bCs/>
          <w:sz w:val="24"/>
          <w:szCs w:val="24"/>
          <w:lang w:val="kk-KZ"/>
        </w:rPr>
        <w:t xml:space="preserve">общественного развития </w:t>
      </w:r>
      <w:r w:rsidRPr="002D42CA">
        <w:rPr>
          <w:rFonts w:ascii="Times New Roman" w:hAnsi="Times New Roman"/>
          <w:bCs/>
          <w:sz w:val="24"/>
          <w:szCs w:val="24"/>
        </w:rPr>
        <w:t>Республики Казахстан</w:t>
      </w:r>
    </w:p>
    <w:p w14:paraId="160ED39F" w14:textId="77777777" w:rsidR="00BA7D51" w:rsidRPr="002D42CA" w:rsidRDefault="00BA7D51" w:rsidP="00BA7D51">
      <w:pPr>
        <w:spacing w:after="0" w:line="240" w:lineRule="auto"/>
        <w:ind w:left="11057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«__</w:t>
      </w:r>
      <w:r w:rsidRPr="002D42CA">
        <w:rPr>
          <w:rFonts w:ascii="Times New Roman" w:hAnsi="Times New Roman"/>
          <w:bCs/>
          <w:sz w:val="24"/>
          <w:szCs w:val="24"/>
        </w:rPr>
        <w:t>»</w:t>
      </w:r>
      <w:r w:rsidRPr="002D42C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______</w:t>
      </w:r>
      <w:r w:rsidRPr="002D42CA">
        <w:rPr>
          <w:rFonts w:ascii="Times New Roman" w:hAnsi="Times New Roman"/>
          <w:bCs/>
          <w:sz w:val="24"/>
          <w:szCs w:val="24"/>
        </w:rPr>
        <w:t xml:space="preserve"> 2020 года</w:t>
      </w:r>
    </w:p>
    <w:p w14:paraId="6157C444" w14:textId="1836072B" w:rsidR="00BA7D51" w:rsidRDefault="00BA7D51" w:rsidP="00BA7D51">
      <w:pPr>
        <w:spacing w:after="0" w:line="240" w:lineRule="auto"/>
        <w:ind w:left="11057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2D42CA">
        <w:rPr>
          <w:rFonts w:ascii="Times New Roman" w:hAnsi="Times New Roman"/>
          <w:bCs/>
          <w:sz w:val="24"/>
          <w:szCs w:val="24"/>
        </w:rPr>
        <w:t>№</w:t>
      </w:r>
      <w:r w:rsidRPr="002D42C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___</w:t>
      </w:r>
    </w:p>
    <w:p w14:paraId="6BBDB44A" w14:textId="77777777" w:rsidR="00BA7D51" w:rsidRPr="004429FA" w:rsidRDefault="00BA7D51" w:rsidP="00BA7D51">
      <w:pPr>
        <w:spacing w:after="0" w:line="240" w:lineRule="auto"/>
        <w:ind w:left="11057"/>
        <w:jc w:val="center"/>
        <w:rPr>
          <w:rFonts w:ascii="Times New Roman" w:hAnsi="Times New Roman"/>
          <w:bCs/>
          <w:sz w:val="24"/>
          <w:szCs w:val="24"/>
          <w:lang w:val="kk-KZ"/>
        </w:rPr>
      </w:pPr>
    </w:p>
    <w:p w14:paraId="7F114056" w14:textId="77777777" w:rsidR="00BA7D51" w:rsidRPr="004429FA" w:rsidRDefault="00BA7D51" w:rsidP="00BA7D51">
      <w:pPr>
        <w:spacing w:after="0" w:line="240" w:lineRule="auto"/>
        <w:ind w:left="11057"/>
        <w:jc w:val="center"/>
        <w:rPr>
          <w:rFonts w:ascii="Times New Roman" w:hAnsi="Times New Roman"/>
          <w:bCs/>
          <w:sz w:val="24"/>
          <w:szCs w:val="24"/>
          <w:lang w:val="kk-KZ"/>
        </w:rPr>
      </w:pPr>
      <w:r w:rsidRPr="004429FA">
        <w:rPr>
          <w:rFonts w:ascii="Times New Roman" w:hAnsi="Times New Roman"/>
          <w:bCs/>
          <w:sz w:val="24"/>
          <w:szCs w:val="24"/>
          <w:lang w:val="kk-KZ"/>
        </w:rPr>
        <w:t xml:space="preserve">Утвержден </w:t>
      </w:r>
    </w:p>
    <w:p w14:paraId="53DE2910" w14:textId="77777777" w:rsidR="00BA7D51" w:rsidRPr="004429FA" w:rsidRDefault="00BA7D51" w:rsidP="00BA7D51">
      <w:pPr>
        <w:spacing w:after="0" w:line="240" w:lineRule="auto"/>
        <w:ind w:left="11057"/>
        <w:jc w:val="center"/>
        <w:rPr>
          <w:rFonts w:ascii="Times New Roman" w:hAnsi="Times New Roman"/>
          <w:bCs/>
          <w:sz w:val="24"/>
          <w:szCs w:val="24"/>
        </w:rPr>
      </w:pPr>
      <w:r w:rsidRPr="004429FA">
        <w:rPr>
          <w:rFonts w:ascii="Times New Roman" w:hAnsi="Times New Roman"/>
          <w:bCs/>
          <w:sz w:val="24"/>
          <w:szCs w:val="24"/>
          <w:lang w:val="kk-KZ"/>
        </w:rPr>
        <w:t xml:space="preserve">приказом </w:t>
      </w:r>
      <w:r w:rsidRPr="004429FA">
        <w:rPr>
          <w:rFonts w:ascii="Times New Roman" w:hAnsi="Times New Roman"/>
          <w:bCs/>
          <w:sz w:val="24"/>
          <w:szCs w:val="24"/>
        </w:rPr>
        <w:t xml:space="preserve">Министра информации и общественного развития Республики Казахстан от </w:t>
      </w:r>
    </w:p>
    <w:p w14:paraId="0CDA348A" w14:textId="77777777" w:rsidR="00BA7D51" w:rsidRPr="004429FA" w:rsidRDefault="00BA7D51" w:rsidP="00BA7D51">
      <w:pPr>
        <w:spacing w:after="0" w:line="240" w:lineRule="auto"/>
        <w:ind w:left="11057"/>
        <w:jc w:val="center"/>
        <w:rPr>
          <w:rFonts w:ascii="Times New Roman" w:hAnsi="Times New Roman"/>
          <w:bCs/>
          <w:sz w:val="24"/>
          <w:szCs w:val="24"/>
        </w:rPr>
      </w:pPr>
      <w:r w:rsidRPr="004429FA">
        <w:rPr>
          <w:rFonts w:ascii="Times New Roman" w:hAnsi="Times New Roman"/>
          <w:bCs/>
          <w:sz w:val="24"/>
          <w:szCs w:val="24"/>
        </w:rPr>
        <w:t>2</w:t>
      </w:r>
      <w:r w:rsidRPr="004429FA">
        <w:rPr>
          <w:rFonts w:ascii="Times New Roman" w:hAnsi="Times New Roman"/>
          <w:bCs/>
          <w:sz w:val="24"/>
          <w:szCs w:val="24"/>
          <w:lang w:val="kk-KZ"/>
        </w:rPr>
        <w:t>5</w:t>
      </w:r>
      <w:r w:rsidRPr="004429FA">
        <w:rPr>
          <w:rFonts w:ascii="Times New Roman" w:hAnsi="Times New Roman"/>
          <w:bCs/>
          <w:sz w:val="24"/>
          <w:szCs w:val="24"/>
        </w:rPr>
        <w:t xml:space="preserve"> декабря 201</w:t>
      </w:r>
      <w:r w:rsidRPr="004429FA">
        <w:rPr>
          <w:rFonts w:ascii="Times New Roman" w:hAnsi="Times New Roman"/>
          <w:bCs/>
          <w:sz w:val="24"/>
          <w:szCs w:val="24"/>
          <w:lang w:val="kk-KZ"/>
        </w:rPr>
        <w:t>9</w:t>
      </w:r>
      <w:r w:rsidRPr="004429FA">
        <w:rPr>
          <w:rFonts w:ascii="Times New Roman" w:hAnsi="Times New Roman"/>
          <w:bCs/>
          <w:sz w:val="24"/>
          <w:szCs w:val="24"/>
        </w:rPr>
        <w:t xml:space="preserve"> года </w:t>
      </w:r>
    </w:p>
    <w:p w14:paraId="47E9D5D9" w14:textId="17998282" w:rsidR="00BA7D51" w:rsidRDefault="00BA7D51" w:rsidP="00BA7D51">
      <w:pPr>
        <w:spacing w:after="0" w:line="240" w:lineRule="auto"/>
        <w:ind w:left="1105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4429FA">
        <w:rPr>
          <w:rFonts w:ascii="Times New Roman" w:hAnsi="Times New Roman"/>
          <w:bCs/>
          <w:sz w:val="24"/>
          <w:szCs w:val="24"/>
        </w:rPr>
        <w:t>№</w:t>
      </w:r>
      <w:r w:rsidRPr="004429FA">
        <w:rPr>
          <w:rFonts w:ascii="Times New Roman" w:hAnsi="Times New Roman"/>
          <w:bCs/>
          <w:sz w:val="24"/>
          <w:szCs w:val="24"/>
          <w:lang w:val="kk-KZ"/>
        </w:rPr>
        <w:t>507</w:t>
      </w:r>
      <w:r w:rsidRPr="004429FA"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</w:p>
    <w:p w14:paraId="77306F98" w14:textId="77777777" w:rsidR="00BA7D51" w:rsidRPr="00BA7D51" w:rsidRDefault="00BA7D51" w:rsidP="00BA7D51">
      <w:pPr>
        <w:spacing w:after="0" w:line="240" w:lineRule="auto"/>
        <w:ind w:left="1105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0BDC643" w14:textId="77777777" w:rsidR="00BA7D51" w:rsidRPr="004429FA" w:rsidRDefault="00BA7D51" w:rsidP="00BA7D51">
      <w:pPr>
        <w:widowControl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</w:pPr>
      <w:r w:rsidRPr="004429FA">
        <w:rPr>
          <w:rFonts w:ascii="Times New Roman" w:hAnsi="Times New Roman"/>
          <w:b/>
          <w:bCs/>
          <w:color w:val="000000" w:themeColor="text1"/>
          <w:sz w:val="24"/>
          <w:szCs w:val="24"/>
        </w:rPr>
        <w:t>План предоставления грантов для неправительственных организаций на</w:t>
      </w:r>
      <w:r w:rsidRPr="004429FA"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  <w:t xml:space="preserve"> 2020 год</w:t>
      </w:r>
    </w:p>
    <w:p w14:paraId="498C04EF" w14:textId="77777777" w:rsidR="00E06180" w:rsidRPr="00BA7D51" w:rsidRDefault="00E06180" w:rsidP="00F74E8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kk-KZ"/>
        </w:rPr>
      </w:pPr>
    </w:p>
    <w:tbl>
      <w:tblPr>
        <w:tblpPr w:leftFromText="180" w:rightFromText="180" w:vertAnchor="text" w:tblpXSpec="center" w:tblpY="1"/>
        <w:tblOverlap w:val="never"/>
        <w:tblW w:w="16297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9"/>
        <w:gridCol w:w="2118"/>
        <w:gridCol w:w="141"/>
        <w:gridCol w:w="2085"/>
        <w:gridCol w:w="141"/>
        <w:gridCol w:w="4253"/>
        <w:gridCol w:w="141"/>
        <w:gridCol w:w="988"/>
        <w:gridCol w:w="141"/>
        <w:gridCol w:w="1560"/>
        <w:gridCol w:w="47"/>
        <w:gridCol w:w="992"/>
        <w:gridCol w:w="2509"/>
        <w:gridCol w:w="43"/>
      </w:tblGrid>
      <w:tr w:rsidR="00BA7D51" w:rsidRPr="007807BB" w14:paraId="07684D3C" w14:textId="77777777" w:rsidTr="00F97A76">
        <w:trPr>
          <w:gridAfter w:val="1"/>
          <w:wAfter w:w="43" w:type="dxa"/>
          <w:trHeight w:val="1072"/>
          <w:tblHeader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3A24F7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4CFE93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Тематика грантов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33B4E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Цель проекта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5B009C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Задачи </w:t>
            </w:r>
          </w:p>
          <w:p w14:paraId="7D7363B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(основные направления проекта)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EC64B1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83A72F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Территориальный охват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6559328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Объем выделенных средств</w:t>
            </w: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proofErr w:type="gramStart"/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тыс.тенге</w:t>
            </w:r>
            <w:proofErr w:type="spellEnd"/>
            <w:proofErr w:type="gram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29F3C20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Ожидаемый результат от реализации проекта</w:t>
            </w:r>
          </w:p>
        </w:tc>
      </w:tr>
      <w:tr w:rsidR="00BA7D51" w:rsidRPr="007807BB" w14:paraId="008EFE77" w14:textId="77777777" w:rsidTr="00F97A76">
        <w:trPr>
          <w:gridAfter w:val="1"/>
          <w:wAfter w:w="43" w:type="dxa"/>
          <w:trHeight w:val="104"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A87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5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B71434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Достижение целей в области образования, науки, информации, физической культуры и спорта</w:t>
            </w:r>
          </w:p>
        </w:tc>
      </w:tr>
      <w:tr w:rsidR="00BA7D51" w:rsidRPr="007807BB" w14:paraId="3BABD31B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BA2E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2ADC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42F7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по оказанию волонтерской </w:t>
            </w: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помощи по подготовке к ЕНТ, обучению английскому языку, компьютерной и правовой грамотности</w:t>
            </w:r>
          </w:p>
          <w:p w14:paraId="18BD11D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E6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Оказание содействия в предоставлении образовательных услуг волонтерами учащимся старших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классов средних школ сельской местности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A582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волонтеров (преподавателей, студентов и др.) для 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подготовки учащихся старших классов (8-11 классов) средних школ сельской местности, в том числе из социально уязвимых слоев населения (дети-сироты,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1135390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41DA498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23B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февраль-ноябрь</w:t>
            </w:r>
          </w:p>
          <w:p w14:paraId="20BE30B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EBD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Акмолинская</w:t>
            </w:r>
            <w:proofErr w:type="spellEnd"/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69D1F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15 665</w:t>
            </w:r>
          </w:p>
          <w:p w14:paraId="4F269331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E98BF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Охват обучением 1000 учащихся средних школ сельской местности с привлечением 100 волонтеров</w:t>
            </w:r>
          </w:p>
        </w:tc>
      </w:tr>
      <w:tr w:rsidR="00BA7D51" w:rsidRPr="007807BB" w14:paraId="17996D27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E921E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8648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5BB3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по оказанию волонтерской помощи по подготовке к ЕНТ, обучению английскому языку, компьютерной и </w:t>
            </w: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правовой грамотности</w:t>
            </w:r>
          </w:p>
          <w:p w14:paraId="4AAC89A5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Алматинской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62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Оказание содействия в предоставлении образовательных услуг волонтерами-преподавателями учащимся старших классов средних школ сельской местности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26D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Привлечение волонтеров (преподавателей, студентов и др.) для 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266E6FB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подготовки к итоговой аттестации обучающихся и др., стимулированию их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успеваемости. Привлечение волонтеров (преподавателей, студентов и др.) к подготовке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75C1406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D01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февраль-ноябрь</w:t>
            </w:r>
          </w:p>
          <w:p w14:paraId="12CAE07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0EE6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958982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15 677</w:t>
            </w:r>
          </w:p>
          <w:p w14:paraId="03C8EF49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9079B1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A7D51" w:rsidRPr="007807BB" w14:paraId="4E0ED2DA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3054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0B7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AA85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по оказанию волонтерской помощи по подготовке к ЕНТ, обучению английскому языку, компьютерной и правовой грамотности</w:t>
            </w:r>
          </w:p>
          <w:p w14:paraId="51457A3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местности Актюбинской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ADBF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7392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Привлечение волонтеров (преподавателей, студентов и др.) для 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40F1733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09DCFFC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90F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февраль-ноябрь</w:t>
            </w:r>
          </w:p>
          <w:p w14:paraId="5A622540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FA1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534A4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15 677</w:t>
            </w:r>
          </w:p>
          <w:p w14:paraId="46F168F2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53F5F0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A7D51" w:rsidRPr="007807BB" w14:paraId="1ECDB592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BC6CB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2C2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93FF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по оказанию волонтерской помощи по подготовке к ЕНТ, обучению английскому языку, компьютерной и правовой грамотности</w:t>
            </w:r>
          </w:p>
          <w:p w14:paraId="0637D87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Атырауской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975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7CA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Привлечение волонтеров (преподавателей, студентов и др.) для 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3023FF2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6FFFA29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D35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февраль-ноябрь</w:t>
            </w:r>
          </w:p>
          <w:p w14:paraId="5670E7D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61B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Атырауская</w:t>
            </w:r>
            <w:proofErr w:type="spellEnd"/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0D3A4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15 699</w:t>
            </w:r>
          </w:p>
          <w:p w14:paraId="39A427D3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989D0C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A7D51" w:rsidRPr="007807BB" w14:paraId="754CCC86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B5E35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EBA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120D6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по оказанию волонтерской помощи по подготовке к ЕНТ, обучению английскому языку, компьютерной и правовой грамотности</w:t>
            </w:r>
          </w:p>
          <w:p w14:paraId="03055EB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Восточно-Казахстанской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D245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615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Привлечение волонтеров (преподавателей, студентов и др.) для 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0A94CB0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093E895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A8D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февраль-ноябрь</w:t>
            </w:r>
          </w:p>
          <w:p w14:paraId="49290837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0F5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Восточно-Казахстанская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B1F231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15 674</w:t>
            </w:r>
          </w:p>
          <w:p w14:paraId="4AA51220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B524AD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A7D51" w:rsidRPr="007807BB" w14:paraId="7FCDE694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F1C0E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03C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2AA96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по оказанию волонтерской </w:t>
            </w: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помощи по подготовке к ЕНТ, обучению английскому языку, компьютерной и правовой грамотности</w:t>
            </w:r>
          </w:p>
          <w:p w14:paraId="0797118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Жамбылской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94D4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Оказание содействия в предоставлении образовательных услуг волонтерами-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преподавателями учащимся старших классов средних школ сельской местности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5D9D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волонтеров (преподавателей, студентов и др.) для 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подготовки учащихся старших классов (8-11 классов) средних школ сельской местности, в том числе из социально уязвимых слоев населения (дети-сироты,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168E0649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6193E57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53B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февраль-ноябрь</w:t>
            </w:r>
          </w:p>
          <w:p w14:paraId="3CB23CA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024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Жамбылская</w:t>
            </w:r>
            <w:proofErr w:type="spellEnd"/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B2BD3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15 672</w:t>
            </w:r>
          </w:p>
          <w:p w14:paraId="470D0E0D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E0DEBD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A7D51" w:rsidRPr="007807BB" w14:paraId="43547959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3A784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2E3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00E30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по оказанию волонтерской помощи по подготовке к ЕНТ, обучению английскому языку, компьютерной и </w:t>
            </w: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правовой грамотности</w:t>
            </w:r>
          </w:p>
          <w:p w14:paraId="23FCF3DF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Западно-Казахстанской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0D6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6EE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Привлечение волонтеров (преподавателей, студентов и др.) для 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3EFD7F1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подготовки к итоговой аттестации обучающихся и др., стимулированию их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успеваемости. Привлечение волонтеров (преподавателей, студентов и др.) к подготовке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1E02390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3866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февраль-ноябрь</w:t>
            </w:r>
          </w:p>
          <w:p w14:paraId="5D591A94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D79D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Западно-Казахстанская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7A098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15 681</w:t>
            </w:r>
          </w:p>
          <w:p w14:paraId="5C78B43E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A7A43D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A7D51" w:rsidRPr="007807BB" w14:paraId="037236BF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02639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18D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02E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по оказанию волонтерской помощи по подготовке к ЕНТ, обучению английскому языку, компьютерной и правовой грамотности</w:t>
            </w:r>
          </w:p>
          <w:p w14:paraId="5A68B84C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местности Карагандинской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2C8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576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Привлечение волонтеров (преподавателей, студентов и др.) для 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01C8EBB5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140742F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D64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февраль-ноябрь</w:t>
            </w:r>
          </w:p>
          <w:p w14:paraId="0FEBE0D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A45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98575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15 664</w:t>
            </w:r>
          </w:p>
          <w:p w14:paraId="43E1A9E7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3FD8F0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A7D51" w:rsidRPr="007807BB" w14:paraId="188D9A7B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B02C5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210C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EAF4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по оказанию волонтерской помощи по подготовке к ЕНТ, обучению английскому языку, компьютерной и правовой грамотности</w:t>
            </w:r>
          </w:p>
          <w:p w14:paraId="67167860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Кызылординской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EF50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B43F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Привлечение волонтеров (преподавателей, студентов и др.) для 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7E6882BD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0A6C9329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412C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февраль-ноябрь</w:t>
            </w:r>
          </w:p>
          <w:p w14:paraId="420EEE14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5ED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Кызылординская</w:t>
            </w:r>
            <w:proofErr w:type="spellEnd"/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D34C53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15 681</w:t>
            </w:r>
          </w:p>
          <w:p w14:paraId="6223ED68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57A625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A7D51" w:rsidRPr="007807BB" w14:paraId="112F11B9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C2DA3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8E9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E48E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по оказанию волонтерской помощи по подготовке к ЕНТ, обучению английскому языку, компьютерной и правовой грамотности</w:t>
            </w:r>
          </w:p>
          <w:p w14:paraId="6A2F2D5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Костанайской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4CA1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972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Привлечение волонтеров (преподавателей, студентов и др.) для 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369E84C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7A58259F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3D7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февраль-ноябрь</w:t>
            </w:r>
          </w:p>
          <w:p w14:paraId="2B4B166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909C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63A20B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15 669</w:t>
            </w:r>
          </w:p>
          <w:p w14:paraId="4E4C2CBA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5CC644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A7D51" w:rsidRPr="007807BB" w14:paraId="5201AE8E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792B7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4C4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EF27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по оказанию волонтерской </w:t>
            </w: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помощи по подготовке к ЕНТ, обучению английскому языку, компьютерной и правовой грамотности</w:t>
            </w:r>
          </w:p>
          <w:p w14:paraId="1FA7D12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Мангистауской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F242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Оказание содействия в предоставлении образовательных услуг волонтерами-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преподавателями учащимся старших классов средних школ сельской местности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71B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Привлечение волонтеров (преподавателей, студентов и др.) для 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подготовки учащихся старших классов (8-11 классов) средних школ сельской местности, в том числе из социально уязвимых слоев населения (дети-сироты,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4E906BF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158AF7E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984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февраль-ноябрь</w:t>
            </w:r>
          </w:p>
          <w:p w14:paraId="61BFFEE9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31B0C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Мангистауская</w:t>
            </w:r>
            <w:proofErr w:type="spellEnd"/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14C24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15 705</w:t>
            </w:r>
          </w:p>
          <w:p w14:paraId="6AE2BE11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A28CD6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A7D51" w:rsidRPr="007807BB" w14:paraId="5CBA5CE0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25BFF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1A6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0E5C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по оказанию волонтерской помощи по подготовке к ЕНТ, обучению английскому языку, компьютерной и </w:t>
            </w: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правовой грамотности</w:t>
            </w:r>
          </w:p>
          <w:p w14:paraId="5A5C353F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Павлодарской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AF1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BCCF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Привлечение волонтеров (преподавателей, студентов и др.) для 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63C4040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подготовки к итоговой аттестации обучающихся и др., стимулированию их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успеваемости. Привлечение волонтеров (преподавателей, студентов и др.) к подготовке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71DADBD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2DB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февраль-ноябрь</w:t>
            </w:r>
          </w:p>
          <w:p w14:paraId="77563C9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48F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2E24F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15 666</w:t>
            </w:r>
          </w:p>
          <w:p w14:paraId="7350C6B7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E44866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A7D51" w:rsidRPr="007807BB" w14:paraId="08DD0D66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E5E6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914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434C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по оказанию волонтерской помощи по подготовке к ЕНТ, обучению английскому языку, компьютерной и правовой грамотности</w:t>
            </w:r>
          </w:p>
          <w:p w14:paraId="49C98F28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местности Северо-Казахстанской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DBB4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70F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Привлечение волонтеров (преподавателей, студентов и др.) для 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78DD89A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65F5B8A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F6D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февраль-ноябрь</w:t>
            </w:r>
          </w:p>
          <w:p w14:paraId="5F3FB94C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89F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Северо-Казахстанская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1E0ED7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15 667</w:t>
            </w:r>
          </w:p>
          <w:p w14:paraId="7B2C31D5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80AF96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A7D51" w:rsidRPr="007807BB" w14:paraId="0DD8328D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7B7DB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5101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64F4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по оказанию волонтерской помощи по подготовке к ЕНТ, обучению английскому языку, компьютерной и правовой грамотности</w:t>
            </w:r>
          </w:p>
          <w:p w14:paraId="720BBD8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Туркестанской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4F2B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FE29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Привлечение волонтеров (преподавателей, студентов и др.) для 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7A13470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5099CDF5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Ведение отчетности (определение степени освоения обучающимися материала, динамики и тд.) по успеваемости учащихся.Ведение отчетности (определение степени освоения обучающимися материала,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динамики и тд.) по успеваемости учащихся.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232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февраль-ноябрь</w:t>
            </w:r>
          </w:p>
          <w:p w14:paraId="2375096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8E8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23115B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15 678</w:t>
            </w:r>
          </w:p>
          <w:p w14:paraId="335D9AC3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07085A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A7D51" w:rsidRPr="007807BB" w14:paraId="4D3F3236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7F422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9CE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BD5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Популяризация чтения среди населения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E082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Привлечение граждан к культу чтения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A4E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Увеличить количество читающих граждан;</w:t>
            </w:r>
          </w:p>
          <w:p w14:paraId="74F83AC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Популяризация казахстанских писателей и поэтов;</w:t>
            </w:r>
          </w:p>
          <w:p w14:paraId="71F3EBD6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внимания к детской литературе.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613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 течение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20D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г. Алматы, Шымкент и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14A0E7B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61FA2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12 073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5886F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количества читающего населения, повышение уровня образованности граждан. </w:t>
            </w:r>
            <w:r w:rsidRPr="007807BB">
              <w:t xml:space="preserve"> </w:t>
            </w:r>
          </w:p>
        </w:tc>
      </w:tr>
      <w:tr w:rsidR="00BA7D51" w:rsidRPr="007807BB" w14:paraId="348B5D61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0C76121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A0D95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3DBEC868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1B038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663A31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774A10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51F35D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22F2199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231 548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3CCD8C4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A7D51" w:rsidRPr="007807BB" w14:paraId="585A35E7" w14:textId="77777777" w:rsidTr="00F97A76">
        <w:trPr>
          <w:gridAfter w:val="1"/>
          <w:wAfter w:w="43" w:type="dxa"/>
          <w:trHeight w:val="250"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A270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15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09359B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</w:tr>
      <w:tr w:rsidR="00BA7D51" w:rsidRPr="007807BB" w14:paraId="031385C9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BA68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F94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9F0C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Saýlyq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 по привлечению волонтеров в сферу охраны здоровья, </w:t>
            </w:r>
            <w:r w:rsidRPr="007807BB">
              <w:rPr>
                <w:rFonts w:ascii="Times New Roman" w:hAnsi="Times New Roman"/>
                <w:b/>
                <w:sz w:val="24"/>
                <w:szCs w:val="24"/>
              </w:rPr>
              <w:t xml:space="preserve">оказанию помощи в уходе за больными, в том числе в хосписах, </w:t>
            </w:r>
            <w:r w:rsidRPr="007807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онкологических диспансерах и др.</w:t>
            </w:r>
            <w:r w:rsidRPr="007807B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16174BDA" w14:textId="77777777" w:rsidR="00BA7D51" w:rsidRPr="007807BB" w:rsidRDefault="00BA7D51" w:rsidP="00F97A76">
            <w:pPr>
              <w:pStyle w:val="TableParagraph"/>
              <w:ind w:left="96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B534" w14:textId="77777777" w:rsidR="00BA7D51" w:rsidRPr="007807BB" w:rsidRDefault="00BA7D51" w:rsidP="00F97A76">
            <w:pPr>
              <w:pStyle w:val="TableParagraph"/>
              <w:tabs>
                <w:tab w:val="left" w:pos="355"/>
              </w:tabs>
              <w:spacing w:before="3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b/>
                <w:color w:val="000000"/>
                <w:sz w:val="24"/>
                <w:szCs w:val="24"/>
              </w:rPr>
              <w:lastRenderedPageBreak/>
              <w:t xml:space="preserve">Привлечение волонтеров в сферу охраны здоровья, </w:t>
            </w:r>
            <w:r w:rsidRPr="007807BB">
              <w:rPr>
                <w:b/>
                <w:sz w:val="24"/>
                <w:szCs w:val="24"/>
              </w:rPr>
              <w:t>оказанию помощи в уходе за больными, в том числе в хосписах, онкологических диспансерах и др.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5388C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Создание и организация работы 3 центров поддержки волонтеров в сфере охраны здоровья в </w:t>
            </w:r>
            <w:proofErr w:type="gramStart"/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городе  Алматы</w:t>
            </w:r>
            <w:proofErr w:type="gramEnd"/>
            <w:r w:rsidRPr="00780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7807B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80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Кызылординской</w:t>
            </w:r>
            <w:proofErr w:type="spellEnd"/>
            <w:r w:rsidRPr="00780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80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г.Кызылорда</w:t>
            </w:r>
            <w:proofErr w:type="spellEnd"/>
            <w:r w:rsidRPr="00780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),</w:t>
            </w:r>
            <w:r w:rsidRPr="007807B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80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Северо-</w:t>
            </w:r>
            <w:proofErr w:type="spellStart"/>
            <w:r w:rsidRPr="00780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Казахстанск</w:t>
            </w:r>
            <w:proofErr w:type="spellEnd"/>
            <w:r w:rsidRPr="007807B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ой</w:t>
            </w:r>
            <w:r w:rsidRPr="007807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областях (г. Петропавловск)</w:t>
            </w:r>
            <w:r w:rsidRPr="007807B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>для оказания консультаций, проведения встреч, обучающих мероприятий для всех желающих стать волонтером.</w:t>
            </w:r>
          </w:p>
          <w:p w14:paraId="5E173696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Разработка и выпуск сборника лучших практик волонтерской деятельности в сфере охраны здоровья,</w:t>
            </w:r>
            <w:r w:rsidRPr="007807BB">
              <w:t xml:space="preserve"> </w:t>
            </w:r>
            <w:r w:rsidRPr="007807BB">
              <w:rPr>
                <w:sz w:val="24"/>
                <w:szCs w:val="24"/>
              </w:rPr>
              <w:t xml:space="preserve">оказанию </w:t>
            </w:r>
            <w:r w:rsidRPr="007807BB">
              <w:rPr>
                <w:sz w:val="24"/>
                <w:szCs w:val="24"/>
              </w:rPr>
              <w:lastRenderedPageBreak/>
              <w:t xml:space="preserve">помощи в уходе за больными, в том числе в хосписах, онкологических диспансерах и др.  </w:t>
            </w:r>
            <w:r w:rsidRPr="007807BB">
              <w:rPr>
                <w:sz w:val="24"/>
                <w:szCs w:val="24"/>
                <w:lang w:val="kk-KZ"/>
              </w:rPr>
              <w:t>во всех регионах страны</w:t>
            </w:r>
            <w:r w:rsidRPr="007807BB">
              <w:rPr>
                <w:sz w:val="24"/>
                <w:szCs w:val="24"/>
              </w:rPr>
              <w:t>. Сбор лучших практик</w:t>
            </w:r>
            <w:r w:rsidRPr="007807BB">
              <w:rPr>
                <w:sz w:val="24"/>
                <w:szCs w:val="24"/>
                <w:lang w:val="kk-KZ"/>
              </w:rPr>
              <w:t xml:space="preserve"> по всем регинам</w:t>
            </w:r>
            <w:r w:rsidRPr="007807BB">
              <w:rPr>
                <w:sz w:val="24"/>
                <w:szCs w:val="24"/>
              </w:rPr>
              <w:t xml:space="preserve"> о конкретных положительных делах волонтеров в сфере охраны здоровья, их тиражирование (ролики, сборники, публикации) на постоянной основе в СМИ и социальных сетях.</w:t>
            </w:r>
          </w:p>
          <w:p w14:paraId="3B960FA1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Организация конкурса и обеспечение выделения малых грантов (каждый грант в сумме 300 тысяч тенге), направленных на поддержку индивидуальных усилий граждан (добровольная миссия) и волонтерских инициатив в решении конкретных локальных задач</w:t>
            </w:r>
            <w:r w:rsidRPr="007807BB">
              <w:rPr>
                <w:sz w:val="24"/>
                <w:szCs w:val="24"/>
                <w:lang w:val="kk-KZ"/>
              </w:rPr>
              <w:t xml:space="preserve"> в сферах охраны здоровья во всех регионах страны</w:t>
            </w:r>
            <w:r w:rsidRPr="007807BB">
              <w:rPr>
                <w:sz w:val="24"/>
                <w:szCs w:val="24"/>
              </w:rPr>
              <w:t>.</w:t>
            </w:r>
          </w:p>
          <w:p w14:paraId="06E265FD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Малые гранты должны быть направлены не на реализацию проекта (оплата труда, содержание офиса и др.), а на поддержку различных расходных материалов для реализации волонтерских инициатив.</w:t>
            </w:r>
          </w:p>
          <w:p w14:paraId="366F4DDD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Организация работы с медицинскими учреждениями, в том числе предоставляющими лечение в стационарных условиях (хосписы, онкологические диспансеры и др.).</w:t>
            </w:r>
          </w:p>
          <w:p w14:paraId="670ADE8A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Организация обучения координаторов. Обеспечение координаторами работы по привлечению волонтеров в сферу охраны </w:t>
            </w:r>
            <w:proofErr w:type="gramStart"/>
            <w:r w:rsidRPr="007807BB">
              <w:rPr>
                <w:sz w:val="24"/>
                <w:szCs w:val="24"/>
              </w:rPr>
              <w:t xml:space="preserve">здоровья, </w:t>
            </w:r>
            <w:r w:rsidRPr="007807BB">
              <w:t xml:space="preserve"> </w:t>
            </w:r>
            <w:r w:rsidRPr="007807BB">
              <w:rPr>
                <w:sz w:val="24"/>
                <w:szCs w:val="24"/>
              </w:rPr>
              <w:t>оказанию</w:t>
            </w:r>
            <w:proofErr w:type="gramEnd"/>
            <w:r w:rsidRPr="007807BB">
              <w:rPr>
                <w:sz w:val="24"/>
                <w:szCs w:val="24"/>
              </w:rPr>
              <w:t xml:space="preserve"> помощи в </w:t>
            </w:r>
            <w:r w:rsidRPr="007807BB">
              <w:rPr>
                <w:sz w:val="24"/>
                <w:szCs w:val="24"/>
              </w:rPr>
              <w:lastRenderedPageBreak/>
              <w:t>уходе за больными, в том числе в хосписах, онкологических диспансерах и др.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4A5F" w14:textId="77777777" w:rsidR="00BA7D51" w:rsidRPr="007807BB" w:rsidRDefault="00BA7D51" w:rsidP="00F97A7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май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декабрь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EA1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г. Алматы, Шымкент и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71373EF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6664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52 960</w:t>
            </w:r>
          </w:p>
          <w:p w14:paraId="2C3FDEE9" w14:textId="77777777" w:rsidR="00BA7D51" w:rsidRPr="007807BB" w:rsidRDefault="00BA7D51" w:rsidP="00F97A76">
            <w:pPr>
              <w:pStyle w:val="TableParagraph"/>
              <w:ind w:left="-6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574E03" w14:textId="77777777" w:rsidR="00BA7D51" w:rsidRPr="007807BB" w:rsidRDefault="00BA7D51" w:rsidP="00F97A7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color w:val="000000" w:themeColor="text1"/>
                <w:sz w:val="24"/>
                <w:szCs w:val="24"/>
              </w:rPr>
              <w:t>расширение участия граждан в волонтерской деятельности в сфере здравоохранения, 1000 привлеченных и обученных граждан и волонтеров,</w:t>
            </w:r>
          </w:p>
          <w:p w14:paraId="155899DE" w14:textId="77777777" w:rsidR="00BA7D51" w:rsidRPr="007807BB" w:rsidRDefault="00BA7D51" w:rsidP="00F97A7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color w:val="000000" w:themeColor="text1"/>
                <w:sz w:val="24"/>
                <w:szCs w:val="24"/>
              </w:rPr>
              <w:t>реализация не менее 68 малых грантов во всех регионах страны</w:t>
            </w:r>
          </w:p>
        </w:tc>
      </w:tr>
      <w:tr w:rsidR="00BA7D51" w:rsidRPr="007807BB" w14:paraId="5BC1D9C0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1F0022F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4A71B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39F9605C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EF26BF6" w14:textId="77777777" w:rsidR="00BA7D51" w:rsidRPr="007807BB" w:rsidRDefault="00BA7D51" w:rsidP="00F97A76">
            <w:pPr>
              <w:pStyle w:val="TableParagraph"/>
              <w:tabs>
                <w:tab w:val="left" w:pos="355"/>
              </w:tabs>
              <w:spacing w:before="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5247B3C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986F7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9F9B4D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4B9BC9A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52 960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32936621" w14:textId="77777777" w:rsidR="00BA7D51" w:rsidRPr="007807BB" w:rsidRDefault="00BA7D51" w:rsidP="00F97A7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A7D51" w:rsidRPr="007807BB" w14:paraId="0993CC8B" w14:textId="77777777" w:rsidTr="00F97A76">
        <w:trPr>
          <w:gridAfter w:val="1"/>
          <w:wAfter w:w="43" w:type="dxa"/>
          <w:trHeight w:val="250"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8BD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15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9BFAE70" w14:textId="77777777" w:rsidR="00BA7D51" w:rsidRPr="007807BB" w:rsidRDefault="00BA7D51" w:rsidP="00F97A76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b/>
                <w:color w:val="000000" w:themeColor="text1"/>
                <w:sz w:val="24"/>
                <w:szCs w:val="24"/>
              </w:rPr>
              <w:t>Охрана окружающей среды</w:t>
            </w:r>
          </w:p>
        </w:tc>
      </w:tr>
      <w:tr w:rsidR="00BA7D51" w:rsidRPr="007807BB" w14:paraId="0A402D62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9969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0B5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CCDC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Taza</w:t>
            </w:r>
            <w:proofErr w:type="spellEnd"/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807BB">
              <w:t xml:space="preserve"> </w:t>
            </w:r>
            <w:proofErr w:type="spellStart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Álem</w:t>
            </w:r>
            <w:proofErr w:type="spellEnd"/>
            <w:proofErr w:type="gramEnd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» по защите окружающей среды, очистке рек и лесов, посадке деревьев, обучению сортировке мусора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CAE0" w14:textId="77777777" w:rsidR="00BA7D51" w:rsidRPr="007807BB" w:rsidRDefault="00BA7D51" w:rsidP="00F97A76">
            <w:pPr>
              <w:pStyle w:val="TableParagraph"/>
              <w:tabs>
                <w:tab w:val="left" w:pos="355"/>
              </w:tabs>
              <w:spacing w:before="3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вовлечение граждан в волонтерскую деятельность в сфере защиты окружающей среды, очистки рек и лесов, посадки деревьев, обучения сортировке мусора обеспечение взаимодействия с экологическими волонтерскими движениями, направленными на защиту окружающей среды и экологическую безопасность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BCF5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Создание и организация работы 3 центров поддержки волонтеров в сфере защиты окружающей среды,</w:t>
            </w:r>
            <w:r w:rsidRPr="007807BB">
              <w:t xml:space="preserve"> </w:t>
            </w:r>
            <w:r w:rsidRPr="007807BB">
              <w:rPr>
                <w:sz w:val="24"/>
                <w:szCs w:val="24"/>
              </w:rPr>
              <w:t xml:space="preserve">очистке рек и лесов, посадке деревьев, обучению сортировке мусора в </w:t>
            </w:r>
            <w:proofErr w:type="gramStart"/>
            <w:r w:rsidRPr="007807BB">
              <w:rPr>
                <w:sz w:val="24"/>
                <w:szCs w:val="24"/>
              </w:rPr>
              <w:t xml:space="preserve">Алматинской </w:t>
            </w:r>
            <w:r w:rsidRPr="007807BB">
              <w:rPr>
                <w:sz w:val="24"/>
                <w:szCs w:val="24"/>
                <w:lang w:val="kk-KZ"/>
              </w:rPr>
              <w:t xml:space="preserve"> </w:t>
            </w:r>
            <w:r w:rsidRPr="007807BB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7807BB">
              <w:rPr>
                <w:sz w:val="24"/>
                <w:szCs w:val="24"/>
              </w:rPr>
              <w:t>г.Талдыкурган</w:t>
            </w:r>
            <w:proofErr w:type="spellEnd"/>
            <w:r w:rsidRPr="007807BB">
              <w:rPr>
                <w:sz w:val="24"/>
                <w:szCs w:val="24"/>
              </w:rPr>
              <w:t>),</w:t>
            </w:r>
          </w:p>
          <w:p w14:paraId="605BC4B7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Западно-Казахстанской (Уральск),</w:t>
            </w:r>
          </w:p>
          <w:p w14:paraId="3B9685C9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Костанайской (</w:t>
            </w:r>
            <w:proofErr w:type="spellStart"/>
            <w:r w:rsidRPr="007807BB">
              <w:rPr>
                <w:sz w:val="24"/>
                <w:szCs w:val="24"/>
              </w:rPr>
              <w:t>г.Костанай</w:t>
            </w:r>
            <w:proofErr w:type="spellEnd"/>
            <w:r w:rsidRPr="007807BB">
              <w:rPr>
                <w:sz w:val="24"/>
                <w:szCs w:val="24"/>
              </w:rPr>
              <w:t>)</w:t>
            </w:r>
            <w:r w:rsidRPr="007807BB">
              <w:rPr>
                <w:sz w:val="24"/>
                <w:szCs w:val="24"/>
                <w:lang w:val="kk-KZ"/>
              </w:rPr>
              <w:t xml:space="preserve"> </w:t>
            </w:r>
            <w:r w:rsidRPr="007807BB">
              <w:rPr>
                <w:sz w:val="24"/>
                <w:szCs w:val="24"/>
              </w:rPr>
              <w:t>областях для оказания консультаций, проведения встреч, обучающих мероприятий для всех желающих стать волонтером.</w:t>
            </w:r>
          </w:p>
          <w:p w14:paraId="18974524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Организация деятельности по популяризации </w:t>
            </w:r>
            <w:proofErr w:type="spellStart"/>
            <w:r w:rsidRPr="007807BB">
              <w:rPr>
                <w:sz w:val="24"/>
                <w:szCs w:val="24"/>
              </w:rPr>
              <w:t>волонтерства</w:t>
            </w:r>
            <w:proofErr w:type="spellEnd"/>
            <w:r w:rsidRPr="007807BB">
              <w:rPr>
                <w:sz w:val="24"/>
                <w:szCs w:val="24"/>
              </w:rPr>
              <w:t xml:space="preserve"> в сфере защиты окружающей среды и экологической безопасности.</w:t>
            </w:r>
          </w:p>
          <w:p w14:paraId="7E4436BD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Разработка и выпуск сборника лучших практик волонтерской деятельности в данной сфере</w:t>
            </w:r>
            <w:r w:rsidRPr="007807BB">
              <w:rPr>
                <w:sz w:val="24"/>
                <w:szCs w:val="24"/>
                <w:lang w:val="kk-KZ"/>
              </w:rPr>
              <w:t xml:space="preserve"> во всех регионах страны</w:t>
            </w:r>
            <w:r w:rsidRPr="007807BB">
              <w:rPr>
                <w:sz w:val="24"/>
                <w:szCs w:val="24"/>
              </w:rPr>
              <w:t>. Сбор лучших практик</w:t>
            </w:r>
            <w:r w:rsidRPr="007807BB">
              <w:rPr>
                <w:sz w:val="24"/>
                <w:szCs w:val="24"/>
                <w:lang w:val="kk-KZ"/>
              </w:rPr>
              <w:t xml:space="preserve"> по всем регионам</w:t>
            </w:r>
            <w:r w:rsidRPr="007807BB">
              <w:rPr>
                <w:sz w:val="24"/>
                <w:szCs w:val="24"/>
              </w:rPr>
              <w:t xml:space="preserve"> о конкретных положительных делах волонтеров, их тиражирование (ролики, сборники, публикации) на постоянной основе в СМИ и социальных сетях.</w:t>
            </w:r>
          </w:p>
          <w:p w14:paraId="19F4E780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Организация конкурса и обеспечение выделения малых грантов (каждый </w:t>
            </w:r>
            <w:proofErr w:type="gramStart"/>
            <w:r w:rsidRPr="007807BB">
              <w:rPr>
                <w:sz w:val="24"/>
                <w:szCs w:val="24"/>
              </w:rPr>
              <w:t>грант  в</w:t>
            </w:r>
            <w:proofErr w:type="gramEnd"/>
            <w:r w:rsidRPr="007807BB">
              <w:rPr>
                <w:sz w:val="24"/>
                <w:szCs w:val="24"/>
              </w:rPr>
              <w:t xml:space="preserve"> сумме  300 тысяч тенге), </w:t>
            </w:r>
            <w:r w:rsidRPr="007807BB">
              <w:rPr>
                <w:sz w:val="24"/>
                <w:szCs w:val="24"/>
              </w:rPr>
              <w:lastRenderedPageBreak/>
              <w:t>направленных на поддержку индивидуальных усилий граждан (добровольная миссия) и волонтерских инициатив в решении конкретных локальных задач</w:t>
            </w:r>
            <w:r w:rsidRPr="007807BB">
              <w:rPr>
                <w:sz w:val="24"/>
                <w:szCs w:val="24"/>
                <w:lang w:val="kk-KZ"/>
              </w:rPr>
              <w:t xml:space="preserve"> в сфере экологии во всех регионах страны</w:t>
            </w:r>
            <w:r w:rsidRPr="007807BB">
              <w:rPr>
                <w:sz w:val="24"/>
                <w:szCs w:val="24"/>
              </w:rPr>
              <w:t>.</w:t>
            </w:r>
          </w:p>
          <w:p w14:paraId="6361D045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Малые гранты должны быть направлены не на реализацию проекта (оплата труда, содержание офиса и др.), а на поддержку различных расходных материалов для реализации волонтерских инициатив.</w:t>
            </w:r>
          </w:p>
          <w:p w14:paraId="3A7FDECD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Обеспечение взаимодействия с экологическими волонтерскими движениями, направленными на защиту окружающей среды и экологическую безопасность. </w:t>
            </w:r>
          </w:p>
          <w:p w14:paraId="5693425A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Организация обучения координаторов.</w:t>
            </w:r>
          </w:p>
          <w:p w14:paraId="6A655567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Обеспечение координаторами работы по вовлечению и</w:t>
            </w:r>
            <w:r w:rsidRPr="007807BB">
              <w:rPr>
                <w:color w:val="FF0000"/>
                <w:sz w:val="24"/>
                <w:szCs w:val="24"/>
              </w:rPr>
              <w:t xml:space="preserve"> </w:t>
            </w:r>
            <w:r w:rsidRPr="007807BB">
              <w:rPr>
                <w:sz w:val="24"/>
                <w:szCs w:val="24"/>
              </w:rPr>
              <w:t>обучению волонтеров механизмам взаимодействия с экологическими волонтерскими движениями, направленными на защиту окружающей среды и экологическую безопасность.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4109" w14:textId="77777777" w:rsidR="00BA7D51" w:rsidRPr="007807BB" w:rsidRDefault="00BA7D51" w:rsidP="00F97A7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февраль-ноябрь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DD055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г. Алматы, Шымкент и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345E3375" w14:textId="77777777" w:rsidR="00BA7D51" w:rsidRPr="007807BB" w:rsidRDefault="00BA7D51" w:rsidP="00F97A7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8DC9C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55 693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63FCA1" w14:textId="77777777" w:rsidR="00BA7D51" w:rsidRPr="007807BB" w:rsidRDefault="00BA7D51" w:rsidP="00F97A76">
            <w:pPr>
              <w:pStyle w:val="TableParagraph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вовлечение граждан в волонтерскую деятельность в сфере защиты окружающей среды и экологической безопасности, </w:t>
            </w:r>
          </w:p>
          <w:p w14:paraId="12DF698F" w14:textId="77777777" w:rsidR="00BA7D51" w:rsidRPr="007807BB" w:rsidRDefault="00BA7D51" w:rsidP="00F97A76">
            <w:pPr>
              <w:pStyle w:val="TableParagraph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очистке рек и лесов, посадке деревьев, обучению сортировке мусора.</w:t>
            </w:r>
          </w:p>
          <w:p w14:paraId="1FE147DA" w14:textId="77777777" w:rsidR="00BA7D51" w:rsidRPr="007807BB" w:rsidRDefault="00BA7D51" w:rsidP="00F97A76">
            <w:pPr>
              <w:pStyle w:val="TableParagraph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1000 привлеченных и обученных граждан и волонтеров,</w:t>
            </w:r>
          </w:p>
          <w:p w14:paraId="208E32D1" w14:textId="77777777" w:rsidR="00BA7D51" w:rsidRPr="007807BB" w:rsidRDefault="00BA7D51" w:rsidP="00F97A7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реализация не менее 68 малых </w:t>
            </w:r>
            <w:proofErr w:type="spellStart"/>
            <w:r w:rsidRPr="007807BB">
              <w:rPr>
                <w:sz w:val="24"/>
                <w:szCs w:val="24"/>
              </w:rPr>
              <w:t>гра</w:t>
            </w:r>
            <w:proofErr w:type="spellEnd"/>
            <w:r w:rsidRPr="007807BB">
              <w:rPr>
                <w:sz w:val="24"/>
                <w:szCs w:val="24"/>
                <w:lang w:val="kk-KZ"/>
              </w:rPr>
              <w:t>н</w:t>
            </w:r>
            <w:proofErr w:type="spellStart"/>
            <w:r w:rsidRPr="007807BB">
              <w:rPr>
                <w:sz w:val="24"/>
                <w:szCs w:val="24"/>
              </w:rPr>
              <w:t>тов</w:t>
            </w:r>
            <w:proofErr w:type="spellEnd"/>
          </w:p>
        </w:tc>
      </w:tr>
      <w:tr w:rsidR="00BA7D51" w:rsidRPr="007807BB" w14:paraId="5B0F2F81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9B795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A4B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F2B23" w14:textId="77777777" w:rsidR="00BA7D51" w:rsidRPr="007807BB" w:rsidRDefault="00BA7D51" w:rsidP="00F97A76">
            <w:pPr>
              <w:pStyle w:val="TableParagraph"/>
              <w:ind w:left="34"/>
              <w:jc w:val="both"/>
              <w:rPr>
                <w:b/>
                <w:sz w:val="24"/>
                <w:szCs w:val="24"/>
              </w:rPr>
            </w:pPr>
            <w:r w:rsidRPr="007807BB">
              <w:rPr>
                <w:b/>
                <w:sz w:val="24"/>
                <w:szCs w:val="24"/>
              </w:rPr>
              <w:t>«Популяризация и развитие эко проектов в Казахстане»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BD3" w14:textId="77777777" w:rsidR="00BA7D51" w:rsidRPr="007807BB" w:rsidRDefault="00BA7D51" w:rsidP="00F97A76">
            <w:pPr>
              <w:pStyle w:val="TableParagrap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Повышение экологической культуры и экологического просвещения </w:t>
            </w:r>
            <w:proofErr w:type="gramStart"/>
            <w:r w:rsidRPr="007807BB">
              <w:rPr>
                <w:sz w:val="24"/>
                <w:szCs w:val="24"/>
              </w:rPr>
              <w:t>через  популяризацию</w:t>
            </w:r>
            <w:proofErr w:type="gramEnd"/>
            <w:r w:rsidRPr="007807BB">
              <w:rPr>
                <w:sz w:val="24"/>
                <w:szCs w:val="24"/>
              </w:rPr>
              <w:t xml:space="preserve"> успешных экологических проектов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6CE3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Проведение презентационных онлайн семинаров, мастер-классов</w:t>
            </w:r>
            <w:r w:rsidRPr="007807BB">
              <w:t xml:space="preserve"> по успешным </w:t>
            </w:r>
            <w:r w:rsidRPr="007807BB">
              <w:rPr>
                <w:sz w:val="24"/>
                <w:szCs w:val="24"/>
              </w:rPr>
              <w:t>экологическим проектам, реализованным в Казахстане экологическими организациями, для представителей гражданского общества, молодежи и активных граждан, интересующихся эко проектами.</w:t>
            </w:r>
          </w:p>
          <w:p w14:paraId="0BEE1523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Популяризация экологических проектов посредством создания видеороликов для </w:t>
            </w:r>
            <w:r w:rsidRPr="007807BB">
              <w:rPr>
                <w:sz w:val="24"/>
                <w:szCs w:val="24"/>
              </w:rPr>
              <w:lastRenderedPageBreak/>
              <w:t>распространения в социальных сетях. Разработка электронного сборника эко-проектов Казахстана на государственном и русском языках.  Выработка рекомендаций по формированию эко-проектов для государственных органов по повышению экологической культуры и экологического просвещения.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9CEE" w14:textId="77777777" w:rsidR="00BA7D51" w:rsidRPr="007807BB" w:rsidRDefault="00BA7D51" w:rsidP="00F97A76">
            <w:pPr>
              <w:pStyle w:val="TableParagraph"/>
              <w:ind w:right="-39" w:hanging="3"/>
              <w:jc w:val="center"/>
              <w:rPr>
                <w:sz w:val="24"/>
                <w:szCs w:val="24"/>
              </w:rPr>
            </w:pPr>
            <w:r w:rsidRPr="007807BB">
              <w:rPr>
                <w:bCs/>
                <w:color w:val="000000" w:themeColor="text1"/>
                <w:sz w:val="24"/>
                <w:szCs w:val="24"/>
              </w:rPr>
              <w:lastRenderedPageBreak/>
              <w:t>сентябрь-ноябрь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3FA8" w14:textId="77777777" w:rsidR="00BA7D51" w:rsidRPr="007807BB" w:rsidRDefault="00BA7D51" w:rsidP="00F97A76">
            <w:pPr>
              <w:pStyle w:val="TableParagraph"/>
              <w:tabs>
                <w:tab w:val="left" w:pos="17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14 областей гг. </w:t>
            </w:r>
            <w:proofErr w:type="spellStart"/>
            <w:r w:rsidRPr="007807BB">
              <w:rPr>
                <w:sz w:val="24"/>
                <w:szCs w:val="24"/>
              </w:rPr>
              <w:t>Нур</w:t>
            </w:r>
            <w:proofErr w:type="spellEnd"/>
            <w:r w:rsidRPr="007807BB">
              <w:rPr>
                <w:sz w:val="24"/>
                <w:szCs w:val="24"/>
              </w:rPr>
              <w:t>-Султан, Алматы, Шымкент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91123" w14:textId="77777777" w:rsidR="00BA7D51" w:rsidRPr="007807BB" w:rsidRDefault="00BA7D51" w:rsidP="00F97A76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5 723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B31DEB" w14:textId="77777777" w:rsidR="00BA7D51" w:rsidRPr="007807BB" w:rsidRDefault="00BA7D51" w:rsidP="00F97A7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1) Презентация не менее 10-и успешных экологических проектов. </w:t>
            </w:r>
          </w:p>
          <w:p w14:paraId="6F8F8EAB" w14:textId="77777777" w:rsidR="00BA7D51" w:rsidRPr="007807BB" w:rsidRDefault="00BA7D51" w:rsidP="00F97A7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2) Формирование навыков подготовки и реализации эко-проектов у не менее 250 представителей гражданского </w:t>
            </w:r>
            <w:r w:rsidRPr="007807BB">
              <w:rPr>
                <w:sz w:val="24"/>
                <w:szCs w:val="24"/>
              </w:rPr>
              <w:lastRenderedPageBreak/>
              <w:t>общества, молодежи и активных граждан</w:t>
            </w:r>
          </w:p>
          <w:p w14:paraId="71612F34" w14:textId="77777777" w:rsidR="00BA7D51" w:rsidRPr="007807BB" w:rsidRDefault="00BA7D51" w:rsidP="00F97A7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 3) Подготовка не менее 4-х видеороликов и сборника эко-проектов Казахстана</w:t>
            </w:r>
          </w:p>
          <w:p w14:paraId="385CCC1C" w14:textId="77777777" w:rsidR="00BA7D51" w:rsidRPr="007807BB" w:rsidRDefault="00BA7D51" w:rsidP="00F97A7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</w:p>
        </w:tc>
      </w:tr>
      <w:tr w:rsidR="00BA7D51" w:rsidRPr="007807BB" w14:paraId="3CCAF627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E3FD4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8B4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3B002" w14:textId="77777777" w:rsidR="00BA7D51" w:rsidRPr="007807BB" w:rsidRDefault="00BA7D51" w:rsidP="00F97A76">
            <w:pPr>
              <w:pStyle w:val="TableParagraph"/>
              <w:ind w:left="34"/>
              <w:jc w:val="both"/>
              <w:rPr>
                <w:b/>
                <w:sz w:val="24"/>
                <w:szCs w:val="24"/>
              </w:rPr>
            </w:pPr>
            <w:r w:rsidRPr="007807BB">
              <w:rPr>
                <w:b/>
                <w:sz w:val="24"/>
                <w:szCs w:val="24"/>
              </w:rPr>
              <w:t>Проект «</w:t>
            </w:r>
            <w:proofErr w:type="spellStart"/>
            <w:r w:rsidRPr="007807BB">
              <w:rPr>
                <w:b/>
                <w:sz w:val="24"/>
                <w:szCs w:val="24"/>
              </w:rPr>
              <w:t>Birgemiz</w:t>
            </w:r>
            <w:proofErr w:type="spellEnd"/>
            <w:r w:rsidRPr="007807BB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b/>
                <w:sz w:val="24"/>
                <w:szCs w:val="24"/>
              </w:rPr>
              <w:t>Ayala</w:t>
            </w:r>
            <w:proofErr w:type="spellEnd"/>
            <w:r w:rsidRPr="007807BB">
              <w:rPr>
                <w:b/>
                <w:sz w:val="24"/>
                <w:szCs w:val="24"/>
              </w:rPr>
              <w:t>», направленный на формирование ответственного отношения к животным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2EEB" w14:textId="77777777" w:rsidR="00BA7D51" w:rsidRPr="007807BB" w:rsidRDefault="00BA7D51" w:rsidP="00F97A7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гуманного обращения с животными (профилактика жесткого обращения) и формирование ответственного отношения к животным</w:t>
            </w:r>
          </w:p>
          <w:p w14:paraId="7708D75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38A3" w14:textId="77777777" w:rsidR="00BA7D51" w:rsidRPr="007807BB" w:rsidRDefault="00BA7D51" w:rsidP="00F97A7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внимания общественности и повышение социальной активности в вопросах формирования ответственного отношения к животным.</w:t>
            </w:r>
          </w:p>
          <w:p w14:paraId="133E8296" w14:textId="77777777" w:rsidR="00BA7D51" w:rsidRPr="007807BB" w:rsidRDefault="00BA7D51" w:rsidP="00F97A7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лучших практик социальных проектов, направленных на пропаганду гуманного обращения с животными, реализуемых в Казахстане. </w:t>
            </w:r>
          </w:p>
          <w:p w14:paraId="60245EE6" w14:textId="77777777" w:rsidR="00BA7D51" w:rsidRPr="007807BB" w:rsidRDefault="00BA7D51" w:rsidP="00F97A7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и популяризация </w:t>
            </w:r>
            <w:proofErr w:type="spellStart"/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зооволонтерства</w:t>
            </w:r>
            <w:proofErr w:type="spellEnd"/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п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ривлечение и обучение волонтеров основам ветеринарии, кинологии, зоопсихологии и др.</w:t>
            </w:r>
          </w:p>
          <w:p w14:paraId="6E599669" w14:textId="77777777" w:rsidR="00BA7D51" w:rsidRPr="007807BB" w:rsidRDefault="00BA7D51" w:rsidP="00F97A7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мероприятий по объединению усилий организаций, волонтеров, граждан в решении проблем бездомных животных в приютах.</w:t>
            </w:r>
          </w:p>
          <w:p w14:paraId="7DEC39D2" w14:textId="77777777" w:rsidR="00BA7D51" w:rsidRPr="007807BB" w:rsidRDefault="00BA7D51" w:rsidP="00F97A76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Выработка рекомендаций по формированию у населения ответственного отношения к животным.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1AE8" w14:textId="77777777" w:rsidR="00BA7D51" w:rsidRPr="007807BB" w:rsidRDefault="00BA7D51" w:rsidP="00F97A76">
            <w:pPr>
              <w:pStyle w:val="TableParagraph"/>
              <w:ind w:right="-39" w:hanging="3"/>
              <w:rPr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bCs/>
                <w:color w:val="000000" w:themeColor="text1"/>
                <w:sz w:val="24"/>
                <w:szCs w:val="24"/>
                <w:lang w:val="kk-KZ"/>
              </w:rPr>
              <w:t>ок</w:t>
            </w:r>
            <w:proofErr w:type="spellStart"/>
            <w:r w:rsidRPr="007807BB">
              <w:rPr>
                <w:bCs/>
                <w:color w:val="000000" w:themeColor="text1"/>
                <w:sz w:val="24"/>
                <w:szCs w:val="24"/>
              </w:rPr>
              <w:t>тябрь</w:t>
            </w:r>
            <w:proofErr w:type="spellEnd"/>
            <w:r w:rsidRPr="007807BB">
              <w:rPr>
                <w:bCs/>
                <w:color w:val="000000" w:themeColor="text1"/>
                <w:sz w:val="24"/>
                <w:szCs w:val="24"/>
              </w:rPr>
              <w:t>-</w:t>
            </w:r>
            <w:r w:rsidRPr="007807BB">
              <w:rPr>
                <w:bCs/>
                <w:color w:val="000000" w:themeColor="text1"/>
                <w:sz w:val="24"/>
                <w:szCs w:val="24"/>
                <w:lang w:val="kk-KZ"/>
              </w:rPr>
              <w:t>декабрь</w:t>
            </w:r>
            <w:r w:rsidRPr="007807BB">
              <w:rPr>
                <w:bCs/>
                <w:color w:val="000000" w:themeColor="text1"/>
                <w:sz w:val="24"/>
                <w:szCs w:val="24"/>
              </w:rPr>
              <w:t xml:space="preserve">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C2C97" w14:textId="77777777" w:rsidR="00BA7D51" w:rsidRPr="007807BB" w:rsidRDefault="00BA7D51" w:rsidP="00F97A76">
            <w:pPr>
              <w:pStyle w:val="TableParagraph"/>
              <w:tabs>
                <w:tab w:val="left" w:pos="17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города </w:t>
            </w:r>
            <w:proofErr w:type="spellStart"/>
            <w:r w:rsidRPr="007807BB">
              <w:rPr>
                <w:sz w:val="24"/>
                <w:szCs w:val="24"/>
              </w:rPr>
              <w:t>Нур</w:t>
            </w:r>
            <w:proofErr w:type="spellEnd"/>
            <w:r w:rsidRPr="007807BB">
              <w:rPr>
                <w:sz w:val="24"/>
                <w:szCs w:val="24"/>
              </w:rPr>
              <w:t>-Султан и Алматы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A795CB" w14:textId="77777777" w:rsidR="00BA7D51" w:rsidRPr="007807BB" w:rsidRDefault="00BA7D51" w:rsidP="00F97A76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6762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2A46AB" w14:textId="77777777" w:rsidR="00BA7D51" w:rsidRPr="007807BB" w:rsidRDefault="00BA7D51" w:rsidP="00F97A76">
            <w:pPr>
              <w:pStyle w:val="TableParagraph"/>
              <w:spacing w:line="268" w:lineRule="exact"/>
              <w:jc w:val="both"/>
              <w:rPr>
                <w:color w:val="000000"/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1) Подготовка лучших практик</w:t>
            </w:r>
            <w:r w:rsidRPr="007807BB">
              <w:rPr>
                <w:color w:val="000000"/>
                <w:sz w:val="24"/>
                <w:szCs w:val="24"/>
              </w:rPr>
              <w:t xml:space="preserve"> социальных проектов, направленных на пропаганду гуманного обращения с животными, реализуемых в Казахстане и размещение его в социальных сетях.</w:t>
            </w:r>
          </w:p>
          <w:p w14:paraId="35E5D142" w14:textId="77777777" w:rsidR="00BA7D51" w:rsidRPr="007807BB" w:rsidRDefault="00BA7D51" w:rsidP="00F97A76">
            <w:pPr>
              <w:pStyle w:val="TableParagraph"/>
              <w:spacing w:line="268" w:lineRule="exact"/>
              <w:jc w:val="both"/>
              <w:rPr>
                <w:color w:val="000000"/>
                <w:sz w:val="24"/>
                <w:szCs w:val="24"/>
              </w:rPr>
            </w:pPr>
            <w:r w:rsidRPr="007807BB">
              <w:rPr>
                <w:color w:val="000000"/>
                <w:sz w:val="24"/>
                <w:szCs w:val="24"/>
              </w:rPr>
              <w:t>2) Подготовка не менее 4-х видеороликов по вопросам ответственного отношения к животным.</w:t>
            </w:r>
          </w:p>
          <w:p w14:paraId="4C99A139" w14:textId="77777777" w:rsidR="00BA7D51" w:rsidRPr="007807BB" w:rsidRDefault="00BA7D51" w:rsidP="00F97A7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7807BB">
              <w:rPr>
                <w:color w:val="000000"/>
                <w:sz w:val="24"/>
                <w:szCs w:val="24"/>
              </w:rPr>
              <w:t>3) По</w:t>
            </w:r>
            <w:r w:rsidRPr="007807BB">
              <w:rPr>
                <w:sz w:val="24"/>
                <w:szCs w:val="24"/>
              </w:rPr>
              <w:t xml:space="preserve">дготовка не менее 100 </w:t>
            </w:r>
            <w:proofErr w:type="spellStart"/>
            <w:r w:rsidRPr="007807BB">
              <w:rPr>
                <w:sz w:val="24"/>
                <w:szCs w:val="24"/>
              </w:rPr>
              <w:t>зооволонтеров</w:t>
            </w:r>
            <w:proofErr w:type="spellEnd"/>
            <w:r w:rsidRPr="007807BB">
              <w:rPr>
                <w:sz w:val="24"/>
                <w:szCs w:val="24"/>
              </w:rPr>
              <w:t xml:space="preserve"> и вовлечение их в организацию регулярной помощи в приютах для бездомных животных в гг. </w:t>
            </w:r>
            <w:proofErr w:type="spellStart"/>
            <w:proofErr w:type="gramStart"/>
            <w:r w:rsidRPr="007807BB">
              <w:rPr>
                <w:sz w:val="24"/>
                <w:szCs w:val="24"/>
              </w:rPr>
              <w:t>Нур</w:t>
            </w:r>
            <w:proofErr w:type="spellEnd"/>
            <w:r w:rsidRPr="007807BB">
              <w:rPr>
                <w:sz w:val="24"/>
                <w:szCs w:val="24"/>
              </w:rPr>
              <w:t>-султан</w:t>
            </w:r>
            <w:proofErr w:type="gramEnd"/>
            <w:r w:rsidRPr="007807BB">
              <w:rPr>
                <w:sz w:val="24"/>
                <w:szCs w:val="24"/>
              </w:rPr>
              <w:t xml:space="preserve"> и </w:t>
            </w:r>
            <w:r w:rsidRPr="007807BB">
              <w:rPr>
                <w:sz w:val="24"/>
                <w:szCs w:val="24"/>
              </w:rPr>
              <w:lastRenderedPageBreak/>
              <w:t>Алматы.</w:t>
            </w:r>
          </w:p>
        </w:tc>
      </w:tr>
      <w:tr w:rsidR="00BA7D51" w:rsidRPr="007807BB" w14:paraId="7B3A4DF2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15205F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BBBFB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07B72B19" w14:textId="77777777" w:rsidR="00BA7D51" w:rsidRPr="007807BB" w:rsidRDefault="00BA7D51" w:rsidP="00F97A76">
            <w:pPr>
              <w:pStyle w:val="TableParagraph"/>
              <w:tabs>
                <w:tab w:val="left" w:pos="1103"/>
                <w:tab w:val="left" w:pos="1690"/>
              </w:tabs>
              <w:ind w:left="124" w:right="93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b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FD2079" w14:textId="77777777" w:rsidR="00BA7D51" w:rsidRPr="007807BB" w:rsidRDefault="00BA7D51" w:rsidP="00F97A76">
            <w:pPr>
              <w:pStyle w:val="TableParagraph"/>
              <w:ind w:left="111" w:right="9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1D372E3" w14:textId="77777777" w:rsidR="00BA7D51" w:rsidRPr="007807BB" w:rsidRDefault="00BA7D51" w:rsidP="00F97A76">
            <w:pPr>
              <w:pStyle w:val="TableParagraph"/>
              <w:ind w:left="111" w:right="9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EB396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605A3BE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616797DF" w14:textId="77777777" w:rsidR="00BA7D51" w:rsidRPr="007807BB" w:rsidRDefault="00BA7D51" w:rsidP="00F97A76">
            <w:pPr>
              <w:pStyle w:val="TableParagraph"/>
              <w:ind w:left="-60" w:right="-108"/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b/>
                <w:color w:val="000000" w:themeColor="text1"/>
                <w:sz w:val="24"/>
                <w:szCs w:val="24"/>
                <w:lang w:val="kk-KZ"/>
              </w:rPr>
              <w:t>68178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5E3A3CC6" w14:textId="77777777" w:rsidR="00BA7D51" w:rsidRPr="007807BB" w:rsidRDefault="00BA7D51" w:rsidP="00F97A76">
            <w:pPr>
              <w:pStyle w:val="TableParagraph"/>
              <w:ind w:right="-108"/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A7D51" w:rsidRPr="007807BB" w14:paraId="4760A1FA" w14:textId="77777777" w:rsidTr="00F97A76">
        <w:trPr>
          <w:gridAfter w:val="1"/>
          <w:wAfter w:w="43" w:type="dxa"/>
          <w:trHeight w:val="250"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D2AD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15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F11934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Поддержка молодежной политики и детских инициатив</w:t>
            </w:r>
          </w:p>
        </w:tc>
      </w:tr>
      <w:tr w:rsidR="00BA7D51" w:rsidRPr="007807BB" w14:paraId="1F12D9E1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2D59A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9505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CA3FB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Информационная поддержка государственной молодежной политики</w:t>
            </w:r>
          </w:p>
          <w:p w14:paraId="38BB7D78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41A8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bCs/>
                <w:color w:val="000000" w:themeColor="text1"/>
                <w:lang w:eastAsia="ru-RU"/>
              </w:rPr>
              <w:t>Повышение информированности молодежи о государственных программах по вопросам молодежной политики.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946F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>Проведение комплекса мероприятий по информированию населения о реализуемых государственных программах, направленных на поддержку различных категорий молодежи;</w:t>
            </w:r>
          </w:p>
          <w:p w14:paraId="6F934E52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>Создание наглядной агитации (билборды), социальных, вирусных роликов и их размещение/ротация на республиканских телеканалах, социальных сетях и общественных местах;</w:t>
            </w:r>
          </w:p>
          <w:p w14:paraId="0130A47E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>Производство цикла видеосюжетов (10 видеоматериалов) по освещению знаковых событий в сфере молодежной политики для социальных сетей и телеканалов;</w:t>
            </w:r>
          </w:p>
          <w:p w14:paraId="42231D43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>Подготовка и размещение социальных роликов о молодежи в духе нового казахстанского патриотизма. Общее количество роликов: не менее 10;</w:t>
            </w:r>
          </w:p>
          <w:p w14:paraId="5826629D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>Подготовка и размещение информационных PR материалов в периодических печатных издания. Объема заказа – не менее 5 статей на титульной странице Республиканских, 10 местных;</w:t>
            </w:r>
          </w:p>
          <w:p w14:paraId="53A20D15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 xml:space="preserve">Подготовка и размещение информационных материалов в Интернет-ресурсах (информационных </w:t>
            </w:r>
            <w:r w:rsidRPr="007807BB">
              <w:rPr>
                <w:rFonts w:eastAsia="Calibri"/>
                <w:color w:val="000000" w:themeColor="text1"/>
                <w:lang w:eastAsia="ru-RU"/>
              </w:rPr>
              <w:lastRenderedPageBreak/>
              <w:t>агентствах) по актуальным вопросам молодежи. Объем выполнения заказа – 50 единиц (информационных сообщений) в течение года;</w:t>
            </w:r>
            <w:r w:rsidRPr="007807BB">
              <w:rPr>
                <w:rFonts w:eastAsia="Calibri"/>
                <w:color w:val="000000" w:themeColor="text1"/>
                <w:lang w:eastAsia="ru-RU"/>
              </w:rPr>
              <w:br/>
              <w:t>Создание и сопровождение информационного портала о мерах государственной поддержки молодежи.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B5A0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март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ноябрь</w:t>
            </w:r>
          </w:p>
          <w:p w14:paraId="50306A2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433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города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EAE3E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11 162</w:t>
            </w:r>
          </w:p>
          <w:p w14:paraId="5BDF38CB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92AD66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количество молодежи информированных о государственных программах.</w:t>
            </w:r>
          </w:p>
        </w:tc>
      </w:tr>
      <w:tr w:rsidR="00BA7D51" w:rsidRPr="007807BB" w14:paraId="17ABA15D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D4C94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9A5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FD304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Комплекс мероприятий по укреплению семейных ценностей среди молодежи  </w:t>
            </w:r>
          </w:p>
          <w:p w14:paraId="480F2621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AC7D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bCs/>
                <w:color w:val="000000" w:themeColor="text1"/>
                <w:lang w:eastAsia="ru-RU"/>
              </w:rPr>
              <w:t>Оказание содействия   укреплению института семьи и семейных ценностей среди молодежи.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3EB7D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Проведение 5 обучающих тренингов для не менее 300 чел., в том числе на базе вузов с приглашением квалифицированных тренеров, медиаторов, психологов и других специалистов, а также молодых семей, находящихся на грани развода; </w:t>
            </w:r>
          </w:p>
          <w:p w14:paraId="43EDD71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Подготовка не менее 5 вирусных видеороликов о семейных ценностях и традициях с количеством просмотров не менее 3 тыс., не менее 12 инфографик об основных направлениях семейной политики, с включением статистических данных и размещением в социальных сетях; </w:t>
            </w:r>
          </w:p>
          <w:p w14:paraId="1661DF3C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Проведение в преддверии Дня семьи Фестиваля молодых </w:t>
            </w:r>
            <w:proofErr w:type="gramStart"/>
            <w:r w:rsidRPr="007807BB">
              <w:rPr>
                <w:rFonts w:ascii="Times New Roman" w:hAnsi="Times New Roman"/>
                <w:sz w:val="24"/>
                <w:szCs w:val="24"/>
              </w:rPr>
              <w:t>семей  с</w:t>
            </w:r>
            <w:proofErr w:type="gram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общим охватом не менее 50 пар в г.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>-Султане с вручением сертификатов и памятных сувениров;</w:t>
            </w:r>
          </w:p>
          <w:p w14:paraId="43BDABA8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Проведение акций «Моя семья», «Я люблю свою семью» и др.,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фотовыставок, флешмобов </w:t>
            </w:r>
            <w:proofErr w:type="gramStart"/>
            <w:r w:rsidRPr="007807BB">
              <w:rPr>
                <w:rFonts w:ascii="Times New Roman" w:hAnsi="Times New Roman"/>
                <w:sz w:val="24"/>
                <w:szCs w:val="24"/>
              </w:rPr>
              <w:t>в  социальных</w:t>
            </w:r>
            <w:proofErr w:type="gram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сетях, посвященных национальному и международному Дню семьи;</w:t>
            </w:r>
          </w:p>
          <w:p w14:paraId="5E6F21F9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t>Проведение информационной кампании, направленной на формирование положительного образа семьи и брака.</w:t>
            </w:r>
          </w:p>
          <w:p w14:paraId="68773468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lang w:eastAsia="ru-RU"/>
              </w:rPr>
              <w:t>Подготовка видеосюжетов о семейных ценностях на двух языках, обеспечение их трансляции на республиканских каналах и в социальных сетях.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69A6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В течение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E66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033392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50 000</w:t>
            </w:r>
          </w:p>
          <w:p w14:paraId="11DE3153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16F9FF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rPr>
                <w:color w:val="000000" w:themeColor="text1"/>
                <w:lang w:eastAsia="ru-RU"/>
              </w:rPr>
            </w:pPr>
            <w:r w:rsidRPr="007807BB">
              <w:rPr>
                <w:rFonts w:eastAsia="+mn-ea"/>
                <w:color w:val="000000" w:themeColor="text1"/>
                <w:lang w:eastAsia="ru-RU"/>
              </w:rPr>
              <w:t xml:space="preserve">Повышение уровня информированности у молодежи по вопросам построения брачно-семейных отношений и психологических особенностях будущей роли в семье; </w:t>
            </w:r>
          </w:p>
          <w:p w14:paraId="508171FE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rPr>
                <w:color w:val="000000" w:themeColor="text1"/>
                <w:lang w:eastAsia="ru-RU"/>
              </w:rPr>
            </w:pPr>
            <w:r w:rsidRPr="007807BB">
              <w:rPr>
                <w:rFonts w:eastAsia="+mn-ea"/>
                <w:color w:val="000000" w:themeColor="text1"/>
                <w:lang w:eastAsia="ru-RU"/>
              </w:rPr>
              <w:t>Формирование активной и ответственной позиции по отношению к будущей семейной жизни;</w:t>
            </w:r>
          </w:p>
          <w:p w14:paraId="10FF0C9F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rPr>
                <w:rFonts w:eastAsia="+mn-ea"/>
                <w:color w:val="000000" w:themeColor="text1"/>
                <w:lang w:eastAsia="ru-RU"/>
              </w:rPr>
            </w:pPr>
            <w:r w:rsidRPr="007807BB">
              <w:rPr>
                <w:rFonts w:eastAsia="+mn-ea"/>
                <w:color w:val="000000" w:themeColor="text1"/>
                <w:lang w:eastAsia="ru-RU"/>
              </w:rPr>
              <w:t>Формирование положительного образа семьи и брака – радости отцовства и материнства, важности воспитания детей в семье;</w:t>
            </w:r>
          </w:p>
          <w:p w14:paraId="2393E018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rPr>
                <w:rFonts w:eastAsia="+mn-ea"/>
                <w:color w:val="000000" w:themeColor="text1"/>
                <w:lang w:eastAsia="ru-RU"/>
              </w:rPr>
            </w:pPr>
            <w:r w:rsidRPr="007807BB">
              <w:rPr>
                <w:rFonts w:eastAsia="+mn-ea"/>
                <w:color w:val="000000" w:themeColor="text1"/>
                <w:lang w:eastAsia="ru-RU"/>
              </w:rPr>
              <w:t xml:space="preserve">Обучение навыкам разрешать конфликт конструктивным </w:t>
            </w:r>
            <w:r w:rsidRPr="007807BB">
              <w:rPr>
                <w:rFonts w:eastAsia="+mn-ea"/>
                <w:color w:val="000000" w:themeColor="text1"/>
                <w:lang w:eastAsia="ru-RU"/>
              </w:rPr>
              <w:lastRenderedPageBreak/>
              <w:t>способом (без применения насилия).</w:t>
            </w:r>
          </w:p>
          <w:p w14:paraId="7B08B243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rPr>
                <w:color w:val="000000" w:themeColor="text1"/>
                <w:lang w:eastAsia="ru-RU"/>
              </w:rPr>
            </w:pPr>
            <w:r w:rsidRPr="007807BB">
              <w:rPr>
                <w:color w:val="000000" w:themeColor="text1"/>
                <w:lang w:eastAsia="ru-RU"/>
              </w:rPr>
              <w:t>Культивирование позитивного образа семьи и брака</w:t>
            </w:r>
          </w:p>
        </w:tc>
      </w:tr>
      <w:tr w:rsidR="00BA7D51" w:rsidRPr="007807BB" w14:paraId="60EF6D86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2B5A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E8D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B904C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Организация мероприятий по поддержке творческой молодежи </w:t>
            </w:r>
          </w:p>
          <w:p w14:paraId="4A7B92EB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1D03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bCs/>
                <w:color w:val="000000" w:themeColor="text1"/>
                <w:lang w:eastAsia="ru-RU"/>
              </w:rPr>
              <w:t>Создание условий для выявления и поддержки талантливой, одаренной молодежи.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B52F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>Предоставление малых грантов талантливой молодежи, в том числе социально уязвимым категориям для участия в республиканских и международных мероприятиях (конкурсах, фестивалях, выставках), Творческие направления: музыка, театр, кино, цирковое искусство, хореография, литература, изобразительное искусство, архитектура и дизайн.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B5A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март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ноябрь</w:t>
            </w:r>
          </w:p>
          <w:p w14:paraId="38D98F8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E8F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города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C102F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50 001</w:t>
            </w:r>
          </w:p>
          <w:p w14:paraId="1735C27A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728F4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талантливой молодежи;</w:t>
            </w:r>
          </w:p>
          <w:p w14:paraId="39EF38D0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популяризация творческой казахстанской молодежи за рубежом;</w:t>
            </w:r>
          </w:p>
          <w:p w14:paraId="296348DF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 межкультурной коммуникации.</w:t>
            </w:r>
          </w:p>
        </w:tc>
      </w:tr>
      <w:tr w:rsidR="00BA7D51" w:rsidRPr="007807BB" w14:paraId="47D66151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997B4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AF0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417DAF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Развитие инновационной активности молодежи </w:t>
            </w:r>
          </w:p>
          <w:p w14:paraId="4C7F74FF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(«Молодежь и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инновация»)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2CFB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bCs/>
                <w:color w:val="000000" w:themeColor="text1"/>
                <w:lang w:eastAsia="ru-RU"/>
              </w:rPr>
              <w:lastRenderedPageBreak/>
              <w:t>Создание условий для самореализации молодых людей и формирования молодежных профессиональных сообществ.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AED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 xml:space="preserve">Организовать уникальную площадку для обсуждения 5-ти мега трендов через призму потенциала казахстанской молодежи, обсуждения актуальных вопросов, обучения новым технологиям в политике, в бизнесе и </w:t>
            </w:r>
            <w:proofErr w:type="spellStart"/>
            <w:r w:rsidRPr="007807BB">
              <w:rPr>
                <w:rFonts w:eastAsia="Calibri"/>
                <w:color w:val="000000" w:themeColor="text1"/>
                <w:lang w:eastAsia="ru-RU"/>
              </w:rPr>
              <w:t>social</w:t>
            </w:r>
            <w:proofErr w:type="spellEnd"/>
            <w:r w:rsidRPr="007807BB">
              <w:rPr>
                <w:rFonts w:eastAsia="Calibri"/>
                <w:color w:val="000000" w:themeColor="text1"/>
                <w:lang w:eastAsia="ru-RU"/>
              </w:rPr>
              <w:t xml:space="preserve">-медиа, обмена опытом и выработки действенных механизмов по </w:t>
            </w:r>
            <w:r w:rsidRPr="007807BB">
              <w:rPr>
                <w:rFonts w:eastAsia="Calibri"/>
                <w:color w:val="000000" w:themeColor="text1"/>
                <w:lang w:eastAsia="ru-RU"/>
              </w:rPr>
              <w:lastRenderedPageBreak/>
              <w:t>совершенствованию процессов молодежной политики.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759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март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DB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города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B66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7 802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FF4F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новых идей, получение новых знаний для успешной адаптации в обществе, на реализацию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инновационных проектов;</w:t>
            </w:r>
          </w:p>
          <w:p w14:paraId="1FBA442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списка новых молодежных идей и проектов.</w:t>
            </w:r>
          </w:p>
        </w:tc>
      </w:tr>
      <w:tr w:rsidR="00BA7D51" w:rsidRPr="007807BB" w14:paraId="2C1ED4A1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3AA5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73B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291B7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комплекса мероприятий, направленных на профилактику суицидального поведения среди молодежи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FF1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bCs/>
                <w:color w:val="000000" w:themeColor="text1"/>
                <w:lang w:eastAsia="ru-RU"/>
              </w:rPr>
              <w:t>Организация проведения профилактической работы по предупреждению суицидальных действий среди молодежи, а также сохранение и укрепление их психического здоровья.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710E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 xml:space="preserve">Создание организационного комитета из числа специалистов, имеющих опыт работы в данном направлении. </w:t>
            </w:r>
          </w:p>
          <w:p w14:paraId="3773247E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 xml:space="preserve">Организация проведения круглого стола с участием всех заинтересованных лиц (психологи, педагоги, социальные работники, сотрудники правоохранительных органов и молодежных ресурсных центров, представителей местных исполнительных органов и СМИ) в регионе с высоким уровнем суицида с общим охватом не менее 45 чел. </w:t>
            </w:r>
          </w:p>
          <w:p w14:paraId="574BB9BB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 xml:space="preserve">В ходе организации круглого стола необходимо дать старт проведения информационно-разъяснительной кампании по профилактике суицидального поведения среди молодежи в регионе с высоким уровнем суицида. </w:t>
            </w:r>
          </w:p>
          <w:p w14:paraId="0F213179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>Провести анализ поведения молодежи склонных к суициду и предусмотреть профилактические мероприятия с молодежью, находящихся в «группе риска».</w:t>
            </w:r>
          </w:p>
          <w:p w14:paraId="0773B013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 xml:space="preserve">Выпуск социальных, вирусных роликов и их ротация на республиканских </w:t>
            </w:r>
            <w:r w:rsidRPr="007807BB">
              <w:rPr>
                <w:rFonts w:eastAsia="Calibri"/>
                <w:color w:val="000000" w:themeColor="text1"/>
                <w:lang w:eastAsia="ru-RU"/>
              </w:rPr>
              <w:lastRenderedPageBreak/>
              <w:t>телеканалах, социальных сетях и общественных местах.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767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март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512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города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24BF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18 710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158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Методическое пособие по предупреждению суицидальных действий среди молодежи; практические рекомендации по формированию среди молодежи чувство любви к жизни, сознательного отношения к ней, определение их личностных установок и постулатов, развитие иммунитета в сложных социально-психологических моментах жизни: тревог, сомнений. Проведение круглых столов в 14 областях,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городах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-Султан, Алматы и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Шымкент </w:t>
            </w:r>
            <w:r w:rsidRPr="007807BB">
              <w:rPr>
                <w:color w:val="000000" w:themeColor="text1"/>
              </w:rPr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общим охватом не менее 45 чел.  Выпуск не менее 6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социальных, </w:t>
            </w:r>
            <w:r w:rsidRPr="007807BB">
              <w:rPr>
                <w:color w:val="000000" w:themeColor="text1"/>
              </w:rPr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вирусных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роликов и их ротация на республиканских телеканалах, социальных сетях и общественных местах.</w:t>
            </w:r>
          </w:p>
        </w:tc>
      </w:tr>
      <w:tr w:rsidR="00BA7D51" w:rsidRPr="007807BB" w14:paraId="5C0DE321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D00166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88E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A3658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Организация проведения фестиваля-выставки инновационных проектов</w:t>
            </w:r>
          </w:p>
          <w:p w14:paraId="7863AB8D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3B68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bCs/>
                <w:color w:val="000000" w:themeColor="text1"/>
                <w:lang w:eastAsia="ru-RU"/>
              </w:rPr>
              <w:t>Содействие развитию деловой активности и занятости населения, бизнес-мышления молодежи, а также создание условий для самореализации молодежи.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CFEF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>Выработка механизмов вовлечения молодежи в общественную жизнь;</w:t>
            </w:r>
          </w:p>
          <w:p w14:paraId="33BDE4C8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>Развитие предпринимательства среди молодежи и создание экосистемы стартапов;</w:t>
            </w:r>
          </w:p>
          <w:p w14:paraId="16FEA826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>Организация проведения 2-х дневного фестиваля-выставки инновационных идей;</w:t>
            </w:r>
          </w:p>
          <w:p w14:paraId="428564F7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val="kk-KZ" w:eastAsia="ru-RU"/>
              </w:rPr>
              <w:t>С</w:t>
            </w:r>
            <w:proofErr w:type="spellStart"/>
            <w:r w:rsidRPr="007807BB">
              <w:rPr>
                <w:rFonts w:eastAsia="Calibri"/>
                <w:color w:val="000000" w:themeColor="text1"/>
                <w:lang w:eastAsia="ru-RU"/>
              </w:rPr>
              <w:t>оздание</w:t>
            </w:r>
            <w:proofErr w:type="spellEnd"/>
            <w:r w:rsidRPr="007807BB">
              <w:rPr>
                <w:rFonts w:eastAsia="Calibri"/>
                <w:color w:val="000000" w:themeColor="text1"/>
                <w:lang w:eastAsia="ru-RU"/>
              </w:rPr>
              <w:t xml:space="preserve"> наглядной агитации (билборды), социальных, вирусных роликов и их размещение/ротация на республиканских телеканалах, социальных сетях и общественных местах.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33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март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988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города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D77F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24 182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1C85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профессиональных знаний, компетенций участников проекта, презентация и реализация новых идей.</w:t>
            </w:r>
          </w:p>
          <w:p w14:paraId="19BBFE0C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 участников – 500 человек.</w:t>
            </w:r>
          </w:p>
        </w:tc>
      </w:tr>
      <w:tr w:rsidR="00BA7D51" w:rsidRPr="007807BB" w14:paraId="6D36746C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CF61DA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99B2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1C811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комплекса мероприятий по организации </w:t>
            </w:r>
            <w:r w:rsidRPr="007807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республиканского конкурса молодых акынов «М</w:t>
            </w:r>
            <w:r w:rsidRPr="007807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</w:t>
            </w:r>
            <w:proofErr w:type="spellStart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шайра</w:t>
            </w:r>
            <w:proofErr w:type="spellEnd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 xml:space="preserve">», посвященного 175- </w:t>
            </w:r>
            <w:proofErr w:type="spellStart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летию</w:t>
            </w:r>
            <w:proofErr w:type="spellEnd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 xml:space="preserve"> Абая </w:t>
            </w:r>
          </w:p>
          <w:p w14:paraId="2794DDC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546A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07BB">
              <w:rPr>
                <w:rFonts w:eastAsia="Calibri"/>
                <w:bCs/>
                <w:lang w:eastAsia="ru-RU"/>
              </w:rPr>
              <w:lastRenderedPageBreak/>
              <w:t xml:space="preserve">Стимулирование молодежи, популяризация современной литературы и </w:t>
            </w:r>
            <w:r w:rsidRPr="007807BB">
              <w:rPr>
                <w:rFonts w:eastAsia="Calibri"/>
                <w:bCs/>
                <w:lang w:eastAsia="ru-RU"/>
              </w:rPr>
              <w:lastRenderedPageBreak/>
              <w:t>журналистики, поддержка и развитие творческого потенциала молодых писателей и поэтов.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206E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eastAsia="ru-RU"/>
              </w:rPr>
              <w:lastRenderedPageBreak/>
              <w:t xml:space="preserve">Содействие повышению творческого поиска молодежи, улучшение мастерства молодых писателей, поэтов, журналистов и другой категории молодежи, выявление новых имен, </w:t>
            </w:r>
            <w:r w:rsidRPr="007807BB">
              <w:rPr>
                <w:rFonts w:eastAsia="Calibri"/>
                <w:lang w:eastAsia="ru-RU"/>
              </w:rPr>
              <w:lastRenderedPageBreak/>
              <w:t xml:space="preserve">поддержка их творчества, прославление достижений независимой страны, его исторического прошлого и светлого будущего, создание условий для творческого развития молодых писателей, поэтов, журналистов и других </w:t>
            </w:r>
            <w:proofErr w:type="spellStart"/>
            <w:r w:rsidRPr="007807BB">
              <w:rPr>
                <w:rFonts w:eastAsia="Calibri"/>
                <w:lang w:eastAsia="ru-RU"/>
              </w:rPr>
              <w:t>категори</w:t>
            </w:r>
            <w:proofErr w:type="spellEnd"/>
            <w:r w:rsidRPr="007807BB">
              <w:rPr>
                <w:rFonts w:eastAsia="Calibri"/>
                <w:lang w:val="kk-KZ" w:eastAsia="ru-RU"/>
              </w:rPr>
              <w:t>й</w:t>
            </w:r>
            <w:r w:rsidRPr="007807BB">
              <w:rPr>
                <w:rFonts w:eastAsia="Calibri"/>
                <w:lang w:eastAsia="ru-RU"/>
              </w:rPr>
              <w:t xml:space="preserve"> молодежи.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DF1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 течение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925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14 областей, города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-Султан,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>Алматы и Шымкент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EF6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24 696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18C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Выявление молодых писателей и поэтов, популяризация государственного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>языка и казахской культуры.</w:t>
            </w:r>
          </w:p>
        </w:tc>
      </w:tr>
      <w:tr w:rsidR="00BA7D51" w:rsidRPr="007807BB" w14:paraId="34D33507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1D4A25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2517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C553E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Проведение комплекса мероприятий по военно-патриотическому воспитанию молодежи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ED88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07BB">
              <w:rPr>
                <w:rFonts w:eastAsia="Calibri"/>
                <w:bCs/>
                <w:lang w:val="kk-KZ" w:eastAsia="ru-RU"/>
              </w:rPr>
              <w:t>Проведение республиканского семинар-тренинга с участием руководителей военно-патриотических клубов, объединений работающих с молодежью.</w:t>
            </w:r>
            <w:r w:rsidRPr="007807BB">
              <w:rPr>
                <w:rFonts w:eastAsia="Calibri"/>
                <w:bCs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7B95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val="kk-KZ" w:eastAsia="ru-RU"/>
              </w:rPr>
              <w:t>О</w:t>
            </w:r>
            <w:proofErr w:type="spellStart"/>
            <w:r w:rsidRPr="007807BB">
              <w:rPr>
                <w:rFonts w:eastAsia="Calibri"/>
                <w:lang w:eastAsia="ru-RU"/>
              </w:rPr>
              <w:t>казание</w:t>
            </w:r>
            <w:proofErr w:type="spellEnd"/>
            <w:r w:rsidRPr="007807BB">
              <w:rPr>
                <w:rFonts w:eastAsia="Calibri"/>
                <w:lang w:eastAsia="ru-RU"/>
              </w:rPr>
              <w:t xml:space="preserve"> методической поддержки по организации работы военно-патриотического воспитания для руководителей военно-патриотических клубов, объединений, специалистов, работающих с молодежью.</w:t>
            </w:r>
          </w:p>
          <w:p w14:paraId="3600E2AA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eastAsia="ru-RU"/>
              </w:rPr>
              <w:t>Выпуск видеоролика с целью пропаганды военно-патриотических клубов.</w:t>
            </w:r>
          </w:p>
          <w:p w14:paraId="5B045DEF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val="kk-KZ" w:eastAsia="ru-RU"/>
              </w:rPr>
              <w:t>П</w:t>
            </w:r>
            <w:proofErr w:type="spellStart"/>
            <w:r w:rsidRPr="007807BB">
              <w:rPr>
                <w:rFonts w:eastAsia="Calibri"/>
                <w:lang w:eastAsia="ru-RU"/>
              </w:rPr>
              <w:t>роведение</w:t>
            </w:r>
            <w:proofErr w:type="spellEnd"/>
            <w:r w:rsidRPr="007807BB">
              <w:rPr>
                <w:rFonts w:eastAsia="Calibri"/>
                <w:lang w:eastAsia="ru-RU"/>
              </w:rPr>
              <w:t xml:space="preserve"> круглых столов, обучающих семинаров, тренингов, мастер-классов, дискуссионных площадок</w:t>
            </w:r>
            <w:r w:rsidRPr="007807BB">
              <w:t xml:space="preserve"> </w:t>
            </w:r>
            <w:r w:rsidRPr="007807BB">
              <w:rPr>
                <w:rFonts w:eastAsia="Calibri"/>
                <w:lang w:eastAsia="ru-RU"/>
              </w:rPr>
              <w:t>по военно-патриотическому воспитанию молодежи.</w:t>
            </w:r>
          </w:p>
          <w:p w14:paraId="51949348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lang w:val="kk-KZ" w:eastAsia="ru-RU"/>
              </w:rPr>
            </w:pPr>
            <w:r w:rsidRPr="007807BB">
              <w:rPr>
                <w:rFonts w:eastAsia="Calibri"/>
                <w:lang w:val="kk-KZ" w:eastAsia="ru-RU"/>
              </w:rPr>
              <w:t xml:space="preserve">Привлечение на базе отдыха молодых людей с количеством участников не менее 112 человек.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BD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В течение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6D3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14 областей, города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837D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5 528</w:t>
            </w:r>
          </w:p>
          <w:p w14:paraId="1C732835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2BE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Увеличение количества молодежи задействованных в военно-патриотических клубах и объединениях.</w:t>
            </w:r>
          </w:p>
        </w:tc>
      </w:tr>
      <w:tr w:rsidR="00BA7D51" w:rsidRPr="007807BB" w14:paraId="3A7929A8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A62DE7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BC10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8CF4E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Организация мероприятий по развитию патриотического творчества «</w:t>
            </w:r>
            <w:proofErr w:type="spellStart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Туған</w:t>
            </w:r>
            <w:proofErr w:type="spellEnd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жер</w:t>
            </w:r>
            <w:proofErr w:type="spellEnd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14:paraId="0DE5D229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4CF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07BB">
              <w:rPr>
                <w:rFonts w:eastAsia="Calibri"/>
                <w:bCs/>
                <w:lang w:val="kk-KZ" w:eastAsia="ru-RU"/>
              </w:rPr>
              <w:lastRenderedPageBreak/>
              <w:t xml:space="preserve"> </w:t>
            </w:r>
            <w:r w:rsidRPr="007807BB">
              <w:rPr>
                <w:rFonts w:eastAsia="Calibri"/>
                <w:bCs/>
                <w:lang w:eastAsia="ru-RU"/>
              </w:rPr>
              <w:t xml:space="preserve">Выявление молодых, талантливых авторов в различных направлениях молодежного творчества, </w:t>
            </w:r>
            <w:r w:rsidRPr="007807BB">
              <w:rPr>
                <w:rFonts w:eastAsia="Calibri"/>
                <w:bCs/>
                <w:lang w:eastAsia="ru-RU"/>
              </w:rPr>
              <w:lastRenderedPageBreak/>
              <w:t>прославляющих малую родину, свой край, свою страну.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1F97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eastAsia="ru-RU"/>
              </w:rPr>
              <w:lastRenderedPageBreak/>
              <w:t>1. Организация Фестиваля патриотического творчества «</w:t>
            </w:r>
            <w:proofErr w:type="spellStart"/>
            <w:r w:rsidRPr="007807BB">
              <w:rPr>
                <w:rFonts w:eastAsia="Calibri"/>
                <w:lang w:eastAsia="ru-RU"/>
              </w:rPr>
              <w:t>Туған</w:t>
            </w:r>
            <w:proofErr w:type="spellEnd"/>
            <w:r w:rsidRPr="007807BB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7807BB">
              <w:rPr>
                <w:rFonts w:eastAsia="Calibri"/>
                <w:lang w:eastAsia="ru-RU"/>
              </w:rPr>
              <w:t>жер</w:t>
            </w:r>
            <w:proofErr w:type="spellEnd"/>
            <w:r w:rsidRPr="007807BB">
              <w:rPr>
                <w:rFonts w:eastAsia="Calibri"/>
                <w:lang w:eastAsia="ru-RU"/>
              </w:rPr>
              <w:t>».</w:t>
            </w:r>
          </w:p>
          <w:p w14:paraId="3B03CE41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eastAsia="ru-RU"/>
              </w:rPr>
              <w:t>2. Реализация творческих способностей молодежи.</w:t>
            </w:r>
          </w:p>
          <w:p w14:paraId="1C0C6AC2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eastAsia="ru-RU"/>
              </w:rPr>
              <w:t xml:space="preserve">3. </w:t>
            </w:r>
            <w:r w:rsidRPr="007807BB">
              <w:rPr>
                <w:rFonts w:eastAsia="Calibri"/>
                <w:lang w:val="kk-KZ" w:eastAsia="ru-RU"/>
              </w:rPr>
              <w:t>В</w:t>
            </w:r>
            <w:proofErr w:type="spellStart"/>
            <w:r w:rsidRPr="007807BB">
              <w:rPr>
                <w:rFonts w:eastAsia="Calibri"/>
                <w:lang w:eastAsia="ru-RU"/>
              </w:rPr>
              <w:t>ыпуск</w:t>
            </w:r>
            <w:proofErr w:type="spellEnd"/>
            <w:r w:rsidRPr="007807BB">
              <w:rPr>
                <w:rFonts w:eastAsia="Calibri"/>
                <w:lang w:eastAsia="ru-RU"/>
              </w:rPr>
              <w:t xml:space="preserve"> серии видеороликов, репортажей, сюжетов в СМИ и социальных сетях, направленных </w:t>
            </w:r>
            <w:r w:rsidRPr="007807BB">
              <w:rPr>
                <w:rFonts w:eastAsia="Calibri"/>
                <w:lang w:eastAsia="ru-RU"/>
              </w:rPr>
              <w:lastRenderedPageBreak/>
              <w:t>служению родине, любви к родному краю.</w:t>
            </w:r>
          </w:p>
          <w:p w14:paraId="23685178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eastAsia="ru-RU"/>
              </w:rPr>
              <w:t xml:space="preserve">4. </w:t>
            </w:r>
            <w:r w:rsidRPr="007807BB">
              <w:rPr>
                <w:rFonts w:eastAsia="Calibri"/>
                <w:lang w:val="kk-KZ" w:eastAsia="ru-RU"/>
              </w:rPr>
              <w:t>П</w:t>
            </w:r>
            <w:proofErr w:type="spellStart"/>
            <w:r w:rsidRPr="007807BB">
              <w:rPr>
                <w:rFonts w:eastAsia="Calibri"/>
                <w:lang w:eastAsia="ru-RU"/>
              </w:rPr>
              <w:t>убликация</w:t>
            </w:r>
            <w:proofErr w:type="spellEnd"/>
            <w:r w:rsidRPr="007807BB">
              <w:rPr>
                <w:rFonts w:eastAsia="Calibri"/>
                <w:lang w:eastAsia="ru-RU"/>
              </w:rPr>
              <w:t xml:space="preserve"> статей в интернет порталах и социальных сетях.</w:t>
            </w:r>
          </w:p>
          <w:p w14:paraId="740A3CE3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lang w:val="kk-KZ" w:eastAsia="ru-RU"/>
              </w:rPr>
            </w:pPr>
            <w:r w:rsidRPr="007807BB">
              <w:rPr>
                <w:rFonts w:eastAsia="Calibri"/>
                <w:lang w:val="kk-KZ" w:eastAsia="ru-RU"/>
              </w:rPr>
              <w:t>5.Привлечение молодежи из регионов (не менее 80 человек).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B79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 течение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0D1E" w14:textId="77777777" w:rsidR="00BA7D51" w:rsidRPr="007807BB" w:rsidRDefault="00BA7D51" w:rsidP="00F97A76">
            <w:pPr>
              <w:pStyle w:val="af5"/>
            </w:pPr>
            <w:r w:rsidRPr="007807BB">
              <w:t xml:space="preserve">14 областей, города </w:t>
            </w:r>
            <w:proofErr w:type="spellStart"/>
            <w:r w:rsidRPr="007807BB">
              <w:t>Нур</w:t>
            </w:r>
            <w:proofErr w:type="spellEnd"/>
            <w:r w:rsidRPr="007807BB">
              <w:t>-Султан, Алматы и Шымкент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10C4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11 656</w:t>
            </w:r>
          </w:p>
          <w:p w14:paraId="0050F304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A2B1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Распространение историй успехов участников проекта через социальные сети и СМИ.</w:t>
            </w:r>
          </w:p>
        </w:tc>
      </w:tr>
      <w:tr w:rsidR="00BA7D51" w:rsidRPr="007807BB" w14:paraId="57E48494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3FF396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0AE5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DFCB4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Развитие системы органов молодежного самоуправления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3D8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07BB">
              <w:rPr>
                <w:rFonts w:eastAsia="Calibri"/>
                <w:bCs/>
                <w:lang w:eastAsia="ru-RU"/>
              </w:rPr>
              <w:t>Выработка предложений и рекомендаций по развитию деятельности органов молодежного самоуправления.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3FC3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eastAsia="ru-RU"/>
              </w:rPr>
              <w:t>1. Проведение комплекса мероприятий (слет лидеров КДМ, семинары, тренинги, мастер-классы, онлайн-консультации, вебинары и др.) по консолидации студентов, студенческих советов, студенческого самоуправления, КДМ-</w:t>
            </w:r>
            <w:proofErr w:type="spellStart"/>
            <w:r w:rsidRPr="007807BB">
              <w:rPr>
                <w:rFonts w:eastAsia="Calibri"/>
                <w:lang w:eastAsia="ru-RU"/>
              </w:rPr>
              <w:t>ов</w:t>
            </w:r>
            <w:proofErr w:type="spellEnd"/>
            <w:r w:rsidRPr="007807BB">
              <w:rPr>
                <w:rFonts w:eastAsia="Calibri"/>
                <w:lang w:eastAsia="ru-RU"/>
              </w:rPr>
              <w:t xml:space="preserve"> предприятий и организаций образования. </w:t>
            </w:r>
          </w:p>
          <w:p w14:paraId="4C7801D1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eastAsia="ru-RU"/>
              </w:rPr>
              <w:t xml:space="preserve">2. </w:t>
            </w:r>
            <w:r w:rsidRPr="007807BB">
              <w:rPr>
                <w:rFonts w:eastAsia="Calibri"/>
                <w:lang w:val="kk-KZ" w:eastAsia="ru-RU"/>
              </w:rPr>
              <w:t>Р</w:t>
            </w:r>
            <w:proofErr w:type="spellStart"/>
            <w:r w:rsidRPr="007807BB">
              <w:rPr>
                <w:rFonts w:eastAsia="Calibri"/>
                <w:lang w:eastAsia="ru-RU"/>
              </w:rPr>
              <w:t>азработка</w:t>
            </w:r>
            <w:proofErr w:type="spellEnd"/>
            <w:r w:rsidRPr="007807BB">
              <w:rPr>
                <w:rFonts w:eastAsia="Calibri"/>
                <w:lang w:eastAsia="ru-RU"/>
              </w:rPr>
              <w:t xml:space="preserve"> системы оценки деятельности КДМ-</w:t>
            </w:r>
            <w:proofErr w:type="spellStart"/>
            <w:r w:rsidRPr="007807BB">
              <w:rPr>
                <w:rFonts w:eastAsia="Calibri"/>
                <w:lang w:eastAsia="ru-RU"/>
              </w:rPr>
              <w:t>ов</w:t>
            </w:r>
            <w:proofErr w:type="spellEnd"/>
            <w:r w:rsidRPr="007807BB">
              <w:rPr>
                <w:rFonts w:eastAsia="Calibri"/>
                <w:lang w:eastAsia="ru-RU"/>
              </w:rPr>
              <w:t>.</w:t>
            </w:r>
          </w:p>
          <w:p w14:paraId="32EA9102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eastAsia="ru-RU"/>
              </w:rPr>
              <w:t xml:space="preserve"> 3. </w:t>
            </w:r>
            <w:r w:rsidRPr="007807BB">
              <w:rPr>
                <w:rFonts w:eastAsia="Calibri"/>
                <w:lang w:val="kk-KZ" w:eastAsia="ru-RU"/>
              </w:rPr>
              <w:t>С</w:t>
            </w:r>
            <w:proofErr w:type="spellStart"/>
            <w:r w:rsidRPr="007807BB">
              <w:rPr>
                <w:rFonts w:eastAsia="Calibri"/>
                <w:lang w:eastAsia="ru-RU"/>
              </w:rPr>
              <w:t>оздание</w:t>
            </w:r>
            <w:proofErr w:type="spellEnd"/>
            <w:r w:rsidRPr="007807BB">
              <w:rPr>
                <w:rFonts w:eastAsia="Calibri"/>
                <w:lang w:eastAsia="ru-RU"/>
              </w:rPr>
              <w:t xml:space="preserve"> единой Ассоциации/движения органов молодежного самоуправления.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CAA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В течение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2B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14 областей, города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DCE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26 986 </w:t>
            </w:r>
          </w:p>
          <w:p w14:paraId="42743D2C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C10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Расширение сети органов молодежного самоуправления, консолидация КДМ-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в ВУЗах,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ТиПО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и на предприятиях.</w:t>
            </w:r>
          </w:p>
        </w:tc>
      </w:tr>
      <w:tr w:rsidR="00BA7D51" w:rsidRPr="007807BB" w14:paraId="2AA3C9BC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BF0665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536B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20026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Развитие культуры социального единства среди молодежи с активным участием этнокультурных объединений</w:t>
            </w:r>
          </w:p>
          <w:p w14:paraId="06FC8594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3517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07BB">
              <w:rPr>
                <w:rFonts w:eastAsia="Calibri"/>
                <w:bCs/>
                <w:lang w:eastAsia="ru-RU"/>
              </w:rPr>
              <w:t>Проведение комплекса мероприятий, направленных на популяризацию культуры социального единства с участием молодежных этнокультурных объединений.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8148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eastAsia="ru-RU"/>
              </w:rPr>
              <w:t>Поиск и поддержка талантливой молодежи (в том числе молодежь с ограниченными возможностями).</w:t>
            </w:r>
          </w:p>
          <w:p w14:paraId="100E7D67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lang w:val="kk-KZ" w:eastAsia="ru-RU"/>
              </w:rPr>
            </w:pPr>
            <w:r w:rsidRPr="007807BB">
              <w:rPr>
                <w:rFonts w:eastAsia="Calibri"/>
                <w:lang w:val="kk-KZ" w:eastAsia="ru-RU"/>
              </w:rPr>
              <w:t>Объединение активной молодежи, способной внести вклад в реализацию задач программы «Рухани Жаңғыру».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8E8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В течение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3D5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14 областей, города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EEDA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11 995 </w:t>
            </w:r>
          </w:p>
          <w:p w14:paraId="5B49D62B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199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Укрепление общественного согласия и национального единства среди молодежи.</w:t>
            </w:r>
          </w:p>
        </w:tc>
      </w:tr>
      <w:tr w:rsidR="00BA7D51" w:rsidRPr="007807BB" w14:paraId="16EE65E2" w14:textId="77777777" w:rsidTr="00F97A76">
        <w:trPr>
          <w:gridAfter w:val="1"/>
          <w:wAfter w:w="43" w:type="dxa"/>
          <w:trHeight w:val="31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7F0703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CF67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9625D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серии семинаров </w:t>
            </w:r>
            <w:r w:rsidRPr="007807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</w:t>
            </w:r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правам человека, анти-</w:t>
            </w:r>
            <w:proofErr w:type="spellStart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буллингу</w:t>
            </w:r>
            <w:proofErr w:type="spellEnd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 xml:space="preserve"> для детей и молодежи сельской и городской местности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9048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07BB">
              <w:rPr>
                <w:rFonts w:eastAsia="Calibri"/>
                <w:bCs/>
                <w:lang w:eastAsia="ru-RU"/>
              </w:rPr>
              <w:t>Оказание содействия созданию благоприятной среды для детей и молодежи в организациях образования, укреплению взаимоотношений между учащимися, родителями и педагогами.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F5CB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eastAsia="ru-RU"/>
              </w:rPr>
              <w:t xml:space="preserve">1. Проведение комплекса обучающих мероприятий по повышению компетенции школьных психологов, работающих по профилактике </w:t>
            </w:r>
            <w:proofErr w:type="spellStart"/>
            <w:r w:rsidRPr="007807BB">
              <w:rPr>
                <w:rFonts w:eastAsia="Calibri"/>
                <w:lang w:eastAsia="ru-RU"/>
              </w:rPr>
              <w:t>буллинга</w:t>
            </w:r>
            <w:proofErr w:type="spellEnd"/>
            <w:r w:rsidRPr="007807BB">
              <w:rPr>
                <w:rFonts w:eastAsia="Calibri"/>
                <w:lang w:eastAsia="ru-RU"/>
              </w:rPr>
              <w:t xml:space="preserve"> и защите прав детей.</w:t>
            </w:r>
          </w:p>
          <w:p w14:paraId="2A884C35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eastAsia="ru-RU"/>
              </w:rPr>
              <w:t>2. Проведение серии тренингов для родителей по повышению осознанного родительства, развитию навыков родительского взаимодействия, разрешения конфликтных ситуаций.</w:t>
            </w:r>
          </w:p>
          <w:p w14:paraId="49E05077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eastAsia="ru-RU"/>
              </w:rPr>
              <w:t xml:space="preserve">3. Проведение мероприятий в </w:t>
            </w:r>
            <w:proofErr w:type="gramStart"/>
            <w:r w:rsidRPr="007807BB">
              <w:rPr>
                <w:rFonts w:eastAsia="Calibri"/>
                <w:lang w:eastAsia="ru-RU"/>
              </w:rPr>
              <w:t>организациях  образования</w:t>
            </w:r>
            <w:proofErr w:type="gramEnd"/>
            <w:r w:rsidRPr="007807BB">
              <w:rPr>
                <w:rFonts w:eastAsia="Calibri"/>
                <w:lang w:eastAsia="ru-RU"/>
              </w:rPr>
              <w:t xml:space="preserve"> по упреждению травли и агрессивного поведения среди школьников, а также разъяснению прав детей. </w:t>
            </w:r>
          </w:p>
          <w:p w14:paraId="3D7BBC73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eastAsia="ru-RU"/>
              </w:rPr>
              <w:t>4. Разработка информационных материалов для детей и родителей (брошюр, видеороликов, комиксов, скетчей).</w:t>
            </w:r>
          </w:p>
          <w:p w14:paraId="4EF94BBD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61D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0FDC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187A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14 597 </w:t>
            </w:r>
          </w:p>
          <w:p w14:paraId="337DEAF2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0B9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1. Повышение квалификации не менее 50 школьных психологов, работающих по профилактике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и защите прав детей. </w:t>
            </w:r>
          </w:p>
          <w:p w14:paraId="3CE8C39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2. Повышение информированности родителей и учащихся о профилактических мерах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и агрессии.</w:t>
            </w:r>
          </w:p>
          <w:p w14:paraId="48A3B3D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3. Повышение осведомленности и привлечение внимания специалистов к актуальной проблеме противодействия дискриминации в учебно-воспитательном процессе.</w:t>
            </w:r>
          </w:p>
          <w:p w14:paraId="4B36674A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lang w:eastAsia="ru-RU"/>
              </w:rPr>
            </w:pPr>
          </w:p>
          <w:p w14:paraId="01256039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lang w:eastAsia="ru-RU"/>
              </w:rPr>
            </w:pPr>
          </w:p>
          <w:p w14:paraId="11E9121F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lang w:eastAsia="ru-RU"/>
              </w:rPr>
            </w:pPr>
          </w:p>
          <w:p w14:paraId="3568F79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51" w:rsidRPr="007807BB" w14:paraId="050FC668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C755FC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A77F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838C3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комплекса мероприятий по профилактике интернет-зависимости среди молодежи и детей, а также защита цифровой </w:t>
            </w:r>
            <w:proofErr w:type="gramStart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репутации  граждан</w:t>
            </w:r>
            <w:proofErr w:type="gramEnd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4D02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07BB">
              <w:rPr>
                <w:rFonts w:eastAsia="Calibri"/>
                <w:bCs/>
                <w:lang w:eastAsia="ru-RU"/>
              </w:rPr>
              <w:t>Создание условий для обучения молодежи</w:t>
            </w:r>
            <w:r w:rsidRPr="007807BB">
              <w:rPr>
                <w:rFonts w:eastAsia="Calibri"/>
                <w:bCs/>
                <w:lang w:val="kk-KZ" w:eastAsia="ru-RU"/>
              </w:rPr>
              <w:t xml:space="preserve">, </w:t>
            </w:r>
            <w:r w:rsidRPr="007807BB">
              <w:rPr>
                <w:rFonts w:eastAsia="Calibri"/>
                <w:bCs/>
                <w:lang w:eastAsia="ru-RU"/>
              </w:rPr>
              <w:t>детей и родителей правилам безопасного поведения в интернет-пространстве, профилактика интернет-зависимости.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A1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1.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>Разработка методики определения интернет зависимости у молодежи и детей;</w:t>
            </w:r>
          </w:p>
          <w:p w14:paraId="68C6F8C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 xml:space="preserve"> Проведение серии обучающих тренингов (не менее 10 в указанных регионах) по преодолению интернет зависимости с приглашением опытных специалистов;</w:t>
            </w:r>
          </w:p>
          <w:p w14:paraId="344330B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 xml:space="preserve"> Подготовка и обучение психологов и методистов управлений образования в указанных регионах не менее 2 человек;</w:t>
            </w:r>
          </w:p>
          <w:p w14:paraId="10B042A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 xml:space="preserve"> Разработка и реализация информационных курсов и проектов по обучению детей, молодежи и родителей правилам безопасного поведения в интернет-пространстве, профилактике интернет-зависимости, организации качественного досуга;</w:t>
            </w:r>
          </w:p>
          <w:p w14:paraId="54F9012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5.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 xml:space="preserve"> Разработка информационно-разъяснительных материалов с негативными примерами интернет-зависимости для детей, молодежи и родителей;</w:t>
            </w:r>
          </w:p>
          <w:p w14:paraId="6FAD961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6.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 xml:space="preserve"> Разработка информационных материалов, в том числе вирусных/социальных видеороликов;</w:t>
            </w:r>
          </w:p>
          <w:p w14:paraId="71632221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7. Проведение не 3 диалоговых площадок (в г.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>-Султане) с привлечением педагогов-психологов с приглашением опытных экспертов;</w:t>
            </w:r>
          </w:p>
          <w:p w14:paraId="032133E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8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 xml:space="preserve"> Размещение материалов на телевидении;</w:t>
            </w:r>
          </w:p>
          <w:p w14:paraId="2BD16F7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 xml:space="preserve"> Размещение </w:t>
            </w:r>
            <w:proofErr w:type="gramStart"/>
            <w:r w:rsidRPr="007807BB">
              <w:rPr>
                <w:rFonts w:ascii="Times New Roman" w:hAnsi="Times New Roman"/>
                <w:sz w:val="24"/>
                <w:szCs w:val="24"/>
              </w:rPr>
              <w:t>видео-материалов</w:t>
            </w:r>
            <w:proofErr w:type="gram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в Интернет-ресурсах и СМИ.</w:t>
            </w:r>
          </w:p>
          <w:p w14:paraId="1CAD67A6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10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Юридическое сопровождение. Юридическая защита репутации, урегулирование вопросов с публичными деятелями.</w:t>
            </w:r>
          </w:p>
          <w:p w14:paraId="436DFFC1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lang w:eastAsia="ru-RU"/>
              </w:rPr>
            </w:pPr>
          </w:p>
          <w:p w14:paraId="6DF96EA5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lang w:eastAsia="ru-RU"/>
              </w:rPr>
            </w:pPr>
          </w:p>
          <w:p w14:paraId="1516A07D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884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июнь-ноябрь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14:paraId="41D4778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DB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C31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78 697</w:t>
            </w:r>
          </w:p>
          <w:p w14:paraId="1CA3428E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F164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eastAsia="ru-RU"/>
              </w:rPr>
              <w:t xml:space="preserve">1. Повышение компетенции </w:t>
            </w:r>
            <w:r w:rsidRPr="007807BB">
              <w:rPr>
                <w:rFonts w:eastAsia="Calibri"/>
                <w:lang w:val="kk-KZ" w:eastAsia="ru-RU"/>
              </w:rPr>
              <w:t xml:space="preserve">молодежи, </w:t>
            </w:r>
            <w:r w:rsidRPr="007807BB">
              <w:rPr>
                <w:rFonts w:eastAsia="Calibri"/>
                <w:lang w:eastAsia="ru-RU"/>
              </w:rPr>
              <w:t>родителей и детей в области безопасного поведения в интернет-пространстве, профилактика интернет-зависимости через проведение серии обучающих мероприятий;</w:t>
            </w:r>
          </w:p>
          <w:p w14:paraId="43055ED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2. Развитие культуры живого общения у детей и родителей через применение игровых форм.</w:t>
            </w:r>
          </w:p>
          <w:p w14:paraId="401381C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3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 xml:space="preserve"> Проект позволит на основе ведущих мировых практик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>разработать методологию и тренинг по снижение данной зависимости и обучить тренеров и специалистов в каждом регионе ее профилактике.</w:t>
            </w:r>
          </w:p>
          <w:p w14:paraId="47672AF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E897A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51" w:rsidRPr="007807BB" w14:paraId="24964087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3B2F3D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01E7C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EE6764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Ребенок и здоровье</w:t>
            </w:r>
          </w:p>
          <w:p w14:paraId="4A015A58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B4EA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07BB">
              <w:rPr>
                <w:rFonts w:eastAsia="Calibri"/>
                <w:bCs/>
                <w:lang w:eastAsia="ru-RU"/>
              </w:rPr>
              <w:lastRenderedPageBreak/>
              <w:t xml:space="preserve">Оказание содействия сохранению и укреплению </w:t>
            </w:r>
            <w:r w:rsidRPr="007807BB">
              <w:rPr>
                <w:rFonts w:eastAsia="Calibri"/>
                <w:bCs/>
                <w:lang w:eastAsia="ru-RU"/>
              </w:rPr>
              <w:lastRenderedPageBreak/>
              <w:t>физического и психического здоровья детей.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51C6" w14:textId="77777777" w:rsidR="00BA7D51" w:rsidRPr="007807BB" w:rsidRDefault="00BA7D51" w:rsidP="00BA7D51">
            <w:pPr>
              <w:pStyle w:val="ac"/>
              <w:numPr>
                <w:ilvl w:val="0"/>
                <w:numId w:val="33"/>
              </w:numPr>
              <w:shd w:val="clear" w:color="auto" w:fill="FFFFFF"/>
              <w:tabs>
                <w:tab w:val="left" w:pos="332"/>
                <w:tab w:val="left" w:pos="722"/>
              </w:tabs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Проведение серии обучающих тренингов (не менее 2 в указанных регионах) по вопросам полового воспитания детей, репродуктивного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>здоровья, профилактики вредных привычек с приглашением опытных специалистов, а также экспертов ЮНИСЕФ и ЮНФПА;</w:t>
            </w:r>
          </w:p>
          <w:p w14:paraId="3FFDC776" w14:textId="77777777" w:rsidR="00BA7D51" w:rsidRPr="007807BB" w:rsidRDefault="00BA7D51" w:rsidP="00BA7D51">
            <w:pPr>
              <w:pStyle w:val="ac"/>
              <w:numPr>
                <w:ilvl w:val="0"/>
                <w:numId w:val="33"/>
              </w:numPr>
              <w:shd w:val="clear" w:color="auto" w:fill="FFFFFF"/>
              <w:tabs>
                <w:tab w:val="left" w:pos="332"/>
                <w:tab w:val="left" w:pos="722"/>
              </w:tabs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Проведение серии обучающих тренингов (не менее 2 в указанных регионах) по работе с детьми с ограниченными возможностями, в том числе психологической поддержке родителей;</w:t>
            </w:r>
          </w:p>
          <w:p w14:paraId="05D9CBFE" w14:textId="77777777" w:rsidR="00BA7D51" w:rsidRPr="007807BB" w:rsidRDefault="00BA7D51" w:rsidP="00BA7D51">
            <w:pPr>
              <w:pStyle w:val="ac"/>
              <w:numPr>
                <w:ilvl w:val="0"/>
                <w:numId w:val="33"/>
              </w:numPr>
              <w:shd w:val="clear" w:color="auto" w:fill="FFFFFF"/>
              <w:tabs>
                <w:tab w:val="left" w:pos="332"/>
                <w:tab w:val="left" w:pos="722"/>
              </w:tabs>
              <w:spacing w:after="0" w:line="240" w:lineRule="auto"/>
              <w:ind w:left="4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служб психологической поддержки родителей в 6 регионах с наибольшим количеством детей с ограниченными возможностями; </w:t>
            </w:r>
          </w:p>
          <w:p w14:paraId="0F7385C0" w14:textId="77777777" w:rsidR="00BA7D51" w:rsidRPr="007807BB" w:rsidRDefault="00BA7D51" w:rsidP="00BA7D51">
            <w:pPr>
              <w:pStyle w:val="ac"/>
              <w:numPr>
                <w:ilvl w:val="0"/>
                <w:numId w:val="33"/>
              </w:numPr>
              <w:shd w:val="clear" w:color="auto" w:fill="FFFFFF"/>
              <w:tabs>
                <w:tab w:val="left" w:pos="332"/>
                <w:tab w:val="left" w:pos="722"/>
              </w:tabs>
              <w:spacing w:after="0" w:line="240" w:lineRule="auto"/>
              <w:ind w:left="47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информационных материалов, в том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  вирусных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/социальных видеороликов;</w:t>
            </w:r>
          </w:p>
          <w:p w14:paraId="5DDECC3F" w14:textId="77777777" w:rsidR="00BA7D51" w:rsidRPr="007807BB" w:rsidRDefault="00BA7D51" w:rsidP="00F97A76">
            <w:pPr>
              <w:pStyle w:val="a3"/>
              <w:spacing w:before="0" w:beforeAutospacing="0" w:after="0" w:afterAutospacing="0"/>
              <w:ind w:firstLine="47"/>
              <w:jc w:val="both"/>
            </w:pPr>
            <w:r w:rsidRPr="007807BB">
              <w:t>Проведение комплекса мероприятий по адаптации детей с ограниченными возможностями к окружающей среде и организации досуга, в том числе с посещением музеев, кинотеатров, театров и др.</w:t>
            </w:r>
          </w:p>
          <w:p w14:paraId="474E8140" w14:textId="77777777" w:rsidR="00BA7D51" w:rsidRPr="007807BB" w:rsidRDefault="00BA7D51" w:rsidP="00F97A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517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июнь-ноябрь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14:paraId="785EF43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750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D353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>0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06 </w:t>
            </w:r>
          </w:p>
          <w:p w14:paraId="1E3BEBE6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9ABC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1. Привлечение внимания общества к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>проблемам детей с ограниченными</w:t>
            </w:r>
          </w:p>
          <w:p w14:paraId="4C9E29BD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возможностями; </w:t>
            </w:r>
          </w:p>
          <w:p w14:paraId="6AB412D8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2. Выявление причин нарушения психического здоровья школьников;</w:t>
            </w:r>
          </w:p>
          <w:p w14:paraId="1943EAD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3. Выработка новых подходов по половому воспитанию детей;</w:t>
            </w:r>
          </w:p>
          <w:p w14:paraId="5D953C6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4. Популяризация здорового образа жизни среди детей.</w:t>
            </w:r>
          </w:p>
          <w:p w14:paraId="413B36C0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5. Создание условий для адаптации и социализации детей с ограниченными возможностями;</w:t>
            </w:r>
          </w:p>
          <w:p w14:paraId="17B03CD8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6. Выработка рекомендаций для государственных органов и организаций образования.</w:t>
            </w:r>
          </w:p>
          <w:p w14:paraId="5F1ADCD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51" w:rsidRPr="007807BB" w14:paraId="58B198F8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364586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5EE4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340BC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Популяризация благотворительности среди молодежи и детей.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3A73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lang w:val="kk-KZ" w:eastAsia="ru-RU"/>
              </w:rPr>
            </w:pPr>
            <w:r w:rsidRPr="007807BB">
              <w:rPr>
                <w:rFonts w:eastAsia="Calibri"/>
                <w:bCs/>
                <w:lang w:val="kk-KZ" w:eastAsia="ru-RU"/>
              </w:rPr>
              <w:t>Стандартизация и систематизация благотворительных процессов в Казахстане. Сподвигнуть людей совершать благие дела, объединившись, помогать нуждающимся людям. Повысить культуру благотворительности среди молодежи и людей.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290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lang w:eastAsia="ru-RU"/>
              </w:rPr>
            </w:pPr>
            <w:r w:rsidRPr="007807BB">
              <w:rPr>
                <w:rFonts w:eastAsia="Calibri"/>
                <w:lang w:eastAsia="ru-RU"/>
              </w:rPr>
              <w:t xml:space="preserve">Организация комплекса мероприятий, создание и ротация роликов, разработка мобильного приложения, активная работа в социальных сетях (информационно разъяснительный контент) с привлечением медиа личностей (актеры, блогеры, </w:t>
            </w:r>
            <w:proofErr w:type="spellStart"/>
            <w:r w:rsidRPr="007807BB">
              <w:rPr>
                <w:rFonts w:eastAsia="Calibri"/>
                <w:lang w:eastAsia="ru-RU"/>
              </w:rPr>
              <w:t>вайнеры</w:t>
            </w:r>
            <w:proofErr w:type="spellEnd"/>
            <w:r w:rsidRPr="007807BB">
              <w:rPr>
                <w:rFonts w:eastAsia="Calibri"/>
                <w:lang w:eastAsia="ru-RU"/>
              </w:rPr>
              <w:t>, музыканты).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EE6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июнь-ноябрь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14:paraId="72E512A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68B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D213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en-US"/>
              </w:rPr>
              <w:t>19 965</w:t>
            </w:r>
          </w:p>
          <w:p w14:paraId="5C421970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C52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1.Повышение уровня вовлеченности в благотворительности среди молодежи и детей. 2.Обеспечения прозрачности и стандартизации благотворительных процессов в Республике Казахстан.</w:t>
            </w:r>
          </w:p>
          <w:p w14:paraId="4056B02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D51" w:rsidRPr="007807BB" w14:paraId="337C4E28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464E24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0921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6091F6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Проведение мероприятий по популяризации государственного языка среди молодежи.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08A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lang w:eastAsia="ru-RU"/>
              </w:rPr>
            </w:pPr>
            <w:r w:rsidRPr="007807BB">
              <w:rPr>
                <w:rFonts w:eastAsia="Calibri"/>
                <w:bCs/>
                <w:lang w:eastAsia="ru-RU"/>
              </w:rPr>
              <w:t>Пропаганда и развитие государственного языка посредством привлечения творческого потенциала молодежи в рамках реализации игр «</w:t>
            </w:r>
            <w:proofErr w:type="spellStart"/>
            <w:r w:rsidRPr="007807BB">
              <w:rPr>
                <w:rFonts w:eastAsia="Calibri"/>
                <w:bCs/>
                <w:lang w:eastAsia="ru-RU"/>
              </w:rPr>
              <w:t>Жайдарман</w:t>
            </w:r>
            <w:proofErr w:type="spellEnd"/>
            <w:r w:rsidRPr="007807BB">
              <w:rPr>
                <w:rFonts w:eastAsia="Calibri"/>
                <w:bCs/>
                <w:lang w:eastAsia="ru-RU"/>
              </w:rPr>
              <w:t>» на государственном языке.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D47B" w14:textId="77777777" w:rsidR="00BA7D51" w:rsidRPr="007807BB" w:rsidRDefault="00BA7D51" w:rsidP="00F97A76">
            <w:pPr>
              <w:widowControl w:val="0"/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Проведение не менее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>5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>т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юбилейных игр КВН «Жайдарман», посвященных 20-летию КВН движения с участием не менее 40-ти команд из всех регионов страны. </w:t>
            </w:r>
          </w:p>
          <w:p w14:paraId="46E87788" w14:textId="77777777" w:rsidR="00BA7D51" w:rsidRPr="007807BB" w:rsidRDefault="00BA7D51" w:rsidP="00F97A76">
            <w:pPr>
              <w:widowControl w:val="0"/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2. Организация встреч с ветеранами движения КВН «Жайдарман».</w:t>
            </w:r>
          </w:p>
          <w:p w14:paraId="5F3E7831" w14:textId="77777777" w:rsidR="00BA7D51" w:rsidRPr="007807BB" w:rsidRDefault="00BA7D51" w:rsidP="00F97A76">
            <w:pPr>
              <w:widowControl w:val="0"/>
              <w:pBdr>
                <w:bottom w:val="single" w:sz="4" w:space="31" w:color="FFFFFF"/>
              </w:pBd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3. Освещение юбилейных игр на телевидении.</w:t>
            </w:r>
          </w:p>
          <w:p w14:paraId="7A95DD31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A87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июнь-ноябрь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14:paraId="3E73E82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F09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E6CA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22 494</w:t>
            </w:r>
          </w:p>
          <w:p w14:paraId="5F2298B1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98D0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1.Организация досуга молодежи и увеличение количества молодежных команд КВН, выступающих на государственном языке;</w:t>
            </w:r>
          </w:p>
          <w:p w14:paraId="751B4D95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2. Создание социальных лифтов.</w:t>
            </w:r>
          </w:p>
        </w:tc>
      </w:tr>
      <w:tr w:rsidR="00BA7D51" w:rsidRPr="007807BB" w14:paraId="59DA45C1" w14:textId="77777777" w:rsidTr="00F97A76">
        <w:trPr>
          <w:gridAfter w:val="1"/>
          <w:wAfter w:w="43" w:type="dxa"/>
          <w:trHeight w:val="36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CF2647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C522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E86C46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07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7B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«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АШЫҚ ЖҮРЕК»</w:t>
            </w: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по популяризации бренда волонтерства в молодежной среде.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858E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1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массового волонтерского движения среди молодежи, формирование у детей осознанной активной гражданской позиции, неравнодушия, ответственности, способствующих к осуществлению позитивных действий в отношении территории проживания и общества с целью решения социально-значимых проблем, формирование культуры социальной помощи как важнейшего фактора, развития 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современном общества, поднятие духа молодого поколения и оказание волонтерской помощи.</w:t>
            </w:r>
          </w:p>
          <w:p w14:paraId="1EA68768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6D0E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7807B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Пропаганда </w:t>
            </w:r>
            <w:proofErr w:type="spellStart"/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волонтерства</w:t>
            </w:r>
            <w:proofErr w:type="spellEnd"/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, мотивация и привлечении студентов к добровольному труду;</w:t>
            </w:r>
          </w:p>
          <w:p w14:paraId="6655AED7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2. Способствование гражданско-патриотическому становлению молодежи, через вовлечение в волонтерскую деятельность;</w:t>
            </w:r>
          </w:p>
          <w:p w14:paraId="00215895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3.Создание эффективной системы подготовки и обучения волонтеров, приобретение ими навыков и умений волонтерской деятельности;</w:t>
            </w:r>
          </w:p>
          <w:p w14:paraId="1A5003E1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4.Организация республиканского молодежного координационного центра волонтеров «</w:t>
            </w: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Ашық жүрек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14:paraId="0AB1879D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5.Организация 17 (семнадцати) региональных молодежных координационных центров волонтеров «</w:t>
            </w: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Ашық жүрек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14:paraId="57AC4EB5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6. Предоставление возможности молодым людям проявить себя, реализовать свой потенциал;</w:t>
            </w:r>
          </w:p>
          <w:p w14:paraId="08545C64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7. Организация работы дизайнеров по имиджевому продвижению афиш, пост-афиш и постеров;</w:t>
            </w:r>
          </w:p>
          <w:p w14:paraId="27691DD4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8. Подготовка начинающих волонтеров, содействие формированию 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волонтерских групп;</w:t>
            </w:r>
          </w:p>
          <w:p w14:paraId="06AA1C05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9. Организация работы медиа-освещения (реклама в социальных сетях, популярных публиках, размещение информационного материала в СМИ и интернет-порталах);</w:t>
            </w:r>
          </w:p>
          <w:p w14:paraId="4701A2AA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. Обеспечение волонтеров имиджевой продукцией (футболки, бейсболки, эко-сумки и т.д.);</w:t>
            </w:r>
          </w:p>
          <w:p w14:paraId="24CA2C1A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. Организация </w:t>
            </w:r>
            <w:proofErr w:type="spellStart"/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геймифицированной</w:t>
            </w:r>
            <w:proofErr w:type="spellEnd"/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роста волонтеров;</w:t>
            </w:r>
          </w:p>
          <w:p w14:paraId="7B0A9AD6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. Подбор профессиональных тренеров в 17-ти регионах;</w:t>
            </w:r>
          </w:p>
          <w:p w14:paraId="60E30930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. Организация экспертной комиссии по рассмотрению заявлений на предоставление малых грантов на поддержку волонтерских инициатив в регионах;</w:t>
            </w:r>
          </w:p>
          <w:p w14:paraId="00E4639D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14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. Совершенствование системы партнёрского взаимодействия между различными волонтёрскими организациями или иными общественными объединениями и некоммерческими организациями, использующими волонтёрский труд;</w:t>
            </w:r>
          </w:p>
          <w:p w14:paraId="54CE2419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. Организация выдачи малых грантов 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поддержку волонтерских инициатив среди молодежи в регионах;</w:t>
            </w:r>
          </w:p>
          <w:p w14:paraId="034BB76B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16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. Разработка и реализация мер по повышению роли волонтёрской деятельности во взаимодействии с различными целевыми группами и категориями населения; </w:t>
            </w:r>
          </w:p>
          <w:p w14:paraId="0AC824C5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17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. Информирование о проекте для расширения круга потенциальных волонтеров;</w:t>
            </w:r>
          </w:p>
          <w:p w14:paraId="3B374314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18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. Выявление молодых Лидеров;</w:t>
            </w:r>
          </w:p>
          <w:p w14:paraId="521538DC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19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Форум 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региональных молодежных Лидеров (в городах              </w:t>
            </w:r>
            <w:proofErr w:type="spellStart"/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-Султан или Алматы);</w:t>
            </w:r>
          </w:p>
          <w:p w14:paraId="13334257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. Совершенствование системы подготовки волонтёров и координаторов волонтёров</w:t>
            </w:r>
          </w:p>
          <w:p w14:paraId="3084C518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108"/>
              <w:jc w:val="both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FA1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июнь-ноябрь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14:paraId="784D26E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CCE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BEB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150 000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ED2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  <w:tab w:val="left" w:pos="346"/>
              </w:tabs>
              <w:ind w:right="1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Увеличение количества волонтеров в стране (20 000 новых волонтеров до конца 2020 года);</w:t>
            </w:r>
          </w:p>
          <w:p w14:paraId="6DE1C011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  <w:tab w:val="left" w:pos="346"/>
              </w:tabs>
              <w:ind w:right="1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2.Представительства проектной команды в каждом из 17-ти филиалов;</w:t>
            </w:r>
          </w:p>
          <w:p w14:paraId="08924DF5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  <w:tab w:val="left" w:pos="346"/>
              </w:tabs>
              <w:ind w:right="1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3.Представительство проектной команды как минимум в 1 ВУЗе и                               1 колледже региона; </w:t>
            </w:r>
          </w:p>
          <w:p w14:paraId="6FC55431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1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4. Минимум 7 крупных проектов в регионе за год (по одному на каждое из направлений);</w:t>
            </w:r>
          </w:p>
          <w:p w14:paraId="003BD1BE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1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5.Посредством участия в культурных общественно полезных мероприятиях страны, воспитание патриотизма и 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любви к Родине, согражданам;</w:t>
            </w:r>
          </w:p>
          <w:p w14:paraId="11EA15E8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6. Модернизация системы воспитательной работы ВУЗов страны;</w:t>
            </w:r>
          </w:p>
          <w:p w14:paraId="5C571B61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1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7. Усиление в каждом регионе структурированного волонтерского движения, задающего тренды развития для молодежи;</w:t>
            </w:r>
          </w:p>
          <w:p w14:paraId="14C245FE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1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8. Увеличение числа публикаций и выступлений по пропаганде добровольческого движения;</w:t>
            </w:r>
          </w:p>
          <w:p w14:paraId="7C03E096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1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9. Создание модели студенческого волонтерского движения внутри университетов и вне его; уметь общаться со студентами и взрослыми, владеть 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нормами и правилами уважительного отношения.</w:t>
            </w:r>
          </w:p>
          <w:p w14:paraId="3BCBC6FD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10. Привлечение детей и подростков к общественно значимой деятельности и уменьшение количества несовершеннолетних, состоящих на разных видах учета;</w:t>
            </w:r>
          </w:p>
          <w:p w14:paraId="139DB25A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11. Повышение уровня творческой активности школьников, их досуговой занятости;</w:t>
            </w:r>
          </w:p>
          <w:p w14:paraId="23CFE364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13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12. Формирование </w:t>
            </w:r>
            <w:proofErr w:type="spellStart"/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сплочѐнного</w:t>
            </w:r>
            <w:proofErr w:type="spellEnd"/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деятельного коллектива </w:t>
            </w:r>
            <w:proofErr w:type="spellStart"/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волонтѐров</w:t>
            </w:r>
            <w:proofErr w:type="spellEnd"/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79532BBF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13. Заинтересованность общественности проблемами экологии, 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нравственности, духовности, здоровья, взаимопомощи;</w:t>
            </w:r>
          </w:p>
          <w:p w14:paraId="06C235FA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14. Расширить информационное поле для молодёжи о формах работы волонтерской деятельности;</w:t>
            </w:r>
          </w:p>
          <w:p w14:paraId="639D6766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15.Создание эффективной системы подготовки и обучения волонтеров среди молодежи;</w:t>
            </w:r>
          </w:p>
          <w:p w14:paraId="28949B02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16. Получение необходимого опыта и навыков для реализации собственных идей и проектов;</w:t>
            </w:r>
          </w:p>
          <w:p w14:paraId="680B653B" w14:textId="77777777" w:rsidR="00BA7D51" w:rsidRPr="007807BB" w:rsidRDefault="00BA7D51" w:rsidP="00F97A76">
            <w:pPr>
              <w:widowControl w:val="0"/>
              <w:tabs>
                <w:tab w:val="left" w:pos="0"/>
                <w:tab w:val="left" w:pos="33"/>
              </w:tabs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17. Создание системы социального лифта для молодых лидеров.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14:paraId="1837698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14:paraId="20D8BC8F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Прямой охват:</w:t>
            </w:r>
            <w:r w:rsidRPr="007807B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35C6833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более 30 000 человек</w:t>
            </w:r>
          </w:p>
          <w:p w14:paraId="1BA53AA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Косвенный охват: более 1 млн человек</w:t>
            </w:r>
          </w:p>
          <w:tbl>
            <w:tblPr>
              <w:tblStyle w:val="1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3"/>
              <w:gridCol w:w="4814"/>
            </w:tblGrid>
            <w:tr w:rsidR="00BA7D51" w:rsidRPr="007807BB" w14:paraId="024F5011" w14:textId="77777777" w:rsidTr="00F97A76">
              <w:tc>
                <w:tcPr>
                  <w:tcW w:w="4813" w:type="dxa"/>
                </w:tcPr>
                <w:p w14:paraId="2CC74EA4" w14:textId="77777777" w:rsidR="00BA7D51" w:rsidRPr="007807BB" w:rsidRDefault="00BA7D51" w:rsidP="004A6323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4814" w:type="dxa"/>
                </w:tcPr>
                <w:p w14:paraId="7520B1BB" w14:textId="77777777" w:rsidR="00BA7D51" w:rsidRPr="007807BB" w:rsidRDefault="00BA7D51" w:rsidP="004A6323">
                  <w:pPr>
                    <w:framePr w:hSpace="180" w:wrap="around" w:vAnchor="text" w:hAnchor="text" w:xAlign="center" w:y="1"/>
                    <w:spacing w:after="160"/>
                    <w:suppressOverlap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c>
            </w:tr>
          </w:tbl>
          <w:p w14:paraId="37BF5CD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597495" w14:textId="77777777" w:rsidR="00BA7D51" w:rsidRPr="007807BB" w:rsidRDefault="00BA7D51" w:rsidP="00F97A76">
            <w:pPr>
              <w:pStyle w:val="22"/>
              <w:rPr>
                <w:color w:val="auto"/>
                <w:lang w:eastAsia="ru-RU"/>
              </w:rPr>
            </w:pPr>
          </w:p>
        </w:tc>
      </w:tr>
      <w:tr w:rsidR="00BA7D51" w:rsidRPr="007807BB" w14:paraId="75355F76" w14:textId="77777777" w:rsidTr="00F97A76">
        <w:trPr>
          <w:gridAfter w:val="1"/>
          <w:wAfter w:w="43" w:type="dxa"/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B2DDD9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5946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B8465" w14:textId="77777777" w:rsidR="00BA7D51" w:rsidRPr="007807BB" w:rsidRDefault="00BA7D51" w:rsidP="00F97A76">
            <w:pPr>
              <w:widowControl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7807BB">
              <w:rPr>
                <w:rFonts w:ascii="Times New Roman" w:hAnsi="Times New Roman"/>
                <w:b/>
              </w:rPr>
              <w:t xml:space="preserve">Реализация проекта «Оказание консультативных услуг по вопросам сохранения репродуктивного здоровья среди </w:t>
            </w:r>
            <w:r w:rsidRPr="007807BB">
              <w:rPr>
                <w:rFonts w:ascii="Times New Roman" w:hAnsi="Times New Roman"/>
                <w:b/>
                <w:lang w:val="kk-KZ"/>
              </w:rPr>
              <w:t>молодежи</w:t>
            </w:r>
            <w:r w:rsidRPr="007807BB">
              <w:rPr>
                <w:rFonts w:ascii="Times New Roman" w:hAnsi="Times New Roman"/>
                <w:b/>
              </w:rPr>
              <w:t>»</w:t>
            </w:r>
          </w:p>
          <w:p w14:paraId="1522E106" w14:textId="77777777" w:rsidR="00BA7D51" w:rsidRPr="007807BB" w:rsidRDefault="00BA7D51" w:rsidP="00F97A76">
            <w:pPr>
              <w:pStyle w:val="TableParagraph"/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5DD8" w14:textId="77777777" w:rsidR="00BA7D51" w:rsidRPr="007807BB" w:rsidRDefault="00BA7D51" w:rsidP="00F97A76">
            <w:pPr>
              <w:rPr>
                <w:rFonts w:ascii="Times New Roman" w:hAnsi="Times New Roman"/>
                <w:lang w:bidi="ru-RU"/>
              </w:rPr>
            </w:pPr>
            <w:r w:rsidRPr="007807BB">
              <w:rPr>
                <w:rFonts w:ascii="Times New Roman" w:hAnsi="Times New Roman"/>
                <w:bCs/>
                <w:iCs/>
              </w:rPr>
              <w:t xml:space="preserve">Оказание содействия в сохранении репродуктивного здоровья среди </w:t>
            </w:r>
            <w:r w:rsidRPr="007807BB">
              <w:rPr>
                <w:rFonts w:ascii="Times New Roman" w:hAnsi="Times New Roman"/>
                <w:bCs/>
                <w:iCs/>
                <w:lang w:val="kk-KZ"/>
              </w:rPr>
              <w:t>молодежи</w:t>
            </w:r>
            <w:r w:rsidRPr="007807BB">
              <w:rPr>
                <w:rFonts w:ascii="Times New Roman" w:hAnsi="Times New Roman"/>
                <w:lang w:bidi="ru-RU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304A" w14:textId="77777777" w:rsidR="00BA7D51" w:rsidRPr="007807BB" w:rsidRDefault="00BA7D51" w:rsidP="00F97A76">
            <w:pPr>
              <w:shd w:val="clear" w:color="auto" w:fill="FFFFFF"/>
              <w:ind w:left="36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07BB">
              <w:rPr>
                <w:rFonts w:ascii="Times New Roman" w:hAnsi="Times New Roman"/>
              </w:rPr>
              <w:t xml:space="preserve">         Организация бесплатной консультационной помощи посредством обеспечения деятельности телефона доверия, а также прием граждан по онлайн каналам связи (социальные сети, электронная почта, </w:t>
            </w:r>
            <w:proofErr w:type="spellStart"/>
            <w:r w:rsidRPr="007807BB">
              <w:rPr>
                <w:rFonts w:ascii="Times New Roman" w:hAnsi="Times New Roman"/>
              </w:rPr>
              <w:t>whatsapp</w:t>
            </w:r>
            <w:proofErr w:type="spellEnd"/>
            <w:r w:rsidRPr="007807BB">
              <w:rPr>
                <w:rFonts w:ascii="Times New Roman" w:hAnsi="Times New Roman"/>
              </w:rPr>
              <w:t>) привлечения квалифицированных специалистов (горячей линии, 7 дней в неделю, с 8 до 20.00 час. с привлечением операторов сотовой связи) по вопросам профилактики подростковой беременности, методов контрацепции, заболеваний, передающихся половым путем, грудного вскармливания, восстановления после родов.</w:t>
            </w:r>
          </w:p>
          <w:p w14:paraId="01295470" w14:textId="77777777" w:rsidR="00BA7D51" w:rsidRPr="007807BB" w:rsidRDefault="00BA7D51" w:rsidP="00F97A76">
            <w:pPr>
              <w:shd w:val="clear" w:color="auto" w:fill="FFFFFF"/>
              <w:ind w:firstLine="708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07BB">
              <w:rPr>
                <w:rFonts w:ascii="Times New Roman" w:hAnsi="Times New Roman"/>
              </w:rPr>
              <w:t xml:space="preserve">Привлечение медицинских работников, психологов с фиксированной заработной платой, выделением стационарного рабочего места и техническим оснащением. </w:t>
            </w:r>
          </w:p>
          <w:p w14:paraId="29990017" w14:textId="77777777" w:rsidR="00BA7D51" w:rsidRPr="007807BB" w:rsidRDefault="00BA7D51" w:rsidP="00F97A76">
            <w:pPr>
              <w:shd w:val="clear" w:color="auto" w:fill="FFFFFF"/>
              <w:ind w:firstLine="708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07BB">
              <w:rPr>
                <w:rFonts w:ascii="Times New Roman" w:hAnsi="Times New Roman"/>
              </w:rPr>
              <w:lastRenderedPageBreak/>
              <w:t xml:space="preserve">Разработка Алгоритма действий по вопросам профилактики подростковой беременности, методов контрацепции, заболеваний, передающихся половым путем. </w:t>
            </w:r>
          </w:p>
          <w:p w14:paraId="6DA53D0F" w14:textId="77777777" w:rsidR="00BA7D51" w:rsidRPr="007807BB" w:rsidRDefault="00BA7D51" w:rsidP="00F97A76">
            <w:pPr>
              <w:shd w:val="clear" w:color="auto" w:fill="FFFFFF"/>
              <w:ind w:firstLine="708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7807BB">
              <w:rPr>
                <w:rFonts w:ascii="Times New Roman" w:hAnsi="Times New Roman"/>
              </w:rPr>
              <w:t xml:space="preserve">Разработка и распространении не менее 2-х социальных роликов по профилактики подростковой беременности, методов контрацепции, заболеваний, передающихся половым путем. </w:t>
            </w:r>
          </w:p>
          <w:p w14:paraId="77245175" w14:textId="77777777" w:rsidR="00BA7D51" w:rsidRPr="007807BB" w:rsidRDefault="00BA7D51" w:rsidP="00F97A76">
            <w:pPr>
              <w:pStyle w:val="TableParagraph"/>
              <w:ind w:left="29"/>
              <w:jc w:val="both"/>
            </w:pPr>
            <w:r w:rsidRPr="007807BB">
              <w:t xml:space="preserve">Разработка и распространении в соцсетях не менее 2 инфографик.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F86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lang w:bidi="ru-RU"/>
              </w:rPr>
            </w:pPr>
            <w:r w:rsidRPr="007807BB">
              <w:rPr>
                <w:rFonts w:ascii="Times New Roman" w:hAnsi="Times New Roman"/>
                <w:lang w:val="kk-KZ"/>
              </w:rPr>
              <w:lastRenderedPageBreak/>
              <w:t xml:space="preserve">в течение </w:t>
            </w:r>
            <w:r w:rsidRPr="007807BB">
              <w:rPr>
                <w:rFonts w:ascii="Times New Roman" w:hAnsi="Times New Roman"/>
              </w:rPr>
              <w:t>2020 год</w:t>
            </w:r>
            <w:r w:rsidRPr="007807BB">
              <w:rPr>
                <w:rFonts w:ascii="Times New Roman" w:hAnsi="Times New Roman"/>
                <w:lang w:val="kk-KZ"/>
              </w:rPr>
              <w:t>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6DD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lang w:bidi="ru-RU"/>
              </w:rPr>
            </w:pPr>
            <w:r w:rsidRPr="007807BB">
              <w:rPr>
                <w:rFonts w:ascii="Times New Roman" w:hAnsi="Times New Roman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DCEC" w14:textId="77777777" w:rsidR="00BA7D51" w:rsidRPr="007807BB" w:rsidRDefault="00BA7D51" w:rsidP="00F97A76">
            <w:pPr>
              <w:ind w:left="-202" w:right="-156"/>
              <w:jc w:val="center"/>
              <w:rPr>
                <w:rFonts w:ascii="Times New Roman" w:hAnsi="Times New Roman"/>
                <w:lang w:bidi="ru-RU"/>
              </w:rPr>
            </w:pPr>
            <w:r w:rsidRPr="007807BB">
              <w:rPr>
                <w:rFonts w:ascii="Times New Roman" w:hAnsi="Times New Roman"/>
                <w:lang w:val="en-US" w:bidi="ru-RU"/>
              </w:rPr>
              <w:t>5 629</w:t>
            </w:r>
            <w:r w:rsidRPr="007807BB">
              <w:rPr>
                <w:rFonts w:ascii="Times New Roman" w:hAnsi="Times New Roman"/>
                <w:lang w:bidi="ru-RU"/>
              </w:rPr>
              <w:t xml:space="preserve"> </w:t>
            </w:r>
          </w:p>
          <w:p w14:paraId="48012153" w14:textId="77777777" w:rsidR="00BA7D51" w:rsidRPr="007807BB" w:rsidRDefault="00BA7D51" w:rsidP="00F97A76">
            <w:pPr>
              <w:ind w:left="-202" w:right="-156"/>
              <w:jc w:val="center"/>
              <w:rPr>
                <w:rFonts w:ascii="Times New Roman" w:hAnsi="Times New Roman"/>
                <w:lang w:bidi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53F4" w14:textId="77777777" w:rsidR="00BA7D51" w:rsidRPr="007807BB" w:rsidRDefault="00BA7D51" w:rsidP="00F97A76">
            <w:pPr>
              <w:shd w:val="clear" w:color="auto" w:fill="FFFFFF"/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7807BB">
              <w:rPr>
                <w:rFonts w:ascii="Times New Roman" w:hAnsi="Times New Roman"/>
                <w:bCs/>
              </w:rPr>
              <w:t xml:space="preserve">1.Проведение консультативной, информационно- разъяснительной работы по сохранению репродуктивного здоровья среди населения, в том числе среди молодежи, методам планирования семьи, по профилактике и предупреждению ранней беременности, </w:t>
            </w:r>
            <w:proofErr w:type="gramStart"/>
            <w:r w:rsidRPr="007807BB">
              <w:rPr>
                <w:rFonts w:ascii="Times New Roman" w:hAnsi="Times New Roman"/>
                <w:bCs/>
              </w:rPr>
              <w:t>профилактике инфекционных заболеваний</w:t>
            </w:r>
            <w:proofErr w:type="gramEnd"/>
            <w:r w:rsidRPr="007807BB">
              <w:rPr>
                <w:rFonts w:ascii="Times New Roman" w:hAnsi="Times New Roman"/>
                <w:bCs/>
              </w:rPr>
              <w:t xml:space="preserve"> передающихся половым путем.   2.Оказание квалифицированной консультации </w:t>
            </w:r>
            <w:r w:rsidRPr="007807BB">
              <w:rPr>
                <w:rFonts w:ascii="Times New Roman" w:hAnsi="Times New Roman"/>
                <w:bCs/>
              </w:rPr>
              <w:lastRenderedPageBreak/>
              <w:t>медицинскими работниками</w:t>
            </w:r>
            <w:r w:rsidRPr="007807BB">
              <w:rPr>
                <w:rFonts w:ascii="Times New Roman" w:hAnsi="Times New Roman"/>
                <w:bCs/>
                <w:lang w:val="kk-KZ"/>
              </w:rPr>
              <w:t xml:space="preserve"> и психологами</w:t>
            </w:r>
            <w:r w:rsidRPr="007807BB">
              <w:rPr>
                <w:rFonts w:ascii="Times New Roman" w:hAnsi="Times New Roman"/>
                <w:bCs/>
              </w:rPr>
              <w:t xml:space="preserve"> по телефону горячей линии, с охватом не менее 4000 человек.</w:t>
            </w:r>
          </w:p>
          <w:p w14:paraId="33699993" w14:textId="77777777" w:rsidR="00BA7D51" w:rsidRPr="007807BB" w:rsidRDefault="00BA7D51" w:rsidP="00F97A76">
            <w:pPr>
              <w:ind w:left="-60"/>
              <w:rPr>
                <w:rFonts w:ascii="Times New Roman" w:hAnsi="Times New Roman"/>
              </w:rPr>
            </w:pPr>
          </w:p>
        </w:tc>
      </w:tr>
      <w:tr w:rsidR="00BA7D51" w:rsidRPr="007807BB" w14:paraId="59609DDD" w14:textId="77777777" w:rsidTr="00F97A76">
        <w:trPr>
          <w:gridAfter w:val="1"/>
          <w:wAfter w:w="43" w:type="dxa"/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1B9C2183" w14:textId="77777777" w:rsidR="00BA7D51" w:rsidRPr="007807BB" w:rsidRDefault="00BA7D51" w:rsidP="00F97A76">
            <w:pPr>
              <w:pStyle w:val="ac"/>
              <w:ind w:left="36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BE6AF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7197CE9" w14:textId="77777777" w:rsidR="00BA7D51" w:rsidRPr="007807BB" w:rsidRDefault="00BA7D51" w:rsidP="00F97A76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7D9DCED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BFD2140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8F1741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FF2FA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65D50F2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5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54106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39B46A5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A7D51" w:rsidRPr="007807BB" w14:paraId="0CBE2F83" w14:textId="77777777" w:rsidTr="00F97A76">
        <w:trPr>
          <w:gridAfter w:val="1"/>
          <w:wAfter w:w="43" w:type="dxa"/>
          <w:trHeight w:val="300"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16B4" w14:textId="77777777" w:rsidR="00BA7D51" w:rsidRPr="007807BB" w:rsidRDefault="00BA7D51" w:rsidP="00F97A76">
            <w:pPr>
              <w:pStyle w:val="ac"/>
              <w:ind w:left="36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15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50C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Содействие решению семейно-демографических и гендерных вопросов</w:t>
            </w:r>
          </w:p>
        </w:tc>
      </w:tr>
      <w:tr w:rsidR="00BA7D51" w:rsidRPr="007807BB" w14:paraId="13C008C9" w14:textId="77777777" w:rsidTr="00F97A76">
        <w:trPr>
          <w:gridAfter w:val="1"/>
          <w:wAfter w:w="43" w:type="dxa"/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17BB2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43F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32E93" w14:textId="77777777" w:rsidR="00BA7D51" w:rsidRPr="007807BB" w:rsidRDefault="00BA7D51" w:rsidP="00F97A76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b/>
                <w:color w:val="000000" w:themeColor="text1"/>
                <w:sz w:val="24"/>
                <w:szCs w:val="24"/>
              </w:rPr>
              <w:t>Организация комплекса мероприятий по совершенствованию деятельности кризисных центров для жертв бытового насилия и работе с агрессорами</w:t>
            </w:r>
            <w:r w:rsidRPr="007807B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A10F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bidi="ru-RU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Совершенствование механизмов предотвращения бытового насилия в Казахстане.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bidi="ru-RU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8641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color w:val="000000" w:themeColor="text1"/>
                <w:sz w:val="24"/>
                <w:szCs w:val="24"/>
              </w:rPr>
              <w:t xml:space="preserve">Организация комплексной работы: по выявлению потенциальных агрессоров; с мужчинами-агрессорами, совершившими преступления по отношению к членам семьи или привлекавшийся к административной ответственности за правонарушения в сфере семейно-бытовых отношений;     </w:t>
            </w:r>
          </w:p>
          <w:p w14:paraId="23BC423C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color w:val="000000" w:themeColor="text1"/>
                <w:sz w:val="24"/>
                <w:szCs w:val="24"/>
              </w:rPr>
              <w:t>Проведение комплекса обучающих мероприятий по профилактике бытового насилия в отношении женщин и детей (семинары, тренинги, встречи, консультационные занятия и т.д.) для инспекторов по защите женщин от насилия и по делам несовершеннолетних, сотрудников кризисных центров, представителей НПО;</w:t>
            </w:r>
          </w:p>
          <w:p w14:paraId="0845AA61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color w:val="000000" w:themeColor="text1"/>
                <w:sz w:val="24"/>
                <w:szCs w:val="24"/>
              </w:rPr>
              <w:lastRenderedPageBreak/>
              <w:t>Проведение информационно-разъяснительной работы по вопросам семейно-бытовых отношений, формированию навыков позитивного межличностного общения, изучению причин агрессии в семье;</w:t>
            </w:r>
          </w:p>
          <w:p w14:paraId="73A5EFA7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Проведение информационных кампаний, направленных на разъяснение последствий семейного неблагополучия, о действующих кризисных центрах, телефонах доверия и иных социальных служб.</w:t>
            </w:r>
            <w:r w:rsidRPr="007807B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BE2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76819C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57144A" w14:textId="77777777" w:rsidR="00BA7D51" w:rsidRPr="007807BB" w:rsidRDefault="00BA7D51" w:rsidP="00F97A76">
            <w:pPr>
              <w:ind w:left="-202" w:right="-1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31 021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B233D2" w14:textId="77777777" w:rsidR="00BA7D51" w:rsidRPr="007807BB" w:rsidRDefault="00BA7D51" w:rsidP="00F97A76">
            <w:pPr>
              <w:ind w:left="-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Выработка новых форм и методов работы с агрессорами, разработка комплексной (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психокоррекционной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) программы по работе с мужчинами-агрессорами и ее апробирование; </w:t>
            </w:r>
          </w:p>
          <w:p w14:paraId="177AF06F" w14:textId="77777777" w:rsidR="00BA7D51" w:rsidRPr="007807BB" w:rsidRDefault="00BA7D51" w:rsidP="00F97A76">
            <w:pPr>
              <w:ind w:left="-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повышение информированности населения о деятельности кризисных центров, 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принимаемых мерах по предотвращению бытового насилия в Казахстане.</w:t>
            </w:r>
          </w:p>
          <w:p w14:paraId="62669070" w14:textId="77777777" w:rsidR="00BA7D51" w:rsidRPr="007807BB" w:rsidRDefault="00BA7D51" w:rsidP="00F97A76">
            <w:pPr>
              <w:ind w:left="-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bidi="ru-RU"/>
              </w:rPr>
              <w:t>Подготовка 3-х социальных роликов, 10 инфографик по данной тематике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</w:p>
        </w:tc>
      </w:tr>
      <w:tr w:rsidR="00BA7D51" w:rsidRPr="007807BB" w14:paraId="1B1D3067" w14:textId="77777777" w:rsidTr="00F97A76">
        <w:trPr>
          <w:gridAfter w:val="1"/>
          <w:wAfter w:w="43" w:type="dxa"/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DB04E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17D6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47C76" w14:textId="77777777" w:rsidR="00BA7D51" w:rsidRPr="007807BB" w:rsidRDefault="00BA7D51" w:rsidP="00F97A76">
            <w:pPr>
              <w:pStyle w:val="TableParagraph"/>
              <w:rPr>
                <w:b/>
                <w:sz w:val="24"/>
                <w:szCs w:val="24"/>
              </w:rPr>
            </w:pPr>
            <w:r w:rsidRPr="007807BB">
              <w:rPr>
                <w:b/>
                <w:sz w:val="24"/>
                <w:szCs w:val="24"/>
              </w:rPr>
              <w:t xml:space="preserve">Комплекс мероприятий по поддержке и развитию института отцовства </w:t>
            </w:r>
          </w:p>
          <w:p w14:paraId="67977C81" w14:textId="77777777" w:rsidR="00BA7D51" w:rsidRPr="007807BB" w:rsidRDefault="00BA7D51" w:rsidP="00F97A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F33" w14:textId="77777777" w:rsidR="00BA7D51" w:rsidRPr="007807BB" w:rsidRDefault="00BA7D51" w:rsidP="00F97A76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bidi="ru-RU"/>
              </w:rPr>
              <w:t>Выработка новых подходов к развитию института отцовства.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5554D" w14:textId="77777777" w:rsidR="00BA7D51" w:rsidRPr="007807BB" w:rsidRDefault="00BA7D51" w:rsidP="00F97A76">
            <w:pPr>
              <w:ind w:left="-6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bidi="ru-RU"/>
              </w:rPr>
              <w:t>1.Проведение комплекса мероприятий в регионах, в том числе в организациях образования (семинары/тренинги, мастер-классы, круглые столы, акции, конкурсы) по развитию института отцовства, в том числе приуроченные к международному дню отцов, привлечению отцов к участию в воспитательном процессе детей и повышению психолого-педагогической компетенции отцов.</w:t>
            </w:r>
          </w:p>
          <w:p w14:paraId="2C3659A5" w14:textId="77777777" w:rsidR="00BA7D51" w:rsidRPr="007807BB" w:rsidRDefault="00BA7D51" w:rsidP="00F97A76">
            <w:pPr>
              <w:ind w:left="-6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2. Проведение Республиканского форума отцов с общим охватом не менее 200 человек, с участием представителей всех регионов. </w:t>
            </w:r>
          </w:p>
          <w:p w14:paraId="3C19CD5B" w14:textId="77777777" w:rsidR="00BA7D51" w:rsidRPr="007807BB" w:rsidRDefault="00BA7D51" w:rsidP="00F97A76">
            <w:pPr>
              <w:ind w:left="-6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3. Выпуск информационных продуктов: серии статей в республиканских СМИ (не менее 5-ти) о роли отцов в воспитании детей; видеосюжетов и видеороликов о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положительных образах отцов (отцы-герои, многодетные отцы, одинокие отцы и др.</w:t>
            </w:r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 xml:space="preserve"> с трансляцией в СМИ и социальных сетях. </w:t>
            </w:r>
          </w:p>
          <w:p w14:paraId="44E801A9" w14:textId="77777777" w:rsidR="00BA7D51" w:rsidRPr="007807BB" w:rsidRDefault="00BA7D51" w:rsidP="00F97A76">
            <w:pPr>
              <w:ind w:left="-6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4. Организация комплекса мероприятий по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ой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поддержк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е и активизации деятельности региональных союзов отцов.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95E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485D4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2FE8ED" w14:textId="77777777" w:rsidR="00BA7D51" w:rsidRPr="007807BB" w:rsidRDefault="00BA7D51" w:rsidP="00F97A76">
            <w:pPr>
              <w:ind w:left="-202" w:right="-15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 w:bidi="ru-RU"/>
              </w:rPr>
              <w:t xml:space="preserve">     </w:t>
            </w:r>
            <w:r w:rsidRPr="007807BB">
              <w:rPr>
                <w:rFonts w:ascii="Times New Roman" w:hAnsi="Times New Roman"/>
                <w:sz w:val="24"/>
                <w:szCs w:val="24"/>
                <w:lang w:bidi="ru-RU"/>
              </w:rPr>
              <w:t>30 76</w:t>
            </w:r>
            <w:r w:rsidRPr="007807BB">
              <w:rPr>
                <w:rFonts w:ascii="Times New Roman" w:hAnsi="Times New Roman"/>
                <w:sz w:val="24"/>
                <w:szCs w:val="24"/>
                <w:lang w:val="en-US" w:bidi="ru-RU"/>
              </w:rPr>
              <w:t>2</w:t>
            </w:r>
            <w:r w:rsidRPr="007807B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14:paraId="0607AE68" w14:textId="77777777" w:rsidR="00BA7D51" w:rsidRPr="007807BB" w:rsidRDefault="00BA7D51" w:rsidP="00F97A76">
            <w:pPr>
              <w:ind w:left="-202" w:right="-156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BA8B3E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1. Повышение положительной роли отцов в воспитании детей. Обмен лучшими практиками в области семейного воспитания. </w:t>
            </w:r>
          </w:p>
          <w:p w14:paraId="627CC3F4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2. Выявление и повышение творческого потенциала отцов и детей</w:t>
            </w:r>
            <w:r w:rsidRPr="007807BB">
              <w:rPr>
                <w:sz w:val="24"/>
                <w:szCs w:val="24"/>
                <w:lang w:val="kk-KZ"/>
              </w:rPr>
              <w:t>.</w:t>
            </w:r>
          </w:p>
          <w:p w14:paraId="67766059" w14:textId="77777777" w:rsidR="00BA7D51" w:rsidRPr="007807BB" w:rsidRDefault="00BA7D51" w:rsidP="00F97A76">
            <w:pPr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3. Повышение информированности о современных методах воспитания и мерах профилактики социальных рисков в воспитании и личностном развитии детей.</w:t>
            </w:r>
          </w:p>
          <w:p w14:paraId="435B2813" w14:textId="77777777" w:rsidR="00BA7D51" w:rsidRPr="007807BB" w:rsidRDefault="00BA7D51" w:rsidP="00F97A76">
            <w:pPr>
              <w:ind w:left="-6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7807BB">
              <w:rPr>
                <w:rFonts w:ascii="Arial" w:eastAsia="Arial" w:hAnsi="Arial" w:cs="Arial"/>
                <w:color w:val="000000"/>
                <w:sz w:val="27"/>
                <w:szCs w:val="27"/>
              </w:rPr>
              <w:t xml:space="preserve"> </w:t>
            </w:r>
            <w:r w:rsidRPr="007807BB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Развитие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>общественных объединений отцов, принимающих активное участие в воспитании.</w:t>
            </w:r>
          </w:p>
        </w:tc>
      </w:tr>
      <w:tr w:rsidR="00BA7D51" w:rsidRPr="007807BB" w14:paraId="3051CC1D" w14:textId="77777777" w:rsidTr="00F97A76">
        <w:trPr>
          <w:gridAfter w:val="1"/>
          <w:wAfter w:w="43" w:type="dxa"/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6AE8B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DD2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9554" w14:textId="77777777" w:rsidR="00BA7D51" w:rsidRPr="007807BB" w:rsidRDefault="00BA7D51" w:rsidP="00F97A76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7807BB">
              <w:rPr>
                <w:rFonts w:ascii="Times New Roman" w:hAnsi="Times New Roman"/>
                <w:b/>
              </w:rPr>
              <w:t xml:space="preserve">Реализация </w:t>
            </w:r>
            <w:r w:rsidRPr="007807BB">
              <w:rPr>
                <w:rFonts w:ascii="Times New Roman" w:hAnsi="Times New Roman"/>
                <w:b/>
                <w:lang w:val="kk-KZ"/>
              </w:rPr>
              <w:t>мероприятий</w:t>
            </w:r>
            <w:r w:rsidRPr="007807BB">
              <w:rPr>
                <w:rFonts w:ascii="Times New Roman" w:hAnsi="Times New Roman"/>
                <w:b/>
              </w:rPr>
              <w:t xml:space="preserve"> по укреплению семейных взаимоотношении </w:t>
            </w:r>
            <w:r w:rsidRPr="007807BB">
              <w:rPr>
                <w:rFonts w:ascii="Times New Roman" w:hAnsi="Times New Roman"/>
                <w:b/>
                <w:bCs/>
              </w:rPr>
              <w:t>(«</w:t>
            </w:r>
            <w:proofErr w:type="spellStart"/>
            <w:r w:rsidRPr="007807BB">
              <w:rPr>
                <w:rFonts w:ascii="Times New Roman" w:hAnsi="Times New Roman"/>
                <w:b/>
                <w:bCs/>
              </w:rPr>
              <w:t>Шаңырағың</w:t>
            </w:r>
            <w:proofErr w:type="spellEnd"/>
            <w:r w:rsidRPr="007807B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807BB">
              <w:rPr>
                <w:rFonts w:ascii="Times New Roman" w:hAnsi="Times New Roman"/>
                <w:b/>
                <w:bCs/>
              </w:rPr>
              <w:t>биік</w:t>
            </w:r>
            <w:proofErr w:type="spellEnd"/>
            <w:r w:rsidRPr="007807B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807BB">
              <w:rPr>
                <w:rFonts w:ascii="Times New Roman" w:hAnsi="Times New Roman"/>
                <w:b/>
                <w:bCs/>
              </w:rPr>
              <w:t>болсын</w:t>
            </w:r>
            <w:proofErr w:type="spellEnd"/>
            <w:r w:rsidRPr="007807BB">
              <w:rPr>
                <w:rFonts w:ascii="Times New Roman" w:hAnsi="Times New Roman"/>
                <w:b/>
                <w:bCs/>
              </w:rPr>
              <w:t>!»)</w:t>
            </w:r>
          </w:p>
          <w:p w14:paraId="79DF9CE4" w14:textId="77777777" w:rsidR="00BA7D51" w:rsidRPr="007807BB" w:rsidRDefault="00BA7D51" w:rsidP="00F97A76">
            <w:pPr>
              <w:pStyle w:val="TableParagraph"/>
              <w:rPr>
                <w:b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CDD1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</w:rPr>
            </w:pPr>
            <w:r w:rsidRPr="007807BB">
              <w:rPr>
                <w:rFonts w:ascii="Times New Roman" w:hAnsi="Times New Roman"/>
                <w:bCs/>
                <w:iCs/>
              </w:rPr>
              <w:t xml:space="preserve">Проведение мероприятий, направленных </w:t>
            </w:r>
            <w:proofErr w:type="gramStart"/>
            <w:r w:rsidRPr="007807BB">
              <w:rPr>
                <w:rFonts w:ascii="Times New Roman" w:hAnsi="Times New Roman"/>
                <w:bCs/>
                <w:iCs/>
              </w:rPr>
              <w:t xml:space="preserve">на  </w:t>
            </w:r>
            <w:r w:rsidRPr="007807BB">
              <w:rPr>
                <w:rFonts w:ascii="Times New Roman" w:hAnsi="Times New Roman"/>
                <w:bCs/>
                <w:iCs/>
                <w:lang w:val="kk-KZ"/>
              </w:rPr>
              <w:t>укрепление</w:t>
            </w:r>
            <w:proofErr w:type="gramEnd"/>
            <w:r w:rsidRPr="007807BB">
              <w:rPr>
                <w:rFonts w:ascii="Times New Roman" w:hAnsi="Times New Roman"/>
                <w:bCs/>
                <w:iCs/>
                <w:lang w:val="kk-KZ"/>
              </w:rPr>
              <w:t xml:space="preserve"> семейных взаимоотношений, родительско-детских отношений, возрождение семейных традиций, воспитание детей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8F7D" w14:textId="77777777" w:rsidR="00BA7D51" w:rsidRPr="007807BB" w:rsidRDefault="00BA7D51" w:rsidP="00F97A76">
            <w:pPr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807BB">
              <w:rPr>
                <w:rFonts w:ascii="Times New Roman" w:hAnsi="Times New Roman"/>
                <w:color w:val="000000"/>
              </w:rPr>
              <w:t>1. Проведение 4 обучающих семинаров-тренингов в 2-х городах (</w:t>
            </w:r>
            <w:proofErr w:type="spellStart"/>
            <w:r w:rsidRPr="007807BB">
              <w:rPr>
                <w:rFonts w:ascii="Times New Roman" w:hAnsi="Times New Roman"/>
                <w:color w:val="000000"/>
              </w:rPr>
              <w:t>гг.Нур</w:t>
            </w:r>
            <w:proofErr w:type="spellEnd"/>
            <w:r w:rsidRPr="007807BB">
              <w:rPr>
                <w:rFonts w:ascii="Times New Roman" w:hAnsi="Times New Roman"/>
                <w:color w:val="000000"/>
              </w:rPr>
              <w:t xml:space="preserve">-Султан, Караганда) по укреплению семейных взаимоотношений, </w:t>
            </w:r>
            <w:proofErr w:type="spellStart"/>
            <w:r w:rsidRPr="007807BB">
              <w:rPr>
                <w:rFonts w:ascii="Times New Roman" w:hAnsi="Times New Roman"/>
                <w:color w:val="000000"/>
              </w:rPr>
              <w:t>родительско</w:t>
            </w:r>
            <w:proofErr w:type="spellEnd"/>
            <w:r w:rsidRPr="007807BB">
              <w:rPr>
                <w:rFonts w:ascii="Times New Roman" w:hAnsi="Times New Roman"/>
                <w:color w:val="000000"/>
              </w:rPr>
              <w:t xml:space="preserve">-детских отношений, возрождению семейных традиций, воспитанию детей для семей, будущих родителей, молодых пар и их родственников с привлечением </w:t>
            </w:r>
            <w:r w:rsidRPr="007807BB">
              <w:rPr>
                <w:rFonts w:ascii="Times New Roman" w:hAnsi="Times New Roman"/>
                <w:bCs/>
                <w:color w:val="000000"/>
              </w:rPr>
              <w:t xml:space="preserve">двух </w:t>
            </w:r>
            <w:r w:rsidRPr="007807BB">
              <w:rPr>
                <w:rFonts w:ascii="Times New Roman" w:hAnsi="Times New Roman"/>
                <w:bCs/>
                <w:iCs/>
              </w:rPr>
              <w:t xml:space="preserve">квалифицированных </w:t>
            </w:r>
            <w:r w:rsidRPr="007807BB">
              <w:rPr>
                <w:rFonts w:ascii="Times New Roman" w:hAnsi="Times New Roman"/>
                <w:iCs/>
              </w:rPr>
              <w:t>тренеров</w:t>
            </w:r>
            <w:r w:rsidRPr="007807BB">
              <w:rPr>
                <w:rFonts w:ascii="Times New Roman" w:hAnsi="Times New Roman"/>
                <w:color w:val="000000"/>
              </w:rPr>
              <w:t xml:space="preserve">-лекторов </w:t>
            </w:r>
            <w:r w:rsidRPr="007807BB">
              <w:rPr>
                <w:rFonts w:ascii="Times New Roman" w:hAnsi="Times New Roman"/>
                <w:bCs/>
                <w:color w:val="000000"/>
              </w:rPr>
              <w:t>на каждое мероприятие</w:t>
            </w:r>
            <w:r w:rsidRPr="007807BB">
              <w:rPr>
                <w:rFonts w:ascii="Times New Roman" w:hAnsi="Times New Roman"/>
                <w:color w:val="000000"/>
              </w:rPr>
              <w:t xml:space="preserve">. Продолжительность </w:t>
            </w:r>
            <w:r w:rsidRPr="007807BB">
              <w:rPr>
                <w:rFonts w:ascii="Times New Roman" w:hAnsi="Times New Roman"/>
                <w:bCs/>
                <w:color w:val="000000"/>
              </w:rPr>
              <w:t>каждого семинара-тренинга</w:t>
            </w:r>
            <w:r w:rsidRPr="007807BB">
              <w:rPr>
                <w:rFonts w:ascii="Times New Roman" w:hAnsi="Times New Roman"/>
                <w:color w:val="000000"/>
              </w:rPr>
              <w:t xml:space="preserve"> – </w:t>
            </w:r>
            <w:r w:rsidRPr="007807BB">
              <w:rPr>
                <w:rFonts w:ascii="Times New Roman" w:hAnsi="Times New Roman"/>
                <w:bCs/>
                <w:color w:val="000000"/>
              </w:rPr>
              <w:t>1 день (т.е. в одном городе 4 семинара-</w:t>
            </w:r>
            <w:proofErr w:type="spellStart"/>
            <w:r w:rsidRPr="007807BB">
              <w:rPr>
                <w:rFonts w:ascii="Times New Roman" w:hAnsi="Times New Roman"/>
                <w:bCs/>
                <w:color w:val="000000"/>
              </w:rPr>
              <w:t>треннинга</w:t>
            </w:r>
            <w:proofErr w:type="spellEnd"/>
            <w:r w:rsidRPr="007807BB">
              <w:rPr>
                <w:rFonts w:ascii="Times New Roman" w:hAnsi="Times New Roman"/>
                <w:bCs/>
                <w:color w:val="000000"/>
              </w:rPr>
              <w:t>)</w:t>
            </w:r>
            <w:r w:rsidRPr="007807BB">
              <w:rPr>
                <w:rFonts w:ascii="Times New Roman" w:hAnsi="Times New Roman"/>
                <w:color w:val="000000"/>
              </w:rPr>
              <w:t xml:space="preserve">. В каждом семинаре-тренинге принимают участие </w:t>
            </w:r>
            <w:r w:rsidRPr="007807BB">
              <w:rPr>
                <w:rFonts w:ascii="Times New Roman" w:hAnsi="Times New Roman"/>
                <w:bCs/>
                <w:color w:val="000000"/>
              </w:rPr>
              <w:t>не менее 100 человек</w:t>
            </w:r>
            <w:r w:rsidRPr="007807BB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6F03699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Cs/>
                <w:iCs/>
                <w:lang w:val="kk-KZ"/>
              </w:rPr>
            </w:pPr>
            <w:r w:rsidRPr="007807BB">
              <w:rPr>
                <w:rFonts w:ascii="Times New Roman" w:hAnsi="Times New Roman"/>
                <w:bCs/>
                <w:iCs/>
              </w:rPr>
              <w:t xml:space="preserve">2. Подготовка не менее </w:t>
            </w:r>
            <w:r w:rsidRPr="007807BB">
              <w:rPr>
                <w:rFonts w:ascii="Times New Roman" w:hAnsi="Times New Roman"/>
                <w:iCs/>
              </w:rPr>
              <w:t>3 вирусных видеороликов</w:t>
            </w:r>
            <w:r w:rsidRPr="007807BB">
              <w:rPr>
                <w:rFonts w:ascii="Times New Roman" w:hAnsi="Times New Roman"/>
                <w:bCs/>
                <w:iCs/>
              </w:rPr>
              <w:t xml:space="preserve"> о </w:t>
            </w:r>
            <w:proofErr w:type="gramStart"/>
            <w:r w:rsidRPr="007807BB">
              <w:rPr>
                <w:rFonts w:ascii="Times New Roman" w:hAnsi="Times New Roman"/>
                <w:bCs/>
                <w:iCs/>
              </w:rPr>
              <w:t>семейных  традициях</w:t>
            </w:r>
            <w:proofErr w:type="gramEnd"/>
            <w:r w:rsidRPr="007807BB">
              <w:rPr>
                <w:rFonts w:ascii="Times New Roman" w:hAnsi="Times New Roman"/>
                <w:bCs/>
                <w:iCs/>
              </w:rPr>
              <w:t xml:space="preserve">, воспитании детей с размещением в СМИ и социальных сетях, </w:t>
            </w:r>
            <w:r w:rsidRPr="007807BB">
              <w:rPr>
                <w:rFonts w:ascii="Times New Roman" w:hAnsi="Times New Roman"/>
                <w:iCs/>
              </w:rPr>
              <w:t xml:space="preserve">рекламных </w:t>
            </w:r>
            <w:proofErr w:type="spellStart"/>
            <w:r w:rsidRPr="007807BB">
              <w:rPr>
                <w:rFonts w:ascii="Times New Roman" w:hAnsi="Times New Roman"/>
                <w:iCs/>
              </w:rPr>
              <w:t>банеров</w:t>
            </w:r>
            <w:proofErr w:type="spellEnd"/>
            <w:r w:rsidRPr="007807BB">
              <w:rPr>
                <w:rFonts w:ascii="Times New Roman" w:hAnsi="Times New Roman"/>
                <w:bCs/>
                <w:iCs/>
              </w:rPr>
              <w:t xml:space="preserve"> </w:t>
            </w:r>
            <w:r w:rsidRPr="007807BB">
              <w:rPr>
                <w:rFonts w:ascii="Times New Roman" w:hAnsi="Times New Roman"/>
                <w:iCs/>
              </w:rPr>
              <w:t>с привлечением блогеров</w:t>
            </w:r>
            <w:r w:rsidRPr="007807BB">
              <w:rPr>
                <w:rFonts w:ascii="Times New Roman" w:hAnsi="Times New Roman"/>
                <w:bCs/>
                <w:iCs/>
              </w:rPr>
              <w:t xml:space="preserve"> с дальнейшим размещением в социальных сетях; открытие специальной страницы в социальных сетях </w:t>
            </w:r>
            <w:r w:rsidRPr="007807BB">
              <w:rPr>
                <w:rFonts w:ascii="Times New Roman" w:hAnsi="Times New Roman"/>
                <w:bCs/>
                <w:iCs/>
              </w:rPr>
              <w:lastRenderedPageBreak/>
              <w:t xml:space="preserve">Фейсбук и Инстаграм </w:t>
            </w:r>
            <w:r w:rsidRPr="007807BB">
              <w:rPr>
                <w:rFonts w:ascii="Times New Roman" w:hAnsi="Times New Roman"/>
                <w:iCs/>
              </w:rPr>
              <w:t xml:space="preserve">с привлечением </w:t>
            </w:r>
            <w:r w:rsidRPr="007807BB">
              <w:rPr>
                <w:rFonts w:ascii="Times New Roman" w:hAnsi="Times New Roman"/>
                <w:iCs/>
                <w:lang w:val="en-US"/>
              </w:rPr>
              <w:t>SMM</w:t>
            </w:r>
            <w:r w:rsidRPr="007807BB">
              <w:rPr>
                <w:rFonts w:ascii="Times New Roman" w:hAnsi="Times New Roman"/>
                <w:iCs/>
              </w:rPr>
              <w:t xml:space="preserve"> специалиста</w:t>
            </w:r>
            <w:r w:rsidRPr="007807BB">
              <w:rPr>
                <w:rFonts w:ascii="Times New Roman" w:hAnsi="Times New Roman"/>
                <w:bCs/>
                <w:iCs/>
              </w:rPr>
              <w:t>.</w:t>
            </w:r>
          </w:p>
          <w:p w14:paraId="70F725D0" w14:textId="77777777" w:rsidR="00BA7D51" w:rsidRPr="007807BB" w:rsidRDefault="00BA7D51" w:rsidP="00F97A76">
            <w:pPr>
              <w:contextualSpacing/>
              <w:jc w:val="both"/>
              <w:rPr>
                <w:rFonts w:ascii="Times New Roman" w:hAnsi="Times New Roman"/>
              </w:rPr>
            </w:pPr>
            <w:r w:rsidRPr="007807BB">
              <w:rPr>
                <w:rFonts w:ascii="Times New Roman" w:hAnsi="Times New Roman"/>
                <w:bCs/>
                <w:iCs/>
              </w:rPr>
              <w:t xml:space="preserve">3.Подготовка </w:t>
            </w:r>
            <w:r w:rsidRPr="007807BB">
              <w:rPr>
                <w:rFonts w:ascii="Times New Roman" w:hAnsi="Times New Roman"/>
                <w:iCs/>
              </w:rPr>
              <w:t>не менее 3-х видеосюжетов</w:t>
            </w:r>
            <w:r w:rsidRPr="007807BB">
              <w:rPr>
                <w:rFonts w:ascii="Times New Roman" w:hAnsi="Times New Roman"/>
                <w:bCs/>
                <w:iCs/>
              </w:rPr>
              <w:t xml:space="preserve">, интервью о </w:t>
            </w:r>
            <w:proofErr w:type="gramStart"/>
            <w:r w:rsidRPr="007807BB">
              <w:rPr>
                <w:rFonts w:ascii="Times New Roman" w:hAnsi="Times New Roman"/>
                <w:bCs/>
                <w:iCs/>
              </w:rPr>
              <w:t>семейных  традициях</w:t>
            </w:r>
            <w:proofErr w:type="gramEnd"/>
            <w:r w:rsidRPr="007807BB">
              <w:rPr>
                <w:rFonts w:ascii="Times New Roman" w:hAnsi="Times New Roman"/>
                <w:bCs/>
                <w:iCs/>
              </w:rPr>
              <w:t>, воспитании детей, обеспечение их трансляции на республиканских каналах и в социальных сетях.</w:t>
            </w:r>
            <w:r w:rsidRPr="007807BB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47299E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A1D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lang w:val="kk-KZ"/>
              </w:rPr>
            </w:pPr>
            <w:r w:rsidRPr="007807BB">
              <w:rPr>
                <w:rFonts w:ascii="Times New Roman" w:hAnsi="Times New Roman"/>
                <w:lang w:val="kk-KZ"/>
              </w:rPr>
              <w:lastRenderedPageBreak/>
              <w:t xml:space="preserve">в течение </w:t>
            </w:r>
            <w:r w:rsidRPr="007807BB">
              <w:rPr>
                <w:rFonts w:ascii="Times New Roman" w:hAnsi="Times New Roman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597EC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</w:rPr>
            </w:pPr>
            <w:r w:rsidRPr="007807BB">
              <w:rPr>
                <w:rFonts w:ascii="Times New Roman" w:hAnsi="Times New Roman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1ED9D" w14:textId="77777777" w:rsidR="00BA7D51" w:rsidRPr="007807BB" w:rsidRDefault="00BA7D51" w:rsidP="00F97A76">
            <w:pPr>
              <w:ind w:left="-202" w:right="-156"/>
              <w:jc w:val="center"/>
              <w:rPr>
                <w:rFonts w:ascii="Times New Roman" w:hAnsi="Times New Roman"/>
                <w:lang w:val="kk-KZ" w:bidi="ru-RU"/>
              </w:rPr>
            </w:pPr>
            <w:r w:rsidRPr="007807BB">
              <w:rPr>
                <w:rFonts w:ascii="Times New Roman" w:hAnsi="Times New Roman"/>
                <w:lang w:bidi="ru-RU"/>
              </w:rPr>
              <w:t>4 </w:t>
            </w:r>
            <w:r w:rsidRPr="007807BB">
              <w:rPr>
                <w:rFonts w:ascii="Times New Roman" w:hAnsi="Times New Roman"/>
                <w:lang w:val="en-US" w:bidi="ru-RU"/>
              </w:rPr>
              <w:t>206</w:t>
            </w:r>
            <w:r w:rsidRPr="007807BB">
              <w:rPr>
                <w:rFonts w:ascii="Times New Roman" w:hAnsi="Times New Roman"/>
                <w:lang w:val="kk-KZ" w:bidi="ru-RU"/>
              </w:rPr>
              <w:t>,5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E57EE6" w14:textId="77777777" w:rsidR="00BA7D51" w:rsidRPr="007807BB" w:rsidRDefault="00BA7D51" w:rsidP="00F97A76">
            <w:pPr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807BB">
              <w:rPr>
                <w:rFonts w:ascii="Times New Roman" w:hAnsi="Times New Roman"/>
                <w:bCs/>
                <w:iCs/>
              </w:rPr>
              <w:t>1.Установление дружеских отношений с родственниками;</w:t>
            </w:r>
          </w:p>
          <w:p w14:paraId="4F41EF62" w14:textId="77777777" w:rsidR="00BA7D51" w:rsidRPr="007807BB" w:rsidRDefault="00BA7D51" w:rsidP="00F97A76">
            <w:pPr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807BB">
              <w:rPr>
                <w:rFonts w:ascii="Times New Roman" w:hAnsi="Times New Roman"/>
                <w:bCs/>
                <w:iCs/>
              </w:rPr>
              <w:t>2.Выработка методов бесконфликтного поведения в семье;</w:t>
            </w:r>
          </w:p>
          <w:p w14:paraId="2F89546D" w14:textId="77777777" w:rsidR="00BA7D51" w:rsidRPr="007807BB" w:rsidRDefault="00BA7D51" w:rsidP="00F97A76">
            <w:pPr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807BB">
              <w:rPr>
                <w:rFonts w:ascii="Times New Roman" w:hAnsi="Times New Roman"/>
                <w:bCs/>
                <w:iCs/>
              </w:rPr>
              <w:t>3.Знакомство с практическими методами, направленными на установление гармоничных отношений с близкими;</w:t>
            </w:r>
          </w:p>
          <w:p w14:paraId="42789A90" w14:textId="77777777" w:rsidR="00BA7D51" w:rsidRPr="007807BB" w:rsidRDefault="00BA7D51" w:rsidP="00F97A76">
            <w:pPr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807BB">
              <w:rPr>
                <w:rFonts w:ascii="Times New Roman" w:hAnsi="Times New Roman"/>
                <w:bCs/>
                <w:iCs/>
              </w:rPr>
              <w:t xml:space="preserve">4.Вовлечение отцов в воспитательный процесс. </w:t>
            </w:r>
          </w:p>
          <w:p w14:paraId="27CE4C4C" w14:textId="77777777" w:rsidR="00BA7D51" w:rsidRPr="007807BB" w:rsidRDefault="00BA7D51" w:rsidP="00F97A76">
            <w:pPr>
              <w:ind w:left="-60"/>
              <w:rPr>
                <w:rFonts w:ascii="Times New Roman" w:hAnsi="Times New Roman"/>
              </w:rPr>
            </w:pPr>
          </w:p>
        </w:tc>
      </w:tr>
      <w:tr w:rsidR="00BA7D51" w:rsidRPr="007807BB" w14:paraId="3B4177D9" w14:textId="77777777" w:rsidTr="00F97A76">
        <w:trPr>
          <w:gridAfter w:val="1"/>
          <w:wAfter w:w="43" w:type="dxa"/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4D10397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02798EA2" w14:textId="77777777" w:rsidR="00BA7D51" w:rsidRPr="007807BB" w:rsidRDefault="00BA7D51" w:rsidP="00F97A76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C618EC2" w14:textId="77777777" w:rsidR="00BA7D51" w:rsidRPr="007807BB" w:rsidRDefault="00BA7D51" w:rsidP="00F97A76">
            <w:pPr>
              <w:pStyle w:val="TableParagraph"/>
              <w:ind w:left="111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b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AE5AE9" w14:textId="77777777" w:rsidR="00BA7D51" w:rsidRPr="007807BB" w:rsidRDefault="00BA7D51" w:rsidP="00F97A76">
            <w:pPr>
              <w:pStyle w:val="TableParagraph"/>
              <w:ind w:left="111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E24A1D" w14:textId="77777777" w:rsidR="00BA7D51" w:rsidRPr="007807BB" w:rsidRDefault="00BA7D51" w:rsidP="00F97A76">
            <w:pPr>
              <w:pStyle w:val="TableParagraph"/>
              <w:ind w:left="111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42354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3703CFBF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2845A722" w14:textId="77777777" w:rsidR="00BA7D51" w:rsidRPr="007807BB" w:rsidRDefault="00BA7D51" w:rsidP="00F97A76">
            <w:pPr>
              <w:ind w:left="-202" w:right="-15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bidi="ru-RU"/>
              </w:rPr>
              <w:t>65989,5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1329878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A7D51" w:rsidRPr="007807BB" w14:paraId="5E99390F" w14:textId="77777777" w:rsidTr="00F97A76">
        <w:trPr>
          <w:gridAfter w:val="1"/>
          <w:wAfter w:w="43" w:type="dxa"/>
          <w:trHeight w:val="362"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F9AF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15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080AF5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Поддержка социально уязвимых слоев населения</w:t>
            </w:r>
          </w:p>
        </w:tc>
      </w:tr>
      <w:tr w:rsidR="00BA7D51" w:rsidRPr="007807BB" w14:paraId="11BEB7B5" w14:textId="77777777" w:rsidTr="00F97A76">
        <w:trPr>
          <w:gridAfter w:val="1"/>
          <w:wAfter w:w="43" w:type="dxa"/>
          <w:trHeight w:val="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EF68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3456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FAA5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Информационно-консультационная служба для людей с ограниченными возможностями в Казахстане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CA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информированности людей с ограниченными</w:t>
            </w:r>
          </w:p>
          <w:p w14:paraId="527E585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возможностях социализации в обществе</w:t>
            </w:r>
          </w:p>
          <w:p w14:paraId="54108BE6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3E58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ргани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за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я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07BB">
              <w:rPr>
                <w:color w:val="000000" w:themeColor="text1"/>
              </w:rPr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информационно-консультационной службы для людей с ограниченными возможностями в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Кызылординской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Туркестанской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областях. В рамках деятельности службы необходимо проведение разъяснительной и информационной поддержки, предоставление консультаций о возможностях трудоустройства, оказание психологической поддержки инвалидам. Проведение обучающих мероприятий и разработка методических рекомендаций для людей с ограниченными возможностями по вопросам трудоустройства. Подготовка рекомендаций по внедрению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аналогичных проектов в других регионах.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1FE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март-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E9625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Кызылординская, Туркестанская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6E8ED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5 285</w:t>
            </w:r>
          </w:p>
          <w:p w14:paraId="736A322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130BF6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Получение консультационных услуг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различным вопросам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300 человек с ограниченными возможностями,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повышение знаний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50 человек с ограниченными возможностями,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трудоустройство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10 человек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 ограниченными возможностьями</w:t>
            </w:r>
          </w:p>
        </w:tc>
      </w:tr>
      <w:tr w:rsidR="00BA7D51" w:rsidRPr="007807BB" w14:paraId="20CDF389" w14:textId="77777777" w:rsidTr="00F97A76">
        <w:trPr>
          <w:gridAfter w:val="1"/>
          <w:wAfter w:w="43" w:type="dxa"/>
          <w:trHeight w:val="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A5E56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2034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76B1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Qamqor</w:t>
            </w:r>
            <w:proofErr w:type="spellEnd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» по привлечению волонтеров в дома престарелых, центры социального обслуживания системы социальной защиты населения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3659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привлечение волонтеров в организации социального обслуживания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>системы социальной защиты населения, предоставляющих социальные услуги, в том числе в домах престарелых.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CA33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Создание и организация работы 3 центров поддержки волонтеров в сфере социальной защиты населения </w:t>
            </w:r>
            <w:proofErr w:type="gramStart"/>
            <w:r w:rsidRPr="007807BB">
              <w:rPr>
                <w:sz w:val="24"/>
                <w:szCs w:val="24"/>
              </w:rPr>
              <w:t xml:space="preserve">в </w:t>
            </w:r>
            <w:r w:rsidRPr="007807BB">
              <w:t xml:space="preserve"> </w:t>
            </w:r>
            <w:r w:rsidRPr="007807BB">
              <w:rPr>
                <w:sz w:val="24"/>
                <w:szCs w:val="24"/>
              </w:rPr>
              <w:t>г</w:t>
            </w:r>
            <w:r w:rsidRPr="007807BB">
              <w:rPr>
                <w:sz w:val="24"/>
                <w:szCs w:val="24"/>
                <w:lang w:val="kk-KZ"/>
              </w:rPr>
              <w:t>ороде</w:t>
            </w:r>
            <w:proofErr w:type="gramEnd"/>
            <w:r w:rsidRPr="007807BB">
              <w:rPr>
                <w:sz w:val="24"/>
                <w:szCs w:val="24"/>
                <w:lang w:val="kk-KZ"/>
              </w:rPr>
              <w:t xml:space="preserve"> </w:t>
            </w:r>
            <w:r w:rsidRPr="007807BB">
              <w:rPr>
                <w:sz w:val="24"/>
                <w:szCs w:val="24"/>
              </w:rPr>
              <w:t xml:space="preserve">Алматы, </w:t>
            </w:r>
            <w:proofErr w:type="spellStart"/>
            <w:r w:rsidRPr="007807BB">
              <w:rPr>
                <w:sz w:val="24"/>
                <w:szCs w:val="24"/>
              </w:rPr>
              <w:t>Мангистауск</w:t>
            </w:r>
            <w:proofErr w:type="spellEnd"/>
            <w:r w:rsidRPr="007807BB">
              <w:rPr>
                <w:sz w:val="24"/>
                <w:szCs w:val="24"/>
                <w:lang w:val="kk-KZ"/>
              </w:rPr>
              <w:t>ой</w:t>
            </w:r>
            <w:r w:rsidRPr="007807BB">
              <w:rPr>
                <w:sz w:val="24"/>
                <w:szCs w:val="24"/>
              </w:rPr>
              <w:t xml:space="preserve"> (</w:t>
            </w:r>
            <w:proofErr w:type="spellStart"/>
            <w:r w:rsidRPr="007807BB">
              <w:rPr>
                <w:sz w:val="24"/>
                <w:szCs w:val="24"/>
              </w:rPr>
              <w:t>г.Актау</w:t>
            </w:r>
            <w:proofErr w:type="spellEnd"/>
            <w:r w:rsidRPr="007807BB">
              <w:rPr>
                <w:sz w:val="24"/>
                <w:szCs w:val="24"/>
              </w:rPr>
              <w:t xml:space="preserve">), </w:t>
            </w:r>
            <w:proofErr w:type="spellStart"/>
            <w:r w:rsidRPr="007807BB">
              <w:rPr>
                <w:sz w:val="24"/>
                <w:szCs w:val="24"/>
              </w:rPr>
              <w:t>Павлодарск</w:t>
            </w:r>
            <w:proofErr w:type="spellEnd"/>
            <w:r w:rsidRPr="007807BB">
              <w:rPr>
                <w:sz w:val="24"/>
                <w:szCs w:val="24"/>
                <w:lang w:val="kk-KZ"/>
              </w:rPr>
              <w:t>ой</w:t>
            </w:r>
            <w:r w:rsidRPr="007807BB">
              <w:rPr>
                <w:sz w:val="24"/>
                <w:szCs w:val="24"/>
              </w:rPr>
              <w:t xml:space="preserve"> (</w:t>
            </w:r>
            <w:proofErr w:type="spellStart"/>
            <w:r w:rsidRPr="007807BB">
              <w:rPr>
                <w:sz w:val="24"/>
                <w:szCs w:val="24"/>
              </w:rPr>
              <w:t>г.Павлодар</w:t>
            </w:r>
            <w:proofErr w:type="spellEnd"/>
            <w:r w:rsidRPr="007807BB">
              <w:rPr>
                <w:sz w:val="24"/>
                <w:szCs w:val="24"/>
              </w:rPr>
              <w:t>)</w:t>
            </w:r>
            <w:r w:rsidRPr="007807BB">
              <w:rPr>
                <w:sz w:val="24"/>
                <w:szCs w:val="24"/>
                <w:lang w:val="kk-KZ"/>
              </w:rPr>
              <w:t xml:space="preserve"> областях</w:t>
            </w:r>
            <w:r w:rsidRPr="007807BB">
              <w:rPr>
                <w:sz w:val="24"/>
                <w:szCs w:val="24"/>
              </w:rPr>
              <w:t xml:space="preserve"> для оказания консультаций, проведения встреч, обучающих мероприятий для всех желающих стать волонтером.</w:t>
            </w:r>
          </w:p>
          <w:p w14:paraId="5EA5E682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Разработка и выпуск сборника лучших практик волонтерской деятельности в сфере социальной защиты населения </w:t>
            </w:r>
            <w:r w:rsidRPr="007807BB">
              <w:rPr>
                <w:sz w:val="24"/>
                <w:szCs w:val="24"/>
                <w:lang w:val="kk-KZ"/>
              </w:rPr>
              <w:t>во всех регионах страны</w:t>
            </w:r>
            <w:r w:rsidRPr="007807BB">
              <w:rPr>
                <w:sz w:val="24"/>
                <w:szCs w:val="24"/>
              </w:rPr>
              <w:t>.</w:t>
            </w:r>
          </w:p>
          <w:p w14:paraId="1D88FD38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Сбор лучших </w:t>
            </w:r>
            <w:proofErr w:type="gramStart"/>
            <w:r w:rsidRPr="007807BB">
              <w:rPr>
                <w:sz w:val="24"/>
                <w:szCs w:val="24"/>
              </w:rPr>
              <w:t>практик</w:t>
            </w:r>
            <w:r w:rsidRPr="007807BB">
              <w:rPr>
                <w:sz w:val="24"/>
                <w:szCs w:val="24"/>
                <w:lang w:val="kk-KZ"/>
              </w:rPr>
              <w:t xml:space="preserve">  по</w:t>
            </w:r>
            <w:proofErr w:type="gramEnd"/>
            <w:r w:rsidRPr="007807BB">
              <w:rPr>
                <w:sz w:val="24"/>
                <w:szCs w:val="24"/>
                <w:lang w:val="kk-KZ"/>
              </w:rPr>
              <w:t xml:space="preserve"> всем регинам</w:t>
            </w:r>
            <w:r w:rsidRPr="007807BB">
              <w:rPr>
                <w:sz w:val="24"/>
                <w:szCs w:val="24"/>
              </w:rPr>
              <w:t xml:space="preserve">  о конкретных положительных делах волонтеров, их тиражирование (ролики, сборники, публикации) на постоянной основе в СМИ и социальных сетях.</w:t>
            </w:r>
          </w:p>
          <w:p w14:paraId="2B6707B7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Организация конкурса и обеспечение выделения малых грантов (каждый грант  в сумме  300 тысяч тенге), направленных на поддержку индивидуальных усилий граждан (добровольная миссия) </w:t>
            </w:r>
            <w:r w:rsidRPr="007807BB">
              <w:t xml:space="preserve"> </w:t>
            </w:r>
            <w:r w:rsidRPr="007807BB">
              <w:rPr>
                <w:sz w:val="24"/>
                <w:szCs w:val="24"/>
              </w:rPr>
              <w:t>и волонтерских инициатив в решении конкретных локальных задач</w:t>
            </w:r>
            <w:r w:rsidRPr="007807BB">
              <w:rPr>
                <w:sz w:val="24"/>
                <w:szCs w:val="24"/>
                <w:lang w:val="kk-KZ"/>
              </w:rPr>
              <w:t xml:space="preserve">  в сфере социального обслуживания во всех регионах страны</w:t>
            </w:r>
            <w:r w:rsidRPr="007807BB">
              <w:rPr>
                <w:sz w:val="24"/>
                <w:szCs w:val="24"/>
              </w:rPr>
              <w:t>.</w:t>
            </w:r>
          </w:p>
          <w:p w14:paraId="2A9FBE11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Малые гранты должны быть направлены не на реализацию проекта (оплата труда, содержание офиса и др.), а на поддержку различных расходных </w:t>
            </w:r>
            <w:r w:rsidRPr="007807BB">
              <w:rPr>
                <w:sz w:val="24"/>
                <w:szCs w:val="24"/>
              </w:rPr>
              <w:lastRenderedPageBreak/>
              <w:t>материалов для реализации волонтерских инициатив.</w:t>
            </w:r>
          </w:p>
          <w:p w14:paraId="4D4B49B2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Обеспечение координаторами работы в регионах для привлечения волонтеров в центры социального обслуживания, дома престарелых и популяризации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в сфере социального обслуживания населения.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225B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CDDE1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г. Алматы, Шымкент и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15CDFAD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BCAF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56 070</w:t>
            </w:r>
          </w:p>
          <w:p w14:paraId="3746318F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E80DE6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расширение участия граждан и волонтеров в сфере социальной обслуживания, в частности предоставления социальных услуг (дома престарелых). 1000 привлеченных и обученных граждан и волонтеров,</w:t>
            </w:r>
          </w:p>
          <w:p w14:paraId="5369E6F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реализация не менее 68 малых грантов</w:t>
            </w:r>
          </w:p>
        </w:tc>
      </w:tr>
      <w:tr w:rsidR="00BA7D51" w:rsidRPr="007807BB" w14:paraId="038CF6DF" w14:textId="77777777" w:rsidTr="00F97A76">
        <w:trPr>
          <w:gridAfter w:val="1"/>
          <w:wAfter w:w="43" w:type="dxa"/>
          <w:trHeight w:val="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4A0E5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D27A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809F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Úmit</w:t>
            </w:r>
            <w:proofErr w:type="spellEnd"/>
            <w:r w:rsidRPr="007807BB">
              <w:rPr>
                <w:rFonts w:ascii="Times New Roman" w:hAnsi="Times New Roman"/>
                <w:b/>
                <w:sz w:val="24"/>
                <w:szCs w:val="24"/>
              </w:rPr>
              <w:t>» по привлечению волонтеров к проектам по поиску пропавших людей, снижению рисков бедствий и ликвидации последствий чрезвычайных ситуаций природного и техногенного характера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21C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Привлечение волонтеров к организации и реализации мероприятий по поиску пропавших людей, защите населения и территорий от чрезвычайных ситуаций природного и техногенного характера </w:t>
            </w:r>
          </w:p>
          <w:p w14:paraId="72C2130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B211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Создание и организация работы 3 центров поддержки волонтеров в сферах ЧС,</w:t>
            </w:r>
            <w:r w:rsidRPr="007807BB">
              <w:t xml:space="preserve"> </w:t>
            </w:r>
            <w:r w:rsidRPr="007807BB">
              <w:rPr>
                <w:sz w:val="24"/>
                <w:szCs w:val="24"/>
              </w:rPr>
              <w:t xml:space="preserve">работы по поиску пропавших людей, снижению рисков бедствий и ликвидации последствий чрезвычайных ситуаций природного и техногенного характера в </w:t>
            </w:r>
            <w:proofErr w:type="spellStart"/>
            <w:r w:rsidRPr="007807BB">
              <w:rPr>
                <w:sz w:val="24"/>
                <w:szCs w:val="24"/>
              </w:rPr>
              <w:t>Акмолинской</w:t>
            </w:r>
            <w:proofErr w:type="spellEnd"/>
            <w:r w:rsidRPr="007807BB">
              <w:rPr>
                <w:sz w:val="24"/>
                <w:szCs w:val="24"/>
              </w:rPr>
              <w:t xml:space="preserve"> (</w:t>
            </w:r>
            <w:proofErr w:type="spellStart"/>
            <w:r w:rsidRPr="007807BB">
              <w:rPr>
                <w:sz w:val="24"/>
                <w:szCs w:val="24"/>
              </w:rPr>
              <w:t>г.Кокшетау</w:t>
            </w:r>
            <w:proofErr w:type="spellEnd"/>
            <w:r w:rsidRPr="007807BB">
              <w:rPr>
                <w:sz w:val="24"/>
                <w:szCs w:val="24"/>
              </w:rPr>
              <w:t>), Актюбинск</w:t>
            </w:r>
            <w:r w:rsidRPr="007807BB">
              <w:rPr>
                <w:sz w:val="24"/>
                <w:szCs w:val="24"/>
                <w:lang w:val="kk-KZ"/>
              </w:rPr>
              <w:t>ой</w:t>
            </w:r>
            <w:r w:rsidRPr="007807BB">
              <w:rPr>
                <w:sz w:val="24"/>
                <w:szCs w:val="24"/>
              </w:rPr>
              <w:t xml:space="preserve"> (</w:t>
            </w:r>
            <w:proofErr w:type="spellStart"/>
            <w:r w:rsidRPr="007807BB">
              <w:rPr>
                <w:sz w:val="24"/>
                <w:szCs w:val="24"/>
              </w:rPr>
              <w:t>г.Актобе</w:t>
            </w:r>
            <w:proofErr w:type="spellEnd"/>
            <w:r w:rsidRPr="007807BB">
              <w:rPr>
                <w:sz w:val="24"/>
                <w:szCs w:val="24"/>
              </w:rPr>
              <w:t>), Восточно-</w:t>
            </w:r>
            <w:proofErr w:type="spellStart"/>
            <w:r w:rsidRPr="007807BB">
              <w:rPr>
                <w:sz w:val="24"/>
                <w:szCs w:val="24"/>
              </w:rPr>
              <w:t>Казахстанск</w:t>
            </w:r>
            <w:proofErr w:type="spellEnd"/>
            <w:r w:rsidRPr="007807BB">
              <w:rPr>
                <w:sz w:val="24"/>
                <w:szCs w:val="24"/>
                <w:lang w:val="kk-KZ"/>
              </w:rPr>
              <w:t>ой</w:t>
            </w:r>
            <w:r w:rsidRPr="007807BB">
              <w:rPr>
                <w:sz w:val="24"/>
                <w:szCs w:val="24"/>
              </w:rPr>
              <w:t xml:space="preserve"> областях (</w:t>
            </w:r>
            <w:proofErr w:type="spellStart"/>
            <w:r w:rsidRPr="007807BB">
              <w:rPr>
                <w:sz w:val="24"/>
                <w:szCs w:val="24"/>
              </w:rPr>
              <w:t>г.Усть-Каменогорск</w:t>
            </w:r>
            <w:proofErr w:type="spellEnd"/>
            <w:r w:rsidRPr="007807BB">
              <w:rPr>
                <w:sz w:val="24"/>
                <w:szCs w:val="24"/>
              </w:rPr>
              <w:t>)</w:t>
            </w:r>
            <w:r w:rsidRPr="007807BB">
              <w:rPr>
                <w:sz w:val="24"/>
                <w:szCs w:val="24"/>
                <w:lang w:val="kk-KZ"/>
              </w:rPr>
              <w:t xml:space="preserve"> </w:t>
            </w:r>
            <w:r w:rsidRPr="007807BB">
              <w:rPr>
                <w:sz w:val="24"/>
                <w:szCs w:val="24"/>
              </w:rPr>
              <w:t>для оказания консультаций, проведения встреч, обучающих мероприятий, для всех желающих стать волонтером.</w:t>
            </w:r>
          </w:p>
          <w:p w14:paraId="30F8EFA6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Организация обучения координаторов. </w:t>
            </w:r>
          </w:p>
          <w:p w14:paraId="590E72F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Обеспечение координаторами работы в регионах для привлечения волонтеров к популяризации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по данному направлению.</w:t>
            </w:r>
          </w:p>
          <w:p w14:paraId="1A5E6340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  <w:lang w:val="kk-KZ"/>
              </w:rPr>
            </w:pPr>
            <w:r w:rsidRPr="007807BB">
              <w:rPr>
                <w:sz w:val="24"/>
                <w:szCs w:val="24"/>
              </w:rPr>
              <w:t xml:space="preserve">Организация конкурса и обеспечение выделения малых грантов (каждый грант  в сумме  300 тысяч тенге), направленных на поддержку индивидуальных усилий граждан (добровольная миссия) </w:t>
            </w:r>
            <w:r w:rsidRPr="007807BB">
              <w:t xml:space="preserve"> </w:t>
            </w:r>
            <w:r w:rsidRPr="007807BB">
              <w:rPr>
                <w:sz w:val="24"/>
                <w:szCs w:val="24"/>
              </w:rPr>
              <w:t xml:space="preserve">и волонтерских </w:t>
            </w:r>
            <w:r w:rsidRPr="007807BB">
              <w:rPr>
                <w:sz w:val="24"/>
                <w:szCs w:val="24"/>
              </w:rPr>
              <w:lastRenderedPageBreak/>
              <w:t>инициатив в решении конкретных локальных задач в сфере ЧС</w:t>
            </w:r>
            <w:r w:rsidRPr="007807BB">
              <w:rPr>
                <w:sz w:val="24"/>
                <w:szCs w:val="24"/>
                <w:lang w:val="kk-KZ"/>
              </w:rPr>
              <w:t xml:space="preserve">  во всех регионах страны</w:t>
            </w:r>
            <w:r w:rsidRPr="007807BB">
              <w:rPr>
                <w:sz w:val="24"/>
                <w:szCs w:val="24"/>
              </w:rPr>
              <w:t>.</w:t>
            </w:r>
          </w:p>
          <w:p w14:paraId="32125416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Малые гранты должны быть направлены не на реализацию проекта (оплата труда, содержание офиса и др.), а на поддержку различных расходных материалов для реализации волонтерских инициатив.</w:t>
            </w:r>
          </w:p>
          <w:p w14:paraId="04308E90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color w:val="000000" w:themeColor="text1"/>
                <w:sz w:val="24"/>
                <w:szCs w:val="24"/>
              </w:rPr>
              <w:t>Разработка и выпуск сборника лучших практик волонтерской деятельности в данной сфере</w:t>
            </w:r>
            <w:r w:rsidRPr="007807BB">
              <w:rPr>
                <w:color w:val="000000" w:themeColor="text1"/>
                <w:sz w:val="24"/>
                <w:szCs w:val="24"/>
                <w:lang w:val="kk-KZ"/>
              </w:rPr>
              <w:t xml:space="preserve"> во всех регионах</w:t>
            </w:r>
            <w:r w:rsidRPr="007807BB">
              <w:rPr>
                <w:color w:val="000000" w:themeColor="text1"/>
                <w:sz w:val="24"/>
                <w:szCs w:val="24"/>
              </w:rPr>
              <w:t>.</w:t>
            </w:r>
            <w:r w:rsidRPr="007807BB">
              <w:rPr>
                <w:sz w:val="24"/>
                <w:szCs w:val="24"/>
              </w:rPr>
              <w:t xml:space="preserve"> Сбор лучших практик </w:t>
            </w:r>
            <w:r w:rsidRPr="007807BB">
              <w:rPr>
                <w:sz w:val="24"/>
                <w:szCs w:val="24"/>
                <w:lang w:val="kk-KZ"/>
              </w:rPr>
              <w:t xml:space="preserve">по всем регионам </w:t>
            </w:r>
            <w:r w:rsidRPr="007807BB">
              <w:rPr>
                <w:sz w:val="24"/>
                <w:szCs w:val="24"/>
              </w:rPr>
              <w:t>о конкретных положительных делах волонтеров, их тиражирование (ролики, сборники, публикации) на постоянной основе в СМИ и социальных сетях.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D120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май-декабрь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3895E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г. Алматы, Шымкент и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35DBEAF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16E4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53 221</w:t>
            </w:r>
          </w:p>
          <w:p w14:paraId="0D80794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B875D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расширение участия граждан и волонтерских организаций в </w:t>
            </w:r>
            <w:proofErr w:type="gramStart"/>
            <w:r w:rsidRPr="007807BB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</w:t>
            </w:r>
            <w:proofErr w:type="gramEnd"/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поиску пропавших людей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>, защите населения от чрезвычайных ситуаций. 1000 привлеченных и обученных граждан и волонтеров,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>реализация не менее 68 малых грантов</w:t>
            </w:r>
          </w:p>
        </w:tc>
      </w:tr>
      <w:tr w:rsidR="00BA7D51" w:rsidRPr="007807BB" w14:paraId="7B130E4C" w14:textId="77777777" w:rsidTr="00F97A76">
        <w:trPr>
          <w:gridAfter w:val="1"/>
          <w:wAfter w:w="43" w:type="dxa"/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51E78CF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B17FCA2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24393F7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5903EA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9C050ED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1ED802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14:paraId="4F59E26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465091BE" w14:textId="77777777" w:rsidR="00BA7D51" w:rsidRPr="007807BB" w:rsidRDefault="00BA7D51" w:rsidP="00F97A76">
            <w:pPr>
              <w:ind w:left="-202" w:right="-15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114 576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1BF4029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A7D51" w:rsidRPr="007807BB" w14:paraId="2F3B4648" w14:textId="77777777" w:rsidTr="00F97A76">
        <w:trPr>
          <w:gridAfter w:val="1"/>
          <w:wAfter w:w="43" w:type="dxa"/>
          <w:trHeight w:val="345"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7E7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15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2A4B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Помощь детям-сиротам, детям из неполных и многодетных семей</w:t>
            </w:r>
          </w:p>
        </w:tc>
      </w:tr>
      <w:tr w:rsidR="00BA7D51" w:rsidRPr="007807BB" w14:paraId="30F3D562" w14:textId="77777777" w:rsidTr="00F97A76">
        <w:trPr>
          <w:gridAfter w:val="1"/>
          <w:wAfter w:w="43" w:type="dxa"/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3F321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2EA9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8622" w14:textId="77777777" w:rsidR="00BA7D51" w:rsidRPr="007807BB" w:rsidRDefault="00BA7D51" w:rsidP="00F97A76">
            <w:pPr>
              <w:pStyle w:val="TableParagraph"/>
              <w:tabs>
                <w:tab w:val="left" w:pos="1584"/>
              </w:tabs>
              <w:ind w:left="25"/>
              <w:rPr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Birgemiz</w:t>
            </w:r>
            <w:proofErr w:type="spellEnd"/>
            <w:r w:rsidRPr="007807BB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 xml:space="preserve">: </w:t>
            </w:r>
            <w:proofErr w:type="spellStart"/>
            <w:r w:rsidRPr="007807BB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Sabaqtastyq</w:t>
            </w:r>
            <w:proofErr w:type="spellEnd"/>
            <w:r w:rsidRPr="007807BB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 xml:space="preserve">» по внедрению практики наставничества волонтеров в отношении детей, находящихся в детских домах, и молодежи, детей, оказавшихся в </w:t>
            </w:r>
            <w:r w:rsidRPr="007807BB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lastRenderedPageBreak/>
              <w:t>трудной жизненной ситуации в центрах социального обслуживания системы социальной защиты населения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BA0B" w14:textId="77777777" w:rsidR="00BA7D51" w:rsidRPr="007807BB" w:rsidRDefault="00BA7D51" w:rsidP="00F97A76">
            <w:pPr>
              <w:pStyle w:val="TableParagraph"/>
              <w:ind w:left="32" w:right="92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color w:val="000000" w:themeColor="text1"/>
                <w:sz w:val="24"/>
                <w:szCs w:val="24"/>
              </w:rPr>
              <w:lastRenderedPageBreak/>
              <w:t>внедрение практики наставничества волонтеров в отношении детей и молодежи, находящихся в трудной жизненной ситуации, в детских домах.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A13DB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Создание и организация работы 3 центров поддержки волонтеров в сферах наставничества волонтеров в отношении детей, находящихся в детских домах, и молодежи, детей, оказавшихся в трудной жизненной ситуации в центрах социального обслуживания системы социальной защиты населения в городах </w:t>
            </w:r>
            <w:proofErr w:type="spellStart"/>
            <w:r w:rsidRPr="007807BB">
              <w:rPr>
                <w:sz w:val="24"/>
                <w:szCs w:val="24"/>
              </w:rPr>
              <w:t>Нур</w:t>
            </w:r>
            <w:proofErr w:type="spellEnd"/>
            <w:r w:rsidRPr="007807BB">
              <w:rPr>
                <w:sz w:val="24"/>
                <w:szCs w:val="24"/>
              </w:rPr>
              <w:t>-Султан,</w:t>
            </w:r>
            <w:r w:rsidRPr="007807BB">
              <w:rPr>
                <w:sz w:val="24"/>
                <w:szCs w:val="24"/>
                <w:lang w:val="kk-KZ"/>
              </w:rPr>
              <w:t xml:space="preserve"> </w:t>
            </w:r>
            <w:r w:rsidRPr="007807BB">
              <w:rPr>
                <w:sz w:val="24"/>
                <w:szCs w:val="24"/>
              </w:rPr>
              <w:t>Шымкент и</w:t>
            </w:r>
          </w:p>
          <w:p w14:paraId="2788ACED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proofErr w:type="spellStart"/>
            <w:r w:rsidRPr="007807BB">
              <w:rPr>
                <w:sz w:val="24"/>
                <w:szCs w:val="24"/>
              </w:rPr>
              <w:t>Атырауской</w:t>
            </w:r>
            <w:proofErr w:type="spellEnd"/>
            <w:r w:rsidRPr="007807BB">
              <w:rPr>
                <w:sz w:val="24"/>
                <w:szCs w:val="24"/>
              </w:rPr>
              <w:t xml:space="preserve"> области (</w:t>
            </w:r>
            <w:proofErr w:type="spellStart"/>
            <w:r w:rsidRPr="007807BB">
              <w:rPr>
                <w:sz w:val="24"/>
                <w:szCs w:val="24"/>
              </w:rPr>
              <w:t>г.Атырау</w:t>
            </w:r>
            <w:proofErr w:type="spellEnd"/>
            <w:r w:rsidRPr="007807BB">
              <w:rPr>
                <w:sz w:val="24"/>
                <w:szCs w:val="24"/>
              </w:rPr>
              <w:t>)</w:t>
            </w:r>
            <w:r w:rsidRPr="007807BB">
              <w:rPr>
                <w:sz w:val="24"/>
                <w:szCs w:val="24"/>
                <w:lang w:val="kk-KZ"/>
              </w:rPr>
              <w:t xml:space="preserve"> </w:t>
            </w:r>
            <w:r w:rsidRPr="007807BB">
              <w:rPr>
                <w:sz w:val="24"/>
                <w:szCs w:val="24"/>
              </w:rPr>
              <w:t>для оказания консультаций, проведения встреч, обучающих мероприятий, для всех желающих стать волонтером.</w:t>
            </w:r>
          </w:p>
          <w:p w14:paraId="415EB6F2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lastRenderedPageBreak/>
              <w:t xml:space="preserve">Организация обучения координаторов. </w:t>
            </w:r>
          </w:p>
          <w:p w14:paraId="699D3A41" w14:textId="77777777" w:rsidR="00BA7D51" w:rsidRPr="007807BB" w:rsidRDefault="00BA7D51" w:rsidP="00F97A76">
            <w:pPr>
              <w:pStyle w:val="TableParagraph"/>
              <w:ind w:left="32" w:right="92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Обеспечение координаторами работы по обучению волонтеров навыкам работы с детьми и молодежью, находящихся в трудной жизненной ситуации и детских домах и привлечению волонтеров к данной работе.</w:t>
            </w:r>
          </w:p>
          <w:p w14:paraId="4FD0AF5F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Организация конкурса и обеспечение выделения малых грантов (каждый </w:t>
            </w:r>
            <w:proofErr w:type="gramStart"/>
            <w:r w:rsidRPr="007807BB">
              <w:rPr>
                <w:sz w:val="24"/>
                <w:szCs w:val="24"/>
              </w:rPr>
              <w:t>грант  в</w:t>
            </w:r>
            <w:proofErr w:type="gramEnd"/>
            <w:r w:rsidRPr="007807BB">
              <w:rPr>
                <w:sz w:val="24"/>
                <w:szCs w:val="24"/>
              </w:rPr>
              <w:t xml:space="preserve"> сумме  300 тысяч тенге), направленных на поддержку индивидуальных усилий граждан (добровольная миссия) </w:t>
            </w:r>
            <w:r w:rsidRPr="007807BB">
              <w:t xml:space="preserve"> </w:t>
            </w:r>
            <w:r w:rsidRPr="007807BB">
              <w:rPr>
                <w:sz w:val="24"/>
                <w:szCs w:val="24"/>
              </w:rPr>
              <w:t>и волонтерских инициатив в решении конкретных локальных задач</w:t>
            </w:r>
            <w:r w:rsidRPr="007807BB">
              <w:rPr>
                <w:sz w:val="24"/>
                <w:szCs w:val="24"/>
                <w:lang w:val="kk-KZ"/>
              </w:rPr>
              <w:t xml:space="preserve">  в данной сфере  во всех регионах страны</w:t>
            </w:r>
            <w:r w:rsidRPr="007807BB">
              <w:rPr>
                <w:sz w:val="24"/>
                <w:szCs w:val="24"/>
              </w:rPr>
              <w:t>.</w:t>
            </w:r>
          </w:p>
          <w:p w14:paraId="13E4AE99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Малые гранты должны быть направлены не на реализацию проекта (оплата труда, содержание офиса и др.), а на поддержку различных расходных материалов для реализации волонтерских инициатив.</w:t>
            </w:r>
          </w:p>
          <w:p w14:paraId="470AEA50" w14:textId="77777777" w:rsidR="00BA7D51" w:rsidRPr="007807BB" w:rsidRDefault="00BA7D51" w:rsidP="00F97A76">
            <w:pPr>
              <w:pStyle w:val="TableParagraph"/>
              <w:ind w:left="32" w:right="92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Разработка и выпуск сборника лучших практик волонтерской деятельности в данной сфере</w:t>
            </w:r>
            <w:r w:rsidRPr="007807BB">
              <w:rPr>
                <w:sz w:val="24"/>
                <w:szCs w:val="24"/>
                <w:lang w:val="kk-KZ"/>
              </w:rPr>
              <w:t xml:space="preserve"> во всех регионах</w:t>
            </w:r>
            <w:r w:rsidRPr="007807BB">
              <w:rPr>
                <w:sz w:val="24"/>
                <w:szCs w:val="24"/>
              </w:rPr>
              <w:t>. Сбор лучших практик</w:t>
            </w:r>
            <w:r w:rsidRPr="007807BB">
              <w:rPr>
                <w:sz w:val="24"/>
                <w:szCs w:val="24"/>
                <w:lang w:val="kk-KZ"/>
              </w:rPr>
              <w:t xml:space="preserve"> по всем регионам</w:t>
            </w:r>
            <w:r w:rsidRPr="007807BB">
              <w:rPr>
                <w:sz w:val="24"/>
                <w:szCs w:val="24"/>
              </w:rPr>
              <w:t xml:space="preserve"> о конкретных положительных делах волонтеров, их тиражирование (ролики, сборники, публикации) на постоянной основе в СМИ и социальных сетях.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BEAE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февраль-ноябрь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FEC88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г. Алматы, Шымкент и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7660AB0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8D20C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55 079</w:t>
            </w:r>
          </w:p>
          <w:p w14:paraId="422F3CD9" w14:textId="77777777" w:rsidR="00BA7D51" w:rsidRPr="007807BB" w:rsidRDefault="00BA7D51" w:rsidP="00F97A76">
            <w:pPr>
              <w:pStyle w:val="TableParagraph"/>
              <w:ind w:left="-60" w:right="-14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3E207C" w14:textId="77777777" w:rsidR="00BA7D51" w:rsidRPr="007807BB" w:rsidRDefault="00BA7D51" w:rsidP="00F97A7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color w:val="000000" w:themeColor="text1"/>
                <w:sz w:val="24"/>
                <w:szCs w:val="24"/>
                <w:lang w:val="kk-KZ"/>
              </w:rPr>
              <w:t>В</w:t>
            </w:r>
            <w:proofErr w:type="spellStart"/>
            <w:r w:rsidRPr="007807BB">
              <w:rPr>
                <w:color w:val="000000" w:themeColor="text1"/>
                <w:sz w:val="24"/>
                <w:szCs w:val="24"/>
              </w:rPr>
              <w:t>недрение</w:t>
            </w:r>
            <w:proofErr w:type="spellEnd"/>
            <w:r w:rsidRPr="007807BB">
              <w:rPr>
                <w:color w:val="000000" w:themeColor="text1"/>
                <w:sz w:val="24"/>
                <w:szCs w:val="24"/>
              </w:rPr>
              <w:t xml:space="preserve"> практики наставничества, подготовка не менее 50 персональных наставников из числа авторитетных и уважаемых граждан (волонтеров).</w:t>
            </w:r>
          </w:p>
          <w:p w14:paraId="4F70EBBE" w14:textId="77777777" w:rsidR="00BA7D51" w:rsidRPr="007807BB" w:rsidRDefault="00BA7D51" w:rsidP="00F97A7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color w:val="000000" w:themeColor="text1"/>
                <w:sz w:val="24"/>
                <w:szCs w:val="24"/>
              </w:rPr>
              <w:t>1000 привлеченных и обученных граждан и волонтеров,</w:t>
            </w:r>
          </w:p>
          <w:p w14:paraId="3A10C8CB" w14:textId="77777777" w:rsidR="00BA7D51" w:rsidRPr="007807BB" w:rsidRDefault="00BA7D51" w:rsidP="00F97A76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color w:val="000000" w:themeColor="text1"/>
                <w:sz w:val="24"/>
                <w:szCs w:val="24"/>
              </w:rPr>
              <w:t>реализация не менее 68 малых грантов</w:t>
            </w:r>
          </w:p>
        </w:tc>
      </w:tr>
      <w:tr w:rsidR="00BA7D51" w:rsidRPr="007807BB" w14:paraId="571CA9BE" w14:textId="77777777" w:rsidTr="00F97A76">
        <w:trPr>
          <w:gridAfter w:val="1"/>
          <w:wAfter w:w="43" w:type="dxa"/>
          <w:trHeight w:val="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154DEEF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69D43AF6" w14:textId="77777777" w:rsidR="00BA7D51" w:rsidRPr="007807BB" w:rsidRDefault="00BA7D51" w:rsidP="00F97A76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DE6DE0A" w14:textId="77777777" w:rsidR="00BA7D51" w:rsidRPr="007807BB" w:rsidRDefault="00BA7D51" w:rsidP="00F97A76">
            <w:pPr>
              <w:pStyle w:val="TableParagraph"/>
              <w:tabs>
                <w:tab w:val="left" w:pos="1811"/>
              </w:tabs>
              <w:ind w:left="111" w:right="93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b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E0E3F9" w14:textId="77777777" w:rsidR="00BA7D51" w:rsidRPr="007807BB" w:rsidRDefault="00BA7D51" w:rsidP="00F97A76">
            <w:pPr>
              <w:pStyle w:val="TableParagraph"/>
              <w:ind w:left="32" w:right="9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96A618" w14:textId="77777777" w:rsidR="00BA7D51" w:rsidRPr="007807BB" w:rsidRDefault="00BA7D51" w:rsidP="00F97A76">
            <w:pPr>
              <w:pStyle w:val="TableParagraph"/>
              <w:ind w:left="32" w:right="9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6EAA1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407FA66B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7C2038F3" w14:textId="77777777" w:rsidR="00BA7D51" w:rsidRPr="007807BB" w:rsidRDefault="00BA7D51" w:rsidP="00F97A76">
            <w:pPr>
              <w:pStyle w:val="TableParagraph"/>
              <w:ind w:left="-202" w:right="-156"/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b/>
                <w:color w:val="000000" w:themeColor="text1"/>
                <w:sz w:val="24"/>
                <w:szCs w:val="24"/>
                <w:lang w:val="kk-KZ"/>
              </w:rPr>
              <w:t>55 079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7B35B98F" w14:textId="77777777" w:rsidR="00BA7D51" w:rsidRPr="007807BB" w:rsidRDefault="00BA7D51" w:rsidP="00F97A76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A7D51" w:rsidRPr="007807BB" w14:paraId="46D9DF19" w14:textId="77777777" w:rsidTr="00F97A76">
        <w:trPr>
          <w:gridAfter w:val="1"/>
          <w:wAfter w:w="43" w:type="dxa"/>
          <w:trHeight w:val="362"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8D58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5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14B7BE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Защита прав, законных интересов граждан и организаций</w:t>
            </w:r>
          </w:p>
        </w:tc>
      </w:tr>
      <w:tr w:rsidR="00BA7D51" w:rsidRPr="007807BB" w14:paraId="1F80BFB7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096AD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1477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40D3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Анализ ситуации с реализацией прав человека в отдаленных регионах </w:t>
            </w:r>
          </w:p>
          <w:p w14:paraId="6936B904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страны, включая сельские населенные пункты</w:t>
            </w:r>
          </w:p>
          <w:p w14:paraId="7364AA8A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5309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Защита прав граждан, в том числе в отдаленных регионах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777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роведение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ситуации с реализацией прав социально-уязвимых категорий граждан, в том числе проживающих в отдалённых сельских населённых пунктах страны. Создание мониторинговой группы (не менее 6 человек) для проведения выездных фокус-групп (в 16 регионах) и встреч с жителями. Подготовка Аналитического доклада о ситуации с реализацией прав жителей в отдаленных регионах страны с выработкой рекомендаций. Организация публичной презентации доклада.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8339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F3FDD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и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-Султан, Шымкент</w:t>
            </w:r>
          </w:p>
          <w:p w14:paraId="755F178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163C68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5 475</w:t>
            </w:r>
          </w:p>
          <w:p w14:paraId="5C183B9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B4146F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Аналитический доклад о ситуации с реализацией прав жителей в отдаленных регионах страны с выработкой рекомендаций.</w:t>
            </w:r>
          </w:p>
        </w:tc>
      </w:tr>
      <w:tr w:rsidR="00BA7D51" w:rsidRPr="007807BB" w14:paraId="7AAF4606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79DB5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9F48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EB34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Благополучие местных сообществ: участие граждан в принятии решений </w:t>
            </w:r>
          </w:p>
          <w:p w14:paraId="083D0AC7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227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Вовлечение граждан, общественных организаций, местных органов власти и собраний местного сообщества в развитие местного самоуправления и содействие социально-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экономическому развитию.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6B6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В рамках проекта планируется апробирование методологии по оценке благополучия местных сообществ в 8-и регионах (в каждом регионе – город-село). Проведение не менее 16 обучающих семинаров с участием не менее 30 человек на каждом семинаре в 8 регионах. Разработка Планов действий по развитию местного сообщества в 8 регионах. Создание 16 инициативных групп (не менее 2-х групп в регионе – город-село). Организация работы по консолидации региональных сетей инициативных групп и органов местного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самоуправления для обмена опытом. Формирование и распространение информационных материалов о лучших примерах граждан в решении местных проблем и улучшении благополучия местных сообществ. Популяризация лучших эффективных примеров через SMM продвижение. Подготовка аналитического отчета об опыте апробирования методологии по оценке благополучия местных сообществ с выработкой рекомендаций. Разработка и распространение методических материалов о развитии местного самоуправления в Казахстане, в том числе с включением ТОП 10 эффективных примеров (success story) участия граждан в решении проблем местного сообщества по республике.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D950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93AC0D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областей Республики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C4E5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12 302</w:t>
            </w:r>
          </w:p>
          <w:p w14:paraId="3295E40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59AF85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Создание 16 устойчивых инициативных групп по решению вопросов местного сообщества, апробирование методологии по оценке благополучия местных сообществ, повышение информированности граждан о механизмах участия граждан в принятии решений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проблем местного сообщества, обучение свыше 400 представителей НПО, граждан основам местного самоуправления. самоуправления.</w:t>
            </w:r>
          </w:p>
        </w:tc>
      </w:tr>
      <w:tr w:rsidR="00BA7D51" w:rsidRPr="007807BB" w14:paraId="19084BE1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E43AD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7021C" w14:textId="77777777" w:rsidR="00BA7D51" w:rsidRPr="007807BB" w:rsidRDefault="00BA7D51" w:rsidP="00F97A7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EA34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Повышение уровня взаимодействия НПО и государственных органов по вопросам защиты прав граждан</w:t>
            </w:r>
          </w:p>
          <w:p w14:paraId="42FD9473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C52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защита прав граждан и повышение грамотности населения по вопросам защиты своих прав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976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деятельности правовой службы. В рамках правовой службы планируется организация правовой школы для студентов-юристов (2 раза в месяц), оказание индивидуальных консультаций по всем сферам права для социально-уязвимых слоев населения и проведение разъяснительных семинаров для НПО и граждан во всех регионах.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23C7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116455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Шымкент и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7542DEF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701AD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7 560</w:t>
            </w:r>
          </w:p>
          <w:p w14:paraId="64C1BE95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B9413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250 граждан из социально-уязвимых слоев населения получат индивидуальные консультации по всем сферам права, и не менее 300 представителей НПО и граждан повысят свои правовые знания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не менее 30 студентов-юристов повысят квалификацию через обучение в правовой школе.</w:t>
            </w:r>
          </w:p>
        </w:tc>
      </w:tr>
      <w:tr w:rsidR="00BA7D51" w:rsidRPr="007807BB" w14:paraId="24BC7BDA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3A950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3533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D686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Укрепление возможностей национальных правозащитных институтов для продвижения </w:t>
            </w:r>
            <w:proofErr w:type="gram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  людей</w:t>
            </w:r>
            <w:proofErr w:type="gram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  ограниченными возможностями   </w:t>
            </w:r>
          </w:p>
          <w:p w14:paraId="129183FC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21F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проведение анализа практики соблюдения прав людей с ограниченными возможностями и выработка рекомендации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6B7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исследования о ситуации с соблюдением прав людей с ограниченными возможностями (не менее 2 методов исследования). Подготовка Аналитического доклад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 с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рекомендациями по улучшению ситуации в области соблюдения прав людей с инвалидностью в Казахстане. Широкое информирование результатов Аналитического доклада. Проведение общественной презентации доклада.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0480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E487A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Шымкент и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1034F3E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7D9D6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4 340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0CC3B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Аналитический доклад о ситуации с соблюдением прав людей с ограниченными возможностями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</w:tc>
      </w:tr>
      <w:tr w:rsidR="00BA7D51" w:rsidRPr="007807BB" w14:paraId="0A7E2EC9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81B28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B9E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5B965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мероприятия по повышению правовой грамотности населения в сфере защиты прав потребителей в Актюбинской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445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696ECE3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E902D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F88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-публикаций, схематических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27A4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май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CA74D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Актюбинская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0AFF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3 249</w:t>
            </w:r>
          </w:p>
          <w:p w14:paraId="649BBDD2" w14:textId="77777777" w:rsidR="00BA7D51" w:rsidRPr="007807BB" w:rsidRDefault="00BA7D51" w:rsidP="00F97A76">
            <w:pPr>
              <w:ind w:left="-60" w:right="-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CDFD60" w14:textId="77777777" w:rsidR="00BA7D51" w:rsidRPr="007807BB" w:rsidRDefault="00BA7D51" w:rsidP="00F97A76">
            <w:pPr>
              <w:ind w:left="81" w:hanging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студентов-юристов по защите прав потребителей. Повышение уровня правовой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грамотности населения в сфере защиты прав потребителей.</w:t>
            </w:r>
          </w:p>
        </w:tc>
      </w:tr>
      <w:tr w:rsidR="00BA7D51" w:rsidRPr="007807BB" w14:paraId="67F4B0E8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57F81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9515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D8B5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Проведение мероприятия по повышению правовой грамотности населения в сфере защиты прав потребителей </w:t>
            </w:r>
            <w:proofErr w:type="gram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proofErr w:type="gram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85C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098EE31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AB39C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7A1D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820D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1C0C8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Акмолинская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A89A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3 249</w:t>
            </w:r>
          </w:p>
          <w:p w14:paraId="061F1B31" w14:textId="77777777" w:rsidR="00BA7D51" w:rsidRPr="007807BB" w:rsidRDefault="00BA7D51" w:rsidP="00F97A76">
            <w:pPr>
              <w:ind w:left="-60" w:right="-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7262ECA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1CE7C7" w14:textId="77777777" w:rsidR="00BA7D51" w:rsidRPr="007807BB" w:rsidRDefault="00BA7D51" w:rsidP="00F97A76">
            <w:pPr>
              <w:ind w:left="81" w:hanging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A7D51" w:rsidRPr="007807BB" w14:paraId="129E5A26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39889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F9AF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8505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Проведение мероприятия по повышению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правовой грамотности населения в сфере защиты прав потребителей в   Алматинской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66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Повышение правовой грамотности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населения в сфере защиты прав потребителей</w:t>
            </w:r>
          </w:p>
          <w:p w14:paraId="5E4EBF4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E0D9FD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2E7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Организация деятельности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групп граждан за защитой нарушенных потребительских прав.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1F0A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февраль- ноябрь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31B43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Алматинская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BD6A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3 249</w:t>
            </w:r>
          </w:p>
          <w:p w14:paraId="5FC5DC37" w14:textId="77777777" w:rsidR="00BA7D51" w:rsidRPr="007807BB" w:rsidRDefault="00BA7D51" w:rsidP="00F97A76">
            <w:pPr>
              <w:ind w:left="-60" w:right="-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449E226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9A2C33" w14:textId="77777777" w:rsidR="00BA7D51" w:rsidRPr="007807BB" w:rsidRDefault="00BA7D51" w:rsidP="00F97A76">
            <w:pPr>
              <w:ind w:left="81" w:hanging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Повышение уровня потребительских прав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человек из социально-уязвимых групп граждан. Подготовка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A7D51" w:rsidRPr="007807BB" w14:paraId="209E26ED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5316E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6353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946F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Проведение мероприятия по повышению правовой грамотности населения в сфере защиты прав потребителей в   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Атырауской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4E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5B75305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9CBE44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04E0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потребителей и продвижение в СМИ и социальных сетях. Распространение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65A3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F0FFE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Атырауская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6D52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3 249</w:t>
            </w:r>
          </w:p>
          <w:p w14:paraId="657D1462" w14:textId="77777777" w:rsidR="00BA7D51" w:rsidRPr="007807BB" w:rsidRDefault="00BA7D51" w:rsidP="00F97A76">
            <w:pPr>
              <w:ind w:left="-60" w:right="-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0A83E95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9A899E" w14:textId="77777777" w:rsidR="00BA7D51" w:rsidRPr="007807BB" w:rsidRDefault="00BA7D51" w:rsidP="00F97A76">
            <w:pPr>
              <w:ind w:left="81" w:hanging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студентов-юристов по защите прав потребителей. Повышение уровня правовой грамотности населения в сфере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защиты прав потребителей.</w:t>
            </w:r>
          </w:p>
        </w:tc>
      </w:tr>
      <w:tr w:rsidR="00BA7D51" w:rsidRPr="007807BB" w14:paraId="45D43E03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8123C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07FB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9812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мероприятия по повышению правовой грамотности населения в сфере защиты прав потребителей в     Восточно-Казахстанской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FC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2718E42F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0F69879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12A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63F2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400BD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Восточно-Казахстанская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14612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3 249</w:t>
            </w:r>
          </w:p>
          <w:p w14:paraId="34DFC14D" w14:textId="77777777" w:rsidR="00BA7D51" w:rsidRPr="007807BB" w:rsidRDefault="00BA7D51" w:rsidP="00F97A76">
            <w:pPr>
              <w:ind w:left="-60" w:right="-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07805E" w14:textId="77777777" w:rsidR="00BA7D51" w:rsidRPr="007807BB" w:rsidRDefault="00BA7D51" w:rsidP="00F97A76">
            <w:pPr>
              <w:ind w:left="81" w:hanging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A7D51" w:rsidRPr="007807BB" w14:paraId="363E70F7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BC4D7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B5E7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1C72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Проведение мероприятия по повышению правовой грамотности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населения в сфере защиты прав потребителей в      Западно-Казахстанской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23E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Повышение правовой грамотности населения в сфере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защиты прав потребителей</w:t>
            </w:r>
          </w:p>
          <w:p w14:paraId="1A57EF6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A888156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933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Организация деятельности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менее 200 индивидуальных юридических консультаций.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7533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71FA6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Западно-Казахстанская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A0D35A" w14:textId="77777777" w:rsidR="00BA7D51" w:rsidRPr="007807BB" w:rsidRDefault="00BA7D51" w:rsidP="00F97A76">
            <w:pPr>
              <w:ind w:left="-60" w:right="-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3 249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14:paraId="7BD926E4" w14:textId="77777777" w:rsidR="00BA7D51" w:rsidRPr="007807BB" w:rsidRDefault="00BA7D51" w:rsidP="00F97A76">
            <w:pPr>
              <w:ind w:left="-60" w:right="-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54B5FB2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6FF608" w14:textId="77777777" w:rsidR="00BA7D51" w:rsidRPr="007807BB" w:rsidRDefault="00BA7D51" w:rsidP="00F97A76">
            <w:pPr>
              <w:ind w:left="81" w:hanging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из социально-уязвимых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групп граждан. Подготовка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A7D51" w:rsidRPr="007807BB" w14:paraId="08A31345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08854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AB4C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58A29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Проведение мероприятия по повышению правовой грамотности населения в сфере защиты прав потребителей в      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Жамбылской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142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7182BD1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F9BF1B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F0B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8FC4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B2276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Жамбылская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E3BA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3 249</w:t>
            </w:r>
          </w:p>
          <w:p w14:paraId="00649B4B" w14:textId="77777777" w:rsidR="00BA7D51" w:rsidRPr="007807BB" w:rsidRDefault="00BA7D51" w:rsidP="00F97A76">
            <w:pPr>
              <w:ind w:left="-60" w:right="-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2EA6435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7167AC" w14:textId="77777777" w:rsidR="00BA7D51" w:rsidRPr="007807BB" w:rsidRDefault="00BA7D51" w:rsidP="00F97A76">
            <w:pPr>
              <w:ind w:left="81" w:hanging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студентов-юристов по защите прав потребителей. Повышение уровня правовой грамотности населения в сфере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защиты прав потребителей.</w:t>
            </w:r>
          </w:p>
        </w:tc>
      </w:tr>
      <w:tr w:rsidR="00BA7D51" w:rsidRPr="007807BB" w14:paraId="6EC32595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6F31D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9907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81C9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Проведение мероприятия по повышению правовой грамотности населения в сфере защиты прав потребителей в       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Мангистауской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FF7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46A682F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CFB33A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FD3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F594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май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A11D5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Мангистауская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F0302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3 249</w:t>
            </w:r>
          </w:p>
          <w:p w14:paraId="1F74514A" w14:textId="77777777" w:rsidR="00BA7D51" w:rsidRPr="007807BB" w:rsidRDefault="00BA7D51" w:rsidP="00F97A76">
            <w:pPr>
              <w:ind w:left="-60" w:right="-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4C5F46C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2BBB73" w14:textId="77777777" w:rsidR="00BA7D51" w:rsidRPr="007807BB" w:rsidRDefault="00BA7D51" w:rsidP="00F97A76">
            <w:pPr>
              <w:ind w:left="81" w:hanging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A7D51" w:rsidRPr="007807BB" w14:paraId="01B54315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5BA3E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6B2C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E5AB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Проведение мероприятия по повышению правовой грамотности населения в сфере защиты прав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потребителей в        Карагандинской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8A25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Повышение правовой грамотности населения в сфере защиты прав потребителей</w:t>
            </w:r>
          </w:p>
          <w:p w14:paraId="5A5F69AF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14:paraId="196639E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8999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Организация деятельности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5FEB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9369B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Карагандинская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BED9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3 249</w:t>
            </w:r>
          </w:p>
          <w:p w14:paraId="5FE75D8D" w14:textId="77777777" w:rsidR="00BA7D51" w:rsidRPr="007807BB" w:rsidRDefault="00BA7D51" w:rsidP="00F97A76">
            <w:pPr>
              <w:ind w:left="-60" w:right="-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FCC8EF" w14:textId="77777777" w:rsidR="00BA7D51" w:rsidRPr="007807BB" w:rsidRDefault="00BA7D51" w:rsidP="00F97A76">
            <w:pPr>
              <w:ind w:left="81" w:hanging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15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A7D51" w:rsidRPr="007807BB" w14:paraId="09A5C4CF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B3055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9ED1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95BF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мероприятия по повышению правовой грамотности населения в сфере защиты прав потребителей в         Костанайской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D1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5FD7D43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F592B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EBB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флаеров в рамках правовой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школы и деятельности кабинета юридической консультации.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DF50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E0E85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Костанайская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F0BA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3 249</w:t>
            </w:r>
          </w:p>
          <w:p w14:paraId="21AE0325" w14:textId="77777777" w:rsidR="00BA7D51" w:rsidRPr="007807BB" w:rsidRDefault="00BA7D51" w:rsidP="00F97A76">
            <w:pPr>
              <w:ind w:left="-60" w:right="-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2BBB6C3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348381" w14:textId="77777777" w:rsidR="00BA7D51" w:rsidRPr="007807BB" w:rsidRDefault="00BA7D51" w:rsidP="00F97A76">
            <w:pPr>
              <w:ind w:left="81" w:hanging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A7D51" w:rsidRPr="007807BB" w14:paraId="143A46EE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BDD9D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1B48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F5AF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Проведение мероприятия по повышению правовой грамотности населения в сфере защиты прав потребителей в         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Кызылординской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A39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389109C5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F3094F9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D61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350E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май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E127E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Кызылординская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C5F17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3 249</w:t>
            </w:r>
          </w:p>
          <w:p w14:paraId="18CD1C9A" w14:textId="77777777" w:rsidR="00BA7D51" w:rsidRPr="007807BB" w:rsidRDefault="00BA7D51" w:rsidP="00F97A76">
            <w:pPr>
              <w:ind w:left="-60" w:right="-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CF0688" w14:textId="77777777" w:rsidR="00BA7D51" w:rsidRPr="007807BB" w:rsidRDefault="00BA7D51" w:rsidP="00F97A76">
            <w:pPr>
              <w:ind w:left="81" w:hanging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A7D51" w:rsidRPr="007807BB" w14:paraId="01FA5303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FE2CB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C406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04F7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Проведение мероприятия по повышению правовой грамотности населения в сфере защиты прав потребителей в          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Павлодарской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452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Повышение правовой грамотности населения в сфере защиты прав потребителей</w:t>
            </w:r>
          </w:p>
          <w:p w14:paraId="7D97F52D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A5B8A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E1DD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Организация деятельности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правовой школы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DD84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20B8B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Павлодарская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C15D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3 249</w:t>
            </w:r>
          </w:p>
          <w:p w14:paraId="21BD764D" w14:textId="77777777" w:rsidR="00BA7D51" w:rsidRPr="007807BB" w:rsidRDefault="00BA7D51" w:rsidP="00F97A76">
            <w:pPr>
              <w:ind w:left="-60" w:right="-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7C70307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012521" w14:textId="77777777" w:rsidR="00BA7D51" w:rsidRPr="007807BB" w:rsidRDefault="00BA7D51" w:rsidP="00F97A76">
            <w:pPr>
              <w:ind w:left="81" w:hanging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студентов-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A7D51" w:rsidRPr="007807BB" w14:paraId="101BA865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F3C7B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022D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48BB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мероприятия по повышению правовой грамотности населения в сфере защиты прав потребителей в            Северо-Казахстанской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F16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0C5F8F46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908280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715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флаеров в рамках правовой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школы и деятельности кабинета юридической консультации.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0234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3A586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Северо-Казахстанская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5F887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3 249</w:t>
            </w:r>
          </w:p>
          <w:p w14:paraId="0D033E09" w14:textId="77777777" w:rsidR="00BA7D51" w:rsidRPr="007807BB" w:rsidRDefault="00BA7D51" w:rsidP="00F97A76">
            <w:pPr>
              <w:ind w:left="-60" w:right="-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14:paraId="506F9BF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BF0B26" w14:textId="77777777" w:rsidR="00BA7D51" w:rsidRPr="007807BB" w:rsidRDefault="00BA7D51" w:rsidP="00F97A76">
            <w:pPr>
              <w:ind w:left="81" w:hanging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A7D51" w:rsidRPr="007807BB" w14:paraId="6597E995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7DA46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D700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3952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мероприятия по повышению правовой грамотности населения в сфере защиты прав потребителей в             Туркестанской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DFF9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686B1D7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057099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F29D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66373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май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021AA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Туркестанская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C462E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3 249</w:t>
            </w:r>
          </w:p>
          <w:p w14:paraId="2012748F" w14:textId="77777777" w:rsidR="00BA7D51" w:rsidRPr="007807BB" w:rsidRDefault="00BA7D51" w:rsidP="00F97A76">
            <w:pPr>
              <w:ind w:left="-60" w:right="-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0E6078" w14:textId="77777777" w:rsidR="00BA7D51" w:rsidRPr="007807BB" w:rsidRDefault="00BA7D51" w:rsidP="00F97A76">
            <w:pPr>
              <w:ind w:left="81" w:hanging="8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A7D51" w:rsidRPr="007807BB" w14:paraId="751DE117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8DB10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8B7CC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F5C8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Семинары по разъяснению законодательства по организации и проведению мирных собраний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06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Информирование гражданского сектора об основных новеллах законодательства о мирных собраниях и формирования культуры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организации и проведения мирных собраний в Республике Казахстан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0EF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по 3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онлайн-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 xml:space="preserve">семинара по разъяснению законодательства по организации и проведению мирных </w:t>
            </w:r>
            <w:proofErr w:type="gramStart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собраний 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proofErr w:type="gram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14 областных центрах, городах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-Султан, Алматы и Шымкент (51 семинар в 17 регионах – по 3 семинара в каждом регионе) с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участием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правозащитников,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>НПО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 xml:space="preserve"> правоведов и граждан, с юридическим образованием.</w:t>
            </w:r>
          </w:p>
          <w:p w14:paraId="68D2E85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Подготовка региональных тренеров по разъяснению законодательства о порядке организации и проведения мирных собраний. Формирование сети профессиональных тренеров, которые будут разъяснять правоприменительную практику при реализации законодательства о порядке организации и проведения мирных собраний.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CD1B" w14:textId="77777777" w:rsidR="00BA7D51" w:rsidRPr="007807BB" w:rsidRDefault="00BA7D51" w:rsidP="00F97A7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август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F488E8" w14:textId="77777777" w:rsidR="00BA7D51" w:rsidRPr="007807BB" w:rsidRDefault="00BA7D51" w:rsidP="00F97A7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города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50F1C" w14:textId="77777777" w:rsidR="00BA7D51" w:rsidRPr="007807BB" w:rsidRDefault="00BA7D51" w:rsidP="00F97A76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8687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91956B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Повышение культуры проведения мирных собраний, сохранение стабильной общественно-политической ситуации.</w:t>
            </w:r>
            <w:r w:rsidRPr="007807BB">
              <w:rPr>
                <w:rFonts w:ascii="Times New Roman" w:hAnsi="Times New Roman"/>
                <w:sz w:val="24"/>
                <w:szCs w:val="24"/>
              </w:rPr>
              <w:br/>
              <w:t xml:space="preserve">Охват: не менее 45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>человек в каждом регионе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BA7D51" w:rsidRPr="007807BB" w14:paraId="478C3E27" w14:textId="77777777" w:rsidTr="00F97A76">
        <w:trPr>
          <w:gridAfter w:val="1"/>
          <w:wAfter w:w="43" w:type="dxa"/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12A8A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9BB4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C07A" w14:textId="77777777" w:rsidR="00BA7D51" w:rsidRPr="007807BB" w:rsidRDefault="00BA7D51" w:rsidP="00F97A76">
            <w:pPr>
              <w:pStyle w:val="TableParagraph"/>
              <w:ind w:left="34"/>
              <w:jc w:val="both"/>
              <w:rPr>
                <w:b/>
                <w:sz w:val="24"/>
                <w:szCs w:val="24"/>
                <w:lang w:val="kk-KZ"/>
              </w:rPr>
            </w:pPr>
            <w:r w:rsidRPr="007807BB">
              <w:rPr>
                <w:b/>
                <w:sz w:val="24"/>
                <w:szCs w:val="24"/>
              </w:rPr>
              <w:t xml:space="preserve">Повышение правовой грамотности жителей сельских населенных </w:t>
            </w:r>
            <w:proofErr w:type="spellStart"/>
            <w:r w:rsidRPr="007807BB">
              <w:rPr>
                <w:b/>
                <w:sz w:val="24"/>
                <w:szCs w:val="24"/>
              </w:rPr>
              <w:t>пункто</w:t>
            </w:r>
            <w:proofErr w:type="spellEnd"/>
            <w:r w:rsidRPr="007807BB">
              <w:rPr>
                <w:b/>
                <w:sz w:val="24"/>
                <w:szCs w:val="24"/>
                <w:lang w:val="kk-KZ"/>
              </w:rPr>
              <w:t>в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E3CF" w14:textId="77777777" w:rsidR="00BA7D51" w:rsidRPr="007807BB" w:rsidRDefault="00BA7D51" w:rsidP="00F97A76">
            <w:pPr>
              <w:pStyle w:val="TableParagraph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Повышение правовой грамотности женщин, проживающих в сельских населенных пунктах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4DB8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Охват целевой аудитории качественными юридической и правовой консультациями, повышение уровня правовой грамотности сельских женщин, их информированности о правовых возможностях защиты и отстаивания своих законных прав в различных направлениях социально-экономической сферы, а также информирование о государственных программах поддержки женщин и стимулирование сельских женщин к </w:t>
            </w:r>
            <w:proofErr w:type="spellStart"/>
            <w:r w:rsidRPr="007807BB">
              <w:rPr>
                <w:sz w:val="24"/>
                <w:szCs w:val="24"/>
              </w:rPr>
              <w:t>проактивной</w:t>
            </w:r>
            <w:proofErr w:type="spellEnd"/>
            <w:r w:rsidRPr="007807BB">
              <w:rPr>
                <w:sz w:val="24"/>
                <w:szCs w:val="24"/>
              </w:rPr>
              <w:t xml:space="preserve"> гражданской деятельности.</w:t>
            </w:r>
          </w:p>
          <w:p w14:paraId="54E07DA9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92DD" w14:textId="77777777" w:rsidR="00BA7D51" w:rsidRPr="007807BB" w:rsidRDefault="00BA7D51" w:rsidP="00F97A76">
            <w:pPr>
              <w:pStyle w:val="TableParagraph"/>
              <w:ind w:right="-39" w:hanging="3"/>
              <w:jc w:val="center"/>
              <w:rPr>
                <w:sz w:val="24"/>
                <w:szCs w:val="24"/>
                <w:lang w:val="kk-KZ"/>
              </w:rPr>
            </w:pPr>
            <w:r w:rsidRPr="007807BB">
              <w:rPr>
                <w:bCs/>
                <w:sz w:val="24"/>
                <w:szCs w:val="24"/>
              </w:rPr>
              <w:t xml:space="preserve">октябрь- </w:t>
            </w:r>
            <w:r w:rsidRPr="007807BB">
              <w:rPr>
                <w:bCs/>
                <w:sz w:val="24"/>
                <w:szCs w:val="24"/>
                <w:lang w:val="kk-KZ"/>
              </w:rPr>
              <w:t>декабрь</w:t>
            </w:r>
            <w:r w:rsidRPr="007807BB">
              <w:rPr>
                <w:bCs/>
                <w:sz w:val="24"/>
                <w:szCs w:val="24"/>
              </w:rPr>
              <w:t xml:space="preserve">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ABF34A" w14:textId="77777777" w:rsidR="00BA7D51" w:rsidRPr="007807BB" w:rsidRDefault="00BA7D51" w:rsidP="00F97A76">
            <w:pPr>
              <w:pStyle w:val="TableParagraph"/>
              <w:tabs>
                <w:tab w:val="left" w:pos="176"/>
              </w:tabs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7807BB">
              <w:rPr>
                <w:sz w:val="24"/>
                <w:szCs w:val="24"/>
              </w:rPr>
              <w:t xml:space="preserve">Актюбинская,  </w:t>
            </w:r>
            <w:proofErr w:type="spellStart"/>
            <w:r w:rsidRPr="007807BB">
              <w:rPr>
                <w:sz w:val="24"/>
                <w:szCs w:val="24"/>
              </w:rPr>
              <w:t>Атырауская</w:t>
            </w:r>
            <w:proofErr w:type="spellEnd"/>
            <w:proofErr w:type="gramEnd"/>
            <w:r w:rsidRPr="007807BB">
              <w:rPr>
                <w:sz w:val="24"/>
                <w:szCs w:val="24"/>
              </w:rPr>
              <w:t xml:space="preserve">, Алматинская, Восточно-Казахстанская, </w:t>
            </w:r>
            <w:proofErr w:type="spellStart"/>
            <w:r w:rsidRPr="007807BB">
              <w:rPr>
                <w:sz w:val="24"/>
                <w:szCs w:val="24"/>
              </w:rPr>
              <w:t>Жамбылская</w:t>
            </w:r>
            <w:proofErr w:type="spellEnd"/>
            <w:r w:rsidRPr="007807BB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A130E7" w14:textId="77777777" w:rsidR="00BA7D51" w:rsidRPr="007807BB" w:rsidRDefault="00BA7D51" w:rsidP="00F97A76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kk-KZ"/>
              </w:rPr>
            </w:pPr>
            <w:r w:rsidRPr="007807BB">
              <w:rPr>
                <w:bCs/>
                <w:sz w:val="24"/>
                <w:szCs w:val="24"/>
              </w:rPr>
              <w:t>5 </w:t>
            </w:r>
            <w:r w:rsidRPr="007807BB">
              <w:rPr>
                <w:bCs/>
                <w:sz w:val="24"/>
                <w:szCs w:val="24"/>
                <w:lang w:val="kk-KZ"/>
              </w:rPr>
              <w:t>842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DDF1A5" w14:textId="77777777" w:rsidR="00BA7D51" w:rsidRPr="007807BB" w:rsidRDefault="00BA7D51" w:rsidP="00F97A76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kk-KZ"/>
              </w:rPr>
            </w:pPr>
            <w:r w:rsidRPr="007807BB">
              <w:rPr>
                <w:sz w:val="24"/>
                <w:szCs w:val="24"/>
              </w:rPr>
              <w:t>Повышение уровня правовой грамотности сельских женщин, выработка рекомендаций по итогам проведенной работы.</w:t>
            </w:r>
          </w:p>
        </w:tc>
      </w:tr>
      <w:tr w:rsidR="00BA7D51" w:rsidRPr="007807BB" w14:paraId="580F4C28" w14:textId="77777777" w:rsidTr="00F97A76">
        <w:trPr>
          <w:gridAfter w:val="1"/>
          <w:wAfter w:w="4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A3937B4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301AF6EB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57F58E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81A2D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55078D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B393B3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14:paraId="4DA21FF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FB16F9E" w14:textId="77777777" w:rsidR="00BA7D51" w:rsidRPr="007807BB" w:rsidRDefault="00BA7D51" w:rsidP="00F97A76">
            <w:pPr>
              <w:ind w:left="-202" w:right="-15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89 692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3513EA4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A7D51" w:rsidRPr="007807BB" w14:paraId="1AEC0E77" w14:textId="77777777" w:rsidTr="00F97A76">
        <w:trPr>
          <w:gridAfter w:val="1"/>
          <w:wAfter w:w="43" w:type="dxa"/>
          <w:trHeight w:val="345"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745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322F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Укрепление общественного согласия и общенационального единства</w:t>
            </w:r>
          </w:p>
        </w:tc>
      </w:tr>
      <w:tr w:rsidR="00BA7D51" w:rsidRPr="007807BB" w14:paraId="6304C82B" w14:textId="77777777" w:rsidTr="00F97A76">
        <w:trPr>
          <w:gridAfter w:val="1"/>
          <w:wAfter w:w="43" w:type="dxa"/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3B974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E894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  <w:p w14:paraId="77847507" w14:textId="77777777" w:rsidR="00BA7D51" w:rsidRPr="007807BB" w:rsidRDefault="00BA7D51" w:rsidP="00F97A7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7565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Организация работ по подготовке и переподготовке членов информационно-разъяснительных групп по вопросам религий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743D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овышение</w:t>
            </w:r>
            <w:proofErr w:type="spellEnd"/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 и потенциал членов в информационно-разъяснительной работе среди целевых групп населения и внедрение инновационных подходов в профилактической работе.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2C1D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переподготовка членов региональных ИРГ по вопросам религий: </w:t>
            </w:r>
          </w:p>
          <w:p w14:paraId="77B73A5C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 организация выездных обучающих курсов для членов региональных ИРГ по вопросам религий в 17 регионах страны (не менее 60-70 чел.).  </w:t>
            </w:r>
          </w:p>
          <w:p w14:paraId="4B46D5E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методической базы для обучения членов региональных ИРГ по вопросам религий: </w:t>
            </w:r>
          </w:p>
          <w:p w14:paraId="7789E4B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1) подготовка Методических рекомендаций с отражением инновационных методов профилактической и адресной работы с целевыми группами (методическое пособие);</w:t>
            </w:r>
          </w:p>
          <w:p w14:paraId="00178DAF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 подготовка Сборника типовых лекционных материалов </w:t>
            </w:r>
            <w:r w:rsidRPr="007807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(17 лекции)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членов региональных ИРГ по вопросам религий для работы с адресными группами;</w:t>
            </w:r>
          </w:p>
          <w:p w14:paraId="22A3205C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 подготовка методических рекомендаций для членов региональных ИРГ по вопросам религий по ораторскому мастерству и публичному 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выступлению с учетом особенностей каждой адресной группы; </w:t>
            </w:r>
          </w:p>
          <w:p w14:paraId="671D1C3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4) подготовка 5-ти лекционных видеоматериалов по актуальным вопросам в сфере религий для членов региональных ИРГ по вопросам религий.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A40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март-ноябрь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7AE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города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F25D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29 208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321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переподготовка членов ИРГ по вопросам </w:t>
            </w:r>
            <w:proofErr w:type="gramStart"/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религий 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proofErr w:type="gramEnd"/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 менее 60-70 человек (каждом регионе). Общий охват не менее 1020 человек.</w:t>
            </w:r>
          </w:p>
          <w:p w14:paraId="69A040E0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Удостоверения: 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proofErr w:type="gramEnd"/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 xml:space="preserve"> менее 5 человек.</w:t>
            </w:r>
          </w:p>
          <w:p w14:paraId="43E5D40D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Сертификат: не менее 935 человек.</w:t>
            </w:r>
          </w:p>
        </w:tc>
      </w:tr>
      <w:tr w:rsidR="00BA7D51" w:rsidRPr="007807BB" w14:paraId="1910CC86" w14:textId="77777777" w:rsidTr="00F97A76">
        <w:trPr>
          <w:gridAfter w:val="1"/>
          <w:wAfter w:w="43" w:type="dxa"/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00478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4A2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B7B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единых механизмов проведения в регионах разъяснительной и реабилитационной работы с приверженцами деструктивной и радикальной религиозной идеологии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4AE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Внедрение в регионах страны единых подходов разъяснительной, реабилитационной и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дерадикализационной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proofErr w:type="gramStart"/>
            <w:r w:rsidRPr="007807BB">
              <w:rPr>
                <w:rFonts w:ascii="Times New Roman" w:hAnsi="Times New Roman"/>
                <w:sz w:val="24"/>
                <w:szCs w:val="24"/>
              </w:rPr>
              <w:t>для снижение</w:t>
            </w:r>
            <w:proofErr w:type="gram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числа приверженцев деструктивной и радикальной религиозной идеологии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84C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В рамках проекта предусматривается реализация следующих задач и направлений:</w:t>
            </w:r>
          </w:p>
          <w:p w14:paraId="027C550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- открытие в регионах страны офисов для проведения разъяснительной, реабилитационной и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дерадикализационной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работы с приверженцами деструктивной и радикальной религиозной идеологии;</w:t>
            </w:r>
          </w:p>
          <w:p w14:paraId="76D611D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- на базе офисов в регионах страны обеспечить реализацию единых механизмов проведения разъяснительной, реабилитационной и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дерадикализационной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работы с приверженцами деструктивной и радикальной религиозной идеологии;</w:t>
            </w:r>
          </w:p>
          <w:p w14:paraId="0D76E5A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- оказание содействия местным уполномоченным государственным органам в сфере религиозной деятельности в рамках проведения разъяснительной, реабилитационной и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>дерадикализационной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работы с приверженцами деструктивной и радикальной религиозной идеологии.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4CB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1) июнь-декабрь 2020 года;</w:t>
            </w:r>
          </w:p>
          <w:p w14:paraId="2E110D8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2) январь-декабрь 2021 года;</w:t>
            </w:r>
          </w:p>
          <w:p w14:paraId="5F40111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3) январь-декабрь 2022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6EA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областей, города </w:t>
            </w:r>
            <w:proofErr w:type="spellStart"/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B0D8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1) 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2020 год-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163500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тенге;</w:t>
            </w:r>
          </w:p>
          <w:p w14:paraId="255A520B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2021 год-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293 342 тыс. тенге;</w:t>
            </w:r>
          </w:p>
          <w:p w14:paraId="150A4857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2022 год - 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293 342 тыс. тенге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EB00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2020 год:</w:t>
            </w:r>
          </w:p>
          <w:p w14:paraId="1A953E16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- открытие и обеспечение деятельности офисов во всех регионах страны;</w:t>
            </w:r>
          </w:p>
          <w:p w14:paraId="6A7B98B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унификация подходов разъяснительной, реабилитационной и </w:t>
            </w:r>
            <w:proofErr w:type="spellStart"/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дерадикализационной</w:t>
            </w:r>
            <w:proofErr w:type="spellEnd"/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 приверженцами деструктивной и радикальной религиозной идеологии в регионах страны;</w:t>
            </w:r>
          </w:p>
          <w:p w14:paraId="229EDD08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снижение численности лиц, придерживающихся 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радикальных религиозных взглядов (согласно списку Министерства информации и общественного развития РК) на не менее 7,5% от общего количества.</w:t>
            </w:r>
          </w:p>
          <w:p w14:paraId="43923DF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2021 год:</w:t>
            </w:r>
          </w:p>
          <w:p w14:paraId="5C611B0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деятельности офисов во всех регионах страны;</w:t>
            </w:r>
          </w:p>
          <w:p w14:paraId="1457C380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унификация подходов разъяснительной, реабилитационной и </w:t>
            </w:r>
            <w:proofErr w:type="spellStart"/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дерадикализационной</w:t>
            </w:r>
            <w:proofErr w:type="spellEnd"/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 приверженцами деструктивной и радикальной религиозной идеологии в регионах страны;</w:t>
            </w:r>
          </w:p>
          <w:p w14:paraId="05F3D00F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снижение численности лиц, 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придерживающихся радикальных религиозных взглядов (согласно списку Министерства информации и общественного развития РК) на не менее 7,7% от общего количества.</w:t>
            </w:r>
          </w:p>
          <w:p w14:paraId="758178A8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2022 год:</w:t>
            </w:r>
          </w:p>
          <w:p w14:paraId="02FEC17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деятельности офисов во всех регионах страны;</w:t>
            </w:r>
          </w:p>
          <w:p w14:paraId="0251A70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унификация подходов разъяснительной, реабилитационной и </w:t>
            </w:r>
            <w:proofErr w:type="spellStart"/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дерадикализационной</w:t>
            </w:r>
            <w:proofErr w:type="spellEnd"/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 приверженцами деструктивной и радикальной религиозной идеологии в регионах страны;</w:t>
            </w:r>
          </w:p>
          <w:p w14:paraId="1180E65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снижение численности лиц, придерживающихся радикальных религиозных взглядов (согласно списку Министерства информации и общественного развития РК) на не менее 7,9% от общего количества.</w:t>
            </w:r>
          </w:p>
        </w:tc>
      </w:tr>
      <w:tr w:rsidR="00BA7D51" w:rsidRPr="007807BB" w14:paraId="100B8212" w14:textId="77777777" w:rsidTr="00F97A76">
        <w:trPr>
          <w:gridAfter w:val="1"/>
          <w:wAfter w:w="43" w:type="dxa"/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02BF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D276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9621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Организация деятельности «Горячей линии» по оказанию консультативной и практической помощи в сфере религиозных отношений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1F3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Целью реализации данного проекта является недопущение и пресечение противоправной и иной деструктивной деятельности различных субъектов религиозных отношений.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8546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деятельности единой республиканской «Горячей линии – 114» по принципу «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call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-центра» (далее - Проект), в целях обеспечения доступа гражданам и организациям к информации по всем вопросам, касающимся религиозной сферы, а также оказание консультативной и психологической помощи пострадавшим от деструктивной религиозной деятельности. </w:t>
            </w:r>
          </w:p>
          <w:p w14:paraId="6987AC9D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взаимодействия по вопросам религии с государственными органами, общественными объединениями и аналогичными центрами.</w:t>
            </w:r>
          </w:p>
          <w:p w14:paraId="14F5E93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Регулярный мониторинг и оценка эффективности деятельности проекта.</w:t>
            </w:r>
          </w:p>
          <w:p w14:paraId="390199B5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Продвижение проекта в средствах массовой информации, а также в социальных сетях.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298B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май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декабр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ь 20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3D70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Казахстан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9174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755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0FF1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посредством реализации проекта ожидается снижение уровня деструктивного религиозного воздействия на граждан и общество в целом.</w:t>
            </w:r>
          </w:p>
        </w:tc>
      </w:tr>
      <w:tr w:rsidR="00BA7D51" w:rsidRPr="007807BB" w14:paraId="1089542E" w14:textId="77777777" w:rsidTr="00F97A76">
        <w:trPr>
          <w:gridAfter w:val="1"/>
          <w:wAfter w:w="43" w:type="dxa"/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9A736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07EB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D984" w14:textId="77777777" w:rsidR="00BA7D51" w:rsidRPr="007807BB" w:rsidRDefault="00BA7D51" w:rsidP="00F97A76">
            <w:pPr>
              <w:tabs>
                <w:tab w:val="left" w:pos="113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807BB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общегражданской идентичности и развитие казахстанского патриотизма среди этнокультурных объединений </w:t>
            </w:r>
          </w:p>
          <w:p w14:paraId="61CA8F2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16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Повышение роли научной и творческой интеллигенции в формировании и укреплении общегражданских ценностей и казахстанской идентичности среди этнических групп и этнокультурных объединений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1FB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В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рамках проекта «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>Формирование общегражданской идентичности и развитие казахстанского патриотизма среди этнокультурных объединений» провести комплекс мероприятий (круглые столы, встречи, показ фильмов и видеороликов, лектории и др.) по популяризации общегражданских ценностей, казахстанского патриотизма и межэтнического согласия среди различных этнических групп, особенно представителей молодежи. Также организация тематической информационной работы в СМИ и социальных сетях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F77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июль-ноябрь</w:t>
            </w:r>
          </w:p>
          <w:p w14:paraId="1D7C625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F38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г. Усть-Каменогорск, </w:t>
            </w:r>
            <w:proofErr w:type="spellStart"/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г.Петропалвловск</w:t>
            </w:r>
            <w:proofErr w:type="spellEnd"/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г.Уральск</w:t>
            </w:r>
            <w:proofErr w:type="spellEnd"/>
          </w:p>
          <w:p w14:paraId="75EC844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B191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7E7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Развитие и</w:t>
            </w:r>
            <w:r w:rsidRPr="007807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>повышение уровня казахстанского патриотизма среди представителей различных этносов</w:t>
            </w:r>
          </w:p>
        </w:tc>
      </w:tr>
      <w:tr w:rsidR="00BA7D51" w:rsidRPr="007807BB" w14:paraId="66D344F0" w14:textId="77777777" w:rsidTr="00F97A76">
        <w:trPr>
          <w:gridAfter w:val="1"/>
          <w:wAfter w:w="43" w:type="dxa"/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F6F1DF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4DE2C01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A4B0C1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за 2020 год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1B8D2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802A68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18BB33A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60BA5B5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684E5312" w14:textId="77777777" w:rsidR="00BA7D51" w:rsidRPr="007807BB" w:rsidRDefault="00BA7D51" w:rsidP="00F97A76">
            <w:pPr>
              <w:ind w:left="-202" w:right="-15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sz w:val="24"/>
                <w:lang w:val="kk-KZ"/>
              </w:rPr>
              <w:t>214245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FD5C42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A7D51" w:rsidRPr="007807BB" w14:paraId="3BC90A70" w14:textId="77777777" w:rsidTr="00F97A76">
        <w:trPr>
          <w:gridAfter w:val="1"/>
          <w:wAfter w:w="43" w:type="dxa"/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5208A88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3136B1EA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543A8C" w14:textId="77777777" w:rsidR="00BA7D51" w:rsidRPr="007807BB" w:rsidRDefault="00BA7D51" w:rsidP="00F97A76">
            <w:pPr>
              <w:jc w:val="center"/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за 2021 год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56CCD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FD7F5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00A222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2FCC7F2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53366D88" w14:textId="77777777" w:rsidR="00BA7D51" w:rsidRPr="007807BB" w:rsidRDefault="00BA7D51" w:rsidP="00F97A76">
            <w:pPr>
              <w:ind w:left="-202" w:right="-156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sz w:val="24"/>
                <w:lang w:val="kk-KZ"/>
              </w:rPr>
              <w:t>293342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A14D1F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A7D51" w:rsidRPr="007807BB" w14:paraId="46E67F36" w14:textId="77777777" w:rsidTr="00F97A76">
        <w:trPr>
          <w:gridAfter w:val="1"/>
          <w:wAfter w:w="43" w:type="dxa"/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2AA24C9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14:paraId="2F6232C0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541B20F" w14:textId="77777777" w:rsidR="00BA7D51" w:rsidRPr="007807BB" w:rsidRDefault="00BA7D51" w:rsidP="00F97A76">
            <w:pPr>
              <w:jc w:val="center"/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за 2022 год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458E02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9B6DC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65CEC3E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483D7A1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14:paraId="798274A3" w14:textId="77777777" w:rsidR="00BA7D51" w:rsidRPr="007807BB" w:rsidRDefault="00BA7D51" w:rsidP="00F97A76">
            <w:pPr>
              <w:ind w:left="-202" w:right="-156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sz w:val="24"/>
                <w:lang w:val="kk-KZ"/>
              </w:rPr>
              <w:t>293342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C183B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A7D51" w:rsidRPr="007807BB" w14:paraId="29C41F87" w14:textId="77777777" w:rsidTr="00F97A76">
        <w:trPr>
          <w:gridAfter w:val="1"/>
          <w:wAfter w:w="43" w:type="dxa"/>
          <w:trHeight w:val="405"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06E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5596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Содействие службам пробации при оказании социально-правовой помощи лицам, состоящим на их учете</w:t>
            </w:r>
          </w:p>
        </w:tc>
      </w:tr>
      <w:tr w:rsidR="00BA7D51" w:rsidRPr="007807BB" w14:paraId="7874E037" w14:textId="77777777" w:rsidTr="00F97A76">
        <w:trPr>
          <w:gridAfter w:val="1"/>
          <w:wAfter w:w="43" w:type="dxa"/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A552F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2CF6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8342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Сопровождение службы по социальной адаптации лиц, </w:t>
            </w:r>
          </w:p>
          <w:p w14:paraId="6F443BB6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освобожденных из мест лишения свободы</w:t>
            </w:r>
          </w:p>
          <w:p w14:paraId="27B3B2EC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0AD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информированности </w:t>
            </w:r>
          </w:p>
          <w:p w14:paraId="482F17A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осужденных о своих правах</w:t>
            </w:r>
          </w:p>
          <w:p w14:paraId="51AA399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B90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оздание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службы в Карагандинской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и Восточно-Казахстанской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областях по социальной адаптации лиц, освобожденных из мест лишения свободы.  </w:t>
            </w:r>
          </w:p>
          <w:p w14:paraId="21778449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задачи службы: оказание содействия лицам, освободившимся из мест лишения свободы, в решении вопросов трудового и бытового устройства, в восстановлении социально-полезных связей, оказание бесплатной юридической, психологической помощи бывшим осужденным. Взаимодействие со службами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пробации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Восточно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-Казахстанской и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Карагандинской областях. Подготовка рекомендации по внедрению аналогичных проектов в других регионах.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9B39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май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7DB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Карагандинская, Восточно-Казахстанская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F06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5 278</w:t>
            </w:r>
          </w:p>
          <w:p w14:paraId="6B6FEFD6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D7D5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уровня правовой грамотности, информированности о своих правах не менее 50 осужденных и лиц, освободившихся из мест лишения свободы, оказание психологической поддержки не менее 50 осужденным и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лицам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освободившимся из мест лишения свободы.</w:t>
            </w:r>
          </w:p>
        </w:tc>
      </w:tr>
      <w:tr w:rsidR="00BA7D51" w:rsidRPr="007807BB" w14:paraId="4BBC41DE" w14:textId="77777777" w:rsidTr="00F97A76">
        <w:trPr>
          <w:gridAfter w:val="1"/>
          <w:wAfter w:w="43" w:type="dxa"/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9604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9F0F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1C6F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Комплекс консультационных услуг для молодежи, освободившейся из мест лишения свободы</w:t>
            </w:r>
          </w:p>
          <w:p w14:paraId="3D82B833" w14:textId="77777777" w:rsidR="00BA7D51" w:rsidRPr="007807BB" w:rsidRDefault="00BA7D51" w:rsidP="00F97A76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4954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bCs/>
                <w:color w:val="000000" w:themeColor="text1"/>
                <w:lang w:eastAsia="ru-RU"/>
              </w:rPr>
              <w:lastRenderedPageBreak/>
              <w:t xml:space="preserve">Оказание консультационных услуг, направленных на социальную реабилитацию молодежи, оказавшейся в трудной </w:t>
            </w:r>
            <w:r w:rsidRPr="007807BB">
              <w:rPr>
                <w:rFonts w:eastAsia="Calibri"/>
                <w:bCs/>
                <w:color w:val="000000" w:themeColor="text1"/>
                <w:lang w:eastAsia="ru-RU"/>
              </w:rPr>
              <w:lastRenderedPageBreak/>
              <w:t>жизненной ситуации.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FC54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lastRenderedPageBreak/>
              <w:t>Обеспечение местом временного пребывания;</w:t>
            </w:r>
          </w:p>
          <w:p w14:paraId="5FCAC9B4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>усиление информационно-просветительной работы;</w:t>
            </w:r>
          </w:p>
          <w:p w14:paraId="01A8D829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>Комплекс консультационных услуг для молодежи, освободившейся из мест лишения свободы, включают в себя:</w:t>
            </w:r>
          </w:p>
          <w:p w14:paraId="4579413C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 xml:space="preserve">1) оказание социально-правовой помощи по вопросам медицинской помощи; получения образования; овладении </w:t>
            </w:r>
            <w:r w:rsidRPr="007807BB">
              <w:rPr>
                <w:rFonts w:eastAsia="Calibri"/>
                <w:color w:val="000000" w:themeColor="text1"/>
                <w:lang w:eastAsia="ru-RU"/>
              </w:rPr>
              <w:lastRenderedPageBreak/>
              <w:t>профессией (профессиональная подготовка, переподготовка и повышение квалификации); содействия в трудоустройстве; психологического сопровождения; получения, установленных законодательством Республики Казахстан льгот, иных социальных выплат;</w:t>
            </w:r>
          </w:p>
          <w:p w14:paraId="57C8784F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>2) содействие в восстановлении и формировании поддерживающей системы социальных связей (социально-психологическое и психологическое консультирование; социальный патронаж; помощь в восстановлении семейных и иных социально-позитивных связей);</w:t>
            </w:r>
          </w:p>
          <w:p w14:paraId="40BC4804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>3) социально-бытовая и культурная адаптация (организация реабилитационных мероприятий, привлечение к участию в культурных мероприятиях);</w:t>
            </w:r>
          </w:p>
          <w:p w14:paraId="122388B7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>4) предоставление консультаций по социально-правовым и иным вопросам.</w:t>
            </w:r>
          </w:p>
          <w:p w14:paraId="78407DFD" w14:textId="77777777" w:rsidR="00BA7D51" w:rsidRPr="007807BB" w:rsidRDefault="00BA7D51" w:rsidP="00F97A76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7807BB">
              <w:rPr>
                <w:rFonts w:eastAsia="Calibri"/>
                <w:color w:val="000000" w:themeColor="text1"/>
                <w:lang w:eastAsia="ru-RU"/>
              </w:rPr>
              <w:t>Вся проводимая работа в рамках проекта комплекс консультационных услуг для молодежи, освободившейся из мест лишения свободы, и ее алгоритм будут носить комплексный характер и работать на единой схеме, чтобы обеспечить координацию деятельности учреждений и организаций, использование выстроенных механизмов местной исполнительной власти.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44E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май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29D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города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-Султан, Алматы и Шымкент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8049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22 017</w:t>
            </w:r>
          </w:p>
          <w:p w14:paraId="318D6688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4C8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доли преступлений, совершенных молодежью повторно в 4-х областях с наиболее повышенным уровнем преступлений.</w:t>
            </w:r>
          </w:p>
        </w:tc>
      </w:tr>
      <w:tr w:rsidR="00BA7D51" w:rsidRPr="007807BB" w14:paraId="76D8E03B" w14:textId="77777777" w:rsidTr="00F97A76">
        <w:trPr>
          <w:gridAfter w:val="1"/>
          <w:wAfter w:w="43" w:type="dxa"/>
          <w:trHeight w:val="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037C58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6A1AAC1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320785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B6883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894663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021593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677C2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F12A55A" w14:textId="77777777" w:rsidR="00BA7D51" w:rsidRPr="007807BB" w:rsidRDefault="00BA7D51" w:rsidP="00F97A76">
            <w:pPr>
              <w:ind w:left="-202" w:right="-15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27 295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5E6F1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A7D51" w:rsidRPr="007807BB" w14:paraId="21C31765" w14:textId="77777777" w:rsidTr="00F97A76">
        <w:trPr>
          <w:gridAfter w:val="1"/>
          <w:wAfter w:w="43" w:type="dxa"/>
          <w:trHeight w:val="405"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229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11</w:t>
            </w:r>
          </w:p>
        </w:tc>
        <w:tc>
          <w:tcPr>
            <w:tcW w:w="15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7E61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BA7D51" w:rsidRPr="007807BB" w14:paraId="788B1A13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55475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5F36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B924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Роль диалоговых площадок в развитии гражданского общества: международный опыт</w:t>
            </w:r>
          </w:p>
          <w:p w14:paraId="266958F2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E9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усиление потенциала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НПО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республике и выработка позиций НПО по различным вопросам с предоставлением конкретных предложений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26BF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участия представителей отечественных НПО на международных площадках (не менее 3 площадок):</w:t>
            </w:r>
          </w:p>
          <w:p w14:paraId="642C4E3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 конференции по человеческому измерению, организуемый ОБСЕ в г. Варшава (Польша) (5 чел.);</w:t>
            </w:r>
          </w:p>
          <w:p w14:paraId="12C0A1B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участие в 43 Заседании Совета по правам человека в г.Женева (Швейцария) (5 чел.);</w:t>
            </w:r>
          </w:p>
          <w:p w14:paraId="0308C34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 участие в Глобальном саммите женщин в г.Вашингтон (США) (5 чел.).</w:t>
            </w:r>
          </w:p>
          <w:p w14:paraId="0237129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анализ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обсуждаемых вопросов на диалоговых площадках, выработка позиций НПО по различным вопросам с предоставлением конкретных предложений и обсуждением их с широким кругом представителей заинтересованных сторон. Проведение семинара для представителей НПО по повышению потенциала в сфере общественной дипломатии.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085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E30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г.Нур-Султан, международные площадки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359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9 772</w:t>
            </w:r>
          </w:p>
          <w:p w14:paraId="1ECB80D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CAF0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не менее 15 представителей казахстанских НПО на международных диалоговых площадках, повышение потенциала не менее 15 представителей НПО в сфере общественной дипломатии.</w:t>
            </w:r>
          </w:p>
        </w:tc>
      </w:tr>
      <w:tr w:rsidR="00BA7D51" w:rsidRPr="007807BB" w14:paraId="0B1FAF95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43049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D187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678D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Вовлечение институтов гражданского общества в реализацию Целей устойчивого развития ООН в Казахстане</w:t>
            </w:r>
          </w:p>
          <w:p w14:paraId="4CFE548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3BF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Активизация вовлеченности гражданского сектора в процесс внедрения 16-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  ЦУР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ООН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B505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Организация 14 семинаров в регионах участием представителей гражданского общества, экспертов и заинтересованных государственных органов по реализации 16-ой ЦУР ООН в Казахстане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следующим актуальным аспектам: сильные институты, открытое правительство и объединение потенциала государственных и общественных структур для последующего создания благоприятных возможностей по внедрению ЦУР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. Проведение экспертного исследования. Подготовка методических рекомендаций по имплементации Целей устойчивого развития ООН в РК на казахском и русском языках. </w:t>
            </w:r>
          </w:p>
          <w:p w14:paraId="72506A76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Проведение конференции в г. Нур-Султан по вопросам механизмов реагирования на вызовы времени в различных сферах: безопасность, защита прав человека, экономическое и социальное развитие, преодоление бедности, защита окружающей среды, образование, наука, культура, оказание экстренной гуманитарной и технической помощи, миротворчество. </w:t>
            </w:r>
          </w:p>
          <w:p w14:paraId="1211356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Проведение информационно-разъяснительной работы по популяризации ЦУР среди населения.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09C9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3B8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Шымкент и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163FD69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B80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13 339</w:t>
            </w:r>
          </w:p>
          <w:p w14:paraId="11579A9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3ED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350 человек получат знания на 14-и семинарах,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М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етодически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рекомендации по имплементации Целей устойчивого развития ООН в РК на казахском и русском языках. </w:t>
            </w:r>
          </w:p>
        </w:tc>
      </w:tr>
      <w:tr w:rsidR="00BA7D51" w:rsidRPr="007807BB" w14:paraId="1D25920D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F8DF1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533D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780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Организация мероприятий по продвижению государственного языка среди НПО</w:t>
            </w:r>
          </w:p>
          <w:p w14:paraId="4B74665C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B6E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продвижение государственного языка среди неправительственных организаций, повышение значимости государственного языка в деятельности НПО.</w:t>
            </w:r>
          </w:p>
          <w:p w14:paraId="307FBF5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374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проекта планируется подготовка образовательной программы по проведению обучающих мероприятий, направленных на продвижение государственного языка среди НПО в 6-ти регионах страны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(Восточно-Казахстанская, Западно-Казахстанская, Актюбинская, Северо-Казахстанская, Павлодарская области и г. Алматы)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организация региональных обучающих мероприятий для представителей НПО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каждом из 6-ти регион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ов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написанию конкурсных заявок, проектов на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государственном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языке, обучение технологиям работы в социальной сфере, в том числе работы с населением в сельской местности с привлечением квалифицированных  тренеров. Популяризация и развитие государственного языка через SMM продвижение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видеоролика (на государственном языке), подготовка публикации для размещения в информационных ресурсах и социальных сетях).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Подготовка и распространение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методического пособия на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государственном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языке по повышению потенциала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4891F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1412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Восточно-Казахстанская, Западно-Казахстанская, Актюбинская, Северо-Казахстанская, Павлодарская области и г. Алматы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DE0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4 981</w:t>
            </w:r>
          </w:p>
          <w:p w14:paraId="56FD135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0E2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потенциала не менее 300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казахоязчных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НПО для участия в реализации проектов, конкурсных заявках, развитии навыков партнерства в реализации социальных проектов.</w:t>
            </w:r>
          </w:p>
          <w:p w14:paraId="4C741A66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7D51" w:rsidRPr="007807BB" w14:paraId="279E6E94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0ABC7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ACDD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245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Подготовка доклада о развитии волонтерской деятельности в Казахстане </w:t>
            </w:r>
          </w:p>
          <w:p w14:paraId="162B08A3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A9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текущего состояния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Казахстане и перспектив развития.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1CB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доклада с рекомендациями о развитии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«Состояние и перспективы развития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Казахстане». В частности, проведение анализа текущего состояния и развития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путем проведения социологического исследования (1400 респондентов) и экспертного опроса (500 человек).  Выработка рекомендаций по совершенствованию сферы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презентацией. Публичная презентация результатов комплексного доклада о </w:t>
            </w:r>
            <w:proofErr w:type="spellStart"/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волонтерстве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экспертам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НПО и волонтерским организациям, международным организациям, государственным органам.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4641D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Февраль-ноябрь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842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гг. Алматы,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-Султан, Шымкент</w:t>
            </w:r>
          </w:p>
          <w:p w14:paraId="75D6A66C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858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22 146</w:t>
            </w:r>
          </w:p>
          <w:p w14:paraId="22FE757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45E0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 «Состояние и перспективы развития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Казахстане»</w:t>
            </w:r>
          </w:p>
        </w:tc>
      </w:tr>
      <w:tr w:rsidR="00BA7D51" w:rsidRPr="007807BB" w14:paraId="2316B374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F332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266F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9BC6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Изучение положительных практик развития корпоративного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проведение конференции</w:t>
            </w:r>
          </w:p>
          <w:p w14:paraId="50B8BB71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C6F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развитие корпоративной волонтерской деятельности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3D82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.Проведение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экспертного опроса для изучения ситуации в сфере корпоративного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стране. Подготовка доклада по итогам опроса. </w:t>
            </w:r>
          </w:p>
          <w:p w14:paraId="0FA066E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итоговой конференции с участием не менее 100 волонтеров - представителей крупных кампаний для обучения и обмена опытом по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внедрению практик корпоративного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организациях. Привлечение международного тренера и тренеров-консультантов. </w:t>
            </w:r>
          </w:p>
          <w:p w14:paraId="1798EBD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Выработка рекомендаций по корпоративному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волонтерству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итогам конференции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4501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2B4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гг. Алматы,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-Султан, Шымкент</w:t>
            </w:r>
          </w:p>
          <w:p w14:paraId="57901C8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464A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4 249</w:t>
            </w:r>
          </w:p>
          <w:p w14:paraId="13B6382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960A9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20059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832C1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3EB3E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88D7C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908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доклад с рекомендациями для развития и внедрения корпоративного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7D51" w:rsidRPr="007807BB" w14:paraId="74E07200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F3605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81F3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E3D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Участие волонтерских организаций на международных диалоговых площадках с целью продвижения интересов Казахстана на мировом уровне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6F6D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развитие международного сотрудничества в сфере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6FC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консультаций с международными экспертами по развитию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C8C149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необходимых имиджевых материалов для участия в международных мероприятиях представителей гражданского сектора.</w:t>
            </w:r>
          </w:p>
          <w:p w14:paraId="44FDA809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участия делегации Казахстана в Глобальной технической встрече в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г.Нью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-Йорк (США) (7 чел.);</w:t>
            </w:r>
          </w:p>
          <w:p w14:paraId="5224454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Ежегодной конференции волонтеров в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(Российская Федерация) (5 чел.);</w:t>
            </w:r>
          </w:p>
          <w:p w14:paraId="5483614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посещение штаб-квартиры Добровольческой программы ООН (UNV) в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г.Бонн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(Германия) (5 чел.);</w:t>
            </w:r>
          </w:p>
          <w:p w14:paraId="4F36E2FD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выезды для обмена опытом и лучшими практиками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г.Сингапур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(Сингапур) (5 чел.),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г.Сеул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(Южная Корея) (5 чел.);</w:t>
            </w:r>
          </w:p>
          <w:p w14:paraId="07AEDEB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«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Expo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2020» Дубай (5 чел.).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3EBD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C93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Международные площадки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A2F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35 507</w:t>
            </w:r>
          </w:p>
          <w:p w14:paraId="2F7A883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A58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представительства Казахстана на международной арене</w:t>
            </w:r>
          </w:p>
        </w:tc>
      </w:tr>
      <w:tr w:rsidR="00BA7D51" w:rsidRPr="007807BB" w14:paraId="3F317ABE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26628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5E59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6DD7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Осуществление оценки вклада волонтерской деятельности в социально экономическое развитие страны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6D8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оценки вклада волонтерской деятельности в социально экономическое развитие страны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D16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международного опыта, проведение экспертного опроса. Проведение оценки вклада волонтерской деятельности в социально экономическое развитие страны с привлечением экспертов, в том числе международного. Подготовка аналитического доклада об оценке вклада волонтерской деятельности в социально-экономическое развитие страны. Обсуждение итогов оценки с представителями гражданского сектора и государственных органов.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3192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февраль-ноябрь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61E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гг. Алматы,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-Султан, Шымкент</w:t>
            </w:r>
          </w:p>
          <w:p w14:paraId="2C2F35F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A2F8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17 063</w:t>
            </w:r>
          </w:p>
          <w:p w14:paraId="0D16D43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C4F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 об оценке вклада волонтерской деятельности в социально-экономическое развитие страны. </w:t>
            </w:r>
          </w:p>
        </w:tc>
      </w:tr>
      <w:tr w:rsidR="00BA7D51" w:rsidRPr="007807BB" w14:paraId="7EAC1767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E8EE8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D49D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F56F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Организация и развитие гражданского центра для поддержки неправительственных организаций по принципу «одного окна» в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Акмолинской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5081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Усиление потенциала НПО региона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530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оздание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условий для неправительственных организаций регионов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центра. Оказание консультационных, методических, образовательных и иных услуг по вопросам создания и деятельности НПО, в том числе по вопросам базы данных,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государственного социального заказа, государственных грантов и премий, общественных советов и других возможностей для НПО. Усиление потенциала НПО регионов через проведение обучения и распространения информационной продукции. </w:t>
            </w:r>
          </w:p>
          <w:p w14:paraId="2E984E0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Индикаторы эффективности деятельности гражданских центров: объем привлеченных средств для НПО в регионе, в том числе финансирование бизнесом социальных проектов НПО, работа с бездействующими НПО (количество НПО прошедших ликвидацию), количество НПО зарегистрированных в Базе данных НПО, сбор социальных проектов и социальных инициатив в регионе, формирование карты потребностей в регионе, развитие социального предпринимательства, выстраивание работы с уполномоченными по взаимодействию с НПО, советами по взаимодействию с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C493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май-декабрь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</w:t>
            </w:r>
          </w:p>
          <w:p w14:paraId="2682FC11" w14:textId="77777777" w:rsidR="00BA7D51" w:rsidRPr="007807BB" w:rsidRDefault="00BA7D51" w:rsidP="00F97A76">
            <w:pPr>
              <w:rPr>
                <w:color w:val="000000" w:themeColor="text1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январь-ноябрь 2021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E8A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Акмолинская область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054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2020 год-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3 847,0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тыс тенге,</w:t>
            </w:r>
          </w:p>
          <w:p w14:paraId="1545D1AF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2021 год -</w:t>
            </w:r>
          </w:p>
          <w:p w14:paraId="3289EC55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3 847,0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тыс тенге</w:t>
            </w:r>
          </w:p>
          <w:p w14:paraId="703C56D6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476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Организация содействия в ликвидации всех бездействующих НПО в регионе, привлечение к финансированию бизнесом проектов НПО, содействие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НПО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в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регистрации в Базе данных НПО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сбор социальных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проектов и социальных инициатив в регионе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внесение в государственные органы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формирование карты потребностей в регионе, развитие социального предпринимательства, выстраивание работы с уполномоченными по взаимодействию с НПО, советами по взаимодействию с НПО.</w:t>
            </w:r>
          </w:p>
        </w:tc>
      </w:tr>
      <w:tr w:rsidR="00BA7D51" w:rsidRPr="007807BB" w14:paraId="5850CF0D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AB438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08E1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596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Организация и развитие гражданского центра для поддержки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неправительственных организаций по принципу «одного окна» в Восточно-Казахстанской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BC1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Усиление потенциала НПО региона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282D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оздание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условий для неправительственных организаций регионов для получения профессиональной практической помощи по вопросам развития НПО и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повышения их потенциала через организацию постоянно действующего гражданского центра. Оказание консультационных, методических, образовательных и иных услуг 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 и других возможностей для НПО. Усиление потенциала НПО регионов через проведение обучения и распространения информационной продукции. </w:t>
            </w:r>
          </w:p>
          <w:p w14:paraId="2AC8292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Индикаторы эффективности деятельности гражданских центров: объем привлеченных средств для НПО в регионе, в том числе финансирование бизнесом социальных проектов НПО, работа с бездействующими НПО (количество НПО прошедших ликвидацию), количество НПО зарегистрированных в Базе данных НПО, сбор социальных проектов и социальных инициатив в регионе, формирование карты потребностей в регионе, развитие социального предпринимательства, выстраивание работы с уполномоченными по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взаимодействию с НПО, советами по взаимодействию с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9397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май-декабрь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</w:t>
            </w:r>
          </w:p>
          <w:p w14:paraId="518AE571" w14:textId="77777777" w:rsidR="00BA7D51" w:rsidRPr="007807BB" w:rsidRDefault="00BA7D51" w:rsidP="00F97A76">
            <w:pPr>
              <w:rPr>
                <w:color w:val="000000" w:themeColor="text1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январь-ноябрь 2021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F4D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Восточно-Казахстанская область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DA2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2020 год-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3 847,0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тыс тенге,</w:t>
            </w:r>
          </w:p>
          <w:p w14:paraId="70D45E36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2021 год -</w:t>
            </w:r>
          </w:p>
          <w:p w14:paraId="1E2F3F78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3 847,0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тыс тенге</w:t>
            </w:r>
          </w:p>
          <w:p w14:paraId="15A2B03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1A3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Организация содействия в ликвидации всех бездействующих НПО в регионе,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привлечение к финансированию бизнесом проектов НПО, содействие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НПО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в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регистрации в Базе данных НПО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сбор социальных проектов и социальных инициатив в регионе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внесение в государственные органы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формирование карты потребностей в регионе, развитие социального предпринимательства, выстраивание работы с уполномоченными по взаимодействию с НПО, советами по взаимодействию с НПО.</w:t>
            </w:r>
          </w:p>
        </w:tc>
      </w:tr>
      <w:tr w:rsidR="00BA7D51" w:rsidRPr="007807BB" w14:paraId="612DB4CF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41777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4FFB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780F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Организация и развитие гражданского центра для поддержки неправительственных организаций по принципу «одного окна» в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Западно-Казахстанской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  <w:p w14:paraId="6151AA18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41F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Усиление потенциала НПО региона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AC78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оздание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условий для неправительственных организаций регионов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центра. Оказание консультационных, методических, образовательных и иных услуг 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 и других возможностей для НПО. Усиление потенциала НПО регионов через проведение обучения и распространения информационной продукции. </w:t>
            </w:r>
          </w:p>
          <w:p w14:paraId="6AA76E9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Индикаторы эффективности деятельности гражданских центров: объем привлеченных средств для НПО в регионе, в том числе финансирование бизнесом социальных проектов НПО, работа с бездействующими НПО (количество НПО прошедших ликвидацию), количество НПО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зарегистрированных в Базе данных НПО, сбор социальных проектов и социальных инициатив в регионе, формирование карты потребностей в регионе, развитие социального предпринимательства, выстраивание работы с уполномоченными по взаимодействию с НПО, советами по взаимодействию с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0EB0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май-декабрь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</w:t>
            </w:r>
          </w:p>
          <w:p w14:paraId="1822577F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январь-ноябрь 2021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69A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Западно-Казахстанская область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B5D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2020 год-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3 847,0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тыс тенге,</w:t>
            </w:r>
          </w:p>
          <w:p w14:paraId="05E58760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2021 год -</w:t>
            </w:r>
          </w:p>
          <w:p w14:paraId="5187282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3 847,0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тыс тенге</w:t>
            </w:r>
          </w:p>
          <w:p w14:paraId="491CDF9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D296" w14:textId="77777777" w:rsidR="00BA7D51" w:rsidRPr="007807BB" w:rsidRDefault="00BA7D51" w:rsidP="00F97A76">
            <w:pPr>
              <w:ind w:left="-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Организация содействия в ликвидации всех бездействующих НПО в регионе, привлечение к финансированию бизнесом проектов НПО, содействие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НПО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в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регистрации в Базе данных НПО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сбор социальных проектов и социальных инициатив в регионе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внесение в государственные органы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формирование карты потребностей в регионе, развитие социального предпринимательства, выстраивание работы с уполномоченными по взаимодействию с НПО, советами по взаимодействию с НПО.</w:t>
            </w:r>
          </w:p>
        </w:tc>
      </w:tr>
      <w:tr w:rsidR="00BA7D51" w:rsidRPr="007807BB" w14:paraId="44C348B2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E4DD4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C95A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21FC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Организация и развитие гражданского центра для поддержки неправительственных организаций по принципу «одного окна» в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Кызылординской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  <w:p w14:paraId="062F77FF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34FF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Усиление потенциала НПО региона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FFC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оздание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условий для неправительственных организаций регионов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центра. Оказание консультационных, методических, образовательных и иных услуг 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 и других возможностей для НПО. Усиление потенциала НПО регионов через проведение обучения и распространения информационной продукции. </w:t>
            </w:r>
          </w:p>
          <w:p w14:paraId="1F7DCA7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Индикаторы эффективности деятельности гражданских центров: объем привлеченных средств для НПО в регионе, в том числе финансирование бизнесом социальных проектов НПО, работа с бездействующими НПО (количество НПО прошедших ликвидацию), количество НПО зарегистрированных в Базе данных НПО, сбор социальных проектов и социальных инициатив в регионе, формирование карты потребностей в регионе, развитие социального предпринимательства, выстраивание работы с уполномоченными по взаимодействию с НПО, советами по взаимодействию с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0827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-декабрь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</w:t>
            </w:r>
          </w:p>
          <w:p w14:paraId="4FBEA09A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январь-ноябрь 2021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050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Кызылординская область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58D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2020 год-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3 847,0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тыс тенге,</w:t>
            </w:r>
          </w:p>
          <w:p w14:paraId="77195F7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2021 год -</w:t>
            </w:r>
          </w:p>
          <w:p w14:paraId="2370E0C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3 847,0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тыс тенге</w:t>
            </w:r>
          </w:p>
          <w:p w14:paraId="3C6D00B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9FE7" w14:textId="77777777" w:rsidR="00BA7D51" w:rsidRPr="007807BB" w:rsidRDefault="00BA7D51" w:rsidP="00F97A76">
            <w:pPr>
              <w:ind w:left="-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Организация содействия в ликвидации всех бездействующих НПО в регионе, привлечение к финансированию бизнесом проектов НПО, содействие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НПО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в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регистрации в Базе данных НПО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сбор социальных проектов и социальных инициатив в регионе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внесение в государственные органы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формирование карты потребностей в регионе, развитие социального предпринимательства, выстраивание работы с уполномоченными по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взаимодействию с НПО, советами по взаимодействию с НПО.</w:t>
            </w:r>
          </w:p>
        </w:tc>
      </w:tr>
      <w:tr w:rsidR="00BA7D51" w:rsidRPr="007807BB" w14:paraId="3D438B57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89E19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5D8DC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371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Организация и развитие гражданского центра для поддержки неправительственных организаций по принципу «одного окна» в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Мангыстауской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  <w:p w14:paraId="0A77CFB8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6F35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Усиление потенциала НПО региона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01EC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оздание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условий для неправительственных организаций регионов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центра. Оказание консультационных, методических, образовательных и иных услуг по вопросам создания и деятельности НПО, в том числе по вопросам базы данных, государственного социального заказа,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государственных грантов и премий, общественных советов и других возможностей для НПО. Усиление потенциала НПО регионов через проведение обучения и распространения информационной продукции. </w:t>
            </w:r>
          </w:p>
          <w:p w14:paraId="39798105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Индикаторы эффективности деятельности гражданских центров: объем привлеченных средств для НПО в регионе, в том числе финансирование бизнесом социальных проектов НПО, работа с бездействующими НПО (количество НПО проведших ликвидацию), количество НПО зарегистрированных в Базе данных НПО, сбор социальных проектов и социальных инициатив в регионе, формирование карты потребностей в регионе, развитие социального предпринимательства, выстраивание работы с уполномоченными по взаимодействию с НПО, советами по взаимодействию с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5ED5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май-декабрь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</w:t>
            </w:r>
          </w:p>
          <w:p w14:paraId="03DDC5D5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январь-ноябрь 2021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B358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Мангыстауская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2C6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2020 год-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3 847,0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тыс тенге,</w:t>
            </w:r>
          </w:p>
          <w:p w14:paraId="5AAE3EA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2021 год -</w:t>
            </w:r>
          </w:p>
          <w:p w14:paraId="69A6D20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3 847,0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тыс тенге</w:t>
            </w:r>
          </w:p>
          <w:p w14:paraId="3FD44151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 </w:t>
            </w:r>
          </w:p>
          <w:p w14:paraId="4CDA940C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5F1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Организация содействия в ликвидации всех бездействующих НПО в регионе, привлечение к финансированию бизнесом проектов НПО, содействие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НПО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в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регистрации в Базе данных НПО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сбор социальных проектов и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социальных инициатив в регионе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внесение в государственные органы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формирование карты потребностей в регионе, развитие социального предпринимательства, выстраивание работы с уполномоченными по взаимодействию с НПО, советами по взаимодействию с НПО.</w:t>
            </w:r>
          </w:p>
        </w:tc>
      </w:tr>
      <w:tr w:rsidR="00BA7D51" w:rsidRPr="007807BB" w14:paraId="39B536AA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55E3F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D885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D88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Организация и развитие гражданского центра для поддержки неправительстве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нных организаций по принципу «одного </w:t>
            </w:r>
            <w:proofErr w:type="gram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окна» 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в</w:t>
            </w:r>
            <w:proofErr w:type="gram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город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е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Шымкент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AC8C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Усиление потенциала НПО региона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4EF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оздание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условий для неправительственных организаций регионов для получения профессиональной практической помощи по вопросам развития НПО и повышения их потенциала через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организацию постоянно действующего гражданского центра. Оказание консультационных, методических, образовательных и иных услуг 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 и других возможностей для НПО. Усиление потенциала НПО регионов через проведение обучения и распространения информационной продукции. </w:t>
            </w:r>
          </w:p>
          <w:p w14:paraId="2C4797AD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Индикаторы эффективности деятельности гражданских центров: объем привлеченных средств для НПО в регионе; в том числе финансирование бизнесом социальных проектов НПО, работа с бездействующими НПО (количество НПО прошедших ликвидацию), количество НПО зарегистрированных в Базе данных НПО, сбор социальных проектов и социальных инициатив в регионе, формирование карты потребностей в регионе, развитие социального предпринимательства, выстраивание работы с уполномоченными по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взаимодействию с НПО, советами по взаимодействию с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8CEE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-декабрь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года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</w:t>
            </w:r>
          </w:p>
          <w:p w14:paraId="7E35726E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январь-ноябрь 2021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DC59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город Шымкент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1BD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2020 год-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тыс тенге,</w:t>
            </w:r>
          </w:p>
          <w:p w14:paraId="1A0F162D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2021 год -</w:t>
            </w:r>
          </w:p>
          <w:p w14:paraId="4FD2800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3 850,0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тыс тенге</w:t>
            </w:r>
          </w:p>
          <w:p w14:paraId="5985A76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14:paraId="777378EC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EE85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Организация содействия в ликвидации всех бездействующих НПО в регионе, привлечение к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финансированию бизнесом проектов НПО, содействие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НПО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в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регистрации в Базе данных НПО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сбор социальных проектов и социальных инициатив в регионе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и внесение в государственные органы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формирование карты потребностей в регионе, развитие социального предпринимательства, выстраивание работы с уполномоченными по взаимодействию с НПО, советами по взаимодействию с НПО.</w:t>
            </w:r>
          </w:p>
        </w:tc>
      </w:tr>
      <w:tr w:rsidR="00BA7D51" w:rsidRPr="007807BB" w14:paraId="1C333921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EE322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C8538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5E2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в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E45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7150274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DAE9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области по определению актуальных направлений развития сельской местности для формирования тематики малых грантов.</w:t>
            </w:r>
          </w:p>
          <w:p w14:paraId="347DE9E6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(привлечение известных и авторитетных блогеров, НПО, подготовка публикации для размещения в информационных ресурсах и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социальных сетях, разработка инфографики, ролика).</w:t>
            </w:r>
          </w:p>
          <w:p w14:paraId="5D82DA72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0003229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7807B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349F6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май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17F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область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5B5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8 128</w:t>
            </w:r>
          </w:p>
          <w:p w14:paraId="3F4518A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CF3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реализация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малых грантов сельских НПО и инициативных групп.</w:t>
            </w:r>
          </w:p>
          <w:p w14:paraId="374CE67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7D51" w:rsidRPr="007807BB" w14:paraId="7F0CB504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7A28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2423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672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Актюбинской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5D9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3F0151D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F6CD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Актюбинской  области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определению актуальных направлений развития сельской местности для формирования тематики малых грантов.</w:t>
            </w:r>
          </w:p>
          <w:p w14:paraId="7684E69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Выдача грантов победителям конкурса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638E4F8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658E85E6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7807B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B2CE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май-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520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Актюбинская область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B353C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EBF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реализация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не менее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малых грантов сельских НПО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инициативных групп.</w:t>
            </w:r>
          </w:p>
          <w:p w14:paraId="730AC3F6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7D51" w:rsidRPr="007807BB" w14:paraId="540DFC51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95603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578CC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FD6D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в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Алматинской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3E3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Обеспечение устойчивости сельских НПО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через повышение навыков работы в социальной сфере, развитие гражданских инициатив.</w:t>
            </w:r>
          </w:p>
          <w:p w14:paraId="5A49114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7C59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рамках проекта планируется проведение оценки потребностей у представителей сельских НПО,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инициативных групп, жителей регионов и экспертного сообщества Алматинской области по определению актуальных направлений развития сельской местности для формирования тематики малых грантов.</w:t>
            </w:r>
          </w:p>
          <w:p w14:paraId="50D385DF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5DC3A44F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358364E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7807B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2FBF0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май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ноябрь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EFF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Алматинская область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B9E3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8C5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потенциала не менее 50 представителей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не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менее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малых грантов сельских НПО и инициативных групп.</w:t>
            </w:r>
          </w:p>
          <w:p w14:paraId="1A94A86C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7D51" w:rsidRPr="007807BB" w14:paraId="5F0F48FB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59B66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7681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A0C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в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Атырауской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B0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1A2F5DF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048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</w:t>
            </w:r>
            <w:proofErr w:type="spellStart"/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Атырауской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области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определению актуальных направлений развития сельской местности для формирования тематики малых грантов.</w:t>
            </w:r>
          </w:p>
          <w:p w14:paraId="5AFB9E89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продвижение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01FDD26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017D6AB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7807B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029E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35D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Атырауская область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6D04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295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не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менее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малых грантов сельских НПО и инициативных групп.</w:t>
            </w:r>
          </w:p>
        </w:tc>
      </w:tr>
      <w:tr w:rsidR="00BA7D51" w:rsidRPr="007807BB" w14:paraId="19E5A274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FB0A1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7FC7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0AE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</w:t>
            </w:r>
            <w:proofErr w:type="gram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 Западно</w:t>
            </w:r>
            <w:proofErr w:type="gram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-Казахстанской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A65D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55D6404F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00B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Западно-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Казахстанской  области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определению актуальных направлений развития сельской местности для формирования тематики малых грантов.</w:t>
            </w:r>
          </w:p>
          <w:p w14:paraId="721E93D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1A1BA39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31606A2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7807B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инициативных групп по созданию НПО и навыкам работы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CCEF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DA7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Западно-Казахстанская область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0174A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D7C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не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менее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малых грантов сельских НПО и инициативных групп.</w:t>
            </w:r>
          </w:p>
        </w:tc>
      </w:tr>
      <w:tr w:rsidR="00BA7D51" w:rsidRPr="007807BB" w14:paraId="3F19B437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FEE8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0B7B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B79F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в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Жамбылской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430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32111FF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233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</w:t>
            </w:r>
            <w:proofErr w:type="spellStart"/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Жамбылской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области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определению актуальных направлений развития сельской местности для формирования тематики малых грантов.</w:t>
            </w:r>
          </w:p>
          <w:p w14:paraId="77C6F9AF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(привлечение известных и авторитетных блогеров, НПО, подготовка публикации для размещения в информационных ресурсах и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социальных сетях, разработка инфографики, ролика).</w:t>
            </w:r>
          </w:p>
          <w:p w14:paraId="27659FD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00B2D3B4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7807B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61E0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7C52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Жамбылская область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B132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B112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реализация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не менее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малых грантов сельских НПО и инициативных групп.</w:t>
            </w:r>
          </w:p>
        </w:tc>
      </w:tr>
      <w:tr w:rsidR="00BA7D51" w:rsidRPr="007807BB" w14:paraId="751FC4CB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3700E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AD4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DDED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</w:t>
            </w:r>
            <w:proofErr w:type="gram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 Карагандинской</w:t>
            </w:r>
            <w:proofErr w:type="gram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6DF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5EB9CE36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C61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Карагандинской области по определению актуальных направлений развития сельской местности для формирования тематики малых грантов.</w:t>
            </w:r>
          </w:p>
          <w:p w14:paraId="4C44E78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Выдача грантов победителям конкурса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0A7216B5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55DDE53C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7807B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1393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май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D40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Карагандинская область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0FE3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7C64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не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менее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малых грантов сельских НПО и инициативных групп.</w:t>
            </w:r>
          </w:p>
        </w:tc>
      </w:tr>
      <w:tr w:rsidR="00BA7D51" w:rsidRPr="007807BB" w14:paraId="1EC22E04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D8FFD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9BAA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2EB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</w:t>
            </w:r>
            <w:proofErr w:type="gram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 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Костанайской</w:t>
            </w:r>
            <w:proofErr w:type="gram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BF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Обеспечение устойчивости сельских НПО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через повышение навыков работы в социальной сфере, развитие гражданских инициатив.</w:t>
            </w:r>
          </w:p>
          <w:p w14:paraId="043417E6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80A2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рамках проекта планируется проведение оценки потребностей у представителей сельских НПО,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инициативных групп, жителей регионов и экспертного сообщества Костанайской области по определению актуальных направлений развития сельской местности для формирования тематики малых грантов.</w:t>
            </w:r>
          </w:p>
          <w:p w14:paraId="65A4BBE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7BC8E906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65A08B28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7807B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760A9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май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ноябрь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1926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Костанайская область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593E8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199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потенциала не менее 50 представителей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не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менее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малых грантов сельских НПО и инициативных групп.</w:t>
            </w:r>
          </w:p>
        </w:tc>
      </w:tr>
      <w:tr w:rsidR="00BA7D51" w:rsidRPr="007807BB" w14:paraId="03697041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C045B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FD3A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6BA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в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Кызылординской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2E1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4A60710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6A8F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Кызылординской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области по определению актуальных направлений развития сельской местности для формирования тематики малых грантов.</w:t>
            </w:r>
          </w:p>
          <w:p w14:paraId="52F0F46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продвижение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00DDB279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54147A4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7807B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3FEC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май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80F0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Кызылординская область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9EFD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3E22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не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менее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малых грантов сельских НПО и инициативных групп.</w:t>
            </w:r>
          </w:p>
        </w:tc>
      </w:tr>
      <w:tr w:rsidR="00BA7D51" w:rsidRPr="007807BB" w14:paraId="5771021B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40F2D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73FE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A72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в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Мангистауской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D875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1080EC2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54DD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Мангистауской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области по определению актуальных направлений развития сельской местности для формирования тематики малых грантов.</w:t>
            </w:r>
          </w:p>
          <w:p w14:paraId="115165F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7AC0CF9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51E8325D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7807B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инициативных групп по созданию НПО и навыкам работы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EC48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май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5F7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Мангистауская область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6C36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9EE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не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менее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10 малых грантов сельских НПО и инициативных групп.</w:t>
            </w:r>
          </w:p>
        </w:tc>
      </w:tr>
      <w:tr w:rsidR="00BA7D51" w:rsidRPr="007807BB" w14:paraId="1E5234FB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AAD10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DFDD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7EA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</w:t>
            </w:r>
            <w:proofErr w:type="gram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 Павлодарской</w:t>
            </w:r>
            <w:proofErr w:type="gram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E2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0CD30646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71F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Павлодарской  области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определению актуальных направлений развития сельской местности для формирования тематики малых грантов.</w:t>
            </w:r>
          </w:p>
          <w:p w14:paraId="3DB3DB1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(привлечение известных и авторитетных блогеров, НПО, подготовка публикации для размещения в информационных ресурсах и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социальных сетях, разработка инфографики, ролика).</w:t>
            </w:r>
          </w:p>
          <w:p w14:paraId="37E96942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1077E9A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7807B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D1D4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9406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Павлодарская огбласть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7422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20E9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не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менее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малых грантов сельских НПО и инициативных групп.</w:t>
            </w:r>
          </w:p>
        </w:tc>
      </w:tr>
      <w:tr w:rsidR="00BA7D51" w:rsidRPr="007807BB" w14:paraId="5623D392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74CB6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6BF8E" w14:textId="77777777" w:rsidR="00BA7D51" w:rsidRPr="007807BB" w:rsidRDefault="00BA7D51" w:rsidP="00F97A7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F7178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</w:t>
            </w:r>
            <w:proofErr w:type="gram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 Северо</w:t>
            </w:r>
            <w:proofErr w:type="gram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-Казахстанской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BF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6C74591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B66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Северо-Казахстанской области по определению актуальных направлений развития сельской местности для формирования тематики малых грантов.</w:t>
            </w:r>
          </w:p>
          <w:p w14:paraId="78E26E6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Выдача грантов победителям конкурса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21B25A75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524509D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7807B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D7BF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954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Северо-Казахстанская область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84F0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8AE1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не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менее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малых грантов сельских НПО и инициативных групп.</w:t>
            </w:r>
          </w:p>
        </w:tc>
      </w:tr>
      <w:tr w:rsidR="00BA7D51" w:rsidRPr="007807BB" w14:paraId="2489EAF6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87D9A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5690" w14:textId="77777777" w:rsidR="00BA7D51" w:rsidRPr="007807BB" w:rsidRDefault="00BA7D51" w:rsidP="00F97A76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8F15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в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Туркестанской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80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Обеспечение устойчивости сельских НПО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через повышение навыков работы в социальной сфере, развитие гражданских инициатив.</w:t>
            </w:r>
          </w:p>
          <w:p w14:paraId="321504E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A81C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рамках проекта планируется проведение оценки потребностей у представителей сельских НПО,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инициативных групп, жителей регионов и экспертного сообщества Туркестанской области по определению актуальных направлений развития сельской местности для формирования тематики малых грантов.</w:t>
            </w:r>
          </w:p>
          <w:p w14:paraId="7001003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7172FB4D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631F9C6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7807B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F6C1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февраль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ноябрь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341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Туркестанская область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1D82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D9F2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потенциала не менее 50 представителей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не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менее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малых грантов сельских НПО и инициативных групп.</w:t>
            </w:r>
          </w:p>
        </w:tc>
      </w:tr>
      <w:tr w:rsidR="00BA7D51" w:rsidRPr="007807BB" w14:paraId="2B5EF3FE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7B53C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09EC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2C4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в Восточно-Казахстанской области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A6E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15FA3F6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F7D0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Восточно-Казахстанской области по определению актуальных направлений развития сельской местности для формирования тематики малых грантов.</w:t>
            </w:r>
          </w:p>
          <w:p w14:paraId="364C663C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продвижение </w:t>
            </w: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2BFAECD5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545C6378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7807BB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7807B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E65B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май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2233F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Восточно-Казахстанская область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2132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7EC" w14:textId="77777777" w:rsidR="00BA7D51" w:rsidRPr="007807BB" w:rsidRDefault="00BA7D51" w:rsidP="00F97A76">
            <w:pPr>
              <w:rPr>
                <w:color w:val="000000" w:themeColor="text1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реализация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не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менее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 малых грантов сельских НПО и инициативных групп.</w:t>
            </w:r>
          </w:p>
        </w:tc>
      </w:tr>
      <w:tr w:rsidR="00BA7D51" w:rsidRPr="007807BB" w14:paraId="6E40344E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32978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AC46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28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54CB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Вовлечение старшего поколения в волонтерскую деятельность</w:t>
            </w:r>
          </w:p>
          <w:p w14:paraId="22DAE490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229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расширение участия граждан в волонтерской деятельности вне зависимости от возраста, развитие «серебряного»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7A4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комплекса мероприятий по вовлечению населения вне зависимости от возраста к волонтерской деятельности. </w:t>
            </w:r>
          </w:p>
          <w:p w14:paraId="43E32487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Формирование активных групп волонтеров людей старшего поколения. Поддержка инициативных групп людей старшего поколения, занимающихся волонтерской деятельностью. Организация работы по обучению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>волонтеров лицами пожилого возраста (организация семинаров с привлечением лиц пожилого возраста в качестве тренеров, изготовление методических пособий).</w:t>
            </w:r>
          </w:p>
          <w:p w14:paraId="7BFD18FE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D331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lastRenderedPageBreak/>
              <w:t>июнь</w:t>
            </w:r>
            <w:r w:rsidRPr="007807BB">
              <w:rPr>
                <w:rFonts w:ascii="Times New Roman" w:hAnsi="Times New Roman"/>
                <w:color w:val="000000"/>
                <w:sz w:val="24"/>
                <w:szCs w:val="24"/>
              </w:rPr>
              <w:t>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6CFA6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Шымкент и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1928ECC6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16C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7559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FE7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Обеспечить вовлечение граждан пожилого возраста в волонтерскую деятельность через обучение граждан, повышение информированности населения о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>волонтерской деятельности</w:t>
            </w:r>
          </w:p>
        </w:tc>
      </w:tr>
      <w:tr w:rsidR="00BA7D51" w:rsidRPr="007807BB" w14:paraId="705C1C93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39810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D5DE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3FD4" w14:textId="77777777" w:rsidR="00BA7D51" w:rsidRPr="007807BB" w:rsidRDefault="00BA7D51" w:rsidP="00F97A76">
            <w:pPr>
              <w:pStyle w:val="TableParagraph"/>
              <w:ind w:left="34"/>
              <w:jc w:val="both"/>
              <w:rPr>
                <w:b/>
                <w:sz w:val="24"/>
                <w:szCs w:val="24"/>
                <w:lang w:val="kk-KZ"/>
              </w:rPr>
            </w:pPr>
            <w:r w:rsidRPr="007807BB">
              <w:rPr>
                <w:b/>
                <w:sz w:val="24"/>
                <w:szCs w:val="24"/>
                <w:lang w:val="kk-KZ"/>
              </w:rPr>
              <w:t>Академия НПО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7F9B" w14:textId="77777777" w:rsidR="00BA7D51" w:rsidRPr="007807BB" w:rsidRDefault="00BA7D51" w:rsidP="00F97A76">
            <w:pPr>
              <w:pStyle w:val="TableParagraph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Повышение потенциала и компетенций менеджеров и сотрудников НПО, повышение устойчивости и конкурентоспособности гражданского сектора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441C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Проведение анализа потребностей по выявлению актуальных проблемных вопросов, волнующих НПО, и потребностей НПО в образовательных услугах для определения тематик обучающей программы.</w:t>
            </w:r>
          </w:p>
          <w:p w14:paraId="6735C81A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Изучение международного опыта по повышению потенциала гражданского сектора. </w:t>
            </w:r>
          </w:p>
          <w:p w14:paraId="154A76CC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Разработка программы и методологии обучающих курсов для гражданского сектора. Составление базы данных тренеров, в том числе международных, и юристов некоммерческого сектора. </w:t>
            </w:r>
          </w:p>
          <w:p w14:paraId="64BC326B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Разработка платформы для организации дистанционного и мобильного обучения представителей НПО.</w:t>
            </w:r>
          </w:p>
          <w:p w14:paraId="22E7298F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Проведение цикла обучения в онлайн формате для представителей гражданского сектора.</w:t>
            </w:r>
          </w:p>
          <w:p w14:paraId="19322200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</w:p>
          <w:p w14:paraId="334F25AE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4937" w14:textId="77777777" w:rsidR="00BA7D51" w:rsidRPr="007807BB" w:rsidRDefault="00BA7D51" w:rsidP="00F97A76">
            <w:pPr>
              <w:pStyle w:val="TableParagraph"/>
              <w:ind w:left="-3" w:right="-39"/>
              <w:rPr>
                <w:sz w:val="24"/>
                <w:szCs w:val="24"/>
              </w:rPr>
            </w:pPr>
            <w:r w:rsidRPr="007807BB">
              <w:rPr>
                <w:color w:val="000000"/>
                <w:sz w:val="24"/>
                <w:szCs w:val="24"/>
              </w:rPr>
              <w:t>сентябрь-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CE5A" w14:textId="77777777" w:rsidR="00BA7D51" w:rsidRPr="007807BB" w:rsidRDefault="00BA7D51" w:rsidP="00F97A76">
            <w:pPr>
              <w:pStyle w:val="TableParagraph"/>
              <w:tabs>
                <w:tab w:val="left" w:pos="176"/>
              </w:tabs>
              <w:ind w:right="-108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14 областей гг. </w:t>
            </w:r>
            <w:proofErr w:type="spellStart"/>
            <w:r w:rsidRPr="007807BB">
              <w:rPr>
                <w:sz w:val="24"/>
                <w:szCs w:val="24"/>
              </w:rPr>
              <w:t>Нур</w:t>
            </w:r>
            <w:proofErr w:type="spellEnd"/>
            <w:r w:rsidRPr="007807BB">
              <w:rPr>
                <w:sz w:val="24"/>
                <w:szCs w:val="24"/>
              </w:rPr>
              <w:t>-Султан, Алматы, Шымкент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007B" w14:textId="77777777" w:rsidR="00BA7D51" w:rsidRPr="007807BB" w:rsidRDefault="00BA7D51" w:rsidP="00F97A76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16 192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17D" w14:textId="77777777" w:rsidR="00BA7D51" w:rsidRPr="007807BB" w:rsidRDefault="00BA7D51" w:rsidP="00F97A7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1)  Повышение потенциала и компетенций не менее 300 представителей гражданского сектора на не менее 12 обучающих семинарах.</w:t>
            </w:r>
          </w:p>
          <w:p w14:paraId="676371BA" w14:textId="77777777" w:rsidR="00BA7D51" w:rsidRPr="007807BB" w:rsidRDefault="00BA7D51" w:rsidP="00F97A7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2) Профессионализация деятельности не менее 100 НПО.</w:t>
            </w:r>
          </w:p>
          <w:p w14:paraId="6D0EEB0C" w14:textId="77777777" w:rsidR="00BA7D51" w:rsidRPr="007807BB" w:rsidRDefault="00BA7D51" w:rsidP="00F97A7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3) Подготовка карты потребностей НПО и рекомендаций по развитию конкурентоспособности и устойчивости НПО. </w:t>
            </w:r>
          </w:p>
        </w:tc>
      </w:tr>
      <w:tr w:rsidR="00BA7D51" w:rsidRPr="007807BB" w14:paraId="06671766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11EED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C36C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36A0" w14:textId="77777777" w:rsidR="00BA7D51" w:rsidRPr="007807BB" w:rsidRDefault="00BA7D51" w:rsidP="00F97A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комплекса мероприятий по развитию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экспертного сообщества и диалога с институтами гражданского общества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478D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экспертного потенциала представителей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гражданского сектора, а также выработка предложения и рекомендации по решению актуальных вопросов общественного развития.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EB9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Подготовка аналитического отчета об актуальных проблемах в стране, посредством контент анализа СМИ и социальных сетей. Составление пула 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экспертов, общественных деятелей и лидеров общественного мнения. </w:t>
            </w:r>
          </w:p>
          <w:p w14:paraId="10D944B2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Проведение не менее 9-ти онлайн диалоговых площадок с участием не менее 180 экспертов, представителей гражданского общества и государственных органов. Выработка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 xml:space="preserve"> рекомендации по решению актуальных вопросов общественного развития.</w:t>
            </w:r>
          </w:p>
          <w:p w14:paraId="7A2D1AA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8F8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7807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сентябрь</w:t>
            </w:r>
            <w:proofErr w:type="spellEnd"/>
            <w:r w:rsidRPr="007807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807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ноябрь</w:t>
            </w:r>
            <w:proofErr w:type="spellEnd"/>
            <w:r w:rsidRPr="007807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807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 xml:space="preserve">2020 </w:t>
            </w:r>
            <w:proofErr w:type="spellStart"/>
            <w:r w:rsidRPr="007807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1EDB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14 областей гг. Нур-Султан, </w:t>
            </w: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Алматы, Шымкент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8E1D0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9 </w:t>
            </w: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002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D715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Выстраивание взаимодействия государственных органов с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представителями НПО нового формата в целях обсуждения важных вопросов, интересующих население, а также выработка предложения и рекомендации по решению актуальных вопросов общественного развития.</w:t>
            </w:r>
          </w:p>
        </w:tc>
      </w:tr>
      <w:tr w:rsidR="00BA7D51" w:rsidRPr="007807BB" w14:paraId="6FCE48FE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96492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3F79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A7A1" w14:textId="77777777" w:rsidR="00BA7D51" w:rsidRPr="007807BB" w:rsidRDefault="00BA7D51" w:rsidP="00F97A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и проведение экспертного опроса по особенностям развития кадрового и управленческого потенциала в регионах страны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B48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Выявление  особенностей процесса </w:t>
            </w:r>
            <w:proofErr w:type="spellStart"/>
            <w:r w:rsidRPr="007807BB">
              <w:rPr>
                <w:rFonts w:ascii="Times New Roman" w:hAnsi="Times New Roman"/>
                <w:sz w:val="24"/>
                <w:szCs w:val="24"/>
              </w:rPr>
              <w:t>элитообразования</w:t>
            </w:r>
            <w:proofErr w:type="spell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в регионах страны, механизмов функционирования региональных управленческих, деловых и социально-гуманитарных элит, их взаимодействия с органами государственного управления, как в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центре, так и внутри региона, формирования политических и экономических интересов регионов и их интеграции с общегосударственной политикой, выявление потенциала политического воздействия регион-центр, проблемных зон и путей дальнейшего реформирования как системы государственного управления, так и механизмов обратной связи между центральными и региональными органами в рамках предложенной главой государства концепции </w:t>
            </w:r>
            <w:r w:rsidRPr="007807BB">
              <w:rPr>
                <w:rFonts w:ascii="Times New Roman" w:hAnsi="Times New Roman"/>
                <w:sz w:val="24"/>
                <w:szCs w:val="24"/>
              </w:rPr>
              <w:lastRenderedPageBreak/>
              <w:t>«слышащего государства»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DF15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Проведение кабинетного анализа, анализа организационной структуры, экспертные интервью с представителями лидерских групп. Количество интервью - не менее 170 (по 10 интервью в каждом регионе (на уровне области).</w:t>
            </w:r>
          </w:p>
          <w:p w14:paraId="3B711760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По итогам реализации проекта подготовка доклада с рекомендациями по модернизации системы государственного управления, повышения качества принимаемых решений с учетом региональной специфики и обеспечению эффективной обратной связи центральной и региональных элит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832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7807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октябрь</w:t>
            </w:r>
            <w:proofErr w:type="spellEnd"/>
            <w:r w:rsidRPr="007807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декабрь</w:t>
            </w:r>
            <w:r w:rsidRPr="007807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2020 </w:t>
            </w:r>
            <w:proofErr w:type="spellStart"/>
            <w:r w:rsidRPr="007807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77C9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14 областей гг. Нур-Султан, Алматы, Шымкент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7085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15005</w:t>
            </w: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529E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 xml:space="preserve">Повышение уровня вовлеченности местных элит в процессы социально-экономического и общественно-политического развития </w:t>
            </w:r>
            <w:proofErr w:type="gramStart"/>
            <w:r w:rsidRPr="007807BB">
              <w:rPr>
                <w:rFonts w:ascii="Times New Roman" w:hAnsi="Times New Roman"/>
                <w:sz w:val="24"/>
                <w:szCs w:val="24"/>
              </w:rPr>
              <w:t>страны,  выявление</w:t>
            </w:r>
            <w:proofErr w:type="gramEnd"/>
            <w:r w:rsidRPr="007807BB">
              <w:rPr>
                <w:rFonts w:ascii="Times New Roman" w:hAnsi="Times New Roman"/>
                <w:sz w:val="24"/>
                <w:szCs w:val="24"/>
              </w:rPr>
              <w:t xml:space="preserve"> проблемных зон в системе государственного управления, анализ политического и кадрового потенциала регионов страны.</w:t>
            </w:r>
          </w:p>
        </w:tc>
      </w:tr>
      <w:tr w:rsidR="00BA7D51" w:rsidRPr="007807BB" w14:paraId="7D198E81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3310F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DDEC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037D" w14:textId="77777777" w:rsidR="00BA7D51" w:rsidRPr="007807BB" w:rsidRDefault="00BA7D51" w:rsidP="00F97A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Создание диалоговой медиа платформы по гражданской экспертизе «Общественный монитор»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A1EA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создание страниц в социальных сетях для вовлечения граждан, общественности, представителей бизнеса в экспертное обсуждение социально-экономических проблем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B36C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создание каналов для оперативного донесения информации</w:t>
            </w:r>
            <w:r w:rsidRPr="007807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прямого обращения представителей государственных органов, депутатов Парламента, открытого обсуждения, совместной выработки позиций, замер общественного мнения по различным темам, сбор и анализ предложений. </w:t>
            </w:r>
          </w:p>
          <w:p w14:paraId="26C0F63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Организация онлайн форумов, а также проведение в прямом эфире публичных обсуждений, общественных слушаний, конференций с участием органов власти, экспертов, бизнес структур и общественности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5CF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proofErr w:type="spellStart"/>
            <w:r w:rsidRPr="007807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сентябрь</w:t>
            </w:r>
            <w:proofErr w:type="spellEnd"/>
            <w:r w:rsidRPr="007807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7807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ноябрь</w:t>
            </w:r>
            <w:proofErr w:type="spellEnd"/>
            <w:r w:rsidRPr="007807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2020 </w:t>
            </w:r>
            <w:proofErr w:type="spellStart"/>
            <w:r w:rsidRPr="007807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75E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14 областей гг. Нур-Султан, Алматы, Шымкент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C50E" w14:textId="77777777" w:rsidR="00BA7D51" w:rsidRPr="007807BB" w:rsidRDefault="00BA7D51" w:rsidP="00F97A76">
            <w:pPr>
              <w:ind w:left="-60"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696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9576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об актуальных вопросах гражданского общества, а также вовлечение граждан страны в экспертное обсуждение, установление диалога, обмена мнений, разъяснения способов и форм получения услуг, возможности личного участия и партнерства по актуальным вопросам социально-экономических проблем.</w:t>
            </w:r>
          </w:p>
        </w:tc>
      </w:tr>
      <w:tr w:rsidR="00BA7D51" w:rsidRPr="007807BB" w14:paraId="47F57212" w14:textId="77777777" w:rsidTr="00F97A7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CE55F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tabs>
                <w:tab w:val="left" w:pos="205"/>
              </w:tabs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846C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1A68" w14:textId="77777777" w:rsidR="00BA7D51" w:rsidRPr="007807BB" w:rsidRDefault="00BA7D51" w:rsidP="00F97A7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sz w:val="24"/>
                <w:szCs w:val="24"/>
                <w:lang w:val="kk-KZ"/>
              </w:rPr>
              <w:t>Реализация проекта «Мемлекеттік тіл – қоғамды біріктіруші негізгі фактор»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B56A" w14:textId="77777777" w:rsidR="00BA7D51" w:rsidRPr="007807BB" w:rsidRDefault="00BA7D51" w:rsidP="00F97A76">
            <w:pPr>
              <w:pStyle w:val="TableParagrap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Популяризация и пропаганда знания государственного языка через активизацию участия гражданского сектора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6EBD" w14:textId="77777777" w:rsidR="00BA7D51" w:rsidRPr="007807BB" w:rsidRDefault="00BA7D51" w:rsidP="00F97A76">
            <w:pPr>
              <w:pStyle w:val="TableParagrap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Проведение разъяснительной работы о состоянии, проблемах и перспективах развития государственного языка в сохранении стабильности в обществе с привлечением представителей гражданского сектора. </w:t>
            </w:r>
          </w:p>
          <w:p w14:paraId="2475213A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Проведение онлайн семинаров-встреч по актуальным проблемам и </w:t>
            </w:r>
            <w:r w:rsidRPr="007807BB">
              <w:rPr>
                <w:sz w:val="24"/>
                <w:szCs w:val="24"/>
              </w:rPr>
              <w:lastRenderedPageBreak/>
              <w:t xml:space="preserve">перспективам развития государственного языка в Казахстане для русскоязычной аудитории – представителей гражданского общества. </w:t>
            </w:r>
          </w:p>
          <w:p w14:paraId="3C887C5F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Популяризация государственного языка через подготовку и размещение информационных постов, статей, видеороликов в СМИ и социальных сетях.</w:t>
            </w:r>
          </w:p>
          <w:p w14:paraId="5B181B3B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Обобщение и проведение анализа экспертных мнений по вопросам пропаганды государственного языка, формирование рекомендаций по совершенствованию механизмов работы в сфере языковой политики с привлечением гражданского общества. </w:t>
            </w:r>
          </w:p>
          <w:p w14:paraId="46D994A7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ABED" w14:textId="77777777" w:rsidR="00BA7D51" w:rsidRPr="007807BB" w:rsidRDefault="00BA7D51" w:rsidP="00F97A76">
            <w:pPr>
              <w:pStyle w:val="TableParagraph"/>
              <w:ind w:right="-39" w:hanging="3"/>
              <w:jc w:val="center"/>
              <w:rPr>
                <w:sz w:val="24"/>
                <w:szCs w:val="24"/>
              </w:rPr>
            </w:pPr>
            <w:r w:rsidRPr="007807BB">
              <w:rPr>
                <w:bCs/>
                <w:sz w:val="24"/>
                <w:szCs w:val="24"/>
              </w:rPr>
              <w:lastRenderedPageBreak/>
              <w:t>сентябрь-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7418" w14:textId="77777777" w:rsidR="00BA7D51" w:rsidRPr="007807BB" w:rsidRDefault="00BA7D51" w:rsidP="00F97A76">
            <w:pPr>
              <w:pStyle w:val="TableParagraph"/>
              <w:tabs>
                <w:tab w:val="left" w:pos="17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14 областей гг. </w:t>
            </w:r>
            <w:proofErr w:type="spellStart"/>
            <w:r w:rsidRPr="007807BB">
              <w:rPr>
                <w:sz w:val="24"/>
                <w:szCs w:val="24"/>
              </w:rPr>
              <w:t>Нур</w:t>
            </w:r>
            <w:proofErr w:type="spellEnd"/>
            <w:r w:rsidRPr="007807BB">
              <w:rPr>
                <w:sz w:val="24"/>
                <w:szCs w:val="24"/>
              </w:rPr>
              <w:t>-Султан, Алматы, Шымкент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A41F" w14:textId="77777777" w:rsidR="00BA7D51" w:rsidRPr="007807BB" w:rsidRDefault="00BA7D51" w:rsidP="00F97A76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5033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0637" w14:textId="77777777" w:rsidR="00BA7D51" w:rsidRPr="007807BB" w:rsidRDefault="00BA7D51" w:rsidP="00F97A7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>1) Обеспечение участия не менее 150 человек – представителей гражданского общества.</w:t>
            </w:r>
          </w:p>
          <w:p w14:paraId="1126345D" w14:textId="77777777" w:rsidR="00BA7D51" w:rsidRPr="007807BB" w:rsidRDefault="00BA7D51" w:rsidP="00F97A7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2) Организация не менее 6-и онлайн </w:t>
            </w:r>
            <w:r w:rsidRPr="007807BB">
              <w:rPr>
                <w:sz w:val="24"/>
                <w:szCs w:val="24"/>
              </w:rPr>
              <w:lastRenderedPageBreak/>
              <w:t>семинаров-встреч с представителями гражданского общества.</w:t>
            </w:r>
          </w:p>
          <w:p w14:paraId="01B39919" w14:textId="77777777" w:rsidR="00BA7D51" w:rsidRPr="007807BB" w:rsidRDefault="00BA7D51" w:rsidP="00F97A7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 3) Подготовка и размещение в СМИ и социальных сетях не менее 2 видеороликов, не менее 5-и постов и 3-х статей по теме проекта.</w:t>
            </w:r>
          </w:p>
          <w:p w14:paraId="6205083B" w14:textId="77777777" w:rsidR="00BA7D51" w:rsidRPr="007807BB" w:rsidRDefault="00BA7D51" w:rsidP="00F97A76">
            <w:pPr>
              <w:pStyle w:val="TableParagraph"/>
              <w:ind w:left="29"/>
              <w:jc w:val="both"/>
              <w:rPr>
                <w:sz w:val="24"/>
                <w:szCs w:val="24"/>
              </w:rPr>
            </w:pPr>
            <w:r w:rsidRPr="007807BB">
              <w:rPr>
                <w:sz w:val="24"/>
                <w:szCs w:val="24"/>
              </w:rPr>
              <w:t xml:space="preserve">4) Подготовка аналитической справки с рекомендациями по совершенствованию механизмов работы в сфере языковой политики с привлечением гражданского общества. </w:t>
            </w:r>
          </w:p>
          <w:p w14:paraId="7619A975" w14:textId="77777777" w:rsidR="00BA7D51" w:rsidRPr="007807BB" w:rsidRDefault="00BA7D51" w:rsidP="00F97A7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</w:p>
          <w:p w14:paraId="5186DF2B" w14:textId="77777777" w:rsidR="00BA7D51" w:rsidRPr="007807BB" w:rsidRDefault="00BA7D51" w:rsidP="00F97A7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</w:p>
          <w:p w14:paraId="3E2C6397" w14:textId="77777777" w:rsidR="00BA7D51" w:rsidRPr="007807BB" w:rsidRDefault="00BA7D51" w:rsidP="00F97A76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</w:p>
        </w:tc>
      </w:tr>
      <w:tr w:rsidR="00BA7D51" w:rsidRPr="007807BB" w14:paraId="5E53ED4A" w14:textId="77777777" w:rsidTr="00F97A76">
        <w:trPr>
          <w:gridAfter w:val="1"/>
          <w:wAfter w:w="43" w:type="dxa"/>
          <w:trHeight w:val="306"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2E25EAB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lastRenderedPageBreak/>
              <w:t>ИТОГО</w:t>
            </w:r>
          </w:p>
          <w:p w14:paraId="7FA94D1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за 2020 год</w:t>
            </w:r>
          </w:p>
        </w:tc>
        <w:tc>
          <w:tcPr>
            <w:tcW w:w="11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FF1518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D8F3F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305421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131D3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A7D51" w:rsidRPr="007807BB" w14:paraId="133BD6C7" w14:textId="77777777" w:rsidTr="00F97A76">
        <w:trPr>
          <w:gridAfter w:val="1"/>
          <w:wAfter w:w="43" w:type="dxa"/>
          <w:trHeight w:val="306"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4C32B5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ИТОГО за 2021 год</w:t>
            </w:r>
          </w:p>
        </w:tc>
        <w:tc>
          <w:tcPr>
            <w:tcW w:w="116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6205D6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86D82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23 085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1F4235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A7D51" w:rsidRPr="007807BB" w14:paraId="0574C500" w14:textId="77777777" w:rsidTr="00F97A76">
        <w:trPr>
          <w:gridAfter w:val="1"/>
          <w:wAfter w:w="43" w:type="dxa"/>
          <w:trHeight w:val="244"/>
        </w:trPr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AB5CD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6A2EA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Охрана историко-культурного наследия</w:t>
            </w:r>
          </w:p>
        </w:tc>
      </w:tr>
      <w:tr w:rsidR="00BA7D51" w:rsidRPr="007807BB" w14:paraId="56875302" w14:textId="77777777" w:rsidTr="00F97A76">
        <w:trPr>
          <w:gridAfter w:val="1"/>
          <w:wAfter w:w="43" w:type="dxa"/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64A3E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B240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3C52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Birgemiz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Asyl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мura</w:t>
            </w:r>
            <w:proofErr w:type="spell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 по привлечению волонтеров к проектам по сохранению объектов историко-культурного наследия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E177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волонтеров к проектам по сохранению и развитию культурно-исторического наследия, восстановления и сохранения памятников истории, культуры и мемориальных комплексов.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67D9B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и организация работы 3 центров поддержки волонтеров для привлечения волонтеров к проектам по сохранению объектов историко-культурного наследия в </w:t>
            </w:r>
            <w:r w:rsidRPr="007807B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Жамбылск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ой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г.Тараз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Карагандинской (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г.Караганда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</w:t>
            </w:r>
          </w:p>
          <w:p w14:paraId="3E5D6206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Туркестанской областях (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г.Туркестан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1F865B4B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color w:val="000000" w:themeColor="text1"/>
                <w:sz w:val="24"/>
                <w:szCs w:val="24"/>
              </w:rPr>
              <w:t>для оказания консультаций, проведения встреч, обучающих мероприятий, для всех желающих стать волонтером.</w:t>
            </w:r>
          </w:p>
          <w:p w14:paraId="0069214B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color w:val="000000" w:themeColor="text1"/>
                <w:sz w:val="24"/>
                <w:szCs w:val="24"/>
              </w:rPr>
              <w:t xml:space="preserve">Организация обучения координаторов. </w:t>
            </w:r>
          </w:p>
          <w:p w14:paraId="5C2EF3F1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color w:val="000000" w:themeColor="text1"/>
                <w:sz w:val="24"/>
                <w:szCs w:val="24"/>
              </w:rPr>
              <w:t>Обеспечение координаторами работы по привлечению волонтеров к проектам по сохранению и развитию культурно-исторического наследия, восстановления и сохранения памятников истории, культуры и мемориальных комплексов.</w:t>
            </w:r>
          </w:p>
          <w:p w14:paraId="10513926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color w:val="000000" w:themeColor="text1"/>
                <w:sz w:val="24"/>
                <w:szCs w:val="24"/>
              </w:rPr>
              <w:t xml:space="preserve">Организация конкурса и обеспечение выделения малых грантов (каждый грант </w:t>
            </w:r>
            <w:r w:rsidRPr="007807BB">
              <w:rPr>
                <w:sz w:val="24"/>
                <w:szCs w:val="24"/>
              </w:rPr>
              <w:t xml:space="preserve"> в сумме</w:t>
            </w:r>
            <w:r w:rsidRPr="007807BB">
              <w:rPr>
                <w:color w:val="000000" w:themeColor="text1"/>
                <w:sz w:val="24"/>
                <w:szCs w:val="24"/>
              </w:rPr>
              <w:t xml:space="preserve">  300 тысяч тенге), направленных на поддержку индивидуальных усилий граждан (добровольная миссия) и волонтерских инициатив в решении конкретных локальных задач </w:t>
            </w:r>
            <w:r w:rsidRPr="007807BB">
              <w:rPr>
                <w:color w:val="000000" w:themeColor="text1"/>
              </w:rPr>
              <w:t xml:space="preserve"> </w:t>
            </w:r>
            <w:r w:rsidRPr="007807BB">
              <w:rPr>
                <w:color w:val="000000" w:themeColor="text1"/>
                <w:sz w:val="24"/>
                <w:szCs w:val="24"/>
              </w:rPr>
              <w:t xml:space="preserve">по сохранению объектов историко-культурного наследия во всех регионах страны </w:t>
            </w:r>
            <w:r w:rsidRPr="007807BB">
              <w:rPr>
                <w:color w:val="000000" w:themeColor="text1"/>
                <w:sz w:val="24"/>
                <w:szCs w:val="24"/>
                <w:lang w:val="kk-KZ"/>
              </w:rPr>
              <w:t>во всех регионах страны</w:t>
            </w:r>
            <w:r w:rsidRPr="007807BB">
              <w:rPr>
                <w:color w:val="000000" w:themeColor="text1"/>
                <w:sz w:val="24"/>
                <w:szCs w:val="24"/>
              </w:rPr>
              <w:t>.</w:t>
            </w:r>
          </w:p>
          <w:p w14:paraId="170A2B71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color w:val="000000" w:themeColor="text1"/>
                <w:sz w:val="24"/>
                <w:szCs w:val="24"/>
              </w:rPr>
              <w:lastRenderedPageBreak/>
              <w:t>Малые гранты должны быть направлены не на реализацию проекта (оплата труда, содержание офиса и др.), а на поддержку различных расходных материалов для реализации волонтерских инициатив.</w:t>
            </w:r>
          </w:p>
          <w:p w14:paraId="7C315036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деятельности по популяризации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данной сфере. </w:t>
            </w:r>
          </w:p>
          <w:p w14:paraId="0ADF105F" w14:textId="77777777" w:rsidR="00BA7D51" w:rsidRPr="007807BB" w:rsidRDefault="00BA7D51" w:rsidP="00F97A76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7807BB">
              <w:rPr>
                <w:color w:val="000000" w:themeColor="text1"/>
                <w:sz w:val="24"/>
                <w:szCs w:val="24"/>
              </w:rPr>
              <w:t>Разработка и выпуск сборника лучших практик волонтерской деятельности по данному направлению</w:t>
            </w:r>
            <w:r w:rsidRPr="007807BB">
              <w:rPr>
                <w:color w:val="000000" w:themeColor="text1"/>
                <w:sz w:val="24"/>
                <w:szCs w:val="24"/>
                <w:lang w:val="kk-KZ"/>
              </w:rPr>
              <w:t xml:space="preserve"> во всех регионах</w:t>
            </w:r>
            <w:r w:rsidRPr="007807BB">
              <w:rPr>
                <w:color w:val="000000" w:themeColor="text1"/>
                <w:sz w:val="24"/>
                <w:szCs w:val="24"/>
              </w:rPr>
              <w:t xml:space="preserve">. Сбор лучших практик </w:t>
            </w:r>
            <w:r w:rsidRPr="007807BB">
              <w:rPr>
                <w:color w:val="000000" w:themeColor="text1"/>
                <w:sz w:val="24"/>
                <w:szCs w:val="24"/>
                <w:lang w:val="kk-KZ"/>
              </w:rPr>
              <w:t xml:space="preserve">по всем регионам </w:t>
            </w:r>
            <w:r w:rsidRPr="007807BB">
              <w:rPr>
                <w:color w:val="000000" w:themeColor="text1"/>
                <w:sz w:val="24"/>
                <w:szCs w:val="24"/>
              </w:rPr>
              <w:t>о конкретных положительных делах волонтеров, их тиражирование (ролики, сборники, публикации) на постоянной основе в СМИ и социальных сетях.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BD97" w14:textId="77777777" w:rsidR="00BA7D51" w:rsidRPr="007807BB" w:rsidRDefault="00BA7D51" w:rsidP="00F97A7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февраль- 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22B9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г. Алматы, Шымкент и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61F9D70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9D0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55 559</w:t>
            </w:r>
          </w:p>
          <w:p w14:paraId="3A27EB71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2139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участия граждан в реализации проектов по сохранению и развитию культурно-исторического наследия, восстановления и сохранения памятников истории, культуры и мемориальных комплексов. 1000 привлеченных и обученных граждан и волонтеров,</w:t>
            </w:r>
            <w:r w:rsidRPr="007807BB">
              <w:rPr>
                <w:color w:val="000000" w:themeColor="text1"/>
              </w:rPr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не менее 68 малых грантов.</w:t>
            </w:r>
          </w:p>
        </w:tc>
      </w:tr>
      <w:tr w:rsidR="00BA7D51" w:rsidRPr="007807BB" w14:paraId="25F8BE12" w14:textId="77777777" w:rsidTr="00F97A76">
        <w:trPr>
          <w:gridAfter w:val="1"/>
          <w:wAfter w:w="43" w:type="dxa"/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</w:tcPr>
          <w:p w14:paraId="2088629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</w:tcPr>
          <w:p w14:paraId="2B3C4102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196BC0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EB71069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FFD5FC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164FB0F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A4456D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AC318B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55 559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99721C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A7D51" w:rsidRPr="007807BB" w14:paraId="2CF206B1" w14:textId="77777777" w:rsidTr="00F97A76">
        <w:trPr>
          <w:gridAfter w:val="1"/>
          <w:wAfter w:w="43" w:type="dxa"/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7109" w14:textId="77777777" w:rsidR="00BA7D51" w:rsidRPr="007807BB" w:rsidRDefault="00BA7D51" w:rsidP="00F97A7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156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3E75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Достижение целей в области образования, науки, информации, физической культуры и спорта</w:t>
            </w:r>
          </w:p>
        </w:tc>
      </w:tr>
      <w:tr w:rsidR="00BA7D51" w:rsidRPr="007807BB" w14:paraId="410EA624" w14:textId="77777777" w:rsidTr="00F97A76">
        <w:trPr>
          <w:gridAfter w:val="1"/>
          <w:wAfter w:w="43" w:type="dxa"/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77543" w14:textId="77777777" w:rsidR="00BA7D51" w:rsidRPr="007807BB" w:rsidRDefault="00BA7D51" w:rsidP="00BA7D51">
            <w:pPr>
              <w:pStyle w:val="ac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A77B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6771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Повышение эффективности донесения до населения информации по проблемным вопросам в финансовой, правовой, медицинской,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религиозной сферах, а также в области цифровизации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EFD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Повышение финансовой, правовой, медицинской, религиозной, цифровой </w:t>
            </w:r>
            <w:proofErr w:type="gramStart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грамотности </w:t>
            </w:r>
            <w:r w:rsidRPr="007807BB">
              <w:rPr>
                <w:b/>
              </w:rPr>
              <w:t xml:space="preserve">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представителей</w:t>
            </w:r>
            <w:proofErr w:type="gramEnd"/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СМИ для обеспечения </w:t>
            </w:r>
            <w:r w:rsidRPr="007807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населения достоверной информацией в этих сферах.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8794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 и проведение не менее 25 серий обучающих курсов (1 серия – не менее 3 часов) по 5 направлениям (право, медицина, религия, финансы, цифровизация)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 онлайн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формате с обеспечением участия не менее 400 человек из числа представителей СМИ.</w:t>
            </w:r>
          </w:p>
          <w:p w14:paraId="29C63765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проведения обучающих курсов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привлечь 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менее 5 зарубежных коуч-тренеров, имеющих опыт проведения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мероприятий в Казахстане для представителей СМИ, опыт выступлений на международных конференциях, входящих в рейтинг известных бизнес-тренеров, коуч-тренеров. А также, не менее 15 казахстанских экспертов, специализирующихся в указанных сферах, имеющих опыт выступлений на конференциях, семинар-тренингах, обучающих курсах. </w:t>
            </w:r>
          </w:p>
          <w:p w14:paraId="3447F6A2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Обеспечить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SMM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продвижение проекта.</w:t>
            </w:r>
          </w:p>
          <w:p w14:paraId="47CD6FA1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и ротация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анонсовых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видеороликов на государственном и русском языках для широкого охвата заинтересованных лиц.</w:t>
            </w:r>
          </w:p>
          <w:p w14:paraId="2F4057F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видеороликов о ходе проведения обучающих курсов по пяти направлениям.</w:t>
            </w:r>
          </w:p>
          <w:p w14:paraId="527B8ED3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итогам обучающих курсов направить участникам сертификаты. 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044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Октябрь-ноябрь 2020 года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DB08" w14:textId="77777777" w:rsidR="00BA7D51" w:rsidRPr="007807BB" w:rsidRDefault="00BA7D51" w:rsidP="00F97A76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 областей, г. Алматы, Шымкент и </w:t>
            </w:r>
            <w:proofErr w:type="spell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74A7B2AC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588F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9 66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0,75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4B53" w14:textId="77777777" w:rsidR="00BA7D51" w:rsidRPr="007807BB" w:rsidRDefault="00BA7D51" w:rsidP="00F97A7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менее 400 представителей СМИ, обладающих </w:t>
            </w:r>
            <w:proofErr w:type="gramStart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навыками 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создания</w:t>
            </w:r>
            <w:proofErr w:type="gramEnd"/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аналитического информационного контента </w:t>
            </w:r>
            <w:r w:rsidRPr="007807BB">
              <w:t xml:space="preserve">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финансовой, правовой, медицинской, </w:t>
            </w:r>
            <w:r w:rsidRPr="007807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религиозной сферах, а также в области цифровизации</w:t>
            </w:r>
          </w:p>
        </w:tc>
      </w:tr>
      <w:tr w:rsidR="00BA7D51" w:rsidRPr="007807BB" w14:paraId="3FBF3E4C" w14:textId="77777777" w:rsidTr="00F97A76">
        <w:trPr>
          <w:gridAfter w:val="1"/>
          <w:wAfter w:w="43" w:type="dxa"/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6A0877A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61E289C5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ACC377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7779A9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72FAC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0AC52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8398F5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3C6B9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9660,75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FF89D8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A7D51" w:rsidRPr="007807BB" w14:paraId="3D0DCE28" w14:textId="77777777" w:rsidTr="00F97A76">
        <w:trPr>
          <w:gridAfter w:val="1"/>
          <w:wAfter w:w="43" w:type="dxa"/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26C5D1B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0E0A0BE1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276806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ВСЕГО за 2020 год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7286B6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4ABFCB2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50A02B1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C162BD3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99C0A3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  <w:r w:rsidRPr="007807BB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kk-KZ"/>
              </w:rPr>
              <w:t>1844309,25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241455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en-US"/>
              </w:rPr>
            </w:pPr>
          </w:p>
        </w:tc>
      </w:tr>
      <w:tr w:rsidR="00BA7D51" w:rsidRPr="007807BB" w14:paraId="08961976" w14:textId="77777777" w:rsidTr="00F97A76">
        <w:trPr>
          <w:gridAfter w:val="1"/>
          <w:wAfter w:w="43" w:type="dxa"/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55AAAD2C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0FC24642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B0DFA3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ВСЕГО за 2021 год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44D83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6276D5A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19AF874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3A3D0D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244FD6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316427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BBB3967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</w:p>
        </w:tc>
      </w:tr>
      <w:tr w:rsidR="00BA7D51" w:rsidRPr="00837215" w14:paraId="62800C55" w14:textId="77777777" w:rsidTr="00F97A76">
        <w:trPr>
          <w:gridAfter w:val="1"/>
          <w:wAfter w:w="43" w:type="dxa"/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015B6CD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</w:tcPr>
          <w:p w14:paraId="2B6BCEBF" w14:textId="77777777" w:rsidR="00BA7D51" w:rsidRPr="007807BB" w:rsidRDefault="00BA7D51" w:rsidP="00F97A76">
            <w:pPr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1E75046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7807BB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  <w:t>ВСЕГО за 2022 год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1FF7F70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C899FE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7C888DB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3371365" w14:textId="77777777" w:rsidR="00BA7D51" w:rsidRPr="007807BB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2F001BB" w14:textId="77777777" w:rsidR="00BA7D51" w:rsidRPr="00837215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7807BB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293342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C7F161B" w14:textId="77777777" w:rsidR="00BA7D51" w:rsidRPr="00837215" w:rsidRDefault="00BA7D51" w:rsidP="00F97A76">
            <w:pPr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</w:p>
        </w:tc>
      </w:tr>
    </w:tbl>
    <w:p w14:paraId="2F2A38B7" w14:textId="77777777" w:rsidR="00E06180" w:rsidRPr="007B715F" w:rsidRDefault="00E06180" w:rsidP="00E06180">
      <w:pPr>
        <w:widowContro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1CE9555" w14:textId="77777777" w:rsidR="00E06180" w:rsidRPr="007B715F" w:rsidRDefault="00E06180" w:rsidP="00E06180"/>
    <w:p w14:paraId="26BACBDF" w14:textId="77777777" w:rsidR="003C570D" w:rsidRPr="007B715F" w:rsidRDefault="003C570D" w:rsidP="003C570D">
      <w:pPr>
        <w:widowContro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A67B228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172A57E4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E7A7183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A618475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1A235C7D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599FF509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68883B00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4D4C5BF2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  <w:sectPr w:rsidR="00866378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C0CF2CD" w14:textId="77777777" w:rsidR="00734259" w:rsidRPr="007B715F" w:rsidRDefault="00734259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1</w:t>
      </w:r>
    </w:p>
    <w:p w14:paraId="57CB8381" w14:textId="77777777" w:rsidR="002A1229" w:rsidRPr="007B715F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7B715F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7B715F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12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7B715F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3" w:name="z994"/>
      <w:bookmarkEnd w:id="12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7B715F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7B715F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z995"/>
      <w:bookmarkEnd w:id="1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_"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указать тему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направление гранта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 в соответствии с утвержденным Планом)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z996"/>
      <w:bookmarkEnd w:id="14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z997"/>
      <w:bookmarkEnd w:id="15"/>
      <w:r w:rsidRPr="007B715F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5E25B514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7B715F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7B715F">
        <w:rPr>
          <w:rFonts w:ascii="Times New Roman" w:hAnsi="Times New Roman"/>
          <w:color w:val="000000"/>
          <w:sz w:val="24"/>
          <w:szCs w:val="24"/>
        </w:rPr>
        <w:t xml:space="preserve">подпись)   </w:t>
      </w:r>
      <w:proofErr w:type="gramEnd"/>
      <w:r w:rsidRPr="007B715F">
        <w:rPr>
          <w:rFonts w:ascii="Times New Roman" w:hAnsi="Times New Roman"/>
          <w:color w:val="000000"/>
          <w:sz w:val="24"/>
          <w:szCs w:val="24"/>
        </w:rPr>
        <w:t xml:space="preserve">                     (расшифровка подписи)</w:t>
      </w:r>
    </w:p>
    <w:p w14:paraId="7E618140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z998"/>
      <w:bookmarkEnd w:id="16"/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17"/>
    <w:p w14:paraId="5D75AF50" w14:textId="77777777" w:rsidR="00F7726F" w:rsidRPr="007B715F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2</w:t>
      </w:r>
    </w:p>
    <w:p w14:paraId="06D37B37" w14:textId="77777777" w:rsidR="00F7726F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8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5"/>
        <w:gridCol w:w="1708"/>
      </w:tblGrid>
      <w:tr w:rsidR="00F7726F" w:rsidRPr="007B715F" w14:paraId="4540737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14:paraId="3A4C23F4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7B715F" w14:paraId="385D500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BADA83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0D7A1D53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3DA537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2BDA8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FDD298E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7E908224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D4AB41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F3047B2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4CC9703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01B7140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77777777" w:rsidR="00F7726F" w:rsidRPr="007B715F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F7726F"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3</w:t>
      </w:r>
    </w:p>
    <w:p w14:paraId="07F571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0280BD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9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0" w:name="z818"/>
      <w:bookmarkEnd w:id="19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7D27CCD8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z819"/>
      <w:bookmarkEnd w:id="20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2" w:name="z820"/>
      <w:bookmarkEnd w:id="21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z821"/>
            <w:bookmarkEnd w:id="2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23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7B715F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8850718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4" w:name="z83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25" w:name="z834"/>
      <w:bookmarkEnd w:id="24"/>
      <w:r w:rsidR="008114FF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426DEF9F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6" w:name="z835"/>
      <w:bookmarkEnd w:id="25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7B715F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z836"/>
            <w:bookmarkEnd w:id="2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27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7B715F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705B6" w14:textId="77777777" w:rsidR="00F7726F" w:rsidRPr="007B715F" w:rsidRDefault="00F7726F" w:rsidP="00FB59DD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8" w:name="z84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E02FA3F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9" w:name="z849"/>
      <w:bookmarkEnd w:id="28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"/>
          <w:p w14:paraId="134728B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66B60F20" w14:textId="77777777" w:rsidR="008114FF" w:rsidRPr="007B715F" w:rsidRDefault="008114FF" w:rsidP="00530470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16F195C" w14:textId="77777777" w:rsidR="002A1229" w:rsidRPr="007B715F" w:rsidRDefault="002A1229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E2CDD5A" w14:textId="77777777" w:rsidR="008114FF" w:rsidRPr="007B715F" w:rsidRDefault="008114F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4</w:t>
      </w:r>
    </w:p>
    <w:p w14:paraId="2A3494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E243019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D561510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0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665"/>
      </w:tblGrid>
      <w:tr w:rsidR="008114FF" w:rsidRPr="007B715F" w14:paraId="0182EC4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1" w:name="z853"/>
            <w:bookmarkEnd w:id="3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31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EB82C3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2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32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7D631AF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3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bookmarkEnd w:id="33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214E3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4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34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56CB22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5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bookmarkEnd w:id="35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351596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6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36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E9A41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7" w:name="z871"/>
    </w:p>
    <w:p w14:paraId="60D09C68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7B715F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8" w:name="z872"/>
            <w:bookmarkEnd w:id="3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38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9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39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0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40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1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2" w:name="z882"/>
      <w:bookmarkEnd w:id="41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7B715F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z883"/>
            <w:bookmarkEnd w:id="4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43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7B715F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4" w:name="z893"/>
    </w:p>
    <w:p w14:paraId="693B4BE8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7B715F" w:rsidRDefault="008114F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5" w:name="z894"/>
      <w:bookmarkEnd w:id="44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7B715F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z895"/>
            <w:bookmarkEnd w:id="4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46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7B715F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7" w:name="z901"/>
    </w:p>
    <w:p w14:paraId="0EA7C615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lastRenderedPageBreak/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7B715F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z902"/>
            <w:bookmarkEnd w:id="4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48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7B715F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9" w:name="z911"/>
    </w:p>
    <w:p w14:paraId="52B30EB2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7B715F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0" w:name="z912"/>
            <w:bookmarkEnd w:id="49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50"/>
      </w:tr>
      <w:tr w:rsidR="008114FF" w:rsidRPr="007B715F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51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7B715F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2" w:name="z926"/>
    </w:p>
    <w:p w14:paraId="127AF6CE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7B715F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z927"/>
            <w:bookmarkEnd w:id="5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53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7B715F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54" w:name="z945"/>
    </w:p>
    <w:p w14:paraId="202C537C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7B715F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5" w:name="z946"/>
            <w:bookmarkEnd w:id="5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55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7B715F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6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7B715F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" w:name="z953"/>
            <w:bookmarkEnd w:id="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bookmarkEnd w:id="57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7B715F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8" w:name="z968"/>
    </w:p>
    <w:p w14:paraId="4974DE05" w14:textId="77777777" w:rsidR="008114FF" w:rsidRPr="007B715F" w:rsidRDefault="008114FF" w:rsidP="00FB59DD">
      <w:pPr>
        <w:pStyle w:val="ac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7B715F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9" w:name="z969"/>
            <w:bookmarkEnd w:id="5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59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60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60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7B715F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1B923E4" w14:textId="77777777" w:rsidR="008114FF" w:rsidRPr="007B715F" w:rsidRDefault="008114F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bookmarkStart w:id="61" w:name="z976"/>
      <w:r w:rsidRPr="007B715F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6A297ED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7B715F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14:paraId="485F424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7B715F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Другие источники </w:t>
            </w:r>
            <w:proofErr w:type="spellStart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7B715F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физическими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E06180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E06180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601"/>
    <w:multiLevelType w:val="hybridMultilevel"/>
    <w:tmpl w:val="0AE0B360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26EA0"/>
    <w:multiLevelType w:val="hybridMultilevel"/>
    <w:tmpl w:val="660438A2"/>
    <w:lvl w:ilvl="0" w:tplc="FBA0D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17D"/>
    <w:multiLevelType w:val="hybridMultilevel"/>
    <w:tmpl w:val="24F2D544"/>
    <w:lvl w:ilvl="0" w:tplc="2632A47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8B779C4"/>
    <w:multiLevelType w:val="hybridMultilevel"/>
    <w:tmpl w:val="B5CA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3D38"/>
    <w:multiLevelType w:val="hybridMultilevel"/>
    <w:tmpl w:val="AC48E2E0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5EFC"/>
    <w:multiLevelType w:val="hybridMultilevel"/>
    <w:tmpl w:val="8B94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D0760"/>
    <w:multiLevelType w:val="hybridMultilevel"/>
    <w:tmpl w:val="1730F6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AF7BBC"/>
    <w:multiLevelType w:val="hybridMultilevel"/>
    <w:tmpl w:val="5EE2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986"/>
    <w:multiLevelType w:val="hybridMultilevel"/>
    <w:tmpl w:val="85883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01B7"/>
    <w:multiLevelType w:val="hybridMultilevel"/>
    <w:tmpl w:val="66A8B43E"/>
    <w:lvl w:ilvl="0" w:tplc="17A42C1E">
      <w:start w:val="5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0D02BB"/>
    <w:multiLevelType w:val="hybridMultilevel"/>
    <w:tmpl w:val="1312177A"/>
    <w:lvl w:ilvl="0" w:tplc="340AE12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46DDD"/>
    <w:multiLevelType w:val="hybridMultilevel"/>
    <w:tmpl w:val="67E2AFA0"/>
    <w:lvl w:ilvl="0" w:tplc="6734C02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B16B25"/>
    <w:multiLevelType w:val="hybridMultilevel"/>
    <w:tmpl w:val="F6D2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9C76AD"/>
    <w:multiLevelType w:val="hybridMultilevel"/>
    <w:tmpl w:val="4CC698B0"/>
    <w:lvl w:ilvl="0" w:tplc="45785C0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9A8948">
      <w:numFmt w:val="bullet"/>
      <w:lvlText w:val="•"/>
      <w:lvlJc w:val="left"/>
      <w:pPr>
        <w:ind w:left="956" w:hanging="140"/>
      </w:pPr>
      <w:rPr>
        <w:rFonts w:hint="default"/>
        <w:lang w:val="ru-RU" w:eastAsia="ru-RU" w:bidi="ru-RU"/>
      </w:rPr>
    </w:lvl>
    <w:lvl w:ilvl="2" w:tplc="FB105DD8">
      <w:numFmt w:val="bullet"/>
      <w:lvlText w:val="•"/>
      <w:lvlJc w:val="left"/>
      <w:pPr>
        <w:ind w:left="1652" w:hanging="140"/>
      </w:pPr>
      <w:rPr>
        <w:rFonts w:hint="default"/>
        <w:lang w:val="ru-RU" w:eastAsia="ru-RU" w:bidi="ru-RU"/>
      </w:rPr>
    </w:lvl>
    <w:lvl w:ilvl="3" w:tplc="AA8066F0">
      <w:numFmt w:val="bullet"/>
      <w:lvlText w:val="•"/>
      <w:lvlJc w:val="left"/>
      <w:pPr>
        <w:ind w:left="2348" w:hanging="140"/>
      </w:pPr>
      <w:rPr>
        <w:rFonts w:hint="default"/>
        <w:lang w:val="ru-RU" w:eastAsia="ru-RU" w:bidi="ru-RU"/>
      </w:rPr>
    </w:lvl>
    <w:lvl w:ilvl="4" w:tplc="64B0359C">
      <w:numFmt w:val="bullet"/>
      <w:lvlText w:val="•"/>
      <w:lvlJc w:val="left"/>
      <w:pPr>
        <w:ind w:left="3044" w:hanging="140"/>
      </w:pPr>
      <w:rPr>
        <w:rFonts w:hint="default"/>
        <w:lang w:val="ru-RU" w:eastAsia="ru-RU" w:bidi="ru-RU"/>
      </w:rPr>
    </w:lvl>
    <w:lvl w:ilvl="5" w:tplc="1A08E9EE">
      <w:numFmt w:val="bullet"/>
      <w:lvlText w:val="•"/>
      <w:lvlJc w:val="left"/>
      <w:pPr>
        <w:ind w:left="3740" w:hanging="140"/>
      </w:pPr>
      <w:rPr>
        <w:rFonts w:hint="default"/>
        <w:lang w:val="ru-RU" w:eastAsia="ru-RU" w:bidi="ru-RU"/>
      </w:rPr>
    </w:lvl>
    <w:lvl w:ilvl="6" w:tplc="1452CD80">
      <w:numFmt w:val="bullet"/>
      <w:lvlText w:val="•"/>
      <w:lvlJc w:val="left"/>
      <w:pPr>
        <w:ind w:left="4436" w:hanging="140"/>
      </w:pPr>
      <w:rPr>
        <w:rFonts w:hint="default"/>
        <w:lang w:val="ru-RU" w:eastAsia="ru-RU" w:bidi="ru-RU"/>
      </w:rPr>
    </w:lvl>
    <w:lvl w:ilvl="7" w:tplc="66809D7C">
      <w:numFmt w:val="bullet"/>
      <w:lvlText w:val="•"/>
      <w:lvlJc w:val="left"/>
      <w:pPr>
        <w:ind w:left="5132" w:hanging="140"/>
      </w:pPr>
      <w:rPr>
        <w:rFonts w:hint="default"/>
        <w:lang w:val="ru-RU" w:eastAsia="ru-RU" w:bidi="ru-RU"/>
      </w:rPr>
    </w:lvl>
    <w:lvl w:ilvl="8" w:tplc="06925792">
      <w:numFmt w:val="bullet"/>
      <w:lvlText w:val="•"/>
      <w:lvlJc w:val="left"/>
      <w:pPr>
        <w:ind w:left="5828" w:hanging="140"/>
      </w:pPr>
      <w:rPr>
        <w:rFonts w:hint="default"/>
        <w:lang w:val="ru-RU" w:eastAsia="ru-RU" w:bidi="ru-RU"/>
      </w:rPr>
    </w:lvl>
  </w:abstractNum>
  <w:abstractNum w:abstractNumId="15" w15:restartNumberingAfterBreak="0">
    <w:nsid w:val="20441A2B"/>
    <w:multiLevelType w:val="hybridMultilevel"/>
    <w:tmpl w:val="2E5027A4"/>
    <w:lvl w:ilvl="0" w:tplc="89946C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896043"/>
    <w:multiLevelType w:val="hybridMultilevel"/>
    <w:tmpl w:val="78C46B98"/>
    <w:lvl w:ilvl="0" w:tplc="6DD04226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C1997"/>
    <w:multiLevelType w:val="hybridMultilevel"/>
    <w:tmpl w:val="C4D6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54061E"/>
    <w:multiLevelType w:val="hybridMultilevel"/>
    <w:tmpl w:val="43884F2C"/>
    <w:lvl w:ilvl="0" w:tplc="8E54A8D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96FFE"/>
    <w:multiLevelType w:val="hybridMultilevel"/>
    <w:tmpl w:val="7376E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93B70CB"/>
    <w:multiLevelType w:val="hybridMultilevel"/>
    <w:tmpl w:val="FB26A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403E2D"/>
    <w:multiLevelType w:val="hybridMultilevel"/>
    <w:tmpl w:val="0CC4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6B5203"/>
    <w:multiLevelType w:val="hybridMultilevel"/>
    <w:tmpl w:val="F83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22A2DB9"/>
    <w:multiLevelType w:val="hybridMultilevel"/>
    <w:tmpl w:val="8A52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3FE318B9"/>
    <w:multiLevelType w:val="hybridMultilevel"/>
    <w:tmpl w:val="4754B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978C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1B370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D00EE4"/>
    <w:multiLevelType w:val="hybridMultilevel"/>
    <w:tmpl w:val="FAE27384"/>
    <w:lvl w:ilvl="0" w:tplc="F91AD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DF4440"/>
    <w:multiLevelType w:val="hybridMultilevel"/>
    <w:tmpl w:val="3AA4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B439A"/>
    <w:multiLevelType w:val="hybridMultilevel"/>
    <w:tmpl w:val="5314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61F96239"/>
    <w:multiLevelType w:val="hybridMultilevel"/>
    <w:tmpl w:val="D952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25B67"/>
    <w:multiLevelType w:val="hybridMultilevel"/>
    <w:tmpl w:val="6B14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BF29FB"/>
    <w:multiLevelType w:val="hybridMultilevel"/>
    <w:tmpl w:val="59C8CA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581844"/>
    <w:multiLevelType w:val="hybridMultilevel"/>
    <w:tmpl w:val="04548304"/>
    <w:lvl w:ilvl="0" w:tplc="3AD8D4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C70DC"/>
    <w:multiLevelType w:val="multilevel"/>
    <w:tmpl w:val="0952C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7"/>
  </w:num>
  <w:num w:numId="3">
    <w:abstractNumId w:val="37"/>
  </w:num>
  <w:num w:numId="4">
    <w:abstractNumId w:val="18"/>
  </w:num>
  <w:num w:numId="5">
    <w:abstractNumId w:val="38"/>
  </w:num>
  <w:num w:numId="6">
    <w:abstractNumId w:val="25"/>
  </w:num>
  <w:num w:numId="7">
    <w:abstractNumId w:val="23"/>
  </w:num>
  <w:num w:numId="8">
    <w:abstractNumId w:val="21"/>
  </w:num>
  <w:num w:numId="9">
    <w:abstractNumId w:val="34"/>
  </w:num>
  <w:num w:numId="10">
    <w:abstractNumId w:val="13"/>
  </w:num>
  <w:num w:numId="11">
    <w:abstractNumId w:val="11"/>
  </w:num>
  <w:num w:numId="12">
    <w:abstractNumId w:val="2"/>
  </w:num>
  <w:num w:numId="13">
    <w:abstractNumId w:val="36"/>
  </w:num>
  <w:num w:numId="14">
    <w:abstractNumId w:val="5"/>
  </w:num>
  <w:num w:numId="15">
    <w:abstractNumId w:val="3"/>
  </w:num>
  <w:num w:numId="16">
    <w:abstractNumId w:val="39"/>
  </w:num>
  <w:num w:numId="17">
    <w:abstractNumId w:val="31"/>
  </w:num>
  <w:num w:numId="18">
    <w:abstractNumId w:val="22"/>
  </w:num>
  <w:num w:numId="19">
    <w:abstractNumId w:val="17"/>
  </w:num>
  <w:num w:numId="20">
    <w:abstractNumId w:val="10"/>
  </w:num>
  <w:num w:numId="21">
    <w:abstractNumId w:val="4"/>
  </w:num>
  <w:num w:numId="22">
    <w:abstractNumId w:val="19"/>
  </w:num>
  <w:num w:numId="23">
    <w:abstractNumId w:val="8"/>
  </w:num>
  <w:num w:numId="24">
    <w:abstractNumId w:val="6"/>
  </w:num>
  <w:num w:numId="25">
    <w:abstractNumId w:val="26"/>
  </w:num>
  <w:num w:numId="26">
    <w:abstractNumId w:val="35"/>
  </w:num>
  <w:num w:numId="27">
    <w:abstractNumId w:val="28"/>
  </w:num>
  <w:num w:numId="28">
    <w:abstractNumId w:val="24"/>
  </w:num>
  <w:num w:numId="29">
    <w:abstractNumId w:val="32"/>
  </w:num>
  <w:num w:numId="30">
    <w:abstractNumId w:val="7"/>
  </w:num>
  <w:num w:numId="31">
    <w:abstractNumId w:val="20"/>
  </w:num>
  <w:num w:numId="32">
    <w:abstractNumId w:val="40"/>
  </w:num>
  <w:num w:numId="33">
    <w:abstractNumId w:val="29"/>
  </w:num>
  <w:num w:numId="34">
    <w:abstractNumId w:val="30"/>
  </w:num>
  <w:num w:numId="35">
    <w:abstractNumId w:val="12"/>
  </w:num>
  <w:num w:numId="36">
    <w:abstractNumId w:val="9"/>
  </w:num>
  <w:num w:numId="37">
    <w:abstractNumId w:val="33"/>
  </w:num>
  <w:num w:numId="38">
    <w:abstractNumId w:val="0"/>
  </w:num>
  <w:num w:numId="39">
    <w:abstractNumId w:val="16"/>
  </w:num>
  <w:num w:numId="40">
    <w:abstractNumId w:val="15"/>
  </w:num>
  <w:num w:numId="41">
    <w:abstractNumId w:val="1"/>
  </w:num>
  <w:num w:numId="42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59"/>
    <w:rsid w:val="00003C89"/>
    <w:rsid w:val="00004DD0"/>
    <w:rsid w:val="00016837"/>
    <w:rsid w:val="00030863"/>
    <w:rsid w:val="000326A5"/>
    <w:rsid w:val="00043FC1"/>
    <w:rsid w:val="00080C33"/>
    <w:rsid w:val="00081BB5"/>
    <w:rsid w:val="000951CD"/>
    <w:rsid w:val="000B2849"/>
    <w:rsid w:val="000E0026"/>
    <w:rsid w:val="000E2923"/>
    <w:rsid w:val="000F01BC"/>
    <w:rsid w:val="001026EB"/>
    <w:rsid w:val="001040C1"/>
    <w:rsid w:val="00117248"/>
    <w:rsid w:val="00123D84"/>
    <w:rsid w:val="001265CC"/>
    <w:rsid w:val="00130CF3"/>
    <w:rsid w:val="00136967"/>
    <w:rsid w:val="00141287"/>
    <w:rsid w:val="001647A4"/>
    <w:rsid w:val="00177CD5"/>
    <w:rsid w:val="00187BC7"/>
    <w:rsid w:val="001B3CF8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65BC9"/>
    <w:rsid w:val="00281396"/>
    <w:rsid w:val="00282366"/>
    <w:rsid w:val="00291D37"/>
    <w:rsid w:val="00295C02"/>
    <w:rsid w:val="00297ED9"/>
    <w:rsid w:val="002A1229"/>
    <w:rsid w:val="002A3EFC"/>
    <w:rsid w:val="002A6E7E"/>
    <w:rsid w:val="002D24CB"/>
    <w:rsid w:val="002E020E"/>
    <w:rsid w:val="003039AA"/>
    <w:rsid w:val="00304F25"/>
    <w:rsid w:val="0031030D"/>
    <w:rsid w:val="0031619D"/>
    <w:rsid w:val="00342E7D"/>
    <w:rsid w:val="00343DDA"/>
    <w:rsid w:val="00347622"/>
    <w:rsid w:val="00347784"/>
    <w:rsid w:val="00353DE5"/>
    <w:rsid w:val="00366075"/>
    <w:rsid w:val="00366C0D"/>
    <w:rsid w:val="003A3683"/>
    <w:rsid w:val="003A47E7"/>
    <w:rsid w:val="003B0C16"/>
    <w:rsid w:val="003C2595"/>
    <w:rsid w:val="003C2669"/>
    <w:rsid w:val="003C570D"/>
    <w:rsid w:val="003D13D4"/>
    <w:rsid w:val="003D17E8"/>
    <w:rsid w:val="003D34FB"/>
    <w:rsid w:val="003E66A4"/>
    <w:rsid w:val="00404A8A"/>
    <w:rsid w:val="00411D9D"/>
    <w:rsid w:val="0043385E"/>
    <w:rsid w:val="004625E5"/>
    <w:rsid w:val="004660BC"/>
    <w:rsid w:val="00475583"/>
    <w:rsid w:val="00482D87"/>
    <w:rsid w:val="00485A9E"/>
    <w:rsid w:val="0049746E"/>
    <w:rsid w:val="004A1A5F"/>
    <w:rsid w:val="004A6323"/>
    <w:rsid w:val="004B6DC3"/>
    <w:rsid w:val="004C0107"/>
    <w:rsid w:val="004C689E"/>
    <w:rsid w:val="004D5604"/>
    <w:rsid w:val="004D7EA7"/>
    <w:rsid w:val="004E0508"/>
    <w:rsid w:val="00505560"/>
    <w:rsid w:val="0051150F"/>
    <w:rsid w:val="0051158D"/>
    <w:rsid w:val="0051685C"/>
    <w:rsid w:val="00517C1C"/>
    <w:rsid w:val="00524A1E"/>
    <w:rsid w:val="00530470"/>
    <w:rsid w:val="0053065E"/>
    <w:rsid w:val="005418AE"/>
    <w:rsid w:val="0056378B"/>
    <w:rsid w:val="00572586"/>
    <w:rsid w:val="0058588B"/>
    <w:rsid w:val="00590C1D"/>
    <w:rsid w:val="005A3188"/>
    <w:rsid w:val="005A7B3A"/>
    <w:rsid w:val="005B599A"/>
    <w:rsid w:val="005C01A8"/>
    <w:rsid w:val="005C10A4"/>
    <w:rsid w:val="005D126C"/>
    <w:rsid w:val="005E1057"/>
    <w:rsid w:val="005E6178"/>
    <w:rsid w:val="006028DB"/>
    <w:rsid w:val="00615D91"/>
    <w:rsid w:val="00617157"/>
    <w:rsid w:val="0062094B"/>
    <w:rsid w:val="00633DC1"/>
    <w:rsid w:val="006415F4"/>
    <w:rsid w:val="006444BF"/>
    <w:rsid w:val="006451D7"/>
    <w:rsid w:val="00646EE9"/>
    <w:rsid w:val="006510DC"/>
    <w:rsid w:val="00675962"/>
    <w:rsid w:val="006839B4"/>
    <w:rsid w:val="00683FC9"/>
    <w:rsid w:val="00684C7D"/>
    <w:rsid w:val="006973F3"/>
    <w:rsid w:val="006A1638"/>
    <w:rsid w:val="006B2D4E"/>
    <w:rsid w:val="006B4633"/>
    <w:rsid w:val="006C249C"/>
    <w:rsid w:val="006E6F74"/>
    <w:rsid w:val="006F1AE7"/>
    <w:rsid w:val="007176C0"/>
    <w:rsid w:val="00727777"/>
    <w:rsid w:val="00731A95"/>
    <w:rsid w:val="00734259"/>
    <w:rsid w:val="00751EDA"/>
    <w:rsid w:val="00763B6D"/>
    <w:rsid w:val="00764A20"/>
    <w:rsid w:val="0077482F"/>
    <w:rsid w:val="007807BB"/>
    <w:rsid w:val="007B1674"/>
    <w:rsid w:val="007B346D"/>
    <w:rsid w:val="007B70C8"/>
    <w:rsid w:val="007B715F"/>
    <w:rsid w:val="007E2203"/>
    <w:rsid w:val="007F4F14"/>
    <w:rsid w:val="007F79E0"/>
    <w:rsid w:val="007F7A57"/>
    <w:rsid w:val="008042DA"/>
    <w:rsid w:val="008114FF"/>
    <w:rsid w:val="00814351"/>
    <w:rsid w:val="0081578C"/>
    <w:rsid w:val="00816994"/>
    <w:rsid w:val="00825A77"/>
    <w:rsid w:val="008276E7"/>
    <w:rsid w:val="0085430E"/>
    <w:rsid w:val="008578A1"/>
    <w:rsid w:val="00862E6B"/>
    <w:rsid w:val="00866378"/>
    <w:rsid w:val="008A358A"/>
    <w:rsid w:val="008A59A3"/>
    <w:rsid w:val="008B0945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730ED"/>
    <w:rsid w:val="00974DE6"/>
    <w:rsid w:val="009911DB"/>
    <w:rsid w:val="00992EDD"/>
    <w:rsid w:val="009A606C"/>
    <w:rsid w:val="009A6542"/>
    <w:rsid w:val="009B19EF"/>
    <w:rsid w:val="009C145B"/>
    <w:rsid w:val="009D21A1"/>
    <w:rsid w:val="009F619C"/>
    <w:rsid w:val="00A01837"/>
    <w:rsid w:val="00A13BF8"/>
    <w:rsid w:val="00A21AA8"/>
    <w:rsid w:val="00A25A85"/>
    <w:rsid w:val="00A30AEE"/>
    <w:rsid w:val="00A31DAA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4067"/>
    <w:rsid w:val="00AE0F41"/>
    <w:rsid w:val="00AE3A34"/>
    <w:rsid w:val="00AE628C"/>
    <w:rsid w:val="00AE7E2F"/>
    <w:rsid w:val="00B06704"/>
    <w:rsid w:val="00B11E60"/>
    <w:rsid w:val="00B11F04"/>
    <w:rsid w:val="00B21A99"/>
    <w:rsid w:val="00B26108"/>
    <w:rsid w:val="00B3103D"/>
    <w:rsid w:val="00B672ED"/>
    <w:rsid w:val="00B6792D"/>
    <w:rsid w:val="00B8072E"/>
    <w:rsid w:val="00B82178"/>
    <w:rsid w:val="00BA3E44"/>
    <w:rsid w:val="00BA7D51"/>
    <w:rsid w:val="00BB0729"/>
    <w:rsid w:val="00BB4EF4"/>
    <w:rsid w:val="00BC085E"/>
    <w:rsid w:val="00BC2278"/>
    <w:rsid w:val="00BD1056"/>
    <w:rsid w:val="00BD3EB3"/>
    <w:rsid w:val="00C04850"/>
    <w:rsid w:val="00C202EA"/>
    <w:rsid w:val="00C3372D"/>
    <w:rsid w:val="00C419DB"/>
    <w:rsid w:val="00C52BEF"/>
    <w:rsid w:val="00C54949"/>
    <w:rsid w:val="00C701F6"/>
    <w:rsid w:val="00C927CA"/>
    <w:rsid w:val="00CA179F"/>
    <w:rsid w:val="00CB4086"/>
    <w:rsid w:val="00CD67D3"/>
    <w:rsid w:val="00CE0E72"/>
    <w:rsid w:val="00CF4E18"/>
    <w:rsid w:val="00D011AC"/>
    <w:rsid w:val="00D1136E"/>
    <w:rsid w:val="00D17DAE"/>
    <w:rsid w:val="00D30775"/>
    <w:rsid w:val="00D34520"/>
    <w:rsid w:val="00D35B9D"/>
    <w:rsid w:val="00D45852"/>
    <w:rsid w:val="00D62AFB"/>
    <w:rsid w:val="00D75CF5"/>
    <w:rsid w:val="00D80F6F"/>
    <w:rsid w:val="00DB7A96"/>
    <w:rsid w:val="00DC437D"/>
    <w:rsid w:val="00DF07D6"/>
    <w:rsid w:val="00E01D91"/>
    <w:rsid w:val="00E06180"/>
    <w:rsid w:val="00E077F2"/>
    <w:rsid w:val="00E11A2F"/>
    <w:rsid w:val="00E234E6"/>
    <w:rsid w:val="00E36B16"/>
    <w:rsid w:val="00E43C0C"/>
    <w:rsid w:val="00E5475B"/>
    <w:rsid w:val="00E5798C"/>
    <w:rsid w:val="00E60CB2"/>
    <w:rsid w:val="00E61B5B"/>
    <w:rsid w:val="00E66C2B"/>
    <w:rsid w:val="00E731F1"/>
    <w:rsid w:val="00E80725"/>
    <w:rsid w:val="00E80F11"/>
    <w:rsid w:val="00E84BB9"/>
    <w:rsid w:val="00E960F9"/>
    <w:rsid w:val="00EB1789"/>
    <w:rsid w:val="00EB5F77"/>
    <w:rsid w:val="00EE0614"/>
    <w:rsid w:val="00EE1C98"/>
    <w:rsid w:val="00EF6A53"/>
    <w:rsid w:val="00F00633"/>
    <w:rsid w:val="00F0765E"/>
    <w:rsid w:val="00F2018C"/>
    <w:rsid w:val="00F42BA8"/>
    <w:rsid w:val="00F44082"/>
    <w:rsid w:val="00F568F0"/>
    <w:rsid w:val="00F57244"/>
    <w:rsid w:val="00F66E66"/>
    <w:rsid w:val="00F74E8B"/>
    <w:rsid w:val="00F7726F"/>
    <w:rsid w:val="00F931E2"/>
    <w:rsid w:val="00F97A76"/>
    <w:rsid w:val="00FA3128"/>
    <w:rsid w:val="00FA5DD4"/>
    <w:rsid w:val="00FB59D4"/>
    <w:rsid w:val="00FB59DD"/>
    <w:rsid w:val="00FD5DEB"/>
    <w:rsid w:val="00FE18D3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6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8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9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a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styleId="afb">
    <w:name w:val="Unresolved Mention"/>
    <w:basedOn w:val="a0"/>
    <w:uiPriority w:val="99"/>
    <w:semiHidden/>
    <w:unhideWhenUsed/>
    <w:rsid w:val="00310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isc.kz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Z050000036_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50001276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kk.qogam.gov.kz/ru/node/13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E74E9-EBA3-4D77-8E07-380CCE22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127</Pages>
  <Words>27171</Words>
  <Characters>154875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181683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77024</cp:lastModifiedBy>
  <cp:revision>29</cp:revision>
  <cp:lastPrinted>2020-03-05T12:04:00Z</cp:lastPrinted>
  <dcterms:created xsi:type="dcterms:W3CDTF">2020-09-16T05:09:00Z</dcterms:created>
  <dcterms:modified xsi:type="dcterms:W3CDTF">2020-09-16T10:48:00Z</dcterms:modified>
</cp:coreProperties>
</file>