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9D50" w14:textId="5A657FA9" w:rsidR="0038422A" w:rsidRPr="005F5633" w:rsidRDefault="00F63203" w:rsidP="00500F02">
      <w:pPr>
        <w:pStyle w:val="a3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Өтінімдерді тәуелсіз бағалау нәтижелері бойынша конкурстық комиссияның</w:t>
      </w:r>
      <w:r w:rsidR="000078C0"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2020 жылғы 14 тамызда жарияланған үкіметтік емес ұйымдар үшін гранттар беруге арналған конкурс </w:t>
      </w:r>
      <w:r w:rsidR="0038422A"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аясында</w:t>
      </w:r>
      <w:r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грант алушыларды іріктеу мақсатында</w:t>
      </w:r>
      <w:r w:rsidR="0038422A"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</w:t>
      </w:r>
      <w:r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Қазақстан Республикасы Ақпарат және қоғамдық даму министрінің 2020 жылғы 13 тамыздағы № 277 бұйрығымен бекітілген Үкіметтік емес ұйымдар үшін гранттар берудің 2020 жылға арналған жоспарына сәйкес </w:t>
      </w:r>
      <w:r w:rsidR="0038422A"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№ 6 Қорытындыдан</w:t>
      </w:r>
    </w:p>
    <w:p w14:paraId="3A885E93" w14:textId="7B874D18" w:rsidR="00584075" w:rsidRPr="005F5633" w:rsidRDefault="0038422A" w:rsidP="00500F02">
      <w:pPr>
        <w:pStyle w:val="a3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ҮЗІНДІ</w:t>
      </w:r>
    </w:p>
    <w:p w14:paraId="1CA0F4E3" w14:textId="0558F367" w:rsidR="006A52D5" w:rsidRPr="005F5633" w:rsidRDefault="00584075" w:rsidP="00584075">
      <w:pPr>
        <w:tabs>
          <w:tab w:val="left" w:pos="330"/>
          <w:tab w:val="right" w:pos="9355"/>
        </w:tabs>
        <w:ind w:firstLine="0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5F5633">
        <w:rPr>
          <w:rFonts w:ascii="Times New Roman" w:hAnsi="Times New Roman"/>
          <w:sz w:val="28"/>
          <w:szCs w:val="28"/>
          <w:lang w:val="kk-KZ"/>
        </w:rPr>
        <w:t>Н</w:t>
      </w:r>
      <w:r w:rsidR="00F66220" w:rsidRPr="005F5633">
        <w:rPr>
          <w:rFonts w:ascii="Times New Roman" w:hAnsi="Times New Roman"/>
          <w:sz w:val="28"/>
          <w:szCs w:val="28"/>
          <w:lang w:val="kk-KZ"/>
        </w:rPr>
        <w:t>ұ</w:t>
      </w:r>
      <w:r w:rsidRPr="005F5633">
        <w:rPr>
          <w:rFonts w:ascii="Times New Roman" w:hAnsi="Times New Roman"/>
          <w:sz w:val="28"/>
          <w:szCs w:val="28"/>
          <w:lang w:val="kk-KZ"/>
        </w:rPr>
        <w:t>р-С</w:t>
      </w:r>
      <w:r w:rsidR="0038422A" w:rsidRPr="005F5633">
        <w:rPr>
          <w:rFonts w:ascii="Times New Roman" w:hAnsi="Times New Roman"/>
          <w:sz w:val="28"/>
          <w:szCs w:val="28"/>
          <w:lang w:val="kk-KZ"/>
        </w:rPr>
        <w:t>ұ</w:t>
      </w:r>
      <w:r w:rsidRPr="005F5633">
        <w:rPr>
          <w:rFonts w:ascii="Times New Roman" w:hAnsi="Times New Roman"/>
          <w:sz w:val="28"/>
          <w:szCs w:val="28"/>
          <w:lang w:val="kk-KZ"/>
        </w:rPr>
        <w:t xml:space="preserve">лтан </w:t>
      </w:r>
      <w:r w:rsidR="00F66220" w:rsidRPr="005F5633">
        <w:rPr>
          <w:rFonts w:ascii="Times New Roman" w:hAnsi="Times New Roman"/>
          <w:sz w:val="28"/>
          <w:szCs w:val="28"/>
          <w:lang w:val="kk-KZ"/>
        </w:rPr>
        <w:t>қ.</w:t>
      </w:r>
      <w:r w:rsidRPr="005F5633">
        <w:rPr>
          <w:rFonts w:ascii="Times New Roman" w:hAnsi="Times New Roman"/>
          <w:sz w:val="28"/>
          <w:szCs w:val="28"/>
          <w:lang w:val="kk-KZ"/>
        </w:rPr>
        <w:tab/>
      </w:r>
      <w:r w:rsidR="00F66220" w:rsidRPr="005F5633">
        <w:rPr>
          <w:rFonts w:ascii="Times New Roman" w:hAnsi="Times New Roman"/>
          <w:sz w:val="28"/>
          <w:szCs w:val="28"/>
          <w:lang w:val="kk-KZ"/>
        </w:rPr>
        <w:t>«10»</w:t>
      </w:r>
      <w:r w:rsidR="0038422A" w:rsidRPr="005F5633">
        <w:rPr>
          <w:rFonts w:ascii="Times New Roman" w:hAnsi="Times New Roman"/>
          <w:sz w:val="28"/>
          <w:szCs w:val="28"/>
          <w:lang w:val="kk-KZ"/>
        </w:rPr>
        <w:t xml:space="preserve"> қыркүйек 2020 ж</w:t>
      </w:r>
      <w:r w:rsidR="004357A5" w:rsidRPr="005F5633">
        <w:rPr>
          <w:rFonts w:ascii="Times New Roman" w:hAnsi="Times New Roman"/>
          <w:sz w:val="28"/>
          <w:szCs w:val="28"/>
          <w:lang w:val="kk-KZ"/>
        </w:rPr>
        <w:t>.</w:t>
      </w:r>
    </w:p>
    <w:p w14:paraId="163BBA18" w14:textId="77777777" w:rsidR="00F66220" w:rsidRPr="005F5633" w:rsidRDefault="00F66220" w:rsidP="00584075">
      <w:pPr>
        <w:tabs>
          <w:tab w:val="left" w:pos="330"/>
          <w:tab w:val="right" w:pos="9355"/>
        </w:tabs>
        <w:ind w:firstLine="0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5F5633">
        <w:rPr>
          <w:rFonts w:ascii="Times New Roman" w:hAnsi="Times New Roman"/>
          <w:sz w:val="28"/>
          <w:szCs w:val="28"/>
          <w:lang w:val="kk-KZ"/>
        </w:rPr>
        <w:t>Өткізу уақыты: сағат 15.00</w:t>
      </w:r>
    </w:p>
    <w:p w14:paraId="6B0C0E22" w14:textId="734BA4BA" w:rsidR="00584075" w:rsidRPr="005F5633" w:rsidRDefault="00F66220" w:rsidP="00584075">
      <w:pPr>
        <w:tabs>
          <w:tab w:val="left" w:pos="330"/>
          <w:tab w:val="right" w:pos="9355"/>
        </w:tabs>
        <w:ind w:firstLine="0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5F5633">
        <w:rPr>
          <w:rFonts w:ascii="Times New Roman" w:hAnsi="Times New Roman"/>
          <w:sz w:val="28"/>
          <w:szCs w:val="28"/>
          <w:lang w:val="kk-KZ"/>
        </w:rPr>
        <w:t xml:space="preserve">Өткізу </w:t>
      </w:r>
      <w:r w:rsidR="000E59E4">
        <w:rPr>
          <w:rFonts w:ascii="Times New Roman" w:hAnsi="Times New Roman"/>
          <w:sz w:val="28"/>
          <w:szCs w:val="28"/>
          <w:lang w:val="kk-KZ"/>
        </w:rPr>
        <w:t>форматы</w:t>
      </w:r>
      <w:r w:rsidRPr="005F5633">
        <w:rPr>
          <w:rFonts w:ascii="Times New Roman" w:hAnsi="Times New Roman"/>
          <w:sz w:val="28"/>
          <w:szCs w:val="28"/>
          <w:lang w:val="kk-KZ"/>
        </w:rPr>
        <w:t>: онлайн-офлайн</w:t>
      </w:r>
    </w:p>
    <w:p w14:paraId="53DC097E" w14:textId="77777777" w:rsidR="00F66220" w:rsidRPr="005F5633" w:rsidRDefault="00F66220" w:rsidP="00584075">
      <w:pPr>
        <w:tabs>
          <w:tab w:val="left" w:pos="330"/>
          <w:tab w:val="right" w:pos="9355"/>
        </w:tabs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4729A9C5" w14:textId="77777777" w:rsidR="00DE289C" w:rsidRPr="005F5633" w:rsidRDefault="00DE289C" w:rsidP="000126DB">
      <w:pPr>
        <w:pStyle w:val="a3"/>
        <w:ind w:firstLine="0"/>
        <w:rPr>
          <w:rFonts w:ascii="Times New Roman" w:eastAsia="Times New Roman" w:hAnsi="Times New Roman"/>
          <w:bCs/>
          <w:sz w:val="10"/>
          <w:szCs w:val="10"/>
          <w:lang w:val="kk-KZ" w:eastAsia="ru-RU"/>
        </w:rPr>
      </w:pPr>
    </w:p>
    <w:p w14:paraId="73A9785E" w14:textId="0B454A31" w:rsidR="00340F81" w:rsidRPr="005F5633" w:rsidRDefault="00550C60" w:rsidP="00340F81">
      <w:pPr>
        <w:pStyle w:val="a3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bookmarkStart w:id="0" w:name="_Hlk40860783"/>
      <w:r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Конкурстық комиссия отырысының қорытындысы</w:t>
      </w:r>
      <w:r w:rsidR="008408BB"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:</w:t>
      </w:r>
    </w:p>
    <w:p w14:paraId="477BAEF3" w14:textId="449160C8" w:rsidR="00514163" w:rsidRPr="005F5633" w:rsidRDefault="00340F81" w:rsidP="00D3068C">
      <w:pPr>
        <w:ind w:left="7788" w:firstLine="708"/>
        <w:contextualSpacing/>
        <w:jc w:val="left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5F563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1</w:t>
      </w:r>
      <w:r w:rsidR="00550C60" w:rsidRPr="005F563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кесте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1985"/>
        <w:gridCol w:w="2268"/>
      </w:tblGrid>
      <w:tr w:rsidR="00B45B2C" w:rsidRPr="005F5633" w14:paraId="1DD3F36C" w14:textId="77777777" w:rsidTr="00B45B2C">
        <w:tc>
          <w:tcPr>
            <w:tcW w:w="709" w:type="dxa"/>
            <w:shd w:val="clear" w:color="auto" w:fill="auto"/>
            <w:vAlign w:val="center"/>
          </w:tcPr>
          <w:bookmarkEnd w:id="0"/>
          <w:p w14:paraId="1BCBD7E9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626CD20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Наименование НПО</w:t>
            </w:r>
          </w:p>
        </w:tc>
        <w:tc>
          <w:tcPr>
            <w:tcW w:w="1985" w:type="dxa"/>
            <w:vAlign w:val="center"/>
          </w:tcPr>
          <w:p w14:paraId="49982967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Код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93A18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Общий балл</w:t>
            </w:r>
          </w:p>
        </w:tc>
      </w:tr>
      <w:tr w:rsidR="00B45B2C" w:rsidRPr="005F5633" w14:paraId="03831E2E" w14:textId="77777777" w:rsidTr="00B45B2C">
        <w:tc>
          <w:tcPr>
            <w:tcW w:w="9527" w:type="dxa"/>
            <w:gridSpan w:val="4"/>
            <w:shd w:val="clear" w:color="auto" w:fill="auto"/>
            <w:vAlign w:val="center"/>
          </w:tcPr>
          <w:p w14:paraId="6E851BA9" w14:textId="09ED1F6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 w:bidi="ru-RU"/>
              </w:rPr>
              <w:t>№ 18 тақырып «Қазақстанда эко жобаларды танымал ету және дамыту»</w:t>
            </w:r>
          </w:p>
        </w:tc>
      </w:tr>
      <w:tr w:rsidR="00B45B2C" w:rsidRPr="005F5633" w14:paraId="33E5EC3E" w14:textId="77777777" w:rsidTr="00B45B2C">
        <w:tc>
          <w:tcPr>
            <w:tcW w:w="709" w:type="dxa"/>
            <w:shd w:val="clear" w:color="auto" w:fill="auto"/>
            <w:vAlign w:val="center"/>
          </w:tcPr>
          <w:p w14:paraId="167D8B54" w14:textId="77777777" w:rsidR="00B45B2C" w:rsidRPr="005F5633" w:rsidRDefault="00B45B2C" w:rsidP="0038422A">
            <w:pPr>
              <w:pStyle w:val="a3"/>
              <w:numPr>
                <w:ilvl w:val="0"/>
                <w:numId w:val="39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6956C518" w14:textId="77777777" w:rsidR="00B45B2C" w:rsidRPr="005F5633" w:rsidRDefault="00B45B2C" w:rsidP="00D57B29">
            <w:pPr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«Мерейлі шуақ» жастар қоғамдық бірлестігі </w:t>
            </w:r>
          </w:p>
        </w:tc>
        <w:tc>
          <w:tcPr>
            <w:tcW w:w="1985" w:type="dxa"/>
            <w:vAlign w:val="center"/>
          </w:tcPr>
          <w:p w14:paraId="40D410AC" w14:textId="5696411C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6-18-456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905FFE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18</w:t>
            </w:r>
          </w:p>
        </w:tc>
      </w:tr>
      <w:tr w:rsidR="00B45B2C" w:rsidRPr="005F5633" w14:paraId="77BFDE2E" w14:textId="77777777" w:rsidTr="00B45B2C">
        <w:tc>
          <w:tcPr>
            <w:tcW w:w="709" w:type="dxa"/>
            <w:shd w:val="clear" w:color="auto" w:fill="auto"/>
            <w:vAlign w:val="center"/>
          </w:tcPr>
          <w:p w14:paraId="16A4CEAF" w14:textId="77777777" w:rsidR="00B45B2C" w:rsidRPr="005F5633" w:rsidRDefault="00B45B2C" w:rsidP="0038422A">
            <w:pPr>
              <w:pStyle w:val="a3"/>
              <w:numPr>
                <w:ilvl w:val="0"/>
                <w:numId w:val="39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4B99BFFA" w14:textId="6E4E3A6A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sz w:val="24"/>
                <w:szCs w:val="24"/>
                <w:lang w:val="kk-KZ"/>
              </w:rPr>
              <w:t>«BAURZHAN foundation»</w:t>
            </w:r>
            <w:r w:rsidR="005F5633" w:rsidRPr="005F56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ЖҚ</w:t>
            </w:r>
          </w:p>
        </w:tc>
        <w:tc>
          <w:tcPr>
            <w:tcW w:w="1985" w:type="dxa"/>
            <w:vAlign w:val="center"/>
          </w:tcPr>
          <w:p w14:paraId="6466C0B2" w14:textId="5D4CAB2F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6-18-654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B5590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39</w:t>
            </w:r>
          </w:p>
        </w:tc>
      </w:tr>
      <w:tr w:rsidR="00B45B2C" w:rsidRPr="005F5633" w14:paraId="57AEE2AC" w14:textId="77777777" w:rsidTr="00B45B2C">
        <w:tc>
          <w:tcPr>
            <w:tcW w:w="709" w:type="dxa"/>
            <w:shd w:val="clear" w:color="auto" w:fill="auto"/>
            <w:vAlign w:val="center"/>
          </w:tcPr>
          <w:p w14:paraId="16BB7EA1" w14:textId="77777777" w:rsidR="00B45B2C" w:rsidRPr="005F5633" w:rsidRDefault="00B45B2C" w:rsidP="0038422A">
            <w:pPr>
              <w:pStyle w:val="a3"/>
              <w:numPr>
                <w:ilvl w:val="0"/>
                <w:numId w:val="39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1F599F7" w14:textId="7215B48B" w:rsidR="00B45B2C" w:rsidRPr="005F5633" w:rsidRDefault="00B45B2C" w:rsidP="00B45B2C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«Отбасы хрестоматиясы» </w:t>
            </w:r>
            <w:r w:rsidR="005F5633"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ҚҚ</w:t>
            </w:r>
          </w:p>
        </w:tc>
        <w:tc>
          <w:tcPr>
            <w:tcW w:w="1985" w:type="dxa"/>
            <w:vAlign w:val="center"/>
          </w:tcPr>
          <w:p w14:paraId="36206A67" w14:textId="61500602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 6-18-655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ECACF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41</w:t>
            </w:r>
          </w:p>
        </w:tc>
      </w:tr>
      <w:tr w:rsidR="00B45B2C" w:rsidRPr="005F5633" w14:paraId="4148F22D" w14:textId="77777777" w:rsidTr="00B45B2C">
        <w:tc>
          <w:tcPr>
            <w:tcW w:w="9527" w:type="dxa"/>
            <w:gridSpan w:val="4"/>
            <w:shd w:val="clear" w:color="auto" w:fill="auto"/>
            <w:vAlign w:val="center"/>
          </w:tcPr>
          <w:p w14:paraId="7D79B606" w14:textId="6420EB53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99 тақырып </w:t>
            </w:r>
            <w:r w:rsidRPr="005F563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 w:bidi="ru-RU"/>
              </w:rPr>
              <w:t>«ҮЕҰ академиясы»</w:t>
            </w:r>
          </w:p>
        </w:tc>
      </w:tr>
      <w:tr w:rsidR="00B45B2C" w:rsidRPr="005F5633" w14:paraId="4421595F" w14:textId="77777777" w:rsidTr="00B45B2C">
        <w:tc>
          <w:tcPr>
            <w:tcW w:w="709" w:type="dxa"/>
            <w:shd w:val="clear" w:color="auto" w:fill="auto"/>
            <w:vAlign w:val="center"/>
          </w:tcPr>
          <w:p w14:paraId="034800C5" w14:textId="77777777" w:rsidR="00B45B2C" w:rsidRPr="005F5633" w:rsidRDefault="00B45B2C" w:rsidP="003842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C522A47" w14:textId="674EA3E6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«Eurasian Expert Council» </w:t>
            </w:r>
            <w:r w:rsidR="005F5633"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ҚҚ</w:t>
            </w:r>
          </w:p>
        </w:tc>
        <w:tc>
          <w:tcPr>
            <w:tcW w:w="1985" w:type="dxa"/>
            <w:vAlign w:val="center"/>
          </w:tcPr>
          <w:p w14:paraId="772CE625" w14:textId="5603760F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6-99-789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86100E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44</w:t>
            </w:r>
          </w:p>
        </w:tc>
      </w:tr>
      <w:tr w:rsidR="00B45B2C" w:rsidRPr="005F5633" w14:paraId="2FE104F0" w14:textId="77777777" w:rsidTr="00B45B2C">
        <w:tc>
          <w:tcPr>
            <w:tcW w:w="709" w:type="dxa"/>
            <w:shd w:val="clear" w:color="auto" w:fill="auto"/>
            <w:vAlign w:val="center"/>
          </w:tcPr>
          <w:p w14:paraId="4E6E5E6D" w14:textId="77777777" w:rsidR="00B45B2C" w:rsidRPr="005F5633" w:rsidRDefault="00B45B2C" w:rsidP="003842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B2953B6" w14:textId="5DA7EC16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sz w:val="24"/>
                <w:szCs w:val="24"/>
                <w:lang w:val="kk-KZ"/>
              </w:rPr>
              <w:t>«BAURZHAN foundation»</w:t>
            </w:r>
            <w:r w:rsidR="005F5633" w:rsidRPr="005F56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ЖҚ</w:t>
            </w:r>
          </w:p>
        </w:tc>
        <w:tc>
          <w:tcPr>
            <w:tcW w:w="1985" w:type="dxa"/>
            <w:vAlign w:val="center"/>
          </w:tcPr>
          <w:p w14:paraId="7B7D5E55" w14:textId="5DD4F68A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6-99-786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98CE67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34</w:t>
            </w:r>
          </w:p>
        </w:tc>
      </w:tr>
      <w:tr w:rsidR="00B45B2C" w:rsidRPr="005F5633" w14:paraId="1131F44C" w14:textId="77777777" w:rsidTr="00B45B2C">
        <w:tc>
          <w:tcPr>
            <w:tcW w:w="709" w:type="dxa"/>
            <w:shd w:val="clear" w:color="auto" w:fill="auto"/>
            <w:vAlign w:val="center"/>
          </w:tcPr>
          <w:p w14:paraId="66874433" w14:textId="77777777" w:rsidR="00B45B2C" w:rsidRPr="005F5633" w:rsidRDefault="00B45B2C" w:rsidP="003842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6E5050A3" w14:textId="2A909815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="00D722A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Азаматтық бастамалар</w:t>
            </w:r>
            <w:r w:rsidR="00B7698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722A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орталығы</w:t>
            </w: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  <w:r w:rsidR="005F5633"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ҚБ</w:t>
            </w:r>
          </w:p>
        </w:tc>
        <w:tc>
          <w:tcPr>
            <w:tcW w:w="1985" w:type="dxa"/>
            <w:vAlign w:val="center"/>
          </w:tcPr>
          <w:p w14:paraId="1A325D93" w14:textId="4E02E4D9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 6-99-783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3C9AA9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55</w:t>
            </w:r>
          </w:p>
        </w:tc>
      </w:tr>
      <w:tr w:rsidR="00B45B2C" w:rsidRPr="005F5633" w14:paraId="667755BA" w14:textId="77777777" w:rsidTr="00B45B2C">
        <w:tc>
          <w:tcPr>
            <w:tcW w:w="709" w:type="dxa"/>
            <w:shd w:val="clear" w:color="auto" w:fill="auto"/>
            <w:vAlign w:val="center"/>
          </w:tcPr>
          <w:p w14:paraId="4475D4A3" w14:textId="77777777" w:rsidR="00B45B2C" w:rsidRPr="005F5633" w:rsidRDefault="00B45B2C" w:rsidP="003842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76B4090" w14:textId="2D30FBB9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«КАМЕДА»</w:t>
            </w:r>
            <w:r w:rsidR="005F5633"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ҚҚ</w:t>
            </w:r>
          </w:p>
        </w:tc>
        <w:tc>
          <w:tcPr>
            <w:tcW w:w="1985" w:type="dxa"/>
            <w:vAlign w:val="center"/>
          </w:tcPr>
          <w:p w14:paraId="6898BBDC" w14:textId="60123511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6-99-780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6BE853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53</w:t>
            </w:r>
          </w:p>
        </w:tc>
      </w:tr>
      <w:tr w:rsidR="00B45B2C" w:rsidRPr="005F5633" w14:paraId="38956B51" w14:textId="77777777" w:rsidTr="00B45B2C">
        <w:tc>
          <w:tcPr>
            <w:tcW w:w="9527" w:type="dxa"/>
            <w:gridSpan w:val="4"/>
            <w:shd w:val="clear" w:color="auto" w:fill="auto"/>
            <w:vAlign w:val="center"/>
          </w:tcPr>
          <w:p w14:paraId="16222FEE" w14:textId="10B1F046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№ 100 тақырып «</w:t>
            </w:r>
            <w:r w:rsidRPr="005F563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Сарапшылық қоғамдастықты және азаматтық қоғам институттарымен диалогты дамыту жөніндегі іс-шаралар кешенін өткізу</w:t>
            </w: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</w:tr>
      <w:tr w:rsidR="00B45B2C" w:rsidRPr="005F5633" w14:paraId="1A9E408D" w14:textId="77777777" w:rsidTr="00B45B2C">
        <w:tc>
          <w:tcPr>
            <w:tcW w:w="709" w:type="dxa"/>
            <w:shd w:val="clear" w:color="auto" w:fill="auto"/>
            <w:vAlign w:val="center"/>
          </w:tcPr>
          <w:p w14:paraId="4E17D1CD" w14:textId="77777777" w:rsidR="00B45B2C" w:rsidRPr="005F5633" w:rsidRDefault="00B45B2C" w:rsidP="003842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02D87C52" w14:textId="5A956981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5F5633"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CUMOL» стратегиялық зерттеу орталығы» коммерциялық емес мекемесі</w:t>
            </w:r>
          </w:p>
        </w:tc>
        <w:tc>
          <w:tcPr>
            <w:tcW w:w="1985" w:type="dxa"/>
            <w:vAlign w:val="center"/>
          </w:tcPr>
          <w:p w14:paraId="4625F6E8" w14:textId="77777777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6-100-487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7E0710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61</w:t>
            </w:r>
          </w:p>
        </w:tc>
      </w:tr>
      <w:tr w:rsidR="00B45B2C" w:rsidRPr="005F5633" w14:paraId="0FF8595D" w14:textId="77777777" w:rsidTr="00B45B2C">
        <w:tc>
          <w:tcPr>
            <w:tcW w:w="709" w:type="dxa"/>
            <w:shd w:val="clear" w:color="auto" w:fill="auto"/>
          </w:tcPr>
          <w:p w14:paraId="441F1A3E" w14:textId="77777777" w:rsidR="00B45B2C" w:rsidRPr="005F5633" w:rsidRDefault="00B45B2C" w:rsidP="003842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83E9F20" w14:textId="6D9B10BD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«Doctor S.N.»</w:t>
            </w:r>
            <w:r w:rsidR="005F5633"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ҚҚ</w:t>
            </w:r>
          </w:p>
        </w:tc>
        <w:tc>
          <w:tcPr>
            <w:tcW w:w="1985" w:type="dxa"/>
            <w:vAlign w:val="center"/>
          </w:tcPr>
          <w:p w14:paraId="156B9054" w14:textId="77777777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6-100-489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8CAA2D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59</w:t>
            </w:r>
          </w:p>
        </w:tc>
      </w:tr>
      <w:tr w:rsidR="00B45B2C" w:rsidRPr="005F5633" w14:paraId="0E101FA5" w14:textId="77777777" w:rsidTr="00B45B2C">
        <w:tc>
          <w:tcPr>
            <w:tcW w:w="709" w:type="dxa"/>
            <w:shd w:val="clear" w:color="auto" w:fill="auto"/>
          </w:tcPr>
          <w:p w14:paraId="4588F0C5" w14:textId="77777777" w:rsidR="00B45B2C" w:rsidRPr="005F5633" w:rsidRDefault="00B45B2C" w:rsidP="003842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18980F2" w14:textId="719D6D3E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="005F5633"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Қазақстан Азаматтық Альянсы</w:t>
            </w: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  <w:r w:rsidR="005F5633"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ассоциация нысанындағы ЗТБ</w:t>
            </w:r>
          </w:p>
        </w:tc>
        <w:tc>
          <w:tcPr>
            <w:tcW w:w="1985" w:type="dxa"/>
            <w:vAlign w:val="center"/>
          </w:tcPr>
          <w:p w14:paraId="0324936B" w14:textId="77777777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 6-100-488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818A2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64</w:t>
            </w:r>
          </w:p>
        </w:tc>
      </w:tr>
      <w:tr w:rsidR="00B45B2C" w:rsidRPr="005F5633" w14:paraId="45B3DC6A" w14:textId="77777777" w:rsidTr="00B45B2C">
        <w:tc>
          <w:tcPr>
            <w:tcW w:w="9527" w:type="dxa"/>
            <w:gridSpan w:val="4"/>
            <w:shd w:val="clear" w:color="auto" w:fill="auto"/>
          </w:tcPr>
          <w:p w14:paraId="2BE32FF7" w14:textId="1F4B1E48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№ 102 «</w:t>
            </w:r>
            <w:r w:rsidRPr="005F563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Қоғамдық монитор» азаматтық сараптама бойынша диалог медиа платформасын құру</w:t>
            </w: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</w:tr>
      <w:tr w:rsidR="005F5633" w:rsidRPr="005F5633" w14:paraId="5BB603DF" w14:textId="77777777" w:rsidTr="00B45B2C">
        <w:tc>
          <w:tcPr>
            <w:tcW w:w="709" w:type="dxa"/>
            <w:shd w:val="clear" w:color="auto" w:fill="auto"/>
          </w:tcPr>
          <w:p w14:paraId="2E8EBC22" w14:textId="77777777" w:rsidR="005F5633" w:rsidRPr="005F5633" w:rsidRDefault="005F5633" w:rsidP="005F563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4D42EFB" w14:textId="493E3A18" w:rsidR="005F5633" w:rsidRPr="005F5633" w:rsidRDefault="005F5633" w:rsidP="005F563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«Қазақстан Азаматтық Альянсы» ассоциация нысанындағы ЗТБ</w:t>
            </w:r>
          </w:p>
        </w:tc>
        <w:tc>
          <w:tcPr>
            <w:tcW w:w="1985" w:type="dxa"/>
            <w:vAlign w:val="center"/>
          </w:tcPr>
          <w:p w14:paraId="4B1B29BA" w14:textId="358ABE05" w:rsidR="005F5633" w:rsidRPr="005F5633" w:rsidRDefault="005F5633" w:rsidP="005F5633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6-102-688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1C968A" w14:textId="77777777" w:rsidR="005F5633" w:rsidRPr="005F5633" w:rsidRDefault="005F5633" w:rsidP="005F5633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55</w:t>
            </w:r>
          </w:p>
        </w:tc>
      </w:tr>
      <w:tr w:rsidR="00B45B2C" w:rsidRPr="005F5633" w14:paraId="49C13616" w14:textId="77777777" w:rsidTr="00B45B2C">
        <w:tc>
          <w:tcPr>
            <w:tcW w:w="709" w:type="dxa"/>
            <w:shd w:val="clear" w:color="auto" w:fill="auto"/>
          </w:tcPr>
          <w:p w14:paraId="70BF563A" w14:textId="77777777" w:rsidR="00B45B2C" w:rsidRPr="005F5633" w:rsidRDefault="00B45B2C" w:rsidP="0038422A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75BF590" w14:textId="0C464D84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«Жастар үні» </w:t>
            </w:r>
            <w:r w:rsidR="005F5633"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ЖҚБ</w:t>
            </w:r>
          </w:p>
        </w:tc>
        <w:tc>
          <w:tcPr>
            <w:tcW w:w="1985" w:type="dxa"/>
            <w:vAlign w:val="center"/>
          </w:tcPr>
          <w:p w14:paraId="1DE89751" w14:textId="26A88E6C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 6-102-677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1B798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62</w:t>
            </w:r>
          </w:p>
        </w:tc>
      </w:tr>
      <w:tr w:rsidR="00B45B2C" w:rsidRPr="005F5633" w14:paraId="5B2DFB64" w14:textId="77777777" w:rsidTr="00B45B2C">
        <w:tc>
          <w:tcPr>
            <w:tcW w:w="9527" w:type="dxa"/>
            <w:gridSpan w:val="4"/>
            <w:shd w:val="clear" w:color="auto" w:fill="auto"/>
          </w:tcPr>
          <w:p w14:paraId="20AB000F" w14:textId="5781D474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№ 103 тақырып «</w:t>
            </w:r>
            <w:r w:rsidRPr="005F563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 w:bidi="ru-RU"/>
              </w:rPr>
              <w:t>Мемлекеттік тіл-қоғамды біріктірудің негізгі факторы» жобасын іске асыру</w:t>
            </w: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»</w:t>
            </w:r>
          </w:p>
        </w:tc>
      </w:tr>
      <w:tr w:rsidR="00B45B2C" w:rsidRPr="005F5633" w14:paraId="0E48E19A" w14:textId="77777777" w:rsidTr="00B45B2C">
        <w:tc>
          <w:tcPr>
            <w:tcW w:w="709" w:type="dxa"/>
            <w:shd w:val="clear" w:color="auto" w:fill="auto"/>
          </w:tcPr>
          <w:p w14:paraId="35D0330C" w14:textId="77777777" w:rsidR="00B45B2C" w:rsidRPr="005F5633" w:rsidRDefault="00B45B2C" w:rsidP="0038422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0F43227D" w14:textId="73C81CC5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«Лұғат»</w:t>
            </w:r>
            <w:r w:rsidR="005F5633"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ҚҚ</w:t>
            </w:r>
          </w:p>
        </w:tc>
        <w:tc>
          <w:tcPr>
            <w:tcW w:w="1985" w:type="dxa"/>
            <w:vAlign w:val="center"/>
          </w:tcPr>
          <w:p w14:paraId="1D8EC1B2" w14:textId="2B6C9F73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№ 6-103-123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98A8E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44</w:t>
            </w:r>
          </w:p>
        </w:tc>
      </w:tr>
      <w:tr w:rsidR="00B45B2C" w:rsidRPr="005F5633" w14:paraId="394CC6DB" w14:textId="77777777" w:rsidTr="00B45B2C">
        <w:tc>
          <w:tcPr>
            <w:tcW w:w="709" w:type="dxa"/>
            <w:shd w:val="clear" w:color="auto" w:fill="auto"/>
          </w:tcPr>
          <w:p w14:paraId="1D038C37" w14:textId="77777777" w:rsidR="00B45B2C" w:rsidRPr="005F5633" w:rsidRDefault="00B45B2C" w:rsidP="0038422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2C26E775" w14:textId="68988AC8" w:rsidR="00B45B2C" w:rsidRPr="005F5633" w:rsidRDefault="00B45B2C" w:rsidP="00D57B2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«А. Байтұрсынұлы Білім Академиясы»</w:t>
            </w:r>
            <w:r w:rsidR="005F5633"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мекемесі</w:t>
            </w:r>
          </w:p>
        </w:tc>
        <w:tc>
          <w:tcPr>
            <w:tcW w:w="1985" w:type="dxa"/>
            <w:vAlign w:val="center"/>
          </w:tcPr>
          <w:p w14:paraId="6B8A464C" w14:textId="012DCCEF" w:rsidR="00B45B2C" w:rsidRPr="005F5633" w:rsidRDefault="00B45B2C" w:rsidP="00B45B2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 6-103-125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7C6CC" w14:textId="77777777" w:rsidR="00B45B2C" w:rsidRPr="005F5633" w:rsidRDefault="00B45B2C" w:rsidP="00D57B29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52</w:t>
            </w:r>
          </w:p>
        </w:tc>
      </w:tr>
    </w:tbl>
    <w:p w14:paraId="53BF844E" w14:textId="77777777" w:rsidR="004A65C4" w:rsidRPr="005F5633" w:rsidRDefault="004A65C4" w:rsidP="007B0284">
      <w:pPr>
        <w:ind w:firstLine="708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FBB8611" w14:textId="367F0FF9" w:rsidR="007B0284" w:rsidRPr="005F5633" w:rsidRDefault="00882F15" w:rsidP="00F07EFA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5633">
        <w:rPr>
          <w:rFonts w:ascii="Times New Roman" w:hAnsi="Times New Roman"/>
          <w:sz w:val="28"/>
          <w:szCs w:val="28"/>
          <w:lang w:val="kk-KZ"/>
        </w:rPr>
        <w:t>Ү</w:t>
      </w:r>
      <w:r w:rsidR="00F61956">
        <w:rPr>
          <w:rFonts w:ascii="Times New Roman" w:hAnsi="Times New Roman"/>
          <w:sz w:val="28"/>
          <w:szCs w:val="28"/>
          <w:lang w:val="kk-KZ"/>
        </w:rPr>
        <w:t>кіметтік емес ұйымдар</w:t>
      </w:r>
      <w:r w:rsidRPr="005F5633">
        <w:rPr>
          <w:rFonts w:ascii="Times New Roman" w:hAnsi="Times New Roman"/>
          <w:sz w:val="28"/>
          <w:szCs w:val="28"/>
          <w:lang w:val="kk-KZ"/>
        </w:rPr>
        <w:t xml:space="preserve"> өтінімдеріне жүргізілген бағалау нәтижелері бойынша конкурстық комиссия ең жоғары балл жинаған келесі өтініш берушілерге мемлекеттік гранттар беру туралы шешім қабылдады</w:t>
      </w:r>
      <w:r w:rsidR="007B0284" w:rsidRPr="005F5633">
        <w:rPr>
          <w:rFonts w:ascii="Times New Roman" w:hAnsi="Times New Roman"/>
          <w:sz w:val="28"/>
          <w:szCs w:val="28"/>
          <w:lang w:val="kk-KZ"/>
        </w:rPr>
        <w:t>:</w:t>
      </w:r>
    </w:p>
    <w:p w14:paraId="3534E5A7" w14:textId="77777777" w:rsidR="004357A5" w:rsidRPr="005F5633" w:rsidRDefault="004357A5" w:rsidP="006669BF">
      <w:pPr>
        <w:ind w:left="7788" w:firstLine="708"/>
        <w:contextualSpacing/>
        <w:jc w:val="left"/>
        <w:rPr>
          <w:rFonts w:ascii="Times New Roman" w:hAnsi="Times New Roman"/>
          <w:i/>
          <w:sz w:val="24"/>
          <w:szCs w:val="24"/>
          <w:lang w:val="kk-KZ"/>
        </w:rPr>
      </w:pPr>
      <w:bookmarkStart w:id="1" w:name="_Hlk40860985"/>
    </w:p>
    <w:p w14:paraId="08132ACC" w14:textId="3DF67E3B" w:rsidR="00193F45" w:rsidRPr="005F5633" w:rsidRDefault="00F61956" w:rsidP="006669BF">
      <w:pPr>
        <w:ind w:left="7788" w:firstLine="708"/>
        <w:contextualSpacing/>
        <w:jc w:val="lef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lastRenderedPageBreak/>
        <w:t>2 кесте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110"/>
        <w:gridCol w:w="3969"/>
      </w:tblGrid>
      <w:tr w:rsidR="00B62DF6" w:rsidRPr="00F61956" w14:paraId="7880B7A2" w14:textId="77777777" w:rsidTr="00C870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87E2" w14:textId="77777777" w:rsidR="00B62DF6" w:rsidRPr="005F5633" w:rsidRDefault="00B62DF6" w:rsidP="00FC26D4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D6A6" w14:textId="47ACBF62" w:rsidR="00B62DF6" w:rsidRPr="005F5633" w:rsidRDefault="004600D7" w:rsidP="006C59CD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735" w14:textId="0BDD65B7" w:rsidR="00B62DF6" w:rsidRPr="005F5633" w:rsidRDefault="004600D7" w:rsidP="006C59CD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Грант атауы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5258" w14:textId="0A233C6A" w:rsidR="00B62DF6" w:rsidRPr="005F5633" w:rsidRDefault="004600D7" w:rsidP="006C59CD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Грант тағайындалған үкіметтік емес ұйымның атауы</w:t>
            </w:r>
          </w:p>
        </w:tc>
      </w:tr>
      <w:tr w:rsidR="005F5633" w:rsidRPr="005F5633" w14:paraId="64C5D07B" w14:textId="77777777" w:rsidTr="00D959A8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E7F" w14:textId="77777777" w:rsidR="005F5633" w:rsidRPr="005F5633" w:rsidRDefault="005F5633" w:rsidP="005F5633">
            <w:pPr>
              <w:pStyle w:val="a3"/>
              <w:numPr>
                <w:ilvl w:val="0"/>
                <w:numId w:val="37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6AA" w14:textId="062FE5C8" w:rsidR="005F5633" w:rsidRPr="005F5633" w:rsidRDefault="005F5633" w:rsidP="005F5633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A38" w14:textId="77DCDF63" w:rsidR="005F5633" w:rsidRPr="005F5633" w:rsidRDefault="005F5633" w:rsidP="005F5633">
            <w:pPr>
              <w:widowControl w:val="0"/>
              <w:shd w:val="clear" w:color="auto" w:fill="FFFFFF"/>
              <w:ind w:firstLine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F56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«Қазақстанда эко жобаларды танымал ету және дамыту»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AC53" w14:textId="74FF76A8" w:rsidR="005F5633" w:rsidRPr="005F5633" w:rsidRDefault="005F5633" w:rsidP="005F5633">
            <w:pPr>
              <w:ind w:left="-104" w:right="37" w:firstLine="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«Отбасы хрестоматиясы» ҚҚ</w:t>
            </w:r>
          </w:p>
        </w:tc>
      </w:tr>
      <w:tr w:rsidR="00D722A2" w:rsidRPr="00B7698A" w14:paraId="5FD55E7A" w14:textId="77777777" w:rsidTr="00647F5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0D8" w14:textId="77777777" w:rsidR="00D722A2" w:rsidRPr="005F5633" w:rsidRDefault="00D722A2" w:rsidP="00D722A2">
            <w:pPr>
              <w:pStyle w:val="a3"/>
              <w:numPr>
                <w:ilvl w:val="0"/>
                <w:numId w:val="37"/>
              </w:numPr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FFE" w14:textId="49CE486F" w:rsidR="00D722A2" w:rsidRPr="005F5633" w:rsidRDefault="00D722A2" w:rsidP="00D722A2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5F3" w14:textId="4C33DE12" w:rsidR="00D722A2" w:rsidRPr="005F5633" w:rsidRDefault="00D722A2" w:rsidP="00D722A2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«ҮЕҰ Академиясы»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3AD" w14:textId="1C301BB7" w:rsidR="00D722A2" w:rsidRPr="005F5633" w:rsidRDefault="00D722A2" w:rsidP="00D722A2">
            <w:pPr>
              <w:pStyle w:val="a3"/>
              <w:tabs>
                <w:tab w:val="left" w:pos="180"/>
              </w:tabs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Азаматтық бастамалар</w:t>
            </w:r>
            <w:r w:rsidR="00B7698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орталығы</w:t>
            </w: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 ҚБ</w:t>
            </w:r>
          </w:p>
        </w:tc>
      </w:tr>
      <w:tr w:rsidR="005F5633" w:rsidRPr="00F61956" w14:paraId="0770178D" w14:textId="77777777" w:rsidTr="00E9558A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44DE" w14:textId="77777777" w:rsidR="005F5633" w:rsidRPr="005F5633" w:rsidRDefault="005F5633" w:rsidP="005F5633">
            <w:pPr>
              <w:pStyle w:val="a3"/>
              <w:numPr>
                <w:ilvl w:val="0"/>
                <w:numId w:val="37"/>
              </w:numPr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441" w14:textId="264FEF6A" w:rsidR="005F5633" w:rsidRPr="005F5633" w:rsidRDefault="005F5633" w:rsidP="005F5633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6DF" w14:textId="70D1E66F" w:rsidR="005F5633" w:rsidRPr="005F5633" w:rsidRDefault="005F5633" w:rsidP="005F5633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«Сарапшылық қоғамдастықты және азаматтық қоғам институттарымен диалогты дамыту жөніндегі іс-шаралар кешенін өткізу»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8D8" w14:textId="7EF109D8" w:rsidR="005F5633" w:rsidRPr="005F5633" w:rsidRDefault="005F5633" w:rsidP="005F563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«Қазақстан Азаматтық Альянсы» ассоциация нысанындағы ЗТБ</w:t>
            </w:r>
          </w:p>
        </w:tc>
      </w:tr>
      <w:tr w:rsidR="005F5633" w:rsidRPr="005F5633" w14:paraId="5C8A8D76" w14:textId="77777777" w:rsidTr="00A56399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BE8" w14:textId="77777777" w:rsidR="005F5633" w:rsidRPr="005F5633" w:rsidRDefault="005F5633" w:rsidP="005F5633">
            <w:pPr>
              <w:pStyle w:val="a3"/>
              <w:numPr>
                <w:ilvl w:val="0"/>
                <w:numId w:val="37"/>
              </w:numPr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E6F" w14:textId="2054EA44" w:rsidR="005F5633" w:rsidRPr="005F5633" w:rsidRDefault="005F5633" w:rsidP="005F5633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948" w14:textId="594F9965" w:rsidR="005F5633" w:rsidRPr="005F5633" w:rsidRDefault="005F5633" w:rsidP="005F5633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«Қоғамдық монитор» азаматтық сараптама бойынша диалогтық медиа платформа құру»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AA6" w14:textId="12A6DDCC" w:rsidR="005F5633" w:rsidRPr="005F5633" w:rsidRDefault="005F5633" w:rsidP="005F5633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«Жастар үні» ЖҚБ</w:t>
            </w:r>
          </w:p>
        </w:tc>
      </w:tr>
      <w:tr w:rsidR="005F5633" w:rsidRPr="00F61956" w14:paraId="6D081AE9" w14:textId="77777777" w:rsidTr="00127E8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C8D" w14:textId="77777777" w:rsidR="005F5633" w:rsidRPr="005F5633" w:rsidRDefault="005F5633" w:rsidP="005F5633">
            <w:pPr>
              <w:pStyle w:val="a3"/>
              <w:numPr>
                <w:ilvl w:val="0"/>
                <w:numId w:val="37"/>
              </w:numPr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D7B6" w14:textId="7192DFF7" w:rsidR="005F5633" w:rsidRPr="005F5633" w:rsidRDefault="005F5633" w:rsidP="005F5633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439" w14:textId="3E84134E" w:rsidR="005F5633" w:rsidRPr="005F5633" w:rsidRDefault="005F5633" w:rsidP="005F5633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F56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«Мемлекеттік тіл-қоғамды топтастырудың негізгі факторы» жобасын іске асыру»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90A" w14:textId="52FF77DC" w:rsidR="005F5633" w:rsidRPr="005F5633" w:rsidRDefault="005F5633" w:rsidP="005F5633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F56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«А. Байтұрсынұлы Білім Академиясы» мекемесі</w:t>
            </w:r>
          </w:p>
        </w:tc>
      </w:tr>
      <w:bookmarkEnd w:id="1"/>
    </w:tbl>
    <w:p w14:paraId="45D2907B" w14:textId="569BBA32" w:rsidR="0091262A" w:rsidRPr="005F5633" w:rsidRDefault="0091262A" w:rsidP="009D459E">
      <w:pPr>
        <w:pStyle w:val="a3"/>
        <w:ind w:left="709"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2F42F4CB" w14:textId="77777777" w:rsidR="004357A5" w:rsidRPr="005F5633" w:rsidRDefault="004357A5" w:rsidP="009D459E">
      <w:pPr>
        <w:pStyle w:val="a3"/>
        <w:ind w:left="709"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6529D325" w14:textId="6BCBA500" w:rsidR="004600D7" w:rsidRPr="005F5633" w:rsidRDefault="004600D7" w:rsidP="004600D7">
      <w:pPr>
        <w:pStyle w:val="a3"/>
        <w:ind w:firstLine="708"/>
        <w:jc w:val="lef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bookmarkStart w:id="2" w:name="_Hlk40861923"/>
      <w:r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Конкурстық комиссияның</w:t>
      </w:r>
    </w:p>
    <w:p w14:paraId="5078025C" w14:textId="7E85E86F" w:rsidR="00393421" w:rsidRPr="005F5633" w:rsidRDefault="004600D7" w:rsidP="004600D7">
      <w:pPr>
        <w:pStyle w:val="a3"/>
        <w:ind w:firstLine="708"/>
        <w:jc w:val="lef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хатшысы</w:t>
      </w:r>
      <w:r w:rsidR="002425A6"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: ________________ </w:t>
      </w:r>
      <w:bookmarkEnd w:id="2"/>
      <w:r w:rsidR="004C6AB9" w:rsidRPr="005F563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Мухамеджанова Д.Б.</w:t>
      </w:r>
    </w:p>
    <w:p w14:paraId="57271094" w14:textId="77777777" w:rsidR="0038422A" w:rsidRPr="005F5633" w:rsidRDefault="0038422A">
      <w:pPr>
        <w:pStyle w:val="a3"/>
        <w:ind w:firstLine="708"/>
        <w:jc w:val="lef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sectPr w:rsidR="0038422A" w:rsidRPr="005F5633" w:rsidSect="00A47E4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30E8" w14:textId="77777777" w:rsidR="007601B7" w:rsidRDefault="007601B7" w:rsidP="00376ABC">
      <w:r>
        <w:separator/>
      </w:r>
    </w:p>
  </w:endnote>
  <w:endnote w:type="continuationSeparator" w:id="0">
    <w:p w14:paraId="13EF0B62" w14:textId="77777777" w:rsidR="007601B7" w:rsidRDefault="007601B7" w:rsidP="0037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6AE6" w14:textId="77777777" w:rsidR="007601B7" w:rsidRDefault="007601B7" w:rsidP="00376ABC">
      <w:r>
        <w:separator/>
      </w:r>
    </w:p>
  </w:footnote>
  <w:footnote w:type="continuationSeparator" w:id="0">
    <w:p w14:paraId="1EEE2FEA" w14:textId="77777777" w:rsidR="007601B7" w:rsidRDefault="007601B7" w:rsidP="0037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522"/>
    <w:multiLevelType w:val="hybridMultilevel"/>
    <w:tmpl w:val="FCE8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299"/>
    <w:multiLevelType w:val="hybridMultilevel"/>
    <w:tmpl w:val="9AC8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B78"/>
    <w:multiLevelType w:val="hybridMultilevel"/>
    <w:tmpl w:val="E7B2452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102315D"/>
    <w:multiLevelType w:val="hybridMultilevel"/>
    <w:tmpl w:val="A4DE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19E"/>
    <w:multiLevelType w:val="hybridMultilevel"/>
    <w:tmpl w:val="EBA2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6764"/>
    <w:multiLevelType w:val="hybridMultilevel"/>
    <w:tmpl w:val="A6C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5045"/>
    <w:multiLevelType w:val="hybridMultilevel"/>
    <w:tmpl w:val="406A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6E1"/>
    <w:multiLevelType w:val="hybridMultilevel"/>
    <w:tmpl w:val="EC62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3F56"/>
    <w:multiLevelType w:val="hybridMultilevel"/>
    <w:tmpl w:val="653E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159F5"/>
    <w:multiLevelType w:val="hybridMultilevel"/>
    <w:tmpl w:val="EDF6A986"/>
    <w:lvl w:ilvl="0" w:tplc="F312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E30"/>
    <w:multiLevelType w:val="hybridMultilevel"/>
    <w:tmpl w:val="356C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61D5"/>
    <w:multiLevelType w:val="hybridMultilevel"/>
    <w:tmpl w:val="0CC2E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BC67D7"/>
    <w:multiLevelType w:val="hybridMultilevel"/>
    <w:tmpl w:val="47F0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4F84"/>
    <w:multiLevelType w:val="hybridMultilevel"/>
    <w:tmpl w:val="6C64D740"/>
    <w:lvl w:ilvl="0" w:tplc="03AA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0385"/>
    <w:multiLevelType w:val="hybridMultilevel"/>
    <w:tmpl w:val="B5C8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B761F"/>
    <w:multiLevelType w:val="hybridMultilevel"/>
    <w:tmpl w:val="9E46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B2F35"/>
    <w:multiLevelType w:val="hybridMultilevel"/>
    <w:tmpl w:val="095C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26F89"/>
    <w:multiLevelType w:val="hybridMultilevel"/>
    <w:tmpl w:val="2F48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30E7C"/>
    <w:multiLevelType w:val="hybridMultilevel"/>
    <w:tmpl w:val="C622A680"/>
    <w:lvl w:ilvl="0" w:tplc="0419000F">
      <w:start w:val="1"/>
      <w:numFmt w:val="decimal"/>
      <w:lvlText w:val="%1."/>
      <w:lvlJc w:val="left"/>
      <w:pPr>
        <w:ind w:left="5114" w:hanging="360"/>
      </w:p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19" w15:restartNumberingAfterBreak="0">
    <w:nsid w:val="3A214CDC"/>
    <w:multiLevelType w:val="hybridMultilevel"/>
    <w:tmpl w:val="26C6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45E79"/>
    <w:multiLevelType w:val="hybridMultilevel"/>
    <w:tmpl w:val="5D96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0E4C"/>
    <w:multiLevelType w:val="hybridMultilevel"/>
    <w:tmpl w:val="78A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48EB"/>
    <w:multiLevelType w:val="hybridMultilevel"/>
    <w:tmpl w:val="67C8C964"/>
    <w:lvl w:ilvl="0" w:tplc="11D8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A61B4"/>
    <w:multiLevelType w:val="hybridMultilevel"/>
    <w:tmpl w:val="E29E4B38"/>
    <w:lvl w:ilvl="0" w:tplc="F312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A7C86"/>
    <w:multiLevelType w:val="hybridMultilevel"/>
    <w:tmpl w:val="B724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61BE"/>
    <w:multiLevelType w:val="hybridMultilevel"/>
    <w:tmpl w:val="1D04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B3140"/>
    <w:multiLevelType w:val="hybridMultilevel"/>
    <w:tmpl w:val="36F2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D5A35"/>
    <w:multiLevelType w:val="hybridMultilevel"/>
    <w:tmpl w:val="C4F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23DBC"/>
    <w:multiLevelType w:val="hybridMultilevel"/>
    <w:tmpl w:val="C4F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1B4F"/>
    <w:multiLevelType w:val="hybridMultilevel"/>
    <w:tmpl w:val="40A0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6CFD"/>
    <w:multiLevelType w:val="hybridMultilevel"/>
    <w:tmpl w:val="9F4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02492"/>
    <w:multiLevelType w:val="hybridMultilevel"/>
    <w:tmpl w:val="2DEE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50FE"/>
    <w:multiLevelType w:val="hybridMultilevel"/>
    <w:tmpl w:val="43A8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3333"/>
    <w:multiLevelType w:val="hybridMultilevel"/>
    <w:tmpl w:val="F2C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311D7"/>
    <w:multiLevelType w:val="hybridMultilevel"/>
    <w:tmpl w:val="B85E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C5A4F"/>
    <w:multiLevelType w:val="hybridMultilevel"/>
    <w:tmpl w:val="31EC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5395D"/>
    <w:multiLevelType w:val="hybridMultilevel"/>
    <w:tmpl w:val="F342BDB8"/>
    <w:lvl w:ilvl="0" w:tplc="E0442D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135C9"/>
    <w:multiLevelType w:val="hybridMultilevel"/>
    <w:tmpl w:val="EDF6A986"/>
    <w:lvl w:ilvl="0" w:tplc="F312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845EA"/>
    <w:multiLevelType w:val="hybridMultilevel"/>
    <w:tmpl w:val="046ABB9E"/>
    <w:lvl w:ilvl="0" w:tplc="2E942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B11A4F"/>
    <w:multiLevelType w:val="hybridMultilevel"/>
    <w:tmpl w:val="7D2ED1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7F70033"/>
    <w:multiLevelType w:val="hybridMultilevel"/>
    <w:tmpl w:val="5AA8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C0FB2"/>
    <w:multiLevelType w:val="hybridMultilevel"/>
    <w:tmpl w:val="A484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A1C1E"/>
    <w:multiLevelType w:val="hybridMultilevel"/>
    <w:tmpl w:val="E72C33E4"/>
    <w:lvl w:ilvl="0" w:tplc="E0442D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25AC9"/>
    <w:multiLevelType w:val="hybridMultilevel"/>
    <w:tmpl w:val="1FA8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33"/>
  </w:num>
  <w:num w:numId="4">
    <w:abstractNumId w:val="6"/>
  </w:num>
  <w:num w:numId="5">
    <w:abstractNumId w:val="2"/>
  </w:num>
  <w:num w:numId="6">
    <w:abstractNumId w:val="36"/>
  </w:num>
  <w:num w:numId="7">
    <w:abstractNumId w:val="12"/>
  </w:num>
  <w:num w:numId="8">
    <w:abstractNumId w:val="1"/>
  </w:num>
  <w:num w:numId="9">
    <w:abstractNumId w:val="26"/>
  </w:num>
  <w:num w:numId="10">
    <w:abstractNumId w:val="17"/>
  </w:num>
  <w:num w:numId="11">
    <w:abstractNumId w:val="41"/>
  </w:num>
  <w:num w:numId="12">
    <w:abstractNumId w:val="15"/>
  </w:num>
  <w:num w:numId="13">
    <w:abstractNumId w:val="29"/>
  </w:num>
  <w:num w:numId="14">
    <w:abstractNumId w:val="7"/>
  </w:num>
  <w:num w:numId="15">
    <w:abstractNumId w:val="11"/>
  </w:num>
  <w:num w:numId="16">
    <w:abstractNumId w:val="21"/>
  </w:num>
  <w:num w:numId="17">
    <w:abstractNumId w:val="10"/>
  </w:num>
  <w:num w:numId="18">
    <w:abstractNumId w:val="5"/>
  </w:num>
  <w:num w:numId="19">
    <w:abstractNumId w:val="35"/>
  </w:num>
  <w:num w:numId="20">
    <w:abstractNumId w:val="20"/>
  </w:num>
  <w:num w:numId="21">
    <w:abstractNumId w:val="40"/>
  </w:num>
  <w:num w:numId="22">
    <w:abstractNumId w:val="24"/>
  </w:num>
  <w:num w:numId="23">
    <w:abstractNumId w:val="4"/>
  </w:num>
  <w:num w:numId="24">
    <w:abstractNumId w:val="14"/>
  </w:num>
  <w:num w:numId="25">
    <w:abstractNumId w:val="0"/>
  </w:num>
  <w:num w:numId="26">
    <w:abstractNumId w:val="3"/>
  </w:num>
  <w:num w:numId="27">
    <w:abstractNumId w:val="34"/>
  </w:num>
  <w:num w:numId="28">
    <w:abstractNumId w:val="30"/>
  </w:num>
  <w:num w:numId="29">
    <w:abstractNumId w:val="25"/>
  </w:num>
  <w:num w:numId="30">
    <w:abstractNumId w:val="32"/>
  </w:num>
  <w:num w:numId="31">
    <w:abstractNumId w:val="28"/>
  </w:num>
  <w:num w:numId="32">
    <w:abstractNumId w:val="27"/>
  </w:num>
  <w:num w:numId="33">
    <w:abstractNumId w:val="43"/>
  </w:num>
  <w:num w:numId="34">
    <w:abstractNumId w:val="8"/>
  </w:num>
  <w:num w:numId="35">
    <w:abstractNumId w:val="19"/>
  </w:num>
  <w:num w:numId="36">
    <w:abstractNumId w:val="31"/>
  </w:num>
  <w:num w:numId="37">
    <w:abstractNumId w:val="23"/>
  </w:num>
  <w:num w:numId="38">
    <w:abstractNumId w:val="37"/>
  </w:num>
  <w:num w:numId="39">
    <w:abstractNumId w:val="9"/>
  </w:num>
  <w:num w:numId="40">
    <w:abstractNumId w:val="42"/>
  </w:num>
  <w:num w:numId="41">
    <w:abstractNumId w:val="38"/>
  </w:num>
  <w:num w:numId="42">
    <w:abstractNumId w:val="16"/>
  </w:num>
  <w:num w:numId="43">
    <w:abstractNumId w:val="1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BB"/>
    <w:rsid w:val="0000631E"/>
    <w:rsid w:val="000078C0"/>
    <w:rsid w:val="000113FD"/>
    <w:rsid w:val="000126DB"/>
    <w:rsid w:val="00014501"/>
    <w:rsid w:val="000163A4"/>
    <w:rsid w:val="00017363"/>
    <w:rsid w:val="00017730"/>
    <w:rsid w:val="0002012E"/>
    <w:rsid w:val="00022802"/>
    <w:rsid w:val="00022B62"/>
    <w:rsid w:val="00023654"/>
    <w:rsid w:val="000240FA"/>
    <w:rsid w:val="000263EB"/>
    <w:rsid w:val="00026D1E"/>
    <w:rsid w:val="0002712E"/>
    <w:rsid w:val="00027F33"/>
    <w:rsid w:val="00034D98"/>
    <w:rsid w:val="00034DDD"/>
    <w:rsid w:val="000367D0"/>
    <w:rsid w:val="000377AD"/>
    <w:rsid w:val="000378E1"/>
    <w:rsid w:val="00037BCC"/>
    <w:rsid w:val="0004096D"/>
    <w:rsid w:val="000420E3"/>
    <w:rsid w:val="000422D3"/>
    <w:rsid w:val="00044FCA"/>
    <w:rsid w:val="00045EFF"/>
    <w:rsid w:val="000473D7"/>
    <w:rsid w:val="00054508"/>
    <w:rsid w:val="00062995"/>
    <w:rsid w:val="00065339"/>
    <w:rsid w:val="00065C3C"/>
    <w:rsid w:val="00066A0F"/>
    <w:rsid w:val="000718EB"/>
    <w:rsid w:val="000733CF"/>
    <w:rsid w:val="00074281"/>
    <w:rsid w:val="0008256A"/>
    <w:rsid w:val="000828F0"/>
    <w:rsid w:val="0008357D"/>
    <w:rsid w:val="0008661D"/>
    <w:rsid w:val="000903DC"/>
    <w:rsid w:val="00091288"/>
    <w:rsid w:val="00091CF2"/>
    <w:rsid w:val="0009292A"/>
    <w:rsid w:val="00093951"/>
    <w:rsid w:val="00093A0A"/>
    <w:rsid w:val="00093C04"/>
    <w:rsid w:val="00095389"/>
    <w:rsid w:val="000956D8"/>
    <w:rsid w:val="000958AE"/>
    <w:rsid w:val="000976A9"/>
    <w:rsid w:val="000A13CF"/>
    <w:rsid w:val="000A15B5"/>
    <w:rsid w:val="000A1E89"/>
    <w:rsid w:val="000A4BBF"/>
    <w:rsid w:val="000A4DBD"/>
    <w:rsid w:val="000A553C"/>
    <w:rsid w:val="000A6742"/>
    <w:rsid w:val="000B0716"/>
    <w:rsid w:val="000B0C78"/>
    <w:rsid w:val="000B38FB"/>
    <w:rsid w:val="000B436F"/>
    <w:rsid w:val="000B6409"/>
    <w:rsid w:val="000B6BD0"/>
    <w:rsid w:val="000B700C"/>
    <w:rsid w:val="000C32C1"/>
    <w:rsid w:val="000C4733"/>
    <w:rsid w:val="000C50C8"/>
    <w:rsid w:val="000C6724"/>
    <w:rsid w:val="000D3454"/>
    <w:rsid w:val="000D4FBF"/>
    <w:rsid w:val="000D5260"/>
    <w:rsid w:val="000D580E"/>
    <w:rsid w:val="000D7841"/>
    <w:rsid w:val="000D7E9D"/>
    <w:rsid w:val="000E02F7"/>
    <w:rsid w:val="000E16C3"/>
    <w:rsid w:val="000E1B42"/>
    <w:rsid w:val="000E3717"/>
    <w:rsid w:val="000E59E4"/>
    <w:rsid w:val="000F00CD"/>
    <w:rsid w:val="000F0145"/>
    <w:rsid w:val="000F0DC0"/>
    <w:rsid w:val="000F2687"/>
    <w:rsid w:val="000F3AD2"/>
    <w:rsid w:val="000F6759"/>
    <w:rsid w:val="000F6ACE"/>
    <w:rsid w:val="0010041D"/>
    <w:rsid w:val="00101706"/>
    <w:rsid w:val="00103917"/>
    <w:rsid w:val="00106F66"/>
    <w:rsid w:val="0011130B"/>
    <w:rsid w:val="00113575"/>
    <w:rsid w:val="001161FB"/>
    <w:rsid w:val="0012154F"/>
    <w:rsid w:val="00121756"/>
    <w:rsid w:val="001220DD"/>
    <w:rsid w:val="00122185"/>
    <w:rsid w:val="00122DEB"/>
    <w:rsid w:val="00124223"/>
    <w:rsid w:val="00124F33"/>
    <w:rsid w:val="00125816"/>
    <w:rsid w:val="00127A3B"/>
    <w:rsid w:val="001307F9"/>
    <w:rsid w:val="0013090A"/>
    <w:rsid w:val="00132D09"/>
    <w:rsid w:val="00133697"/>
    <w:rsid w:val="00133E2B"/>
    <w:rsid w:val="00135163"/>
    <w:rsid w:val="0013534A"/>
    <w:rsid w:val="00135608"/>
    <w:rsid w:val="00136B67"/>
    <w:rsid w:val="00137261"/>
    <w:rsid w:val="001420EB"/>
    <w:rsid w:val="0014503F"/>
    <w:rsid w:val="00145331"/>
    <w:rsid w:val="00145B7C"/>
    <w:rsid w:val="00145D0B"/>
    <w:rsid w:val="00150CB6"/>
    <w:rsid w:val="00150E1F"/>
    <w:rsid w:val="00151886"/>
    <w:rsid w:val="00151922"/>
    <w:rsid w:val="00151C58"/>
    <w:rsid w:val="00153550"/>
    <w:rsid w:val="00155650"/>
    <w:rsid w:val="00155BCC"/>
    <w:rsid w:val="0015690D"/>
    <w:rsid w:val="00156D2B"/>
    <w:rsid w:val="0016095C"/>
    <w:rsid w:val="00160BD5"/>
    <w:rsid w:val="00161AF9"/>
    <w:rsid w:val="00162715"/>
    <w:rsid w:val="00165A19"/>
    <w:rsid w:val="00166975"/>
    <w:rsid w:val="00170475"/>
    <w:rsid w:val="001706CE"/>
    <w:rsid w:val="00170F95"/>
    <w:rsid w:val="001724D7"/>
    <w:rsid w:val="0017253E"/>
    <w:rsid w:val="00172C3E"/>
    <w:rsid w:val="001841EF"/>
    <w:rsid w:val="0018695E"/>
    <w:rsid w:val="00191DF3"/>
    <w:rsid w:val="00193531"/>
    <w:rsid w:val="00193F45"/>
    <w:rsid w:val="001951DD"/>
    <w:rsid w:val="00197D8C"/>
    <w:rsid w:val="001A03D0"/>
    <w:rsid w:val="001A35A2"/>
    <w:rsid w:val="001A3E92"/>
    <w:rsid w:val="001A5AA5"/>
    <w:rsid w:val="001A73B5"/>
    <w:rsid w:val="001A7A7B"/>
    <w:rsid w:val="001B32F4"/>
    <w:rsid w:val="001B46B0"/>
    <w:rsid w:val="001B5721"/>
    <w:rsid w:val="001B5B8A"/>
    <w:rsid w:val="001B5EEC"/>
    <w:rsid w:val="001B7B4C"/>
    <w:rsid w:val="001C0593"/>
    <w:rsid w:val="001C2FC0"/>
    <w:rsid w:val="001C32C1"/>
    <w:rsid w:val="001C3384"/>
    <w:rsid w:val="001C3A9F"/>
    <w:rsid w:val="001C5334"/>
    <w:rsid w:val="001C6E5F"/>
    <w:rsid w:val="001D134A"/>
    <w:rsid w:val="001D1E74"/>
    <w:rsid w:val="001D22AF"/>
    <w:rsid w:val="001D259D"/>
    <w:rsid w:val="001D313D"/>
    <w:rsid w:val="001D3E14"/>
    <w:rsid w:val="001D4927"/>
    <w:rsid w:val="001D5241"/>
    <w:rsid w:val="001E08AC"/>
    <w:rsid w:val="001E11D0"/>
    <w:rsid w:val="001E3752"/>
    <w:rsid w:val="001E47FF"/>
    <w:rsid w:val="001E4B7C"/>
    <w:rsid w:val="001F141B"/>
    <w:rsid w:val="001F3A26"/>
    <w:rsid w:val="001F4EB5"/>
    <w:rsid w:val="001F54B9"/>
    <w:rsid w:val="001F573B"/>
    <w:rsid w:val="001F588D"/>
    <w:rsid w:val="001F639F"/>
    <w:rsid w:val="00200346"/>
    <w:rsid w:val="0020121C"/>
    <w:rsid w:val="002022AE"/>
    <w:rsid w:val="00202B28"/>
    <w:rsid w:val="00203C11"/>
    <w:rsid w:val="00204AED"/>
    <w:rsid w:val="00204B5F"/>
    <w:rsid w:val="00205CB9"/>
    <w:rsid w:val="002077E9"/>
    <w:rsid w:val="00210F14"/>
    <w:rsid w:val="00211035"/>
    <w:rsid w:val="0021393B"/>
    <w:rsid w:val="0021435D"/>
    <w:rsid w:val="00214BA2"/>
    <w:rsid w:val="00215E07"/>
    <w:rsid w:val="00217D24"/>
    <w:rsid w:val="002206EF"/>
    <w:rsid w:val="00225DE5"/>
    <w:rsid w:val="00231A90"/>
    <w:rsid w:val="00232A40"/>
    <w:rsid w:val="002349E6"/>
    <w:rsid w:val="0023570D"/>
    <w:rsid w:val="00236C21"/>
    <w:rsid w:val="002376B5"/>
    <w:rsid w:val="002379ED"/>
    <w:rsid w:val="002408D1"/>
    <w:rsid w:val="00240E14"/>
    <w:rsid w:val="002425A6"/>
    <w:rsid w:val="002442A4"/>
    <w:rsid w:val="00244BB6"/>
    <w:rsid w:val="002474F1"/>
    <w:rsid w:val="00250669"/>
    <w:rsid w:val="0025082D"/>
    <w:rsid w:val="00252AF1"/>
    <w:rsid w:val="002561A9"/>
    <w:rsid w:val="0026082A"/>
    <w:rsid w:val="0026253E"/>
    <w:rsid w:val="00264379"/>
    <w:rsid w:val="002648FA"/>
    <w:rsid w:val="002671E8"/>
    <w:rsid w:val="00274284"/>
    <w:rsid w:val="00274806"/>
    <w:rsid w:val="00274A5A"/>
    <w:rsid w:val="002805C2"/>
    <w:rsid w:val="002812BC"/>
    <w:rsid w:val="00283C49"/>
    <w:rsid w:val="0028506D"/>
    <w:rsid w:val="00286954"/>
    <w:rsid w:val="00292173"/>
    <w:rsid w:val="00293958"/>
    <w:rsid w:val="0029415D"/>
    <w:rsid w:val="00294D6E"/>
    <w:rsid w:val="00295293"/>
    <w:rsid w:val="002A034C"/>
    <w:rsid w:val="002A62BB"/>
    <w:rsid w:val="002A739D"/>
    <w:rsid w:val="002B01D0"/>
    <w:rsid w:val="002C19BF"/>
    <w:rsid w:val="002C2D51"/>
    <w:rsid w:val="002C47E8"/>
    <w:rsid w:val="002C5A26"/>
    <w:rsid w:val="002C7EF1"/>
    <w:rsid w:val="002D2321"/>
    <w:rsid w:val="002E0B92"/>
    <w:rsid w:val="002E1868"/>
    <w:rsid w:val="002E6E13"/>
    <w:rsid w:val="002E7529"/>
    <w:rsid w:val="002F1D48"/>
    <w:rsid w:val="00302239"/>
    <w:rsid w:val="00302439"/>
    <w:rsid w:val="003063B0"/>
    <w:rsid w:val="0030723D"/>
    <w:rsid w:val="00311B99"/>
    <w:rsid w:val="0031279A"/>
    <w:rsid w:val="00314C77"/>
    <w:rsid w:val="0031716F"/>
    <w:rsid w:val="00322E04"/>
    <w:rsid w:val="00326CF5"/>
    <w:rsid w:val="003277DB"/>
    <w:rsid w:val="00330880"/>
    <w:rsid w:val="00331CFA"/>
    <w:rsid w:val="003322FB"/>
    <w:rsid w:val="0033299A"/>
    <w:rsid w:val="00333FBF"/>
    <w:rsid w:val="003364DC"/>
    <w:rsid w:val="003404B4"/>
    <w:rsid w:val="00340F81"/>
    <w:rsid w:val="00345AB8"/>
    <w:rsid w:val="00346C93"/>
    <w:rsid w:val="00347927"/>
    <w:rsid w:val="00350ED3"/>
    <w:rsid w:val="0035211F"/>
    <w:rsid w:val="003540EF"/>
    <w:rsid w:val="00356D9A"/>
    <w:rsid w:val="00363EC0"/>
    <w:rsid w:val="0036482D"/>
    <w:rsid w:val="00366156"/>
    <w:rsid w:val="00370D03"/>
    <w:rsid w:val="003732F5"/>
    <w:rsid w:val="00373E14"/>
    <w:rsid w:val="00376ABC"/>
    <w:rsid w:val="0037725E"/>
    <w:rsid w:val="003801BE"/>
    <w:rsid w:val="003807A0"/>
    <w:rsid w:val="00381A4F"/>
    <w:rsid w:val="00383956"/>
    <w:rsid w:val="0038422A"/>
    <w:rsid w:val="003867BE"/>
    <w:rsid w:val="00386D3A"/>
    <w:rsid w:val="00390096"/>
    <w:rsid w:val="00393421"/>
    <w:rsid w:val="00393707"/>
    <w:rsid w:val="003946D5"/>
    <w:rsid w:val="00394931"/>
    <w:rsid w:val="003949F9"/>
    <w:rsid w:val="00394D3B"/>
    <w:rsid w:val="003A1458"/>
    <w:rsid w:val="003A7CF9"/>
    <w:rsid w:val="003B1D8B"/>
    <w:rsid w:val="003B218E"/>
    <w:rsid w:val="003B239E"/>
    <w:rsid w:val="003B347F"/>
    <w:rsid w:val="003B4C0A"/>
    <w:rsid w:val="003B5848"/>
    <w:rsid w:val="003B6995"/>
    <w:rsid w:val="003B7550"/>
    <w:rsid w:val="003B7F83"/>
    <w:rsid w:val="003C090D"/>
    <w:rsid w:val="003C2C90"/>
    <w:rsid w:val="003C37D7"/>
    <w:rsid w:val="003C4139"/>
    <w:rsid w:val="003C447C"/>
    <w:rsid w:val="003C7D39"/>
    <w:rsid w:val="003D2EFA"/>
    <w:rsid w:val="003D3923"/>
    <w:rsid w:val="003D444B"/>
    <w:rsid w:val="003D4946"/>
    <w:rsid w:val="003D5C61"/>
    <w:rsid w:val="003E0FE4"/>
    <w:rsid w:val="003E7C03"/>
    <w:rsid w:val="003F0382"/>
    <w:rsid w:val="003F10B1"/>
    <w:rsid w:val="003F1E59"/>
    <w:rsid w:val="003F2925"/>
    <w:rsid w:val="003F459D"/>
    <w:rsid w:val="003F4CE0"/>
    <w:rsid w:val="003F51D8"/>
    <w:rsid w:val="003F68B7"/>
    <w:rsid w:val="004025A8"/>
    <w:rsid w:val="004039B6"/>
    <w:rsid w:val="004076D3"/>
    <w:rsid w:val="00407DCB"/>
    <w:rsid w:val="004114D0"/>
    <w:rsid w:val="004177EC"/>
    <w:rsid w:val="0041788E"/>
    <w:rsid w:val="004209F9"/>
    <w:rsid w:val="0042288B"/>
    <w:rsid w:val="004252F6"/>
    <w:rsid w:val="004257D5"/>
    <w:rsid w:val="00426DD3"/>
    <w:rsid w:val="00427CD8"/>
    <w:rsid w:val="004322BA"/>
    <w:rsid w:val="004357A5"/>
    <w:rsid w:val="00435FA4"/>
    <w:rsid w:val="004369C5"/>
    <w:rsid w:val="004408F6"/>
    <w:rsid w:val="00441554"/>
    <w:rsid w:val="00441BF2"/>
    <w:rsid w:val="00444086"/>
    <w:rsid w:val="004447B1"/>
    <w:rsid w:val="00446542"/>
    <w:rsid w:val="00446E25"/>
    <w:rsid w:val="00452450"/>
    <w:rsid w:val="004526C8"/>
    <w:rsid w:val="004552D8"/>
    <w:rsid w:val="00456775"/>
    <w:rsid w:val="004600D7"/>
    <w:rsid w:val="0046050B"/>
    <w:rsid w:val="00463CFB"/>
    <w:rsid w:val="004640BF"/>
    <w:rsid w:val="00465B86"/>
    <w:rsid w:val="00466F47"/>
    <w:rsid w:val="004671AC"/>
    <w:rsid w:val="004717B5"/>
    <w:rsid w:val="004717F9"/>
    <w:rsid w:val="0047237B"/>
    <w:rsid w:val="0047389D"/>
    <w:rsid w:val="004767CE"/>
    <w:rsid w:val="004817EA"/>
    <w:rsid w:val="00482056"/>
    <w:rsid w:val="00482771"/>
    <w:rsid w:val="004839DB"/>
    <w:rsid w:val="00485E87"/>
    <w:rsid w:val="00487558"/>
    <w:rsid w:val="00487C3F"/>
    <w:rsid w:val="004927A6"/>
    <w:rsid w:val="004934C3"/>
    <w:rsid w:val="004939F9"/>
    <w:rsid w:val="0049448E"/>
    <w:rsid w:val="00494C34"/>
    <w:rsid w:val="00494C52"/>
    <w:rsid w:val="004A2118"/>
    <w:rsid w:val="004A4FA3"/>
    <w:rsid w:val="004A65C4"/>
    <w:rsid w:val="004A77FD"/>
    <w:rsid w:val="004B0673"/>
    <w:rsid w:val="004B1319"/>
    <w:rsid w:val="004B227A"/>
    <w:rsid w:val="004B30C7"/>
    <w:rsid w:val="004B45B7"/>
    <w:rsid w:val="004B49E8"/>
    <w:rsid w:val="004B5105"/>
    <w:rsid w:val="004B5BA6"/>
    <w:rsid w:val="004B5FDC"/>
    <w:rsid w:val="004B6011"/>
    <w:rsid w:val="004C07F7"/>
    <w:rsid w:val="004C1964"/>
    <w:rsid w:val="004C33B8"/>
    <w:rsid w:val="004C480F"/>
    <w:rsid w:val="004C4886"/>
    <w:rsid w:val="004C6AB9"/>
    <w:rsid w:val="004D42C2"/>
    <w:rsid w:val="004E04D3"/>
    <w:rsid w:val="004E0B0F"/>
    <w:rsid w:val="004E19F1"/>
    <w:rsid w:val="004E1A04"/>
    <w:rsid w:val="004E1C26"/>
    <w:rsid w:val="004E2F7F"/>
    <w:rsid w:val="004E6D15"/>
    <w:rsid w:val="004F02DC"/>
    <w:rsid w:val="004F0BCC"/>
    <w:rsid w:val="004F15C0"/>
    <w:rsid w:val="004F2F14"/>
    <w:rsid w:val="004F407B"/>
    <w:rsid w:val="004F47FE"/>
    <w:rsid w:val="004F6AB2"/>
    <w:rsid w:val="004F6ED7"/>
    <w:rsid w:val="004F711A"/>
    <w:rsid w:val="00500F02"/>
    <w:rsid w:val="00502147"/>
    <w:rsid w:val="00504BD5"/>
    <w:rsid w:val="005071DA"/>
    <w:rsid w:val="00510D55"/>
    <w:rsid w:val="00511BCA"/>
    <w:rsid w:val="00513E6F"/>
    <w:rsid w:val="00514163"/>
    <w:rsid w:val="00515442"/>
    <w:rsid w:val="0052512D"/>
    <w:rsid w:val="005260C1"/>
    <w:rsid w:val="00526B41"/>
    <w:rsid w:val="0053298C"/>
    <w:rsid w:val="00533694"/>
    <w:rsid w:val="00533DD9"/>
    <w:rsid w:val="00536034"/>
    <w:rsid w:val="00536917"/>
    <w:rsid w:val="00543E88"/>
    <w:rsid w:val="005449F9"/>
    <w:rsid w:val="00547A76"/>
    <w:rsid w:val="005508E7"/>
    <w:rsid w:val="00550C60"/>
    <w:rsid w:val="0055105B"/>
    <w:rsid w:val="0055115D"/>
    <w:rsid w:val="00555B11"/>
    <w:rsid w:val="0055766B"/>
    <w:rsid w:val="005601ED"/>
    <w:rsid w:val="00560426"/>
    <w:rsid w:val="00560EEE"/>
    <w:rsid w:val="00561A72"/>
    <w:rsid w:val="005678A4"/>
    <w:rsid w:val="00567A43"/>
    <w:rsid w:val="00567C6E"/>
    <w:rsid w:val="00570678"/>
    <w:rsid w:val="00570760"/>
    <w:rsid w:val="00570D18"/>
    <w:rsid w:val="00572471"/>
    <w:rsid w:val="00575631"/>
    <w:rsid w:val="00577CA9"/>
    <w:rsid w:val="0058084B"/>
    <w:rsid w:val="00582874"/>
    <w:rsid w:val="005834B6"/>
    <w:rsid w:val="00583BCF"/>
    <w:rsid w:val="00583FAA"/>
    <w:rsid w:val="00584075"/>
    <w:rsid w:val="00584829"/>
    <w:rsid w:val="00584BE3"/>
    <w:rsid w:val="00585D07"/>
    <w:rsid w:val="00586A56"/>
    <w:rsid w:val="00586E85"/>
    <w:rsid w:val="00590203"/>
    <w:rsid w:val="00593B84"/>
    <w:rsid w:val="005A2974"/>
    <w:rsid w:val="005A3651"/>
    <w:rsid w:val="005A454F"/>
    <w:rsid w:val="005A63D6"/>
    <w:rsid w:val="005A6825"/>
    <w:rsid w:val="005B0FD6"/>
    <w:rsid w:val="005B218F"/>
    <w:rsid w:val="005B2DA1"/>
    <w:rsid w:val="005B368D"/>
    <w:rsid w:val="005B3B42"/>
    <w:rsid w:val="005B4295"/>
    <w:rsid w:val="005B46A3"/>
    <w:rsid w:val="005B52FC"/>
    <w:rsid w:val="005C2050"/>
    <w:rsid w:val="005C3F1E"/>
    <w:rsid w:val="005C5449"/>
    <w:rsid w:val="005C7D41"/>
    <w:rsid w:val="005D0401"/>
    <w:rsid w:val="005D0C76"/>
    <w:rsid w:val="005D33B4"/>
    <w:rsid w:val="005D3610"/>
    <w:rsid w:val="005D3823"/>
    <w:rsid w:val="005D4484"/>
    <w:rsid w:val="005D4B63"/>
    <w:rsid w:val="005D5AE8"/>
    <w:rsid w:val="005F114E"/>
    <w:rsid w:val="005F1722"/>
    <w:rsid w:val="005F346B"/>
    <w:rsid w:val="005F43CC"/>
    <w:rsid w:val="005F5633"/>
    <w:rsid w:val="0060078B"/>
    <w:rsid w:val="0060378E"/>
    <w:rsid w:val="00603FD8"/>
    <w:rsid w:val="006071ED"/>
    <w:rsid w:val="006074EB"/>
    <w:rsid w:val="00610227"/>
    <w:rsid w:val="0061100C"/>
    <w:rsid w:val="006113C2"/>
    <w:rsid w:val="0061370D"/>
    <w:rsid w:val="0061524F"/>
    <w:rsid w:val="006177FF"/>
    <w:rsid w:val="00621E0C"/>
    <w:rsid w:val="00622078"/>
    <w:rsid w:val="00623190"/>
    <w:rsid w:val="00624EE9"/>
    <w:rsid w:val="00625F72"/>
    <w:rsid w:val="00630874"/>
    <w:rsid w:val="006308E0"/>
    <w:rsid w:val="0063330A"/>
    <w:rsid w:val="0063778E"/>
    <w:rsid w:val="0064029A"/>
    <w:rsid w:val="00641F43"/>
    <w:rsid w:val="00641FF3"/>
    <w:rsid w:val="006421A1"/>
    <w:rsid w:val="00642919"/>
    <w:rsid w:val="00642D07"/>
    <w:rsid w:val="0064502E"/>
    <w:rsid w:val="006479CC"/>
    <w:rsid w:val="00653562"/>
    <w:rsid w:val="00655F76"/>
    <w:rsid w:val="00662A0D"/>
    <w:rsid w:val="0066341B"/>
    <w:rsid w:val="006669BF"/>
    <w:rsid w:val="00666EB0"/>
    <w:rsid w:val="00666F75"/>
    <w:rsid w:val="00670A7A"/>
    <w:rsid w:val="00671B60"/>
    <w:rsid w:val="006721C6"/>
    <w:rsid w:val="00672944"/>
    <w:rsid w:val="00673319"/>
    <w:rsid w:val="00673AB7"/>
    <w:rsid w:val="00673F49"/>
    <w:rsid w:val="00674247"/>
    <w:rsid w:val="00674B5D"/>
    <w:rsid w:val="00675950"/>
    <w:rsid w:val="006768A4"/>
    <w:rsid w:val="006826FC"/>
    <w:rsid w:val="00682D41"/>
    <w:rsid w:val="006849B1"/>
    <w:rsid w:val="0069130D"/>
    <w:rsid w:val="006961D2"/>
    <w:rsid w:val="006976A3"/>
    <w:rsid w:val="00697748"/>
    <w:rsid w:val="006A0207"/>
    <w:rsid w:val="006A04B7"/>
    <w:rsid w:val="006A0EDF"/>
    <w:rsid w:val="006A1607"/>
    <w:rsid w:val="006A19D9"/>
    <w:rsid w:val="006A22BD"/>
    <w:rsid w:val="006A52D5"/>
    <w:rsid w:val="006B0D06"/>
    <w:rsid w:val="006B37C6"/>
    <w:rsid w:val="006B430A"/>
    <w:rsid w:val="006B4671"/>
    <w:rsid w:val="006B7A15"/>
    <w:rsid w:val="006C09F5"/>
    <w:rsid w:val="006C13BE"/>
    <w:rsid w:val="006C194C"/>
    <w:rsid w:val="006C1D01"/>
    <w:rsid w:val="006C3183"/>
    <w:rsid w:val="006C4BDF"/>
    <w:rsid w:val="006C5259"/>
    <w:rsid w:val="006C59CD"/>
    <w:rsid w:val="006C5C45"/>
    <w:rsid w:val="006C60DA"/>
    <w:rsid w:val="006C673F"/>
    <w:rsid w:val="006D0DB3"/>
    <w:rsid w:val="006D3A77"/>
    <w:rsid w:val="006D4FD9"/>
    <w:rsid w:val="006D7D8B"/>
    <w:rsid w:val="006E0C56"/>
    <w:rsid w:val="006E0F88"/>
    <w:rsid w:val="006E1D37"/>
    <w:rsid w:val="006E3B11"/>
    <w:rsid w:val="006E61C6"/>
    <w:rsid w:val="006F01A9"/>
    <w:rsid w:val="006F049B"/>
    <w:rsid w:val="006F29F8"/>
    <w:rsid w:val="006F2B86"/>
    <w:rsid w:val="006F2F98"/>
    <w:rsid w:val="006F334C"/>
    <w:rsid w:val="006F3D19"/>
    <w:rsid w:val="006F4A3A"/>
    <w:rsid w:val="006F4FFE"/>
    <w:rsid w:val="006F5374"/>
    <w:rsid w:val="006F604B"/>
    <w:rsid w:val="006F720A"/>
    <w:rsid w:val="006F75BC"/>
    <w:rsid w:val="00700B65"/>
    <w:rsid w:val="007011DD"/>
    <w:rsid w:val="007021CF"/>
    <w:rsid w:val="00703235"/>
    <w:rsid w:val="00706237"/>
    <w:rsid w:val="007119C2"/>
    <w:rsid w:val="007127C5"/>
    <w:rsid w:val="00713164"/>
    <w:rsid w:val="007154D3"/>
    <w:rsid w:val="007172D5"/>
    <w:rsid w:val="00717FA6"/>
    <w:rsid w:val="007203D3"/>
    <w:rsid w:val="00721B11"/>
    <w:rsid w:val="0072281F"/>
    <w:rsid w:val="00725663"/>
    <w:rsid w:val="00725CAD"/>
    <w:rsid w:val="00726991"/>
    <w:rsid w:val="00726E75"/>
    <w:rsid w:val="007301E1"/>
    <w:rsid w:val="00730AC2"/>
    <w:rsid w:val="007370A1"/>
    <w:rsid w:val="0074068F"/>
    <w:rsid w:val="0074228F"/>
    <w:rsid w:val="00742296"/>
    <w:rsid w:val="007428C3"/>
    <w:rsid w:val="0074651B"/>
    <w:rsid w:val="00747016"/>
    <w:rsid w:val="00754418"/>
    <w:rsid w:val="00754D0E"/>
    <w:rsid w:val="007573D9"/>
    <w:rsid w:val="007601B7"/>
    <w:rsid w:val="00760DA0"/>
    <w:rsid w:val="00761BB0"/>
    <w:rsid w:val="00761CDE"/>
    <w:rsid w:val="007638E5"/>
    <w:rsid w:val="007648C2"/>
    <w:rsid w:val="00771CE8"/>
    <w:rsid w:val="00775D16"/>
    <w:rsid w:val="0078005E"/>
    <w:rsid w:val="0078309A"/>
    <w:rsid w:val="007831DD"/>
    <w:rsid w:val="0078420D"/>
    <w:rsid w:val="007875C5"/>
    <w:rsid w:val="0079086F"/>
    <w:rsid w:val="007909A1"/>
    <w:rsid w:val="007943B9"/>
    <w:rsid w:val="007A0C09"/>
    <w:rsid w:val="007A329B"/>
    <w:rsid w:val="007A451F"/>
    <w:rsid w:val="007A6355"/>
    <w:rsid w:val="007A6A95"/>
    <w:rsid w:val="007A77AD"/>
    <w:rsid w:val="007A77D2"/>
    <w:rsid w:val="007B0284"/>
    <w:rsid w:val="007B08F4"/>
    <w:rsid w:val="007B1BFF"/>
    <w:rsid w:val="007B59B2"/>
    <w:rsid w:val="007B739D"/>
    <w:rsid w:val="007B7F34"/>
    <w:rsid w:val="007C1A3C"/>
    <w:rsid w:val="007C24C2"/>
    <w:rsid w:val="007C2F2F"/>
    <w:rsid w:val="007C65BB"/>
    <w:rsid w:val="007C6C7F"/>
    <w:rsid w:val="007C732E"/>
    <w:rsid w:val="007C7D94"/>
    <w:rsid w:val="007D13C9"/>
    <w:rsid w:val="007D1DD7"/>
    <w:rsid w:val="007D39CC"/>
    <w:rsid w:val="007E06DF"/>
    <w:rsid w:val="007E17AE"/>
    <w:rsid w:val="007E71FC"/>
    <w:rsid w:val="007F4DEB"/>
    <w:rsid w:val="007F57A1"/>
    <w:rsid w:val="007F5CF2"/>
    <w:rsid w:val="007F62F2"/>
    <w:rsid w:val="007F6935"/>
    <w:rsid w:val="007F6E49"/>
    <w:rsid w:val="00803943"/>
    <w:rsid w:val="008107AB"/>
    <w:rsid w:val="0081131A"/>
    <w:rsid w:val="0081190C"/>
    <w:rsid w:val="00812167"/>
    <w:rsid w:val="00812782"/>
    <w:rsid w:val="008129BC"/>
    <w:rsid w:val="00815CDD"/>
    <w:rsid w:val="00816543"/>
    <w:rsid w:val="00820003"/>
    <w:rsid w:val="0082252C"/>
    <w:rsid w:val="00825877"/>
    <w:rsid w:val="008266DA"/>
    <w:rsid w:val="00830629"/>
    <w:rsid w:val="00830DBB"/>
    <w:rsid w:val="00833B5F"/>
    <w:rsid w:val="00834E1D"/>
    <w:rsid w:val="0083598A"/>
    <w:rsid w:val="00835C83"/>
    <w:rsid w:val="00837967"/>
    <w:rsid w:val="008408BB"/>
    <w:rsid w:val="00845BB0"/>
    <w:rsid w:val="00846B58"/>
    <w:rsid w:val="008512D7"/>
    <w:rsid w:val="00851366"/>
    <w:rsid w:val="00853025"/>
    <w:rsid w:val="00854A61"/>
    <w:rsid w:val="00855B2F"/>
    <w:rsid w:val="00861B04"/>
    <w:rsid w:val="0086676B"/>
    <w:rsid w:val="00872898"/>
    <w:rsid w:val="008765F8"/>
    <w:rsid w:val="00877062"/>
    <w:rsid w:val="008778D3"/>
    <w:rsid w:val="00877E31"/>
    <w:rsid w:val="008826D0"/>
    <w:rsid w:val="00882F15"/>
    <w:rsid w:val="00887A01"/>
    <w:rsid w:val="00887C9A"/>
    <w:rsid w:val="00892F64"/>
    <w:rsid w:val="00894726"/>
    <w:rsid w:val="00897FF1"/>
    <w:rsid w:val="008A27CC"/>
    <w:rsid w:val="008A571B"/>
    <w:rsid w:val="008B2304"/>
    <w:rsid w:val="008B55FF"/>
    <w:rsid w:val="008B7850"/>
    <w:rsid w:val="008B7854"/>
    <w:rsid w:val="008C30BA"/>
    <w:rsid w:val="008C3C94"/>
    <w:rsid w:val="008C6DF0"/>
    <w:rsid w:val="008C6F7F"/>
    <w:rsid w:val="008D1DFA"/>
    <w:rsid w:val="008D3499"/>
    <w:rsid w:val="008D4516"/>
    <w:rsid w:val="008D4791"/>
    <w:rsid w:val="008D4BE2"/>
    <w:rsid w:val="008D64D6"/>
    <w:rsid w:val="008D759A"/>
    <w:rsid w:val="008D7855"/>
    <w:rsid w:val="008E1BEB"/>
    <w:rsid w:val="008E1CF3"/>
    <w:rsid w:val="008E45F0"/>
    <w:rsid w:val="008E5CC7"/>
    <w:rsid w:val="008E6712"/>
    <w:rsid w:val="008F106E"/>
    <w:rsid w:val="008F1C4C"/>
    <w:rsid w:val="008F421A"/>
    <w:rsid w:val="008F648A"/>
    <w:rsid w:val="00900348"/>
    <w:rsid w:val="009008AB"/>
    <w:rsid w:val="0090296E"/>
    <w:rsid w:val="009032DB"/>
    <w:rsid w:val="00905BEF"/>
    <w:rsid w:val="00905E91"/>
    <w:rsid w:val="00910F95"/>
    <w:rsid w:val="0091262A"/>
    <w:rsid w:val="009136CB"/>
    <w:rsid w:val="00914013"/>
    <w:rsid w:val="00915743"/>
    <w:rsid w:val="0092061F"/>
    <w:rsid w:val="009208D8"/>
    <w:rsid w:val="009217B1"/>
    <w:rsid w:val="00922224"/>
    <w:rsid w:val="0092230D"/>
    <w:rsid w:val="009235EF"/>
    <w:rsid w:val="00925A2A"/>
    <w:rsid w:val="009268B2"/>
    <w:rsid w:val="009272DD"/>
    <w:rsid w:val="009308E5"/>
    <w:rsid w:val="00930CCC"/>
    <w:rsid w:val="00931247"/>
    <w:rsid w:val="00931863"/>
    <w:rsid w:val="00934859"/>
    <w:rsid w:val="00934CD0"/>
    <w:rsid w:val="009358EA"/>
    <w:rsid w:val="00937ACD"/>
    <w:rsid w:val="009420A4"/>
    <w:rsid w:val="00943A52"/>
    <w:rsid w:val="00943B58"/>
    <w:rsid w:val="00943D42"/>
    <w:rsid w:val="009468D8"/>
    <w:rsid w:val="00950B1F"/>
    <w:rsid w:val="009523C9"/>
    <w:rsid w:val="00952C38"/>
    <w:rsid w:val="00952F1F"/>
    <w:rsid w:val="00954652"/>
    <w:rsid w:val="00960C6F"/>
    <w:rsid w:val="00960E01"/>
    <w:rsid w:val="009621B5"/>
    <w:rsid w:val="00963E57"/>
    <w:rsid w:val="00964367"/>
    <w:rsid w:val="009666C2"/>
    <w:rsid w:val="009719FA"/>
    <w:rsid w:val="00973A02"/>
    <w:rsid w:val="00973C09"/>
    <w:rsid w:val="00975991"/>
    <w:rsid w:val="00976FBD"/>
    <w:rsid w:val="0097782E"/>
    <w:rsid w:val="00986A52"/>
    <w:rsid w:val="0099010F"/>
    <w:rsid w:val="009913A5"/>
    <w:rsid w:val="00991462"/>
    <w:rsid w:val="00991E8B"/>
    <w:rsid w:val="00993F09"/>
    <w:rsid w:val="009A0F35"/>
    <w:rsid w:val="009A18DC"/>
    <w:rsid w:val="009A2BB6"/>
    <w:rsid w:val="009A2EC5"/>
    <w:rsid w:val="009A3229"/>
    <w:rsid w:val="009A57BC"/>
    <w:rsid w:val="009B02C9"/>
    <w:rsid w:val="009B063C"/>
    <w:rsid w:val="009B0BA1"/>
    <w:rsid w:val="009B1092"/>
    <w:rsid w:val="009B385E"/>
    <w:rsid w:val="009B3CDE"/>
    <w:rsid w:val="009B517F"/>
    <w:rsid w:val="009B7B7F"/>
    <w:rsid w:val="009C03FC"/>
    <w:rsid w:val="009C0F60"/>
    <w:rsid w:val="009C15A8"/>
    <w:rsid w:val="009C2A53"/>
    <w:rsid w:val="009C533E"/>
    <w:rsid w:val="009D1CB5"/>
    <w:rsid w:val="009D2AE1"/>
    <w:rsid w:val="009D3493"/>
    <w:rsid w:val="009D3832"/>
    <w:rsid w:val="009D4328"/>
    <w:rsid w:val="009D459E"/>
    <w:rsid w:val="009D4AC5"/>
    <w:rsid w:val="009D4D69"/>
    <w:rsid w:val="009D7D96"/>
    <w:rsid w:val="009E1AE5"/>
    <w:rsid w:val="009E3336"/>
    <w:rsid w:val="009E4C8F"/>
    <w:rsid w:val="009E5209"/>
    <w:rsid w:val="009F06F7"/>
    <w:rsid w:val="009F121D"/>
    <w:rsid w:val="009F2D67"/>
    <w:rsid w:val="009F4520"/>
    <w:rsid w:val="009F68FE"/>
    <w:rsid w:val="009F6C92"/>
    <w:rsid w:val="00A0046B"/>
    <w:rsid w:val="00A0154C"/>
    <w:rsid w:val="00A0175C"/>
    <w:rsid w:val="00A11608"/>
    <w:rsid w:val="00A126BE"/>
    <w:rsid w:val="00A16130"/>
    <w:rsid w:val="00A16566"/>
    <w:rsid w:val="00A1676A"/>
    <w:rsid w:val="00A17BD4"/>
    <w:rsid w:val="00A17BEA"/>
    <w:rsid w:val="00A17D18"/>
    <w:rsid w:val="00A21185"/>
    <w:rsid w:val="00A21300"/>
    <w:rsid w:val="00A214DF"/>
    <w:rsid w:val="00A21AD2"/>
    <w:rsid w:val="00A21DB0"/>
    <w:rsid w:val="00A21F55"/>
    <w:rsid w:val="00A24A85"/>
    <w:rsid w:val="00A25142"/>
    <w:rsid w:val="00A26008"/>
    <w:rsid w:val="00A277DB"/>
    <w:rsid w:val="00A32096"/>
    <w:rsid w:val="00A335ED"/>
    <w:rsid w:val="00A34F5E"/>
    <w:rsid w:val="00A41940"/>
    <w:rsid w:val="00A420B2"/>
    <w:rsid w:val="00A43500"/>
    <w:rsid w:val="00A4544B"/>
    <w:rsid w:val="00A46AB9"/>
    <w:rsid w:val="00A47E4E"/>
    <w:rsid w:val="00A47F15"/>
    <w:rsid w:val="00A52124"/>
    <w:rsid w:val="00A54927"/>
    <w:rsid w:val="00A549B0"/>
    <w:rsid w:val="00A55176"/>
    <w:rsid w:val="00A55B34"/>
    <w:rsid w:val="00A55B42"/>
    <w:rsid w:val="00A567B4"/>
    <w:rsid w:val="00A57331"/>
    <w:rsid w:val="00A616C4"/>
    <w:rsid w:val="00A61894"/>
    <w:rsid w:val="00A63158"/>
    <w:rsid w:val="00A63575"/>
    <w:rsid w:val="00A6391E"/>
    <w:rsid w:val="00A64719"/>
    <w:rsid w:val="00A64F2E"/>
    <w:rsid w:val="00A6545E"/>
    <w:rsid w:val="00A674DC"/>
    <w:rsid w:val="00A7133D"/>
    <w:rsid w:val="00A72405"/>
    <w:rsid w:val="00A724D5"/>
    <w:rsid w:val="00A73A8B"/>
    <w:rsid w:val="00A74063"/>
    <w:rsid w:val="00A75F3E"/>
    <w:rsid w:val="00A801A9"/>
    <w:rsid w:val="00A810E8"/>
    <w:rsid w:val="00A810F3"/>
    <w:rsid w:val="00A81176"/>
    <w:rsid w:val="00A81ACD"/>
    <w:rsid w:val="00A8354A"/>
    <w:rsid w:val="00A8356E"/>
    <w:rsid w:val="00A8407B"/>
    <w:rsid w:val="00A84CCF"/>
    <w:rsid w:val="00A86238"/>
    <w:rsid w:val="00A8641E"/>
    <w:rsid w:val="00A87071"/>
    <w:rsid w:val="00A873D0"/>
    <w:rsid w:val="00A93158"/>
    <w:rsid w:val="00A94827"/>
    <w:rsid w:val="00A94C07"/>
    <w:rsid w:val="00AA0DE6"/>
    <w:rsid w:val="00AA2CDF"/>
    <w:rsid w:val="00AA314C"/>
    <w:rsid w:val="00AA7FA7"/>
    <w:rsid w:val="00AB1DAC"/>
    <w:rsid w:val="00AB3D86"/>
    <w:rsid w:val="00AB4B7F"/>
    <w:rsid w:val="00AB58F9"/>
    <w:rsid w:val="00AB6BEB"/>
    <w:rsid w:val="00AB74B0"/>
    <w:rsid w:val="00AB7A0A"/>
    <w:rsid w:val="00AB7AD0"/>
    <w:rsid w:val="00AB7EB8"/>
    <w:rsid w:val="00AC01B6"/>
    <w:rsid w:val="00AC12B4"/>
    <w:rsid w:val="00AC271E"/>
    <w:rsid w:val="00AC28BE"/>
    <w:rsid w:val="00AC3E76"/>
    <w:rsid w:val="00AC450C"/>
    <w:rsid w:val="00AC6272"/>
    <w:rsid w:val="00AD238B"/>
    <w:rsid w:val="00AD2B1B"/>
    <w:rsid w:val="00AE003E"/>
    <w:rsid w:val="00AE01DD"/>
    <w:rsid w:val="00AE3996"/>
    <w:rsid w:val="00AE3B64"/>
    <w:rsid w:val="00AF432E"/>
    <w:rsid w:val="00AF498E"/>
    <w:rsid w:val="00B00875"/>
    <w:rsid w:val="00B015CA"/>
    <w:rsid w:val="00B02972"/>
    <w:rsid w:val="00B03A6E"/>
    <w:rsid w:val="00B03CD1"/>
    <w:rsid w:val="00B056ED"/>
    <w:rsid w:val="00B12A5E"/>
    <w:rsid w:val="00B13915"/>
    <w:rsid w:val="00B14E1C"/>
    <w:rsid w:val="00B21C16"/>
    <w:rsid w:val="00B27717"/>
    <w:rsid w:val="00B31BBC"/>
    <w:rsid w:val="00B31FEB"/>
    <w:rsid w:val="00B32A73"/>
    <w:rsid w:val="00B33ED9"/>
    <w:rsid w:val="00B348B8"/>
    <w:rsid w:val="00B353DC"/>
    <w:rsid w:val="00B36D29"/>
    <w:rsid w:val="00B37A4C"/>
    <w:rsid w:val="00B37CF6"/>
    <w:rsid w:val="00B404F1"/>
    <w:rsid w:val="00B40670"/>
    <w:rsid w:val="00B41F54"/>
    <w:rsid w:val="00B425BB"/>
    <w:rsid w:val="00B42635"/>
    <w:rsid w:val="00B4306B"/>
    <w:rsid w:val="00B441C6"/>
    <w:rsid w:val="00B456A2"/>
    <w:rsid w:val="00B45B2C"/>
    <w:rsid w:val="00B50DC9"/>
    <w:rsid w:val="00B50E7B"/>
    <w:rsid w:val="00B5301E"/>
    <w:rsid w:val="00B55673"/>
    <w:rsid w:val="00B56A6E"/>
    <w:rsid w:val="00B57979"/>
    <w:rsid w:val="00B60AAA"/>
    <w:rsid w:val="00B618AD"/>
    <w:rsid w:val="00B61AEA"/>
    <w:rsid w:val="00B62349"/>
    <w:rsid w:val="00B62DF6"/>
    <w:rsid w:val="00B63880"/>
    <w:rsid w:val="00B63E9A"/>
    <w:rsid w:val="00B64367"/>
    <w:rsid w:val="00B75D29"/>
    <w:rsid w:val="00B75DB2"/>
    <w:rsid w:val="00B75EC4"/>
    <w:rsid w:val="00B7698A"/>
    <w:rsid w:val="00B816CE"/>
    <w:rsid w:val="00B94027"/>
    <w:rsid w:val="00B952C8"/>
    <w:rsid w:val="00B95500"/>
    <w:rsid w:val="00B95BCF"/>
    <w:rsid w:val="00B97B63"/>
    <w:rsid w:val="00BA2CCF"/>
    <w:rsid w:val="00BA4657"/>
    <w:rsid w:val="00BA466D"/>
    <w:rsid w:val="00BA7C98"/>
    <w:rsid w:val="00BA7E4E"/>
    <w:rsid w:val="00BB0BCF"/>
    <w:rsid w:val="00BB5C79"/>
    <w:rsid w:val="00BB5E68"/>
    <w:rsid w:val="00BC1C0C"/>
    <w:rsid w:val="00BC4E5D"/>
    <w:rsid w:val="00BC5004"/>
    <w:rsid w:val="00BC6E62"/>
    <w:rsid w:val="00BC72A8"/>
    <w:rsid w:val="00BC73DF"/>
    <w:rsid w:val="00BD0650"/>
    <w:rsid w:val="00BD223E"/>
    <w:rsid w:val="00BD2448"/>
    <w:rsid w:val="00BD285A"/>
    <w:rsid w:val="00BD28E5"/>
    <w:rsid w:val="00BD2A91"/>
    <w:rsid w:val="00BD3C90"/>
    <w:rsid w:val="00BD4B5D"/>
    <w:rsid w:val="00BD5547"/>
    <w:rsid w:val="00BD69E5"/>
    <w:rsid w:val="00BE190C"/>
    <w:rsid w:val="00BE692B"/>
    <w:rsid w:val="00BE6A03"/>
    <w:rsid w:val="00BE7BC0"/>
    <w:rsid w:val="00BF082F"/>
    <w:rsid w:val="00BF139A"/>
    <w:rsid w:val="00BF1AA7"/>
    <w:rsid w:val="00BF20B0"/>
    <w:rsid w:val="00BF3007"/>
    <w:rsid w:val="00BF32C3"/>
    <w:rsid w:val="00BF5501"/>
    <w:rsid w:val="00BF75DC"/>
    <w:rsid w:val="00C00DC2"/>
    <w:rsid w:val="00C03523"/>
    <w:rsid w:val="00C04878"/>
    <w:rsid w:val="00C04E2F"/>
    <w:rsid w:val="00C073C6"/>
    <w:rsid w:val="00C1019F"/>
    <w:rsid w:val="00C16C3F"/>
    <w:rsid w:val="00C17019"/>
    <w:rsid w:val="00C17F99"/>
    <w:rsid w:val="00C20A19"/>
    <w:rsid w:val="00C23CAD"/>
    <w:rsid w:val="00C24502"/>
    <w:rsid w:val="00C30886"/>
    <w:rsid w:val="00C30C9E"/>
    <w:rsid w:val="00C31122"/>
    <w:rsid w:val="00C31D97"/>
    <w:rsid w:val="00C3214E"/>
    <w:rsid w:val="00C321E8"/>
    <w:rsid w:val="00C3378F"/>
    <w:rsid w:val="00C350FB"/>
    <w:rsid w:val="00C351C1"/>
    <w:rsid w:val="00C37D67"/>
    <w:rsid w:val="00C43B50"/>
    <w:rsid w:val="00C43DC1"/>
    <w:rsid w:val="00C45EC4"/>
    <w:rsid w:val="00C46389"/>
    <w:rsid w:val="00C47CBF"/>
    <w:rsid w:val="00C500D3"/>
    <w:rsid w:val="00C51EE8"/>
    <w:rsid w:val="00C52B2A"/>
    <w:rsid w:val="00C5437A"/>
    <w:rsid w:val="00C561D2"/>
    <w:rsid w:val="00C57DCD"/>
    <w:rsid w:val="00C60ADC"/>
    <w:rsid w:val="00C60C59"/>
    <w:rsid w:val="00C65FEF"/>
    <w:rsid w:val="00C70479"/>
    <w:rsid w:val="00C72949"/>
    <w:rsid w:val="00C73596"/>
    <w:rsid w:val="00C73CB1"/>
    <w:rsid w:val="00C76D9E"/>
    <w:rsid w:val="00C7791E"/>
    <w:rsid w:val="00C82DA2"/>
    <w:rsid w:val="00C835CA"/>
    <w:rsid w:val="00C84D89"/>
    <w:rsid w:val="00C856D2"/>
    <w:rsid w:val="00C87081"/>
    <w:rsid w:val="00C8776D"/>
    <w:rsid w:val="00C87851"/>
    <w:rsid w:val="00C87916"/>
    <w:rsid w:val="00C906E2"/>
    <w:rsid w:val="00C932E3"/>
    <w:rsid w:val="00C94426"/>
    <w:rsid w:val="00C953BF"/>
    <w:rsid w:val="00C95E68"/>
    <w:rsid w:val="00C96603"/>
    <w:rsid w:val="00CA1FC8"/>
    <w:rsid w:val="00CA36CC"/>
    <w:rsid w:val="00CA65FC"/>
    <w:rsid w:val="00CA6AEF"/>
    <w:rsid w:val="00CB12C8"/>
    <w:rsid w:val="00CB2BCA"/>
    <w:rsid w:val="00CB364C"/>
    <w:rsid w:val="00CB53EF"/>
    <w:rsid w:val="00CB5C32"/>
    <w:rsid w:val="00CB75AE"/>
    <w:rsid w:val="00CB778E"/>
    <w:rsid w:val="00CC13C6"/>
    <w:rsid w:val="00CC4535"/>
    <w:rsid w:val="00CC4F57"/>
    <w:rsid w:val="00CC7ABB"/>
    <w:rsid w:val="00CD1B75"/>
    <w:rsid w:val="00CD6228"/>
    <w:rsid w:val="00CD7CD1"/>
    <w:rsid w:val="00CE3434"/>
    <w:rsid w:val="00CE3E0A"/>
    <w:rsid w:val="00CE4565"/>
    <w:rsid w:val="00CE79FD"/>
    <w:rsid w:val="00CF0ADD"/>
    <w:rsid w:val="00CF1676"/>
    <w:rsid w:val="00CF5EAF"/>
    <w:rsid w:val="00D018C4"/>
    <w:rsid w:val="00D02A9C"/>
    <w:rsid w:val="00D046C2"/>
    <w:rsid w:val="00D07A64"/>
    <w:rsid w:val="00D07DDB"/>
    <w:rsid w:val="00D11E6E"/>
    <w:rsid w:val="00D15C29"/>
    <w:rsid w:val="00D174F1"/>
    <w:rsid w:val="00D2002F"/>
    <w:rsid w:val="00D21F20"/>
    <w:rsid w:val="00D2241E"/>
    <w:rsid w:val="00D22F7F"/>
    <w:rsid w:val="00D24B46"/>
    <w:rsid w:val="00D24EB1"/>
    <w:rsid w:val="00D25C82"/>
    <w:rsid w:val="00D267B5"/>
    <w:rsid w:val="00D26EE0"/>
    <w:rsid w:val="00D27A53"/>
    <w:rsid w:val="00D3068C"/>
    <w:rsid w:val="00D30E71"/>
    <w:rsid w:val="00D33F41"/>
    <w:rsid w:val="00D34E08"/>
    <w:rsid w:val="00D3584D"/>
    <w:rsid w:val="00D37D72"/>
    <w:rsid w:val="00D40AA3"/>
    <w:rsid w:val="00D450BF"/>
    <w:rsid w:val="00D63833"/>
    <w:rsid w:val="00D64E86"/>
    <w:rsid w:val="00D6707B"/>
    <w:rsid w:val="00D701A4"/>
    <w:rsid w:val="00D722A2"/>
    <w:rsid w:val="00D73D88"/>
    <w:rsid w:val="00D767D0"/>
    <w:rsid w:val="00D80517"/>
    <w:rsid w:val="00D838C5"/>
    <w:rsid w:val="00D83C09"/>
    <w:rsid w:val="00D857FE"/>
    <w:rsid w:val="00D859C0"/>
    <w:rsid w:val="00D86852"/>
    <w:rsid w:val="00D87787"/>
    <w:rsid w:val="00D91150"/>
    <w:rsid w:val="00D93732"/>
    <w:rsid w:val="00D93829"/>
    <w:rsid w:val="00D974E8"/>
    <w:rsid w:val="00D97965"/>
    <w:rsid w:val="00DA2404"/>
    <w:rsid w:val="00DB0DAB"/>
    <w:rsid w:val="00DB19A7"/>
    <w:rsid w:val="00DB2453"/>
    <w:rsid w:val="00DB2619"/>
    <w:rsid w:val="00DB54BD"/>
    <w:rsid w:val="00DC14DD"/>
    <w:rsid w:val="00DC38B9"/>
    <w:rsid w:val="00DC557F"/>
    <w:rsid w:val="00DD0E7A"/>
    <w:rsid w:val="00DD17DE"/>
    <w:rsid w:val="00DD2FC2"/>
    <w:rsid w:val="00DD30EE"/>
    <w:rsid w:val="00DD75C8"/>
    <w:rsid w:val="00DD78A5"/>
    <w:rsid w:val="00DE04CA"/>
    <w:rsid w:val="00DE0E87"/>
    <w:rsid w:val="00DE289C"/>
    <w:rsid w:val="00DE2F25"/>
    <w:rsid w:val="00DE451C"/>
    <w:rsid w:val="00DE4E3E"/>
    <w:rsid w:val="00DE4E81"/>
    <w:rsid w:val="00DE5540"/>
    <w:rsid w:val="00DE5680"/>
    <w:rsid w:val="00DE6A07"/>
    <w:rsid w:val="00DF23F9"/>
    <w:rsid w:val="00DF27CA"/>
    <w:rsid w:val="00DF2AB4"/>
    <w:rsid w:val="00DF2EE5"/>
    <w:rsid w:val="00DF304A"/>
    <w:rsid w:val="00DF3859"/>
    <w:rsid w:val="00E01BF8"/>
    <w:rsid w:val="00E02429"/>
    <w:rsid w:val="00E04083"/>
    <w:rsid w:val="00E04DB9"/>
    <w:rsid w:val="00E079E5"/>
    <w:rsid w:val="00E10370"/>
    <w:rsid w:val="00E1086B"/>
    <w:rsid w:val="00E13446"/>
    <w:rsid w:val="00E259E7"/>
    <w:rsid w:val="00E26894"/>
    <w:rsid w:val="00E26935"/>
    <w:rsid w:val="00E336DA"/>
    <w:rsid w:val="00E336F5"/>
    <w:rsid w:val="00E33FBF"/>
    <w:rsid w:val="00E37E15"/>
    <w:rsid w:val="00E40F92"/>
    <w:rsid w:val="00E42B51"/>
    <w:rsid w:val="00E43E83"/>
    <w:rsid w:val="00E45948"/>
    <w:rsid w:val="00E472B9"/>
    <w:rsid w:val="00E53A1E"/>
    <w:rsid w:val="00E54560"/>
    <w:rsid w:val="00E54EB0"/>
    <w:rsid w:val="00E572A2"/>
    <w:rsid w:val="00E6105A"/>
    <w:rsid w:val="00E61BA4"/>
    <w:rsid w:val="00E64382"/>
    <w:rsid w:val="00E66337"/>
    <w:rsid w:val="00E6694F"/>
    <w:rsid w:val="00E6758E"/>
    <w:rsid w:val="00E7151A"/>
    <w:rsid w:val="00E72496"/>
    <w:rsid w:val="00E7432B"/>
    <w:rsid w:val="00E76042"/>
    <w:rsid w:val="00E77671"/>
    <w:rsid w:val="00E77E66"/>
    <w:rsid w:val="00E8137F"/>
    <w:rsid w:val="00E8708B"/>
    <w:rsid w:val="00E90277"/>
    <w:rsid w:val="00E94B5C"/>
    <w:rsid w:val="00E963A6"/>
    <w:rsid w:val="00EA2D75"/>
    <w:rsid w:val="00EA4846"/>
    <w:rsid w:val="00EA4C86"/>
    <w:rsid w:val="00EA5B6E"/>
    <w:rsid w:val="00EA60A5"/>
    <w:rsid w:val="00EA65DF"/>
    <w:rsid w:val="00EB0711"/>
    <w:rsid w:val="00EB0EB7"/>
    <w:rsid w:val="00EB112E"/>
    <w:rsid w:val="00EB39C2"/>
    <w:rsid w:val="00EB5E56"/>
    <w:rsid w:val="00EC1C94"/>
    <w:rsid w:val="00EC4689"/>
    <w:rsid w:val="00EC5458"/>
    <w:rsid w:val="00EC568B"/>
    <w:rsid w:val="00EC5E77"/>
    <w:rsid w:val="00ED0692"/>
    <w:rsid w:val="00ED0786"/>
    <w:rsid w:val="00ED2684"/>
    <w:rsid w:val="00ED3C6F"/>
    <w:rsid w:val="00ED5909"/>
    <w:rsid w:val="00ED5EB0"/>
    <w:rsid w:val="00ED6A65"/>
    <w:rsid w:val="00EE0CDD"/>
    <w:rsid w:val="00EE1462"/>
    <w:rsid w:val="00EE6F57"/>
    <w:rsid w:val="00EE77E2"/>
    <w:rsid w:val="00EE7CF8"/>
    <w:rsid w:val="00EF35AD"/>
    <w:rsid w:val="00EF38E5"/>
    <w:rsid w:val="00EF63AB"/>
    <w:rsid w:val="00EF6585"/>
    <w:rsid w:val="00EF798B"/>
    <w:rsid w:val="00F034F0"/>
    <w:rsid w:val="00F03D63"/>
    <w:rsid w:val="00F051B5"/>
    <w:rsid w:val="00F07C5D"/>
    <w:rsid w:val="00F07EFA"/>
    <w:rsid w:val="00F110EC"/>
    <w:rsid w:val="00F128FF"/>
    <w:rsid w:val="00F13E16"/>
    <w:rsid w:val="00F16C63"/>
    <w:rsid w:val="00F21EEE"/>
    <w:rsid w:val="00F2396F"/>
    <w:rsid w:val="00F24A2D"/>
    <w:rsid w:val="00F261D5"/>
    <w:rsid w:val="00F30427"/>
    <w:rsid w:val="00F32210"/>
    <w:rsid w:val="00F33530"/>
    <w:rsid w:val="00F3465C"/>
    <w:rsid w:val="00F37EBA"/>
    <w:rsid w:val="00F414C9"/>
    <w:rsid w:val="00F42E4D"/>
    <w:rsid w:val="00F433C0"/>
    <w:rsid w:val="00F43C3A"/>
    <w:rsid w:val="00F43D35"/>
    <w:rsid w:val="00F43D38"/>
    <w:rsid w:val="00F46532"/>
    <w:rsid w:val="00F5044A"/>
    <w:rsid w:val="00F50EE2"/>
    <w:rsid w:val="00F541C2"/>
    <w:rsid w:val="00F547D2"/>
    <w:rsid w:val="00F57101"/>
    <w:rsid w:val="00F60DBE"/>
    <w:rsid w:val="00F60EC1"/>
    <w:rsid w:val="00F612CD"/>
    <w:rsid w:val="00F61956"/>
    <w:rsid w:val="00F6198A"/>
    <w:rsid w:val="00F62AFA"/>
    <w:rsid w:val="00F63203"/>
    <w:rsid w:val="00F63B4F"/>
    <w:rsid w:val="00F66220"/>
    <w:rsid w:val="00F70E23"/>
    <w:rsid w:val="00F733B1"/>
    <w:rsid w:val="00F74E68"/>
    <w:rsid w:val="00F752E6"/>
    <w:rsid w:val="00F753BC"/>
    <w:rsid w:val="00F83CB3"/>
    <w:rsid w:val="00F84771"/>
    <w:rsid w:val="00F855DC"/>
    <w:rsid w:val="00F85E71"/>
    <w:rsid w:val="00F90260"/>
    <w:rsid w:val="00F90A42"/>
    <w:rsid w:val="00F94E0C"/>
    <w:rsid w:val="00F94ED2"/>
    <w:rsid w:val="00F97CDC"/>
    <w:rsid w:val="00FA1A16"/>
    <w:rsid w:val="00FA24EF"/>
    <w:rsid w:val="00FA2687"/>
    <w:rsid w:val="00FA64D9"/>
    <w:rsid w:val="00FA678E"/>
    <w:rsid w:val="00FB1052"/>
    <w:rsid w:val="00FB118C"/>
    <w:rsid w:val="00FB1FF4"/>
    <w:rsid w:val="00FB3F17"/>
    <w:rsid w:val="00FB4C93"/>
    <w:rsid w:val="00FB4DB0"/>
    <w:rsid w:val="00FB56F3"/>
    <w:rsid w:val="00FB57DE"/>
    <w:rsid w:val="00FB71AE"/>
    <w:rsid w:val="00FC0AD0"/>
    <w:rsid w:val="00FC26D4"/>
    <w:rsid w:val="00FC2BBE"/>
    <w:rsid w:val="00FC5270"/>
    <w:rsid w:val="00FC54C0"/>
    <w:rsid w:val="00FD0E60"/>
    <w:rsid w:val="00FD3A41"/>
    <w:rsid w:val="00FD479B"/>
    <w:rsid w:val="00FD5410"/>
    <w:rsid w:val="00FE11D4"/>
    <w:rsid w:val="00FE12F1"/>
    <w:rsid w:val="00FE15B8"/>
    <w:rsid w:val="00FE20BE"/>
    <w:rsid w:val="00FE529D"/>
    <w:rsid w:val="00FE769E"/>
    <w:rsid w:val="00FF0BBE"/>
    <w:rsid w:val="00FF223B"/>
    <w:rsid w:val="00FF37F2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0EE6"/>
  <w15:chartTrackingRefBased/>
  <w15:docId w15:val="{4A7185C2-C2EC-43BA-ACAD-CD845675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8BB"/>
    <w:pPr>
      <w:ind w:firstLine="439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8BB"/>
    <w:pPr>
      <w:ind w:firstLine="4394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4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C6E62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uiPriority w:val="22"/>
    <w:qFormat/>
    <w:rsid w:val="00C45EC4"/>
    <w:rPr>
      <w:b/>
      <w:bCs/>
    </w:rPr>
  </w:style>
  <w:style w:type="paragraph" w:styleId="a8">
    <w:name w:val="List Paragraph"/>
    <w:aliases w:val="маркированный,Абзац списка1,Абзац списка11"/>
    <w:basedOn w:val="a"/>
    <w:link w:val="a9"/>
    <w:uiPriority w:val="34"/>
    <w:qFormat/>
    <w:rsid w:val="00FA64D9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376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76AB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76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76ABC"/>
    <w:rPr>
      <w:sz w:val="22"/>
      <w:szCs w:val="22"/>
      <w:lang w:eastAsia="en-US"/>
    </w:rPr>
  </w:style>
  <w:style w:type="paragraph" w:customStyle="1" w:styleId="Default">
    <w:name w:val="Default"/>
    <w:rsid w:val="003732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Абзац списка Знак"/>
    <w:aliases w:val="маркированный Знак,Абзац списка1 Знак,Абзац списка11 Знак"/>
    <w:link w:val="a8"/>
    <w:uiPriority w:val="1"/>
    <w:locked/>
    <w:rsid w:val="009B7B7F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B7B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eastAsia="ru-RU" w:bidi="ru-RU"/>
    </w:rPr>
  </w:style>
  <w:style w:type="character" w:customStyle="1" w:styleId="WW8Num1z0">
    <w:name w:val="WW8Num1z0"/>
    <w:rsid w:val="002474F1"/>
    <w:rPr>
      <w:rFonts w:ascii="Times New Roman" w:eastAsia="Calibri" w:hAnsi="Times New Roman" w:cs="Times New Roman" w:hint="default"/>
    </w:rPr>
  </w:style>
  <w:style w:type="character" w:customStyle="1" w:styleId="eop">
    <w:name w:val="eop"/>
    <w:basedOn w:val="a0"/>
    <w:rsid w:val="006961D2"/>
  </w:style>
  <w:style w:type="character" w:customStyle="1" w:styleId="fontstyle01">
    <w:name w:val="fontstyle01"/>
    <w:basedOn w:val="a0"/>
    <w:rsid w:val="006961D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EE3D-88C5-4243-94CF-62B84247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Сарбалина Асель</cp:lastModifiedBy>
  <cp:revision>12</cp:revision>
  <cp:lastPrinted>2020-09-09T14:53:00Z</cp:lastPrinted>
  <dcterms:created xsi:type="dcterms:W3CDTF">2020-09-14T10:43:00Z</dcterms:created>
  <dcterms:modified xsi:type="dcterms:W3CDTF">2020-09-14T11:57:00Z</dcterms:modified>
</cp:coreProperties>
</file>