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59" w:rsidRPr="00734259" w:rsidRDefault="00AE0F41" w:rsidP="00D62AFB">
      <w:pPr>
        <w:shd w:val="clear" w:color="auto" w:fill="FFFFFF"/>
        <w:spacing w:after="0" w:line="240" w:lineRule="auto"/>
        <w:jc w:val="right"/>
        <w:textAlignment w:val="baseline"/>
        <w:rPr>
          <w:rFonts w:ascii="Times New Roman" w:eastAsia="Times New Roman" w:hAnsi="Times New Roman" w:cs="Times New Roman"/>
          <w:bCs/>
          <w:i/>
          <w:color w:val="222222"/>
          <w:sz w:val="24"/>
          <w:szCs w:val="24"/>
          <w:bdr w:val="none" w:sz="0" w:space="0" w:color="auto" w:frame="1"/>
          <w:lang w:eastAsia="ru-RU"/>
        </w:rPr>
      </w:pPr>
      <w:r>
        <w:rPr>
          <w:rFonts w:ascii="Times New Roman" w:eastAsia="Calibri" w:hAnsi="Times New Roman" w:cs="Times New Roman"/>
          <w:b/>
          <w:color w:val="000000"/>
          <w:sz w:val="24"/>
          <w:szCs w:val="24"/>
        </w:rPr>
        <w:t xml:space="preserve"> </w:t>
      </w:r>
      <w:proofErr w:type="spellStart"/>
      <w:r w:rsidR="000A75A7">
        <w:rPr>
          <w:rFonts w:ascii="Times New Roman" w:eastAsia="Calibri" w:hAnsi="Times New Roman" w:cs="Times New Roman"/>
          <w:b/>
          <w:color w:val="000000"/>
          <w:sz w:val="24"/>
          <w:szCs w:val="24"/>
        </w:rPr>
        <w:t>г.Нур</w:t>
      </w:r>
      <w:proofErr w:type="spellEnd"/>
      <w:r w:rsidR="000A75A7">
        <w:rPr>
          <w:rFonts w:ascii="Times New Roman" w:eastAsia="Calibri" w:hAnsi="Times New Roman" w:cs="Times New Roman"/>
          <w:b/>
          <w:color w:val="000000"/>
          <w:sz w:val="24"/>
          <w:szCs w:val="24"/>
        </w:rPr>
        <w:t>-Султан</w:t>
      </w:r>
      <w:r w:rsidR="00734259" w:rsidRPr="00597733">
        <w:rPr>
          <w:rFonts w:ascii="Times New Roman" w:eastAsia="Calibri" w:hAnsi="Times New Roman" w:cs="Times New Roman"/>
          <w:b/>
          <w:color w:val="000000"/>
          <w:sz w:val="24"/>
          <w:szCs w:val="24"/>
        </w:rPr>
        <w:t>, «</w:t>
      </w:r>
      <w:r w:rsidR="00CD7058">
        <w:rPr>
          <w:rFonts w:ascii="Times New Roman" w:eastAsia="Calibri" w:hAnsi="Times New Roman" w:cs="Times New Roman"/>
          <w:b/>
          <w:color w:val="000000"/>
          <w:sz w:val="24"/>
          <w:szCs w:val="24"/>
        </w:rPr>
        <w:t>9</w:t>
      </w:r>
      <w:r w:rsidR="00734259" w:rsidRPr="00597733">
        <w:rPr>
          <w:rFonts w:ascii="Times New Roman" w:eastAsia="Calibri" w:hAnsi="Times New Roman" w:cs="Times New Roman"/>
          <w:b/>
          <w:color w:val="000000"/>
          <w:sz w:val="24"/>
          <w:szCs w:val="24"/>
        </w:rPr>
        <w:t>»</w:t>
      </w:r>
      <w:r w:rsidR="00A773A0" w:rsidRPr="00597733">
        <w:rPr>
          <w:rFonts w:ascii="Times New Roman" w:eastAsia="Calibri" w:hAnsi="Times New Roman" w:cs="Times New Roman"/>
          <w:b/>
          <w:color w:val="000000"/>
          <w:sz w:val="24"/>
          <w:szCs w:val="24"/>
        </w:rPr>
        <w:t xml:space="preserve"> </w:t>
      </w:r>
      <w:r w:rsidR="005F5FD5">
        <w:rPr>
          <w:rFonts w:ascii="Times New Roman" w:eastAsia="Calibri" w:hAnsi="Times New Roman" w:cs="Times New Roman"/>
          <w:b/>
          <w:color w:val="000000"/>
          <w:sz w:val="24"/>
          <w:szCs w:val="24"/>
        </w:rPr>
        <w:t>августа</w:t>
      </w:r>
      <w:r w:rsidR="00226AB9" w:rsidRPr="00597733">
        <w:rPr>
          <w:rFonts w:ascii="Times New Roman" w:eastAsia="Calibri" w:hAnsi="Times New Roman" w:cs="Times New Roman"/>
          <w:b/>
          <w:color w:val="000000"/>
          <w:sz w:val="24"/>
          <w:szCs w:val="24"/>
        </w:rPr>
        <w:t xml:space="preserve"> </w:t>
      </w:r>
      <w:r w:rsidR="00734259" w:rsidRPr="00597733">
        <w:rPr>
          <w:rFonts w:ascii="Times New Roman" w:eastAsia="Calibri" w:hAnsi="Times New Roman" w:cs="Times New Roman"/>
          <w:b/>
          <w:color w:val="000000"/>
          <w:sz w:val="24"/>
          <w:szCs w:val="24"/>
        </w:rPr>
        <w:t>201</w:t>
      </w:r>
      <w:r w:rsidR="00226AB9" w:rsidRPr="00597733">
        <w:rPr>
          <w:rFonts w:ascii="Times New Roman" w:eastAsia="Calibri" w:hAnsi="Times New Roman" w:cs="Times New Roman"/>
          <w:b/>
          <w:color w:val="000000"/>
          <w:sz w:val="24"/>
          <w:szCs w:val="24"/>
        </w:rPr>
        <w:t>9</w:t>
      </w:r>
      <w:r w:rsidR="00734259" w:rsidRPr="00597733">
        <w:rPr>
          <w:rFonts w:ascii="Times New Roman" w:eastAsia="Calibri" w:hAnsi="Times New Roman" w:cs="Times New Roman"/>
          <w:b/>
          <w:color w:val="000000"/>
          <w:sz w:val="24"/>
          <w:szCs w:val="24"/>
        </w:rPr>
        <w:t xml:space="preserve"> года</w:t>
      </w:r>
    </w:p>
    <w:p w:rsidR="00734259" w:rsidRPr="00734259" w:rsidRDefault="00734259" w:rsidP="00D62AFB">
      <w:pPr>
        <w:shd w:val="clear" w:color="auto" w:fill="FFFFFF"/>
        <w:spacing w:after="0" w:line="24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734259">
        <w:rPr>
          <w:rFonts w:ascii="Times New Roman" w:eastAsia="Times New Roman" w:hAnsi="Times New Roman" w:cs="Times New Roman"/>
          <w:b/>
          <w:bCs/>
          <w:color w:val="222222"/>
          <w:sz w:val="24"/>
          <w:szCs w:val="24"/>
          <w:bdr w:val="none" w:sz="0" w:space="0" w:color="auto" w:frame="1"/>
          <w:lang w:val="kk-KZ" w:eastAsia="ru-RU"/>
        </w:rPr>
        <w:t>НАО</w:t>
      </w:r>
      <w:r w:rsidRPr="00734259">
        <w:rPr>
          <w:rFonts w:ascii="Times New Roman" w:eastAsia="Times New Roman" w:hAnsi="Times New Roman" w:cs="Times New Roman"/>
          <w:b/>
          <w:bCs/>
          <w:color w:val="222222"/>
          <w:sz w:val="24"/>
          <w:szCs w:val="24"/>
          <w:bdr w:val="none" w:sz="0" w:space="0" w:color="auto" w:frame="1"/>
          <w:lang w:eastAsia="ru-RU"/>
        </w:rPr>
        <w:t xml:space="preserve"> «ЦЕНТР ПОДДЕРЖКИ ГРАЖДАНСКИХ ИНИЦИАТИВ» </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r w:rsidRPr="00734259">
        <w:rPr>
          <w:rFonts w:ascii="Times New Roman" w:eastAsia="Times New Roman" w:hAnsi="Times New Roman" w:cs="Times New Roman"/>
          <w:b/>
          <w:bCs/>
          <w:color w:val="222222"/>
          <w:sz w:val="24"/>
          <w:szCs w:val="24"/>
          <w:bdr w:val="none" w:sz="0" w:space="0" w:color="auto" w:frame="1"/>
          <w:lang w:eastAsia="ru-RU"/>
        </w:rPr>
        <w:t xml:space="preserve">ОБЪЯВЛЯЕТ </w:t>
      </w:r>
      <w:r w:rsidR="00597733">
        <w:rPr>
          <w:rFonts w:ascii="Times New Roman" w:eastAsia="Times New Roman" w:hAnsi="Times New Roman" w:cs="Times New Roman"/>
          <w:b/>
          <w:bCs/>
          <w:color w:val="222222"/>
          <w:sz w:val="24"/>
          <w:szCs w:val="24"/>
          <w:bdr w:val="none" w:sz="0" w:space="0" w:color="auto" w:frame="1"/>
          <w:lang w:eastAsia="ru-RU"/>
        </w:rPr>
        <w:t xml:space="preserve">ПОВТОРНЫЙ </w:t>
      </w:r>
      <w:r w:rsidRPr="00734259">
        <w:rPr>
          <w:rFonts w:ascii="Times New Roman" w:eastAsia="Times New Roman" w:hAnsi="Times New Roman" w:cs="Times New Roman"/>
          <w:b/>
          <w:bCs/>
          <w:color w:val="222222"/>
          <w:sz w:val="24"/>
          <w:szCs w:val="24"/>
          <w:bdr w:val="none" w:sz="0" w:space="0" w:color="auto" w:frame="1"/>
          <w:lang w:eastAsia="ru-RU"/>
        </w:rPr>
        <w:t>КОНКУРС НА ПРЕДОСТАВЛЕНИЕ ГОСУДАРСТВЕННЫХ ГРАНТОВ</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734259">
        <w:rPr>
          <w:rFonts w:ascii="Times New Roman" w:eastAsia="Times New Roman" w:hAnsi="Times New Roman" w:cs="Times New Roman"/>
          <w:b/>
          <w:bCs/>
          <w:color w:val="222222"/>
          <w:sz w:val="24"/>
          <w:szCs w:val="24"/>
          <w:bdr w:val="none" w:sz="0" w:space="0" w:color="auto" w:frame="1"/>
          <w:lang w:eastAsia="ru-RU"/>
        </w:rPr>
        <w:t>ДЛЯ НЕПРАВИТЕЛЬСТВЕННЫХ ОРГАНИЗАЦИЙ</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p>
    <w:p w:rsidR="00734259" w:rsidRPr="00734259" w:rsidRDefault="00734259" w:rsidP="00D62AFB">
      <w:pPr>
        <w:shd w:val="clear" w:color="auto" w:fill="FFFFFF"/>
        <w:spacing w:after="0" w:line="240" w:lineRule="auto"/>
        <w:contextualSpacing/>
        <w:textAlignment w:val="baseline"/>
        <w:rPr>
          <w:rFonts w:ascii="Times New Roman" w:eastAsia="Times New Roman" w:hAnsi="Times New Roman" w:cs="Times New Roman"/>
          <w:b/>
          <w:color w:val="222222"/>
          <w:sz w:val="24"/>
          <w:szCs w:val="24"/>
          <w:lang w:eastAsia="ru-RU"/>
        </w:rPr>
      </w:pPr>
      <w:r w:rsidRPr="00734259">
        <w:rPr>
          <w:rFonts w:ascii="Times New Roman" w:eastAsia="Times New Roman" w:hAnsi="Times New Roman" w:cs="Times New Roman"/>
          <w:b/>
          <w:color w:val="222222"/>
          <w:sz w:val="24"/>
          <w:szCs w:val="24"/>
          <w:lang w:eastAsia="ru-RU"/>
        </w:rPr>
        <w:t xml:space="preserve">1. </w:t>
      </w:r>
      <w:r w:rsidRPr="00734259">
        <w:rPr>
          <w:rFonts w:ascii="Times New Roman" w:eastAsia="Calibri" w:hAnsi="Times New Roman" w:cs="Times New Roman"/>
          <w:b/>
          <w:color w:val="000000"/>
          <w:sz w:val="24"/>
          <w:szCs w:val="24"/>
        </w:rPr>
        <w:t>Оператор в сфере грантового финансирования неправительственных организаций</w:t>
      </w: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b/>
          <w:color w:val="222222"/>
          <w:sz w:val="24"/>
          <w:szCs w:val="24"/>
          <w:lang w:eastAsia="ru-RU"/>
        </w:rPr>
      </w:pP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Некоммерческое акционерное общество «Центр поддержки гражданских инициатив» (далее – Центр) – некоммерческая организация, которая в соответствии с постановлением Правительства Республики Казахстан</w:t>
      </w:r>
      <w:r w:rsidR="00E36B16">
        <w:rPr>
          <w:rFonts w:ascii="Times New Roman" w:eastAsia="Times New Roman" w:hAnsi="Times New Roman" w:cs="Times New Roman"/>
          <w:sz w:val="24"/>
          <w:szCs w:val="24"/>
          <w:lang w:eastAsia="ru-RU"/>
        </w:rPr>
        <w:t xml:space="preserve"> от 31 декабря 2015 года № 1192</w:t>
      </w:r>
      <w:r w:rsidRPr="00734259">
        <w:rPr>
          <w:rFonts w:ascii="Times New Roman" w:eastAsia="Times New Roman" w:hAnsi="Times New Roman" w:cs="Times New Roman"/>
          <w:sz w:val="24"/>
          <w:szCs w:val="24"/>
          <w:lang w:eastAsia="ru-RU"/>
        </w:rPr>
        <w:t xml:space="preserve"> является оператором в сфере грантового финансирования неправительственных организаций.</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sz w:val="24"/>
          <w:szCs w:val="24"/>
          <w:lang w:eastAsia="ru-RU"/>
        </w:rPr>
      </w:pPr>
    </w:p>
    <w:p w:rsidR="00734259" w:rsidRPr="00734259" w:rsidRDefault="00734259" w:rsidP="00D62AFB">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r w:rsidRPr="00734259">
        <w:rPr>
          <w:rFonts w:ascii="Times New Roman" w:eastAsia="Times New Roman" w:hAnsi="Times New Roman" w:cs="Times New Roman"/>
          <w:b/>
          <w:sz w:val="24"/>
          <w:szCs w:val="24"/>
          <w:lang w:eastAsia="ru-RU"/>
        </w:rPr>
        <w:t>2. О конкурсе</w:t>
      </w:r>
    </w:p>
    <w:p w:rsidR="00734259" w:rsidRPr="00734259" w:rsidRDefault="00734259" w:rsidP="00D62AFB">
      <w:p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Центр</w:t>
      </w:r>
      <w:r w:rsidR="00A773A0">
        <w:rPr>
          <w:rFonts w:ascii="Times New Roman" w:eastAsia="Times New Roman" w:hAnsi="Times New Roman" w:cs="Times New Roman"/>
          <w:sz w:val="24"/>
          <w:szCs w:val="24"/>
          <w:lang w:eastAsia="ru-RU"/>
        </w:rPr>
        <w:t xml:space="preserve"> при поддержке Министерства </w:t>
      </w:r>
      <w:r w:rsidR="000A75A7">
        <w:rPr>
          <w:rFonts w:ascii="Times New Roman" w:eastAsia="Times New Roman" w:hAnsi="Times New Roman" w:cs="Times New Roman"/>
          <w:sz w:val="24"/>
          <w:szCs w:val="24"/>
          <w:lang w:eastAsia="ru-RU"/>
        </w:rPr>
        <w:t xml:space="preserve">информации и </w:t>
      </w:r>
      <w:r w:rsidR="00A773A0">
        <w:rPr>
          <w:rFonts w:ascii="Times New Roman" w:eastAsia="Times New Roman" w:hAnsi="Times New Roman" w:cs="Times New Roman"/>
          <w:sz w:val="24"/>
          <w:szCs w:val="24"/>
          <w:lang w:eastAsia="ru-RU"/>
        </w:rPr>
        <w:t xml:space="preserve">общественного развития </w:t>
      </w:r>
      <w:r w:rsidRPr="00734259">
        <w:rPr>
          <w:rFonts w:ascii="Times New Roman" w:eastAsia="Times New Roman" w:hAnsi="Times New Roman" w:cs="Times New Roman"/>
          <w:sz w:val="24"/>
          <w:szCs w:val="24"/>
          <w:lang w:eastAsia="ru-RU"/>
        </w:rPr>
        <w:t xml:space="preserve">Республики Казахстан объявляет </w:t>
      </w:r>
      <w:r w:rsidRPr="00A773A0">
        <w:rPr>
          <w:rFonts w:ascii="Times New Roman" w:eastAsia="Times New Roman" w:hAnsi="Times New Roman" w:cs="Times New Roman"/>
          <w:sz w:val="24"/>
          <w:szCs w:val="24"/>
          <w:lang w:eastAsia="ru-RU"/>
        </w:rPr>
        <w:t>конкурс</w:t>
      </w:r>
      <w:r w:rsidR="007B1674">
        <w:rPr>
          <w:rFonts w:ascii="Times New Roman" w:eastAsia="Times New Roman" w:hAnsi="Times New Roman" w:cs="Times New Roman"/>
          <w:sz w:val="24"/>
          <w:szCs w:val="24"/>
          <w:lang w:eastAsia="ru-RU"/>
        </w:rPr>
        <w:t xml:space="preserve"> на предоставление</w:t>
      </w:r>
      <w:r w:rsidRPr="00734259">
        <w:rPr>
          <w:rFonts w:ascii="Times New Roman" w:eastAsia="Times New Roman" w:hAnsi="Times New Roman" w:cs="Times New Roman"/>
          <w:sz w:val="24"/>
          <w:szCs w:val="24"/>
          <w:lang w:eastAsia="ru-RU"/>
        </w:rPr>
        <w:t xml:space="preserve"> государственных грантов для неправительст</w:t>
      </w:r>
      <w:r w:rsidR="00816994">
        <w:rPr>
          <w:rFonts w:ascii="Times New Roman" w:eastAsia="Times New Roman" w:hAnsi="Times New Roman" w:cs="Times New Roman"/>
          <w:sz w:val="24"/>
          <w:szCs w:val="24"/>
          <w:lang w:eastAsia="ru-RU"/>
        </w:rPr>
        <w:t xml:space="preserve">венных </w:t>
      </w:r>
      <w:r w:rsidR="00816994" w:rsidRPr="00816994">
        <w:rPr>
          <w:rFonts w:ascii="Times New Roman" w:eastAsia="Times New Roman" w:hAnsi="Times New Roman" w:cs="Times New Roman"/>
          <w:sz w:val="24"/>
          <w:szCs w:val="24"/>
          <w:lang w:eastAsia="ru-RU"/>
        </w:rPr>
        <w:t>организаций (далее – НПО</w:t>
      </w:r>
      <w:r w:rsidR="000A75A7">
        <w:rPr>
          <w:rFonts w:ascii="Times New Roman" w:eastAsia="Times New Roman" w:hAnsi="Times New Roman" w:cs="Times New Roman"/>
          <w:sz w:val="24"/>
          <w:szCs w:val="24"/>
          <w:lang w:eastAsia="ru-RU"/>
        </w:rPr>
        <w:t>)</w:t>
      </w:r>
      <w:r w:rsidRPr="00816994">
        <w:rPr>
          <w:rFonts w:ascii="Times New Roman" w:eastAsia="Times New Roman" w:hAnsi="Times New Roman" w:cs="Times New Roman"/>
          <w:sz w:val="24"/>
          <w:szCs w:val="24"/>
          <w:lang w:eastAsia="ru-RU"/>
        </w:rPr>
        <w:t>. Конкурс проводится  в целях поддержки гражданских инициатив,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«О государственном социальном заказе,</w:t>
      </w:r>
      <w:r w:rsidRPr="00734259">
        <w:rPr>
          <w:rFonts w:ascii="Times New Roman" w:eastAsia="Times New Roman" w:hAnsi="Times New Roman" w:cs="Times New Roman"/>
          <w:sz w:val="24"/>
          <w:szCs w:val="24"/>
          <w:lang w:eastAsia="ru-RU"/>
        </w:rPr>
        <w:t xml:space="preserve"> грантах и премиях для неправительственных организаций в Республике Казахстан»</w:t>
      </w:r>
      <w:r w:rsidR="005D126C">
        <w:rPr>
          <w:rFonts w:ascii="Times New Roman" w:eastAsia="Times New Roman" w:hAnsi="Times New Roman" w:cs="Times New Roman"/>
          <w:sz w:val="24"/>
          <w:szCs w:val="24"/>
          <w:lang w:eastAsia="ru-RU"/>
        </w:rPr>
        <w:t xml:space="preserve"> (далее – Закон) </w:t>
      </w:r>
      <w:r w:rsidRPr="00734259">
        <w:rPr>
          <w:rFonts w:ascii="Times New Roman" w:eastAsia="Times New Roman" w:hAnsi="Times New Roman" w:cs="Times New Roman"/>
          <w:sz w:val="24"/>
          <w:szCs w:val="24"/>
          <w:lang w:eastAsia="ru-RU"/>
        </w:rPr>
        <w:t>, Правилам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r w:rsidR="00342E7D">
        <w:rPr>
          <w:rFonts w:ascii="Times New Roman" w:eastAsia="Times New Roman" w:hAnsi="Times New Roman" w:cs="Times New Roman"/>
          <w:sz w:val="24"/>
          <w:szCs w:val="24"/>
          <w:lang w:eastAsia="ru-RU"/>
        </w:rPr>
        <w:t xml:space="preserve"> (далее – Правила)</w:t>
      </w:r>
      <w:r w:rsidRPr="00734259">
        <w:rPr>
          <w:rFonts w:ascii="Times New Roman" w:eastAsia="Times New Roman" w:hAnsi="Times New Roman" w:cs="Times New Roman"/>
          <w:sz w:val="24"/>
          <w:szCs w:val="24"/>
          <w:lang w:eastAsia="ru-RU"/>
        </w:rPr>
        <w:t xml:space="preserve">. </w:t>
      </w:r>
    </w:p>
    <w:p w:rsidR="00734259" w:rsidRPr="00734259" w:rsidRDefault="00734259">
      <w:pPr>
        <w:shd w:val="clear" w:color="auto" w:fill="FFFFFF"/>
        <w:spacing w:after="0" w:line="240" w:lineRule="auto"/>
        <w:ind w:firstLine="567"/>
        <w:contextualSpacing/>
        <w:jc w:val="both"/>
        <w:textAlignment w:val="baseline"/>
        <w:rPr>
          <w:rFonts w:ascii="Times New Roman" w:eastAsia="Times New Roman" w:hAnsi="Times New Roman" w:cs="Times New Roman"/>
          <w:b/>
          <w:i/>
          <w:sz w:val="24"/>
          <w:szCs w:val="24"/>
          <w:lang w:eastAsia="ru-RU"/>
        </w:rPr>
      </w:pPr>
    </w:p>
    <w:p w:rsidR="00734259"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r w:rsidRPr="00734259">
        <w:rPr>
          <w:rFonts w:ascii="Times New Roman" w:eastAsia="Times New Roman" w:hAnsi="Times New Roman" w:cs="Times New Roman"/>
          <w:sz w:val="24"/>
          <w:szCs w:val="24"/>
          <w:lang w:eastAsia="ru-RU"/>
        </w:rPr>
        <w:t xml:space="preserve">В конкурсе на предоставление государственных грантов могут принять участие </w:t>
      </w:r>
      <w:r w:rsidRPr="00734259">
        <w:rPr>
          <w:rFonts w:ascii="Times New Roman" w:eastAsia="Times New Roman" w:hAnsi="Times New Roman" w:cs="Times New Roman"/>
          <w:b/>
          <w:sz w:val="24"/>
          <w:szCs w:val="24"/>
          <w:lang w:eastAsia="ru-RU"/>
        </w:rPr>
        <w:t>НПО, сведения о которых содержатся в Базе данных НПО,</w:t>
      </w:r>
      <w:r w:rsidRPr="00734259">
        <w:rPr>
          <w:rFonts w:ascii="Times New Roman" w:eastAsia="Times New Roman" w:hAnsi="Times New Roman" w:cs="Times New Roman"/>
          <w:sz w:val="24"/>
          <w:szCs w:val="24"/>
          <w:lang w:eastAsia="ru-RU"/>
        </w:rPr>
        <w:t xml:space="preserve"> за исключением НПО, находящихся в процессе ликвидации, признанных несостоятельными (банкротом), на имущество которых наложен арест и (или) экономическая деятельность которых приостановлена</w:t>
      </w:r>
      <w:r w:rsidR="00342E7D">
        <w:rPr>
          <w:rFonts w:ascii="Times New Roman" w:eastAsia="Times New Roman" w:hAnsi="Times New Roman" w:cs="Times New Roman"/>
          <w:sz w:val="24"/>
          <w:szCs w:val="24"/>
          <w:lang w:eastAsia="ru-RU"/>
        </w:rPr>
        <w:t>, и</w:t>
      </w:r>
      <w:r w:rsidRPr="00734259">
        <w:rPr>
          <w:rFonts w:ascii="Times New Roman" w:eastAsia="Times New Roman" w:hAnsi="Times New Roman" w:cs="Times New Roman"/>
          <w:sz w:val="24"/>
          <w:szCs w:val="24"/>
          <w:lang w:eastAsia="ru-RU"/>
        </w:rPr>
        <w:t xml:space="preserve"> </w:t>
      </w:r>
      <w:r w:rsidR="00342E7D" w:rsidRPr="00734259">
        <w:rPr>
          <w:rFonts w:ascii="Times New Roman" w:eastAsia="Times New Roman" w:hAnsi="Times New Roman" w:cs="Times New Roman"/>
          <w:b/>
          <w:sz w:val="24"/>
          <w:szCs w:val="24"/>
          <w:lang w:eastAsia="ru-RU"/>
        </w:rPr>
        <w:t>подавшие заявку на предоставление гранта</w:t>
      </w:r>
      <w:r w:rsidR="00342E7D">
        <w:rPr>
          <w:rFonts w:ascii="Times New Roman" w:eastAsia="Times New Roman" w:hAnsi="Times New Roman" w:cs="Times New Roman"/>
          <w:b/>
          <w:sz w:val="24"/>
          <w:szCs w:val="24"/>
          <w:lang w:eastAsia="ru-RU"/>
        </w:rPr>
        <w:t xml:space="preserve"> в соответствии с требованиями, установленными Правилами.</w:t>
      </w: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F77032" w:rsidRPr="00E667A2" w:rsidRDefault="00F77032" w:rsidP="00F77032">
      <w:pPr>
        <w:shd w:val="clear" w:color="auto" w:fill="FFFFFF"/>
        <w:spacing w:after="0" w:line="240" w:lineRule="auto"/>
        <w:contextualSpacing/>
        <w:textAlignment w:val="baseline"/>
        <w:rPr>
          <w:rFonts w:ascii="Times New Roman" w:eastAsia="Times New Roman" w:hAnsi="Times New Roman" w:cs="Times New Roman"/>
          <w:b/>
          <w:bCs/>
          <w:sz w:val="28"/>
          <w:szCs w:val="28"/>
          <w:lang w:eastAsia="ru-RU"/>
        </w:rPr>
      </w:pPr>
      <w:r w:rsidRPr="00E667A2">
        <w:rPr>
          <w:rFonts w:ascii="Times New Roman" w:eastAsia="Times New Roman" w:hAnsi="Times New Roman" w:cs="Times New Roman"/>
          <w:b/>
          <w:bCs/>
          <w:sz w:val="28"/>
          <w:szCs w:val="28"/>
          <w:lang w:eastAsia="ru-RU"/>
        </w:rPr>
        <w:t>ВНИМАНИЕ!</w:t>
      </w:r>
    </w:p>
    <w:p w:rsidR="00F77032" w:rsidRPr="00E667A2" w:rsidRDefault="00F77032" w:rsidP="00F77032">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eastAsia="ru-RU"/>
        </w:rPr>
      </w:pPr>
      <w:r w:rsidRPr="00E667A2">
        <w:rPr>
          <w:rFonts w:ascii="Times New Roman" w:eastAsia="Times New Roman" w:hAnsi="Times New Roman" w:cs="Times New Roman"/>
          <w:b/>
          <w:bCs/>
          <w:sz w:val="28"/>
          <w:szCs w:val="28"/>
          <w:lang w:eastAsia="ru-RU"/>
        </w:rPr>
        <w:t xml:space="preserve">КОНКУРС НА ПРЕДОСТАВЛЕНИЕ ГОСУДАРСТВЕННЫХ ГРАНТОВ ОБЪЯВЛЯЕТСЯ </w:t>
      </w:r>
      <w:proofErr w:type="gramStart"/>
      <w:r w:rsidR="00442FA3" w:rsidRPr="00E667A2">
        <w:rPr>
          <w:rFonts w:ascii="Times New Roman" w:eastAsia="Times New Roman" w:hAnsi="Times New Roman" w:cs="Times New Roman"/>
          <w:b/>
          <w:bCs/>
          <w:sz w:val="28"/>
          <w:szCs w:val="28"/>
          <w:lang w:eastAsia="ru-RU"/>
        </w:rPr>
        <w:t>ПО</w:t>
      </w:r>
      <w:proofErr w:type="gramEnd"/>
      <w:r w:rsidR="00442FA3" w:rsidRPr="00E667A2">
        <w:rPr>
          <w:rFonts w:ascii="Times New Roman" w:eastAsia="Times New Roman" w:hAnsi="Times New Roman" w:cs="Times New Roman"/>
          <w:b/>
          <w:bCs/>
          <w:sz w:val="28"/>
          <w:szCs w:val="28"/>
          <w:lang w:eastAsia="ru-RU"/>
        </w:rPr>
        <w:t xml:space="preserve"> СЛЕДУЮЩИМ</w:t>
      </w:r>
      <w:r w:rsidRPr="00E667A2">
        <w:rPr>
          <w:rFonts w:ascii="Times New Roman" w:eastAsia="Times New Roman" w:hAnsi="Times New Roman" w:cs="Times New Roman"/>
          <w:b/>
          <w:bCs/>
          <w:sz w:val="28"/>
          <w:szCs w:val="28"/>
          <w:lang w:eastAsia="ru-RU"/>
        </w:rPr>
        <w:t xml:space="preserve"> </w:t>
      </w:r>
      <w:r w:rsidR="00EC3371" w:rsidRPr="00E667A2">
        <w:rPr>
          <w:rFonts w:ascii="Times New Roman" w:eastAsia="Times New Roman" w:hAnsi="Times New Roman" w:cs="Times New Roman"/>
          <w:b/>
          <w:bCs/>
          <w:sz w:val="28"/>
          <w:szCs w:val="28"/>
          <w:lang w:eastAsia="ru-RU"/>
        </w:rPr>
        <w:t>11</w:t>
      </w:r>
      <w:r w:rsidRPr="00E667A2">
        <w:rPr>
          <w:rFonts w:ascii="Times New Roman" w:eastAsia="Times New Roman" w:hAnsi="Times New Roman" w:cs="Times New Roman"/>
          <w:b/>
          <w:bCs/>
          <w:sz w:val="28"/>
          <w:szCs w:val="28"/>
          <w:u w:val="single"/>
          <w:lang w:eastAsia="ru-RU"/>
        </w:rPr>
        <w:t xml:space="preserve"> ТЕМАМ:</w:t>
      </w:r>
      <w:r w:rsidRPr="00E667A2">
        <w:rPr>
          <w:rFonts w:ascii="Times New Roman" w:eastAsia="Times New Roman" w:hAnsi="Times New Roman" w:cs="Times New Roman"/>
          <w:b/>
          <w:bCs/>
          <w:sz w:val="28"/>
          <w:szCs w:val="28"/>
          <w:lang w:eastAsia="ru-RU"/>
        </w:rPr>
        <w:t xml:space="preserve"> </w:t>
      </w:r>
    </w:p>
    <w:p w:rsidR="00EC3371" w:rsidRPr="00ED720C" w:rsidRDefault="00EC3371" w:rsidP="00442FA3">
      <w:pPr>
        <w:widowControl w:val="0"/>
        <w:rPr>
          <w:rFonts w:ascii="Times New Roman" w:hAnsi="Times New Roman" w:cs="Times New Roman"/>
          <w:b/>
          <w:bCs/>
          <w:sz w:val="24"/>
          <w:szCs w:val="24"/>
          <w:lang w:val="kk-KZ"/>
        </w:rPr>
      </w:pPr>
    </w:p>
    <w:tbl>
      <w:tblPr>
        <w:tblpPr w:leftFromText="180" w:rightFromText="180" w:vertAnchor="text" w:tblpXSpec="center" w:tblpY="1"/>
        <w:tblOverlap w:val="never"/>
        <w:tblW w:w="16471" w:type="dxa"/>
        <w:tblLayout w:type="fixed"/>
        <w:tblLook w:val="04A0" w:firstRow="1" w:lastRow="0" w:firstColumn="1" w:lastColumn="0" w:noHBand="0" w:noVBand="1"/>
      </w:tblPr>
      <w:tblGrid>
        <w:gridCol w:w="562"/>
        <w:gridCol w:w="576"/>
        <w:gridCol w:w="1805"/>
        <w:gridCol w:w="2268"/>
        <w:gridCol w:w="4853"/>
        <w:gridCol w:w="992"/>
        <w:gridCol w:w="1134"/>
        <w:gridCol w:w="1810"/>
        <w:gridCol w:w="2410"/>
        <w:gridCol w:w="61"/>
      </w:tblGrid>
      <w:tr w:rsidR="00EC3371" w:rsidRPr="00EC3371" w:rsidTr="00E6554A">
        <w:trPr>
          <w:gridAfter w:val="1"/>
          <w:wAfter w:w="61" w:type="dxa"/>
          <w:trHeight w:val="1072"/>
          <w:tblHeader/>
        </w:trPr>
        <w:tc>
          <w:tcPr>
            <w:tcW w:w="113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bookmarkStart w:id="0" w:name="_Hlk16249533"/>
            <w:r w:rsidRPr="00EC3371">
              <w:rPr>
                <w:rFonts w:ascii="Times New Roman" w:eastAsia="Times New Roman" w:hAnsi="Times New Roman" w:cs="Times New Roman"/>
                <w:b/>
                <w:bCs/>
                <w:color w:val="000000"/>
                <w:sz w:val="20"/>
                <w:szCs w:val="20"/>
                <w:lang w:eastAsia="ru-RU"/>
              </w:rPr>
              <w:t>№</w:t>
            </w: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Тематика грантов</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Цель проекта</w:t>
            </w: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 xml:space="preserve">Задачи </w:t>
            </w:r>
          </w:p>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(основные направления проекта)</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Срок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Территориальный охват</w:t>
            </w:r>
          </w:p>
        </w:tc>
        <w:tc>
          <w:tcPr>
            <w:tcW w:w="1810"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Объем выделенных средств</w:t>
            </w:r>
            <w:r w:rsidRPr="00EC3371">
              <w:rPr>
                <w:rFonts w:ascii="Times New Roman" w:eastAsia="Times New Roman" w:hAnsi="Times New Roman" w:cs="Times New Roman"/>
                <w:b/>
                <w:bCs/>
                <w:color w:val="000000"/>
                <w:sz w:val="20"/>
                <w:szCs w:val="20"/>
                <w:lang w:eastAsia="ru-RU"/>
              </w:rPr>
              <w:br/>
            </w:r>
            <w:proofErr w:type="spellStart"/>
            <w:proofErr w:type="gramStart"/>
            <w:r w:rsidRPr="00EC3371">
              <w:rPr>
                <w:rFonts w:ascii="Times New Roman" w:eastAsia="Times New Roman" w:hAnsi="Times New Roman" w:cs="Times New Roman"/>
                <w:b/>
                <w:bCs/>
                <w:color w:val="000000"/>
                <w:sz w:val="20"/>
                <w:szCs w:val="20"/>
                <w:lang w:eastAsia="ru-RU"/>
              </w:rPr>
              <w:t>тыс.тенге</w:t>
            </w:r>
            <w:proofErr w:type="spellEnd"/>
            <w:proofErr w:type="gramEnd"/>
          </w:p>
        </w:tc>
        <w:tc>
          <w:tcPr>
            <w:tcW w:w="2410"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Ожидаемый результат от реализации проекта</w:t>
            </w:r>
          </w:p>
        </w:tc>
      </w:tr>
      <w:tr w:rsidR="00E6554A" w:rsidRPr="00EC3371" w:rsidTr="00E6554A">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
                <w:bCs/>
                <w:color w:val="000000"/>
                <w:sz w:val="20"/>
                <w:szCs w:val="20"/>
                <w:lang w:val="kk-KZ" w:eastAsia="ru-RU"/>
              </w:rPr>
            </w:pPr>
            <w:r w:rsidRPr="00EC3371">
              <w:rPr>
                <w:rFonts w:ascii="Times New Roman" w:eastAsia="Times New Roman" w:hAnsi="Times New Roman" w:cs="Times New Roman"/>
                <w:b/>
                <w:bCs/>
                <w:color w:val="000000"/>
                <w:sz w:val="20"/>
                <w:szCs w:val="20"/>
                <w:lang w:val="kk-KZ" w:eastAsia="ru-RU"/>
              </w:rPr>
              <w:t>3</w:t>
            </w:r>
          </w:p>
        </w:tc>
        <w:tc>
          <w:tcPr>
            <w:tcW w:w="15333" w:type="dxa"/>
            <w:gridSpan w:val="8"/>
            <w:tcBorders>
              <w:top w:val="single" w:sz="4" w:space="0" w:color="auto"/>
              <w:left w:val="single" w:sz="4" w:space="0" w:color="auto"/>
              <w:bottom w:val="single" w:sz="4" w:space="0" w:color="auto"/>
              <w:right w:val="single" w:sz="4" w:space="0" w:color="000000"/>
            </w:tcBorders>
          </w:tcPr>
          <w:p w:rsidR="00EC3371" w:rsidRPr="00EC3371" w:rsidRDefault="00EC3371" w:rsidP="00E6554A">
            <w:pPr>
              <w:rPr>
                <w:rFonts w:ascii="Times New Roman" w:hAnsi="Times New Roman" w:cs="Times New Roman"/>
                <w:b/>
                <w:bCs/>
                <w:sz w:val="20"/>
                <w:szCs w:val="20"/>
              </w:rPr>
            </w:pPr>
            <w:r w:rsidRPr="00EC3371">
              <w:rPr>
                <w:rFonts w:ascii="Times New Roman" w:hAnsi="Times New Roman" w:cs="Times New Roman"/>
                <w:b/>
                <w:bCs/>
                <w:sz w:val="20"/>
                <w:szCs w:val="20"/>
              </w:rPr>
              <w:t>Поддержка молодежной политики и детских инициатив</w:t>
            </w:r>
          </w:p>
        </w:tc>
      </w:tr>
      <w:tr w:rsidR="00E6554A" w:rsidRPr="00EC3371" w:rsidTr="00E6554A">
        <w:trPr>
          <w:gridAfter w:val="1"/>
          <w:wAfter w:w="61"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28</w:t>
            </w:r>
          </w:p>
        </w:tc>
        <w:tc>
          <w:tcPr>
            <w:tcW w:w="1805"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widowControl w:val="0"/>
              <w:shd w:val="clear" w:color="auto" w:fill="FFFFFF" w:themeFill="background1"/>
              <w:rPr>
                <w:rFonts w:ascii="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Проведение «</w:t>
            </w:r>
            <w:proofErr w:type="spellStart"/>
            <w:r w:rsidRPr="00EC3371">
              <w:rPr>
                <w:rFonts w:ascii="Times New Roman" w:hAnsi="Times New Roman" w:cs="Times New Roman"/>
                <w:b/>
                <w:bCs/>
                <w:color w:val="000000"/>
                <w:sz w:val="20"/>
                <w:szCs w:val="20"/>
                <w:lang w:eastAsia="ru-RU"/>
              </w:rPr>
              <w:t>Хакатон</w:t>
            </w:r>
            <w:proofErr w:type="spellEnd"/>
            <w:r w:rsidRPr="00EC3371">
              <w:rPr>
                <w:rFonts w:ascii="Times New Roman" w:hAnsi="Times New Roman" w:cs="Times New Roman"/>
                <w:b/>
                <w:bCs/>
                <w:color w:val="000000"/>
                <w:sz w:val="20"/>
                <w:szCs w:val="20"/>
                <w:lang w:eastAsia="ru-RU"/>
              </w:rPr>
              <w:t xml:space="preserve"> «</w:t>
            </w:r>
            <w:r w:rsidRPr="00EC3371">
              <w:rPr>
                <w:rFonts w:ascii="Times New Roman" w:hAnsi="Times New Roman" w:cs="Times New Roman"/>
                <w:b/>
                <w:bCs/>
                <w:color w:val="000000"/>
                <w:sz w:val="20"/>
                <w:szCs w:val="20"/>
                <w:lang w:val="en-US" w:eastAsia="ru-RU"/>
              </w:rPr>
              <w:t>S</w:t>
            </w:r>
            <w:proofErr w:type="spellStart"/>
            <w:r w:rsidRPr="00EC3371">
              <w:rPr>
                <w:rFonts w:ascii="Times New Roman" w:hAnsi="Times New Roman" w:cs="Times New Roman"/>
                <w:b/>
                <w:bCs/>
                <w:color w:val="000000"/>
                <w:sz w:val="20"/>
                <w:szCs w:val="20"/>
                <w:lang w:eastAsia="ru-RU"/>
              </w:rPr>
              <w:t>ocial</w:t>
            </w:r>
            <w:proofErr w:type="spellEnd"/>
            <w:r w:rsidRPr="00EC3371">
              <w:rPr>
                <w:rFonts w:ascii="Times New Roman" w:hAnsi="Times New Roman" w:cs="Times New Roman"/>
                <w:b/>
                <w:bCs/>
                <w:color w:val="000000"/>
                <w:sz w:val="20"/>
                <w:szCs w:val="20"/>
                <w:lang w:eastAsia="ru-RU"/>
              </w:rPr>
              <w:t xml:space="preserve"> </w:t>
            </w:r>
            <w:r w:rsidRPr="00EC3371">
              <w:rPr>
                <w:rFonts w:ascii="Times New Roman" w:hAnsi="Times New Roman" w:cs="Times New Roman"/>
                <w:b/>
                <w:bCs/>
                <w:color w:val="000000"/>
                <w:sz w:val="20"/>
                <w:szCs w:val="20"/>
                <w:lang w:val="en-US" w:eastAsia="ru-RU"/>
              </w:rPr>
              <w:t>A</w:t>
            </w:r>
            <w:proofErr w:type="spellStart"/>
            <w:r w:rsidRPr="00EC3371">
              <w:rPr>
                <w:rFonts w:ascii="Times New Roman" w:hAnsi="Times New Roman" w:cs="Times New Roman"/>
                <w:b/>
                <w:bCs/>
                <w:color w:val="000000"/>
                <w:sz w:val="20"/>
                <w:szCs w:val="20"/>
                <w:lang w:eastAsia="ru-RU"/>
              </w:rPr>
              <w:t>ssembly</w:t>
            </w:r>
            <w:proofErr w:type="spellEnd"/>
            <w:r w:rsidRPr="00EC3371">
              <w:rPr>
                <w:rFonts w:ascii="Times New Roman" w:hAnsi="Times New Roman" w:cs="Times New Roman"/>
                <w:b/>
                <w:bCs/>
                <w:color w:val="000000"/>
                <w:sz w:val="20"/>
                <w:szCs w:val="20"/>
                <w:lang w:eastAsia="ru-RU"/>
              </w:rPr>
              <w:t xml:space="preserve">» для талантливой молодежи, студентов, молодых специалистов из сельской молодежи </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shd w:val="clear" w:color="auto" w:fill="FFFFFF" w:themeFill="background1"/>
              <w:jc w:val="both"/>
              <w:rPr>
                <w:rStyle w:val="extended-textfull"/>
                <w:rFonts w:ascii="Times New Roman" w:hAnsi="Times New Roman" w:cs="Times New Roman"/>
                <w:color w:val="333333"/>
                <w:sz w:val="20"/>
                <w:szCs w:val="20"/>
              </w:rPr>
            </w:pPr>
            <w:r w:rsidRPr="00EC3371">
              <w:rPr>
                <w:rStyle w:val="extended-textfull"/>
                <w:rFonts w:ascii="Times New Roman" w:hAnsi="Times New Roman" w:cs="Times New Roman"/>
                <w:color w:val="333333"/>
                <w:sz w:val="20"/>
                <w:szCs w:val="20"/>
              </w:rPr>
              <w:t>Поиск и решение конкретных социальных проблем, в том числе в молодежной среде.</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C3371">
            <w:pPr>
              <w:shd w:val="clear" w:color="auto" w:fill="FFFFFF" w:themeFill="background1"/>
              <w:jc w:val="both"/>
              <w:rPr>
                <w:rFonts w:ascii="Times New Roman" w:hAnsi="Times New Roman" w:cs="Times New Roman"/>
                <w:sz w:val="20"/>
                <w:szCs w:val="20"/>
                <w:lang w:val="kk-KZ"/>
              </w:rPr>
            </w:pPr>
            <w:r w:rsidRPr="00EC3371">
              <w:rPr>
                <w:rStyle w:val="extended-textfull"/>
                <w:rFonts w:ascii="Times New Roman" w:hAnsi="Times New Roman" w:cs="Times New Roman"/>
                <w:color w:val="333333"/>
                <w:sz w:val="20"/>
                <w:szCs w:val="20"/>
              </w:rPr>
              <w:t>Поиск и решение конкретных социальных проблем, в том числе в молодежной среде.</w:t>
            </w:r>
            <w:r>
              <w:rPr>
                <w:rStyle w:val="extended-textfull"/>
                <w:rFonts w:ascii="Times New Roman" w:hAnsi="Times New Roman" w:cs="Times New Roman"/>
                <w:color w:val="333333"/>
                <w:sz w:val="20"/>
                <w:szCs w:val="20"/>
              </w:rPr>
              <w:t xml:space="preserve"> </w:t>
            </w:r>
            <w:r w:rsidRPr="00EC3371">
              <w:rPr>
                <w:rFonts w:ascii="Times New Roman" w:eastAsia="Times New Roman" w:hAnsi="Times New Roman" w:cs="Times New Roman"/>
                <w:sz w:val="20"/>
                <w:szCs w:val="20"/>
                <w:lang w:val="kk-KZ" w:eastAsia="ru-RU"/>
              </w:rPr>
              <w:t>Главными у</w:t>
            </w:r>
            <w:r w:rsidRPr="00EC3371">
              <w:rPr>
                <w:rFonts w:ascii="Times New Roman" w:eastAsia="Times New Roman" w:hAnsi="Times New Roman" w:cs="Times New Roman"/>
                <w:sz w:val="20"/>
                <w:szCs w:val="20"/>
                <w:lang w:eastAsia="ru-RU"/>
              </w:rPr>
              <w:t xml:space="preserve">частниками акции </w:t>
            </w:r>
            <w:r w:rsidRPr="00EC3371">
              <w:rPr>
                <w:rFonts w:ascii="Times New Roman" w:eastAsia="Times New Roman" w:hAnsi="Times New Roman" w:cs="Times New Roman"/>
                <w:sz w:val="20"/>
                <w:szCs w:val="20"/>
                <w:lang w:val="kk-KZ" w:eastAsia="ru-RU"/>
              </w:rPr>
              <w:t xml:space="preserve">станут самозанятая, сельская, рабочая молодежь, стартаперы, инноваторы, </w:t>
            </w:r>
            <w:r w:rsidRPr="00EC3371">
              <w:rPr>
                <w:rFonts w:ascii="Times New Roman" w:eastAsia="Times New Roman" w:hAnsi="Times New Roman" w:cs="Times New Roman"/>
                <w:sz w:val="20"/>
                <w:szCs w:val="20"/>
                <w:lang w:val="en-US" w:eastAsia="ru-RU"/>
              </w:rPr>
              <w:t>IT</w:t>
            </w:r>
            <w:r w:rsidRPr="00EC3371">
              <w:rPr>
                <w:rFonts w:ascii="Times New Roman" w:eastAsia="Times New Roman" w:hAnsi="Times New Roman" w:cs="Times New Roman"/>
                <w:sz w:val="20"/>
                <w:szCs w:val="20"/>
                <w:lang w:eastAsia="ru-RU"/>
              </w:rPr>
              <w:t>-</w:t>
            </w:r>
            <w:r w:rsidRPr="00EC3371">
              <w:rPr>
                <w:rFonts w:ascii="Times New Roman" w:eastAsia="Times New Roman" w:hAnsi="Times New Roman" w:cs="Times New Roman"/>
                <w:sz w:val="20"/>
                <w:szCs w:val="20"/>
                <w:lang w:val="kk-KZ" w:eastAsia="ru-RU"/>
              </w:rPr>
              <w:t xml:space="preserve">специалисты, </w:t>
            </w:r>
            <w:r w:rsidRPr="00EC3371">
              <w:rPr>
                <w:rFonts w:ascii="Times New Roman" w:eastAsia="Times New Roman" w:hAnsi="Times New Roman" w:cs="Times New Roman"/>
                <w:color w:val="000000"/>
                <w:sz w:val="20"/>
                <w:szCs w:val="20"/>
              </w:rPr>
              <w:t xml:space="preserve">программисты, социальные предприниматели, студенты </w:t>
            </w:r>
            <w:r w:rsidRPr="00EC3371">
              <w:rPr>
                <w:rFonts w:ascii="Times New Roman" w:eastAsia="Times New Roman" w:hAnsi="Times New Roman" w:cs="Times New Roman"/>
                <w:color w:val="000000"/>
                <w:sz w:val="20"/>
                <w:szCs w:val="20"/>
                <w:lang w:val="en-US"/>
              </w:rPr>
              <w:t>IT</w:t>
            </w:r>
            <w:r w:rsidRPr="00EC3371">
              <w:rPr>
                <w:rFonts w:ascii="Times New Roman" w:eastAsia="Times New Roman" w:hAnsi="Times New Roman" w:cs="Times New Roman"/>
                <w:color w:val="000000"/>
                <w:sz w:val="20"/>
                <w:szCs w:val="20"/>
              </w:rPr>
              <w:t xml:space="preserve"> специальностей, молодежь и представители гражданского общества, нацеленные на решение социальных проблем</w:t>
            </w:r>
            <w:r w:rsidRPr="00EC3371">
              <w:rPr>
                <w:rFonts w:ascii="Times New Roman" w:eastAsia="Times New Roman" w:hAnsi="Times New Roman" w:cs="Times New Roman"/>
                <w:sz w:val="20"/>
                <w:szCs w:val="20"/>
                <w:lang w:val="kk-KZ" w:eastAsia="ru-RU"/>
              </w:rPr>
              <w:t>.</w:t>
            </w:r>
            <w:r w:rsidRPr="00EC3371">
              <w:rPr>
                <w:rFonts w:ascii="Times New Roman" w:eastAsia="Times New Roman" w:hAnsi="Times New Roman" w:cs="Times New Roman"/>
                <w:sz w:val="20"/>
                <w:szCs w:val="20"/>
                <w:lang w:eastAsia="ru-RU"/>
              </w:rPr>
              <w:t xml:space="preserve"> </w:t>
            </w:r>
            <w:r w:rsidRPr="00EC3371">
              <w:rPr>
                <w:rFonts w:ascii="Times New Roman" w:hAnsi="Times New Roman" w:cs="Times New Roman"/>
                <w:sz w:val="20"/>
                <w:szCs w:val="20"/>
                <w:lang w:val="kk-KZ"/>
              </w:rPr>
              <w:t>Разработка мобильных и онлайн приложений по решению конкретных социальных проблем, реализация социальных проектов, имеющих социальный результат.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widowControl w:val="0"/>
              <w:jc w:val="center"/>
              <w:rPr>
                <w:rFonts w:ascii="Times New Roman" w:hAnsi="Times New Roman" w:cs="Times New Roman"/>
                <w:bCs/>
                <w:sz w:val="20"/>
                <w:szCs w:val="20"/>
                <w:lang w:val="kk-KZ"/>
              </w:rPr>
            </w:pPr>
            <w:r w:rsidRPr="00EC3371">
              <w:rPr>
                <w:rFonts w:ascii="Times New Roman" w:hAnsi="Times New Roman" w:cs="Times New Roman"/>
                <w:bCs/>
                <w:sz w:val="20"/>
                <w:szCs w:val="20"/>
                <w:lang w:val="kk-KZ"/>
              </w:rPr>
              <w:t>сентябрь – 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widowControl w:val="0"/>
              <w:jc w:val="center"/>
              <w:rPr>
                <w:rFonts w:ascii="Times New Roman" w:hAnsi="Times New Roman" w:cs="Times New Roman"/>
                <w:bCs/>
                <w:sz w:val="20"/>
                <w:szCs w:val="20"/>
              </w:rPr>
            </w:pPr>
            <w:r w:rsidRPr="00EC3371">
              <w:rPr>
                <w:rFonts w:ascii="Times New Roman" w:hAnsi="Times New Roman" w:cs="Times New Roman"/>
                <w:bCs/>
                <w:color w:val="000000"/>
                <w:sz w:val="20"/>
                <w:szCs w:val="20"/>
                <w:lang w:val="kk-KZ" w:eastAsia="ru-RU"/>
              </w:rPr>
              <w:t>14 областей, гг.</w:t>
            </w:r>
            <w:r w:rsidRPr="00EC3371">
              <w:rPr>
                <w:rFonts w:ascii="Times New Roman" w:eastAsia="Times New Roman" w:hAnsi="Times New Roman" w:cs="Times New Roman"/>
                <w:color w:val="000000" w:themeColor="text1"/>
                <w:sz w:val="20"/>
                <w:szCs w:val="20"/>
                <w:lang w:val="kk-KZ" w:eastAsia="ru-RU"/>
              </w:rPr>
              <w:t xml:space="preserve"> Нур-Султан</w:t>
            </w:r>
            <w:r w:rsidRPr="00EC3371">
              <w:rPr>
                <w:rFonts w:ascii="Times New Roman" w:hAnsi="Times New Roman" w:cs="Times New Roman"/>
                <w:bCs/>
                <w:color w:val="000000"/>
                <w:sz w:val="20"/>
                <w:szCs w:val="20"/>
                <w:lang w:val="kk-KZ" w:eastAsia="ru-RU"/>
              </w:rPr>
              <w:t>, Алматы и Шымкента</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C3371" w:rsidRPr="00EC3371" w:rsidRDefault="00EC3371" w:rsidP="00E6554A">
            <w:pPr>
              <w:widowControl w:val="0"/>
              <w:shd w:val="clear" w:color="auto" w:fill="FFFFFF" w:themeFill="background1"/>
              <w:ind w:left="-60"/>
              <w:jc w:val="center"/>
              <w:rPr>
                <w:rFonts w:ascii="Times New Roman" w:hAnsi="Times New Roman" w:cs="Times New Roman"/>
                <w:bCs/>
                <w:sz w:val="20"/>
                <w:szCs w:val="20"/>
                <w:lang w:val="kk-KZ"/>
              </w:rPr>
            </w:pPr>
            <w:r w:rsidRPr="00EC3371">
              <w:rPr>
                <w:rFonts w:ascii="Times New Roman" w:hAnsi="Times New Roman" w:cs="Times New Roman"/>
                <w:bCs/>
                <w:sz w:val="20"/>
                <w:szCs w:val="20"/>
              </w:rPr>
              <w:t>14 286,</w:t>
            </w:r>
            <w:r w:rsidRPr="00EC3371">
              <w:rPr>
                <w:rFonts w:ascii="Times New Roman" w:hAnsi="Times New Roman" w:cs="Times New Roman"/>
                <w:bCs/>
                <w:sz w:val="20"/>
                <w:szCs w:val="20"/>
                <w:lang w:val="kk-KZ"/>
              </w:rPr>
              <w:t xml:space="preserve">0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p>
          <w:p w:rsidR="00EC3371" w:rsidRPr="00EC3371" w:rsidRDefault="00EC3371" w:rsidP="00E6554A">
            <w:pPr>
              <w:widowControl w:val="0"/>
              <w:shd w:val="clear" w:color="auto" w:fill="FFFFFF" w:themeFill="background1"/>
              <w:jc w:val="center"/>
              <w:rPr>
                <w:rFonts w:ascii="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000000"/>
            </w:tcBorders>
          </w:tcPr>
          <w:p w:rsidR="00EC3371" w:rsidRPr="00EC3371" w:rsidRDefault="00EC3371" w:rsidP="00E6554A">
            <w:pPr>
              <w:widowControl w:val="0"/>
              <w:shd w:val="clear" w:color="auto" w:fill="FFFFFF" w:themeFill="background1"/>
              <w:jc w:val="both"/>
              <w:rPr>
                <w:rFonts w:ascii="Times New Roman" w:hAnsi="Times New Roman" w:cs="Times New Roman"/>
                <w:bCs/>
                <w:sz w:val="20"/>
                <w:szCs w:val="20"/>
              </w:rPr>
            </w:pPr>
            <w:r w:rsidRPr="00EC3371">
              <w:rPr>
                <w:rFonts w:ascii="Times New Roman" w:hAnsi="Times New Roman" w:cs="Times New Roman"/>
                <w:bCs/>
                <w:color w:val="000000"/>
                <w:sz w:val="20"/>
                <w:szCs w:val="20"/>
                <w:lang w:val="kk-KZ" w:eastAsia="ru-RU"/>
              </w:rPr>
              <w:t>Разработка мобильных и онлайн приложений по решению конкретных социальных проблем, реализация социальных проектов, имеющих социальный эффект.</w:t>
            </w:r>
          </w:p>
        </w:tc>
      </w:tr>
      <w:tr w:rsidR="00E6554A" w:rsidRPr="00EC3371" w:rsidTr="00E6554A">
        <w:trPr>
          <w:gridAfter w:val="1"/>
          <w:wAfter w:w="61"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29</w:t>
            </w:r>
          </w:p>
        </w:tc>
        <w:tc>
          <w:tcPr>
            <w:tcW w:w="1805"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widowControl w:val="0"/>
              <w:shd w:val="clear" w:color="auto" w:fill="FFFFFF" w:themeFill="background1"/>
              <w:rPr>
                <w:rFonts w:ascii="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Проведение конкурса социальных молодежных проектов</w:t>
            </w:r>
            <w:r w:rsidRPr="00EC3371">
              <w:rPr>
                <w:rFonts w:ascii="Times New Roman" w:hAnsi="Times New Roman" w:cs="Times New Roman"/>
                <w:b/>
                <w:bCs/>
                <w:color w:val="000000"/>
                <w:sz w:val="20"/>
                <w:szCs w:val="20"/>
                <w:lang w:val="kk-KZ" w:eastAsia="ru-RU"/>
              </w:rPr>
              <w:t xml:space="preserve"> АНК</w:t>
            </w:r>
            <w:r w:rsidRPr="00EC3371">
              <w:rPr>
                <w:rFonts w:ascii="Times New Roman" w:hAnsi="Times New Roman" w:cs="Times New Roman"/>
                <w:b/>
                <w:bCs/>
                <w:color w:val="000000"/>
                <w:sz w:val="20"/>
                <w:szCs w:val="20"/>
                <w:lang w:eastAsia="ru-RU"/>
              </w:rPr>
              <w:t xml:space="preserve"> </w:t>
            </w:r>
          </w:p>
          <w:p w:rsidR="00EC3371" w:rsidRPr="00EC3371" w:rsidRDefault="00EC3371" w:rsidP="00E6554A">
            <w:pPr>
              <w:widowControl w:val="0"/>
              <w:shd w:val="clear" w:color="auto" w:fill="FFFFFF" w:themeFill="background1"/>
              <w:rPr>
                <w:rFonts w:ascii="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 xml:space="preserve">«Хочу быть сельским </w:t>
            </w:r>
            <w:proofErr w:type="spellStart"/>
            <w:r w:rsidRPr="00EC3371">
              <w:rPr>
                <w:rFonts w:ascii="Times New Roman" w:hAnsi="Times New Roman" w:cs="Times New Roman"/>
                <w:b/>
                <w:bCs/>
                <w:color w:val="000000"/>
                <w:sz w:val="20"/>
                <w:szCs w:val="20"/>
                <w:lang w:eastAsia="ru-RU"/>
              </w:rPr>
              <w:t>акимом</w:t>
            </w:r>
            <w:proofErr w:type="spellEnd"/>
            <w:r w:rsidRPr="00EC3371">
              <w:rPr>
                <w:rFonts w:ascii="Times New Roman" w:hAnsi="Times New Roman" w:cs="Times New Roman"/>
                <w:b/>
                <w:bCs/>
                <w:color w:val="000000"/>
                <w:sz w:val="20"/>
                <w:szCs w:val="20"/>
                <w:lang w:eastAsia="ru-RU"/>
              </w:rPr>
              <w:t xml:space="preserve">!» </w:t>
            </w:r>
          </w:p>
          <w:p w:rsidR="00EC3371" w:rsidRPr="00EC3371" w:rsidRDefault="00EC3371"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Bdr>
                <w:bottom w:val="single" w:sz="4" w:space="31" w:color="FFFFFF"/>
              </w:pBdr>
              <w:jc w:val="both"/>
              <w:rPr>
                <w:rStyle w:val="extended-textfull"/>
                <w:rFonts w:ascii="Times New Roman" w:hAnsi="Times New Roman" w:cs="Times New Roman"/>
                <w:color w:val="333333"/>
                <w:sz w:val="20"/>
                <w:szCs w:val="20"/>
                <w:lang w:val="kk-KZ"/>
              </w:rPr>
            </w:pPr>
            <w:r w:rsidRPr="00EC3371">
              <w:rPr>
                <w:rStyle w:val="extended-textfull"/>
                <w:rFonts w:ascii="Times New Roman" w:hAnsi="Times New Roman" w:cs="Times New Roman"/>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pBdr>
                <w:bottom w:val="single" w:sz="4" w:space="31" w:color="FFFFFF"/>
              </w:pBdr>
              <w:jc w:val="both"/>
              <w:rPr>
                <w:rFonts w:ascii="Times New Roman" w:hAnsi="Times New Roman" w:cs="Times New Roman"/>
                <w:b/>
                <w:bCs/>
                <w:iCs/>
                <w:color w:val="000000"/>
                <w:sz w:val="20"/>
                <w:szCs w:val="20"/>
                <w:lang w:val="kk-KZ" w:eastAsia="ru-RU"/>
              </w:rPr>
            </w:pPr>
            <w:r w:rsidRPr="00EC3371">
              <w:rPr>
                <w:rStyle w:val="extended-textfull"/>
                <w:rFonts w:ascii="Times New Roman" w:hAnsi="Times New Roman" w:cs="Times New Roman"/>
                <w:color w:val="333333"/>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 Повышение мотивации, заинтересованности молодого поколения в реализации духовной модернизации общества; обмен идеями, предложения по созданию совместных проектов. 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widowControl w:val="0"/>
              <w:jc w:val="center"/>
              <w:rPr>
                <w:rFonts w:ascii="Times New Roman" w:hAnsi="Times New Roman" w:cs="Times New Roman"/>
                <w:bCs/>
                <w:sz w:val="20"/>
                <w:szCs w:val="20"/>
                <w:lang w:val="kk-KZ"/>
              </w:rPr>
            </w:pPr>
            <w:r w:rsidRPr="00EC3371">
              <w:rPr>
                <w:rFonts w:ascii="Times New Roman" w:hAnsi="Times New Roman" w:cs="Times New Roman"/>
                <w:bCs/>
                <w:sz w:val="20"/>
                <w:szCs w:val="20"/>
                <w:lang w:val="kk-KZ"/>
              </w:rPr>
              <w:t>сентябрь – 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widowControl w:val="0"/>
              <w:jc w:val="center"/>
              <w:rPr>
                <w:rFonts w:ascii="Times New Roman" w:hAnsi="Times New Roman" w:cs="Times New Roman"/>
                <w:bCs/>
                <w:sz w:val="20"/>
                <w:szCs w:val="20"/>
              </w:rPr>
            </w:pPr>
            <w:r w:rsidRPr="00EC3371">
              <w:rPr>
                <w:rFonts w:ascii="Times New Roman" w:hAnsi="Times New Roman" w:cs="Times New Roman"/>
                <w:bCs/>
                <w:color w:val="000000"/>
                <w:sz w:val="20"/>
                <w:szCs w:val="20"/>
                <w:lang w:val="kk-KZ" w:eastAsia="ru-RU"/>
              </w:rPr>
              <w:t>14 областей, гг.</w:t>
            </w:r>
            <w:r w:rsidRPr="00EC3371">
              <w:rPr>
                <w:rFonts w:ascii="Times New Roman" w:eastAsia="Times New Roman" w:hAnsi="Times New Roman" w:cs="Times New Roman"/>
                <w:color w:val="000000" w:themeColor="text1"/>
                <w:sz w:val="20"/>
                <w:szCs w:val="20"/>
                <w:lang w:val="kk-KZ" w:eastAsia="ru-RU"/>
              </w:rPr>
              <w:t xml:space="preserve"> Нур-Султан</w:t>
            </w:r>
            <w:r w:rsidRPr="00EC3371">
              <w:rPr>
                <w:rFonts w:ascii="Times New Roman" w:hAnsi="Times New Roman" w:cs="Times New Roman"/>
                <w:bCs/>
                <w:color w:val="000000"/>
                <w:sz w:val="20"/>
                <w:szCs w:val="20"/>
                <w:lang w:val="kk-KZ" w:eastAsia="ru-RU"/>
              </w:rPr>
              <w:t>, Алматы и Шымкента</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C3371" w:rsidRPr="00EC3371" w:rsidRDefault="00EC3371" w:rsidP="00E6554A">
            <w:pPr>
              <w:widowControl w:val="0"/>
              <w:shd w:val="clear" w:color="auto" w:fill="FFFFFF" w:themeFill="background1"/>
              <w:ind w:left="-60"/>
              <w:jc w:val="center"/>
              <w:rPr>
                <w:rFonts w:ascii="Times New Roman" w:hAnsi="Times New Roman" w:cs="Times New Roman"/>
                <w:bCs/>
                <w:sz w:val="20"/>
                <w:szCs w:val="20"/>
                <w:lang w:val="kk-KZ"/>
              </w:rPr>
            </w:pPr>
            <w:r w:rsidRPr="00EC3371">
              <w:rPr>
                <w:rFonts w:ascii="Times New Roman" w:hAnsi="Times New Roman" w:cs="Times New Roman"/>
                <w:bCs/>
                <w:sz w:val="20"/>
                <w:szCs w:val="20"/>
              </w:rPr>
              <w:t>5 567,</w:t>
            </w:r>
            <w:r w:rsidRPr="00EC3371">
              <w:rPr>
                <w:rFonts w:ascii="Times New Roman" w:hAnsi="Times New Roman" w:cs="Times New Roman"/>
                <w:bCs/>
                <w:sz w:val="20"/>
                <w:szCs w:val="20"/>
                <w:lang w:val="kk-KZ"/>
              </w:rPr>
              <w:t xml:space="preserve">0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p>
          <w:p w:rsidR="00EC3371" w:rsidRPr="00EC3371" w:rsidRDefault="00EC3371" w:rsidP="00E6554A">
            <w:pPr>
              <w:widowControl w:val="0"/>
              <w:shd w:val="clear" w:color="auto" w:fill="FFFFFF" w:themeFill="background1"/>
              <w:jc w:val="center"/>
              <w:rPr>
                <w:rFonts w:ascii="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000000"/>
            </w:tcBorders>
          </w:tcPr>
          <w:p w:rsidR="00EC3371" w:rsidRPr="00EC3371" w:rsidRDefault="00EC3371" w:rsidP="00E6554A">
            <w:pPr>
              <w:widowControl w:val="0"/>
              <w:shd w:val="clear" w:color="auto" w:fill="FFFFFF" w:themeFill="background1"/>
              <w:jc w:val="both"/>
              <w:rPr>
                <w:rFonts w:ascii="Times New Roman" w:hAnsi="Times New Roman" w:cs="Times New Roman"/>
                <w:bCs/>
                <w:sz w:val="20"/>
                <w:szCs w:val="20"/>
              </w:rPr>
            </w:pPr>
            <w:r w:rsidRPr="00EC3371">
              <w:rPr>
                <w:rFonts w:ascii="Times New Roman" w:hAnsi="Times New Roman" w:cs="Times New Roman"/>
                <w:sz w:val="20"/>
                <w:szCs w:val="20"/>
              </w:rPr>
              <w:t>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r>
      <w:tr w:rsidR="00E6554A" w:rsidRPr="00EC3371" w:rsidTr="00E6554A">
        <w:trPr>
          <w:gridAfter w:val="1"/>
          <w:wAfter w:w="61"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lastRenderedPageBreak/>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37</w:t>
            </w:r>
          </w:p>
        </w:tc>
        <w:tc>
          <w:tcPr>
            <w:tcW w:w="1805"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both"/>
              <w:rPr>
                <w:rFonts w:ascii="Times New Roman" w:hAnsi="Times New Roman" w:cs="Times New Roman"/>
                <w:b/>
                <w:sz w:val="20"/>
                <w:szCs w:val="20"/>
              </w:rPr>
            </w:pPr>
            <w:r w:rsidRPr="00EC3371">
              <w:rPr>
                <w:rFonts w:ascii="Times New Roman" w:hAnsi="Times New Roman" w:cs="Times New Roman"/>
                <w:b/>
                <w:sz w:val="20"/>
                <w:szCs w:val="20"/>
                <w:u w:color="000000"/>
              </w:rPr>
              <w:t xml:space="preserve">Совершенствование деятельности молодежных трудовых отрядов   </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hAnsi="Times New Roman" w:cs="Times New Roman"/>
                <w:sz w:val="20"/>
                <w:szCs w:val="20"/>
              </w:rPr>
            </w:pPr>
            <w:r w:rsidRPr="00EC3371">
              <w:rPr>
                <w:rFonts w:ascii="Times New Roman" w:hAnsi="Times New Roman" w:cs="Times New Roman"/>
                <w:sz w:val="20"/>
                <w:szCs w:val="20"/>
                <w:u w:color="000000"/>
              </w:rPr>
              <w:t xml:space="preserve">Создание полного цикла преобразований от системы управления, выработки стратегического видения, постановки процессов, внедрения </w:t>
            </w:r>
            <w:r w:rsidRPr="00EC3371">
              <w:rPr>
                <w:rFonts w:ascii="Times New Roman" w:hAnsi="Times New Roman" w:cs="Times New Roman"/>
                <w:sz w:val="20"/>
                <w:szCs w:val="20"/>
                <w:u w:color="000000"/>
                <w:lang w:val="en-US"/>
              </w:rPr>
              <w:t>IT</w:t>
            </w:r>
            <w:r w:rsidRPr="00EC3371">
              <w:rPr>
                <w:rFonts w:ascii="Times New Roman" w:hAnsi="Times New Roman" w:cs="Times New Roman"/>
                <w:sz w:val="20"/>
                <w:szCs w:val="20"/>
                <w:u w:color="000000"/>
              </w:rPr>
              <w:t>-решений до управления изменениями и достижениями конечного результата</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pStyle w:val="afa"/>
              <w:jc w:val="both"/>
              <w:rPr>
                <w:rFonts w:ascii="Times New Roman" w:eastAsia="Times New Roman" w:hAnsi="Times New Roman" w:cs="Times New Roman"/>
                <w:bCs/>
                <w:color w:val="auto"/>
                <w:sz w:val="20"/>
                <w:szCs w:val="20"/>
                <w:u w:color="000000"/>
              </w:rPr>
            </w:pPr>
            <w:r w:rsidRPr="00EC3371">
              <w:rPr>
                <w:rFonts w:ascii="Times New Roman" w:hAnsi="Times New Roman" w:cs="Times New Roman"/>
                <w:bCs/>
                <w:color w:val="auto"/>
                <w:sz w:val="20"/>
                <w:szCs w:val="20"/>
              </w:rPr>
              <w:t>Р</w:t>
            </w:r>
            <w:r w:rsidRPr="00EC3371">
              <w:rPr>
                <w:rFonts w:ascii="Times New Roman" w:hAnsi="Times New Roman" w:cs="Times New Roman"/>
                <w:color w:val="auto"/>
                <w:sz w:val="20"/>
                <w:szCs w:val="20"/>
              </w:rPr>
              <w:t>азработка автоматической системы управления процессом трудоустройства молодежи в МТО «</w:t>
            </w:r>
            <w:proofErr w:type="spellStart"/>
            <w:r w:rsidRPr="00EC3371">
              <w:rPr>
                <w:rFonts w:ascii="Times New Roman" w:hAnsi="Times New Roman" w:cs="Times New Roman"/>
                <w:color w:val="auto"/>
                <w:sz w:val="20"/>
                <w:szCs w:val="20"/>
              </w:rPr>
              <w:t>Жасыл</w:t>
            </w:r>
            <w:proofErr w:type="spellEnd"/>
            <w:r w:rsidRPr="00EC3371">
              <w:rPr>
                <w:rFonts w:ascii="Times New Roman" w:hAnsi="Times New Roman" w:cs="Times New Roman"/>
                <w:color w:val="auto"/>
                <w:sz w:val="20"/>
                <w:szCs w:val="20"/>
              </w:rPr>
              <w:t xml:space="preserve"> ел»</w:t>
            </w:r>
          </w:p>
          <w:p w:rsidR="00EC3371" w:rsidRPr="00EC3371" w:rsidRDefault="00EC3371" w:rsidP="00E6554A">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ind w:left="-108" w:right="-108"/>
              <w:jc w:val="center"/>
              <w:rPr>
                <w:rFonts w:ascii="Times New Roman" w:hAnsi="Times New Roman" w:cs="Times New Roman"/>
                <w:sz w:val="20"/>
                <w:szCs w:val="20"/>
              </w:rPr>
            </w:pPr>
            <w:r w:rsidRPr="00EC3371">
              <w:rPr>
                <w:rFonts w:ascii="Times New Roman" w:hAnsi="Times New Roman" w:cs="Times New Roman"/>
                <w:sz w:val="20"/>
                <w:szCs w:val="20"/>
                <w:lang w:val="kk-KZ"/>
              </w:rPr>
              <w:t>сентябрь</w:t>
            </w:r>
            <w:r w:rsidRPr="00EC3371">
              <w:rPr>
                <w:rFonts w:ascii="Times New Roman" w:hAnsi="Times New Roman" w:cs="Times New Roman"/>
                <w:sz w:val="20"/>
                <w:szCs w:val="20"/>
              </w:rPr>
              <w:t>-ноябрь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both"/>
              <w:rPr>
                <w:rFonts w:ascii="Times New Roman" w:hAnsi="Times New Roman" w:cs="Times New Roman"/>
                <w:bCs/>
                <w:color w:val="000000"/>
                <w:sz w:val="20"/>
                <w:szCs w:val="20"/>
                <w:lang w:eastAsia="ru-RU"/>
              </w:rPr>
            </w:pPr>
            <w:r w:rsidRPr="00EC3371">
              <w:rPr>
                <w:rFonts w:ascii="Times New Roman" w:hAnsi="Times New Roman" w:cs="Times New Roman"/>
                <w:bCs/>
                <w:color w:val="000000"/>
                <w:sz w:val="20"/>
                <w:szCs w:val="20"/>
                <w:lang w:eastAsia="ru-RU"/>
              </w:rPr>
              <w:t xml:space="preserve">14 областей, </w:t>
            </w:r>
            <w:r w:rsidRPr="00EC3371">
              <w:rPr>
                <w:rFonts w:ascii="Times New Roman" w:hAnsi="Times New Roman" w:cs="Times New Roman"/>
                <w:bCs/>
                <w:color w:val="000000"/>
                <w:sz w:val="20"/>
                <w:szCs w:val="20"/>
                <w:lang w:eastAsia="ru-RU"/>
              </w:rPr>
              <w:br/>
              <w:t xml:space="preserve">гг. </w:t>
            </w:r>
            <w:proofErr w:type="spellStart"/>
            <w:r w:rsidRPr="00EC3371">
              <w:rPr>
                <w:rFonts w:ascii="Times New Roman" w:hAnsi="Times New Roman" w:cs="Times New Roman"/>
                <w:bCs/>
                <w:color w:val="000000"/>
                <w:sz w:val="20"/>
                <w:szCs w:val="20"/>
                <w:lang w:eastAsia="ru-RU"/>
              </w:rPr>
              <w:t>Нур</w:t>
            </w:r>
            <w:proofErr w:type="spellEnd"/>
            <w:r w:rsidRPr="00EC3371">
              <w:rPr>
                <w:rFonts w:ascii="Times New Roman" w:hAnsi="Times New Roman" w:cs="Times New Roman"/>
                <w:bCs/>
                <w:color w:val="000000"/>
                <w:sz w:val="20"/>
                <w:szCs w:val="20"/>
                <w:lang w:eastAsia="ru-RU"/>
              </w:rPr>
              <w:t>-Султан, Алматы и Шымкент</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C3371" w:rsidRPr="00EC3371" w:rsidRDefault="00EC3371" w:rsidP="00E6554A">
            <w:pPr>
              <w:ind w:left="-202" w:right="-156"/>
              <w:jc w:val="center"/>
              <w:rPr>
                <w:rFonts w:ascii="Times New Roman" w:hAnsi="Times New Roman" w:cs="Times New Roman"/>
                <w:sz w:val="20"/>
                <w:szCs w:val="20"/>
                <w:lang w:val="kk-KZ"/>
              </w:rPr>
            </w:pPr>
            <w:r w:rsidRPr="00EC3371">
              <w:rPr>
                <w:rFonts w:ascii="Times New Roman" w:hAnsi="Times New Roman" w:cs="Times New Roman"/>
                <w:sz w:val="20"/>
                <w:szCs w:val="20"/>
              </w:rPr>
              <w:t>13 534</w:t>
            </w:r>
            <w:r w:rsidRPr="00EC3371">
              <w:rPr>
                <w:rFonts w:ascii="Times New Roman" w:hAnsi="Times New Roman" w:cs="Times New Roman"/>
                <w:sz w:val="20"/>
                <w:szCs w:val="20"/>
                <w:lang w:val="kk-KZ"/>
              </w:rPr>
              <w:t>,0 тыс. тенге</w:t>
            </w:r>
          </w:p>
        </w:tc>
        <w:tc>
          <w:tcPr>
            <w:tcW w:w="2410" w:type="dxa"/>
            <w:tcBorders>
              <w:top w:val="single" w:sz="4" w:space="0" w:color="auto"/>
              <w:left w:val="single" w:sz="4" w:space="0" w:color="auto"/>
              <w:bottom w:val="single" w:sz="4" w:space="0" w:color="auto"/>
              <w:right w:val="single" w:sz="4" w:space="0" w:color="000000"/>
            </w:tcBorders>
          </w:tcPr>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lang w:val="kk-KZ"/>
              </w:rPr>
              <w:t>Р</w:t>
            </w:r>
            <w:proofErr w:type="spellStart"/>
            <w:r w:rsidRPr="00EC3371">
              <w:rPr>
                <w:rFonts w:ascii="Times New Roman" w:hAnsi="Times New Roman" w:cs="Times New Roman"/>
                <w:sz w:val="20"/>
                <w:szCs w:val="20"/>
              </w:rPr>
              <w:t>азработка</w:t>
            </w:r>
            <w:proofErr w:type="spellEnd"/>
            <w:r w:rsidRPr="00EC3371">
              <w:rPr>
                <w:rFonts w:ascii="Times New Roman" w:hAnsi="Times New Roman" w:cs="Times New Roman"/>
                <w:sz w:val="20"/>
                <w:szCs w:val="20"/>
              </w:rPr>
              <w:t xml:space="preserve"> веб-сервис</w:t>
            </w:r>
            <w:r w:rsidRPr="00EC3371">
              <w:rPr>
                <w:rFonts w:ascii="Times New Roman" w:hAnsi="Times New Roman" w:cs="Times New Roman"/>
                <w:sz w:val="20"/>
                <w:szCs w:val="20"/>
                <w:lang w:val="kk-KZ"/>
              </w:rPr>
              <w:t>а</w:t>
            </w:r>
            <w:r w:rsidRPr="00EC3371">
              <w:rPr>
                <w:rFonts w:ascii="Times New Roman" w:hAnsi="Times New Roman" w:cs="Times New Roman"/>
                <w:sz w:val="20"/>
                <w:szCs w:val="20"/>
              </w:rPr>
              <w:t xml:space="preserve"> для региональных Поставщиков  реализующих проекты по обеспечению деятельности молодежных трудовых отрядов «</w:t>
            </w:r>
            <w:proofErr w:type="spellStart"/>
            <w:r w:rsidRPr="00EC3371">
              <w:rPr>
                <w:rFonts w:ascii="Times New Roman" w:hAnsi="Times New Roman" w:cs="Times New Roman"/>
                <w:sz w:val="20"/>
                <w:szCs w:val="20"/>
              </w:rPr>
              <w:t>Жасыл</w:t>
            </w:r>
            <w:proofErr w:type="spellEnd"/>
            <w:r w:rsidRPr="00EC3371">
              <w:rPr>
                <w:rFonts w:ascii="Times New Roman" w:hAnsi="Times New Roman" w:cs="Times New Roman"/>
                <w:sz w:val="20"/>
                <w:szCs w:val="20"/>
              </w:rPr>
              <w:t xml:space="preserve"> ел» на местах;</w:t>
            </w:r>
          </w:p>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rPr>
              <w:t>По данным Поставщиков на веб-сервисе по регионам будут отражаться статистические и ежемесячные отчеты;</w:t>
            </w:r>
          </w:p>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lang w:val="kk-KZ"/>
              </w:rPr>
              <w:t>А</w:t>
            </w:r>
            <w:proofErr w:type="spellStart"/>
            <w:r w:rsidRPr="00EC3371">
              <w:rPr>
                <w:rFonts w:ascii="Times New Roman" w:hAnsi="Times New Roman" w:cs="Times New Roman"/>
                <w:sz w:val="20"/>
                <w:szCs w:val="20"/>
              </w:rPr>
              <w:t>втоматиз</w:t>
            </w:r>
            <w:proofErr w:type="spellEnd"/>
            <w:r w:rsidRPr="00EC3371">
              <w:rPr>
                <w:rFonts w:ascii="Times New Roman" w:hAnsi="Times New Roman" w:cs="Times New Roman"/>
                <w:sz w:val="20"/>
                <w:szCs w:val="20"/>
                <w:lang w:val="kk-KZ"/>
              </w:rPr>
              <w:t xml:space="preserve">ация </w:t>
            </w:r>
            <w:r w:rsidRPr="00EC3371">
              <w:rPr>
                <w:rFonts w:ascii="Times New Roman" w:hAnsi="Times New Roman" w:cs="Times New Roman"/>
                <w:sz w:val="20"/>
                <w:szCs w:val="20"/>
              </w:rPr>
              <w:t>процесс</w:t>
            </w:r>
            <w:r w:rsidRPr="00EC3371">
              <w:rPr>
                <w:rFonts w:ascii="Times New Roman" w:hAnsi="Times New Roman" w:cs="Times New Roman"/>
                <w:sz w:val="20"/>
                <w:szCs w:val="20"/>
                <w:lang w:val="kk-KZ"/>
              </w:rPr>
              <w:t>а</w:t>
            </w:r>
            <w:r w:rsidRPr="00EC3371">
              <w:rPr>
                <w:rFonts w:ascii="Times New Roman" w:hAnsi="Times New Roman" w:cs="Times New Roman"/>
                <w:sz w:val="20"/>
                <w:szCs w:val="20"/>
              </w:rPr>
              <w:t xml:space="preserve"> регистрации, заключения и передачи документов;</w:t>
            </w:r>
          </w:p>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rPr>
              <w:t>Создание базы данных по учащейся молодежи;</w:t>
            </w:r>
          </w:p>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rPr>
              <w:t>Обеспечение постоянного контроля по организации деятельности «</w:t>
            </w:r>
            <w:proofErr w:type="spellStart"/>
            <w:r w:rsidRPr="00EC3371">
              <w:rPr>
                <w:rFonts w:ascii="Times New Roman" w:hAnsi="Times New Roman" w:cs="Times New Roman"/>
                <w:sz w:val="20"/>
                <w:szCs w:val="20"/>
              </w:rPr>
              <w:t>Жасыл</w:t>
            </w:r>
            <w:proofErr w:type="spellEnd"/>
            <w:r w:rsidRPr="00EC3371">
              <w:rPr>
                <w:rFonts w:ascii="Times New Roman" w:hAnsi="Times New Roman" w:cs="Times New Roman"/>
                <w:sz w:val="20"/>
                <w:szCs w:val="20"/>
              </w:rPr>
              <w:t xml:space="preserve"> ел».</w:t>
            </w:r>
          </w:p>
        </w:tc>
      </w:tr>
      <w:tr w:rsidR="00E6554A" w:rsidRPr="00EC3371" w:rsidTr="00E6554A">
        <w:trPr>
          <w:gridAfter w:val="1"/>
          <w:wAfter w:w="61"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40</w:t>
            </w:r>
          </w:p>
        </w:tc>
        <w:tc>
          <w:tcPr>
            <w:tcW w:w="1805"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both"/>
              <w:rPr>
                <w:rFonts w:ascii="Times New Roman" w:hAnsi="Times New Roman" w:cs="Times New Roman"/>
                <w:b/>
                <w:sz w:val="20"/>
                <w:szCs w:val="20"/>
              </w:rPr>
            </w:pPr>
            <w:r w:rsidRPr="00EC3371">
              <w:rPr>
                <w:rFonts w:ascii="Times New Roman" w:hAnsi="Times New Roman" w:cs="Times New Roman"/>
                <w:b/>
                <w:sz w:val="20"/>
                <w:szCs w:val="20"/>
                <w:u w:color="000000"/>
                <w:lang w:val="kk-KZ"/>
              </w:rPr>
              <w:t>Формирование концептуальных подходов по реализации государственной молодежной политики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hAnsi="Times New Roman" w:cs="Times New Roman"/>
                <w:sz w:val="20"/>
                <w:szCs w:val="20"/>
                <w:lang w:val="kk-KZ"/>
              </w:rPr>
            </w:pPr>
            <w:r w:rsidRPr="00EC3371">
              <w:rPr>
                <w:rFonts w:ascii="Times New Roman" w:hAnsi="Times New Roman" w:cs="Times New Roman"/>
                <w:sz w:val="20"/>
                <w:szCs w:val="20"/>
                <w:u w:color="000000"/>
                <w:lang w:val="kk-KZ"/>
              </w:rPr>
              <w:t xml:space="preserve">Фомирование эффективной модели государственной молодежной политики, направленной на успешную социализацию молодых людей, создание условий для развития потенциала молодежи, повышение уровня ее конкурентоспособности во всех сферах </w:t>
            </w:r>
            <w:r w:rsidRPr="00EC3371">
              <w:rPr>
                <w:rFonts w:ascii="Times New Roman" w:hAnsi="Times New Roman" w:cs="Times New Roman"/>
                <w:sz w:val="20"/>
                <w:szCs w:val="20"/>
                <w:u w:color="000000"/>
                <w:lang w:val="kk-KZ"/>
              </w:rPr>
              <w:lastRenderedPageBreak/>
              <w:t>общественной жизни.</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lastRenderedPageBreak/>
              <w:t>Анализ тенденций развития государственной молодежной политики в стране;</w:t>
            </w:r>
          </w:p>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t>Анализ международного опыта, лучших практик в сфере реализации государственной молодежной политики;</w:t>
            </w:r>
          </w:p>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t>Межведомственное взаимодействие и вовлечение усилий и ресурсов для достижения результата;</w:t>
            </w:r>
          </w:p>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t>Формирование новой схемы взаимодействия центральных государственных и местных исполнительных органов с молодежными НПО;</w:t>
            </w:r>
          </w:p>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lastRenderedPageBreak/>
              <w:t>Проведение заседаний по обсуждению реализации государственной молодежной политики;</w:t>
            </w:r>
          </w:p>
          <w:p w:rsidR="00EC3371" w:rsidRPr="00EC3371" w:rsidRDefault="00EC3371" w:rsidP="00E6554A">
            <w:pPr>
              <w:jc w:val="both"/>
              <w:rPr>
                <w:rFonts w:ascii="Times New Roman" w:hAnsi="Times New Roman" w:cs="Times New Roman"/>
                <w:color w:val="000000"/>
                <w:sz w:val="20"/>
                <w:szCs w:val="20"/>
              </w:rPr>
            </w:pPr>
            <w:r w:rsidRPr="00EC3371">
              <w:rPr>
                <w:rFonts w:ascii="Times New Roman" w:hAnsi="Times New Roman" w:cs="Times New Roman"/>
                <w:color w:val="000000"/>
                <w:sz w:val="20"/>
                <w:szCs w:val="20"/>
                <w:lang w:val="kk-KZ"/>
              </w:rPr>
              <w:t>Привлечение международных экспертов по разработке концептуальных подходов по реализации государственной молодежной политики;</w:t>
            </w:r>
          </w:p>
          <w:p w:rsidR="00EC3371" w:rsidRPr="00EC3371" w:rsidRDefault="00EC3371" w:rsidP="00E6554A">
            <w:pPr>
              <w:jc w:val="both"/>
              <w:rPr>
                <w:rFonts w:ascii="Times New Roman" w:hAnsi="Times New Roman" w:cs="Times New Roman"/>
                <w:sz w:val="20"/>
                <w:szCs w:val="20"/>
                <w:lang w:val="kk-KZ"/>
              </w:rPr>
            </w:pPr>
            <w:r w:rsidRPr="00EC3371">
              <w:rPr>
                <w:rFonts w:ascii="Times New Roman" w:hAnsi="Times New Roman" w:cs="Times New Roman"/>
                <w:color w:val="000000"/>
                <w:sz w:val="20"/>
                <w:szCs w:val="20"/>
                <w:lang w:val="kk-KZ"/>
              </w:rPr>
              <w:t>Анализ эффективности действующих государственных программ в сфере государственной молодежной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ind w:left="-108" w:right="-108"/>
              <w:jc w:val="center"/>
              <w:rPr>
                <w:rFonts w:ascii="Times New Roman" w:hAnsi="Times New Roman" w:cs="Times New Roman"/>
                <w:sz w:val="20"/>
                <w:szCs w:val="20"/>
              </w:rPr>
            </w:pPr>
            <w:r w:rsidRPr="00EC3371">
              <w:rPr>
                <w:rFonts w:ascii="Times New Roman" w:hAnsi="Times New Roman" w:cs="Times New Roman"/>
                <w:sz w:val="20"/>
                <w:szCs w:val="20"/>
                <w:lang w:val="kk-KZ"/>
              </w:rPr>
              <w:lastRenderedPageBreak/>
              <w:t>сентябрь</w:t>
            </w:r>
            <w:r w:rsidRPr="00EC3371">
              <w:rPr>
                <w:rFonts w:ascii="Times New Roman" w:hAnsi="Times New Roman" w:cs="Times New Roman"/>
                <w:sz w:val="20"/>
                <w:szCs w:val="20"/>
              </w:rPr>
              <w:t>-ноябрь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both"/>
              <w:rPr>
                <w:rFonts w:ascii="Times New Roman" w:hAnsi="Times New Roman" w:cs="Times New Roman"/>
                <w:bCs/>
                <w:color w:val="000000"/>
                <w:sz w:val="20"/>
                <w:szCs w:val="20"/>
                <w:lang w:eastAsia="ru-RU"/>
              </w:rPr>
            </w:pPr>
            <w:r w:rsidRPr="00EC3371">
              <w:rPr>
                <w:rFonts w:ascii="Times New Roman" w:hAnsi="Times New Roman" w:cs="Times New Roman"/>
                <w:bCs/>
                <w:color w:val="000000"/>
                <w:sz w:val="20"/>
                <w:szCs w:val="20"/>
                <w:lang w:eastAsia="ru-RU"/>
              </w:rPr>
              <w:t xml:space="preserve">14 областей, </w:t>
            </w:r>
            <w:r w:rsidRPr="00EC3371">
              <w:rPr>
                <w:rFonts w:ascii="Times New Roman" w:hAnsi="Times New Roman" w:cs="Times New Roman"/>
                <w:bCs/>
                <w:color w:val="000000"/>
                <w:sz w:val="20"/>
                <w:szCs w:val="20"/>
                <w:lang w:eastAsia="ru-RU"/>
              </w:rPr>
              <w:br/>
              <w:t xml:space="preserve">гг. </w:t>
            </w:r>
            <w:proofErr w:type="spellStart"/>
            <w:r w:rsidRPr="00EC3371">
              <w:rPr>
                <w:rFonts w:ascii="Times New Roman" w:hAnsi="Times New Roman" w:cs="Times New Roman"/>
                <w:bCs/>
                <w:color w:val="000000"/>
                <w:sz w:val="20"/>
                <w:szCs w:val="20"/>
                <w:lang w:eastAsia="ru-RU"/>
              </w:rPr>
              <w:t>Нур</w:t>
            </w:r>
            <w:proofErr w:type="spellEnd"/>
            <w:r w:rsidRPr="00EC3371">
              <w:rPr>
                <w:rFonts w:ascii="Times New Roman" w:hAnsi="Times New Roman" w:cs="Times New Roman"/>
                <w:bCs/>
                <w:color w:val="000000"/>
                <w:sz w:val="20"/>
                <w:szCs w:val="20"/>
                <w:lang w:eastAsia="ru-RU"/>
              </w:rPr>
              <w:t>-Султан, Алматы и Шымкент</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C3371" w:rsidRPr="00EC3371" w:rsidRDefault="00EC3371" w:rsidP="00E6554A">
            <w:pPr>
              <w:ind w:left="-202" w:right="-156"/>
              <w:jc w:val="center"/>
              <w:rPr>
                <w:rFonts w:ascii="Times New Roman" w:hAnsi="Times New Roman" w:cs="Times New Roman"/>
                <w:sz w:val="20"/>
                <w:szCs w:val="20"/>
              </w:rPr>
            </w:pPr>
            <w:r w:rsidRPr="00EC3371">
              <w:rPr>
                <w:rFonts w:ascii="Times New Roman" w:hAnsi="Times New Roman" w:cs="Times New Roman"/>
                <w:sz w:val="20"/>
                <w:szCs w:val="20"/>
              </w:rPr>
              <w:t>15 000</w:t>
            </w:r>
            <w:r w:rsidRPr="00EC3371">
              <w:rPr>
                <w:rFonts w:ascii="Times New Roman" w:hAnsi="Times New Roman" w:cs="Times New Roman"/>
                <w:sz w:val="20"/>
                <w:szCs w:val="20"/>
                <w:lang w:val="kk-KZ"/>
              </w:rPr>
              <w:t>,0 тыс. тенге</w:t>
            </w:r>
          </w:p>
        </w:tc>
        <w:tc>
          <w:tcPr>
            <w:tcW w:w="2410" w:type="dxa"/>
            <w:tcBorders>
              <w:top w:val="single" w:sz="4" w:space="0" w:color="auto"/>
              <w:left w:val="single" w:sz="4" w:space="0" w:color="auto"/>
              <w:bottom w:val="single" w:sz="4" w:space="0" w:color="auto"/>
              <w:right w:val="single" w:sz="4" w:space="0" w:color="000000"/>
            </w:tcBorders>
          </w:tcPr>
          <w:p w:rsidR="00EC3371" w:rsidRPr="00EC3371" w:rsidRDefault="00EC3371" w:rsidP="00E6554A">
            <w:pPr>
              <w:pStyle w:val="ac"/>
              <w:tabs>
                <w:tab w:val="left" w:pos="318"/>
              </w:tabs>
              <w:ind w:left="-60"/>
              <w:jc w:val="both"/>
              <w:rPr>
                <w:rFonts w:ascii="Times New Roman" w:hAnsi="Times New Roman" w:cs="Times New Roman"/>
                <w:sz w:val="20"/>
                <w:szCs w:val="20"/>
              </w:rPr>
            </w:pPr>
            <w:r w:rsidRPr="00EC3371">
              <w:rPr>
                <w:rFonts w:ascii="Times New Roman" w:hAnsi="Times New Roman" w:cs="Times New Roman"/>
                <w:sz w:val="20"/>
                <w:szCs w:val="20"/>
                <w:lang w:val="kk-KZ"/>
              </w:rPr>
              <w:t>Будет проведен детальный анализ текущей ситуации и актуальных проблем современной молодежи, на основе которого будут разработаны основные направления реализации государственной молодежной политики на ближайшее десятилетие.</w:t>
            </w:r>
          </w:p>
        </w:tc>
      </w:tr>
      <w:tr w:rsidR="00EC3371" w:rsidRPr="00EC3371" w:rsidTr="00E6554A">
        <w:trPr>
          <w:gridAfter w:val="1"/>
          <w:wAfter w:w="61"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C3371" w:rsidRDefault="00EC3371" w:rsidP="00E6554A">
            <w:pPr>
              <w:widowControl w:val="0"/>
              <w:jc w:val="center"/>
              <w:rPr>
                <w:rFonts w:ascii="Times New Roman" w:eastAsia="Times New Roman" w:hAnsi="Times New Roman" w:cs="Times New Roman"/>
                <w:b/>
                <w:sz w:val="20"/>
                <w:szCs w:val="20"/>
                <w:lang w:val="kk-KZ" w:eastAsia="ru-RU"/>
              </w:rPr>
            </w:pPr>
            <w:r w:rsidRPr="00EC3371">
              <w:rPr>
                <w:rFonts w:ascii="Times New Roman" w:eastAsia="Times New Roman" w:hAnsi="Times New Roman" w:cs="Times New Roman"/>
                <w:b/>
                <w:sz w:val="20"/>
                <w:szCs w:val="20"/>
                <w:lang w:val="kk-KZ" w:eastAsia="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both"/>
              <w:rPr>
                <w:rFonts w:ascii="Times New Roman" w:hAnsi="Times New Roman" w:cs="Times New Roman"/>
                <w:b/>
                <w:sz w:val="20"/>
                <w:szCs w:val="20"/>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center"/>
              <w:rPr>
                <w:rFonts w:ascii="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center"/>
              <w:rPr>
                <w:rFonts w:ascii="Times New Roman" w:eastAsia="Times New Roman" w:hAnsi="Times New Roman" w:cs="Times New Roman"/>
                <w:b/>
                <w:color w:val="000000"/>
                <w:sz w:val="20"/>
                <w:szCs w:val="20"/>
                <w:lang w:eastAsia="ru-RU"/>
              </w:rPr>
            </w:pPr>
          </w:p>
        </w:tc>
        <w:tc>
          <w:tcPr>
            <w:tcW w:w="1810"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3371" w:rsidRPr="00EC3371" w:rsidRDefault="00EC3371" w:rsidP="00E6554A">
            <w:pPr>
              <w:jc w:val="center"/>
              <w:rPr>
                <w:rFonts w:ascii="Times New Roman" w:hAnsi="Times New Roman" w:cs="Times New Roman"/>
                <w:b/>
                <w:sz w:val="20"/>
                <w:szCs w:val="20"/>
              </w:rPr>
            </w:pPr>
            <w:r w:rsidRPr="00EC3371">
              <w:rPr>
                <w:rFonts w:ascii="Times New Roman" w:hAnsi="Times New Roman" w:cs="Times New Roman"/>
                <w:b/>
                <w:bCs/>
                <w:color w:val="000000"/>
                <w:sz w:val="20"/>
                <w:szCs w:val="20"/>
                <w:lang w:val="en-US" w:eastAsia="ru-RU"/>
              </w:rPr>
              <w:t>48 387</w:t>
            </w:r>
            <w:r w:rsidRPr="00EC3371">
              <w:rPr>
                <w:rFonts w:ascii="Times New Roman" w:hAnsi="Times New Roman" w:cs="Times New Roman"/>
                <w:b/>
                <w:bCs/>
                <w:color w:val="000000"/>
                <w:sz w:val="20"/>
                <w:szCs w:val="20"/>
                <w:lang w:eastAsia="ru-RU"/>
              </w:rPr>
              <w:t xml:space="preserve"> </w:t>
            </w:r>
            <w:r w:rsidRPr="00EC3371">
              <w:rPr>
                <w:rFonts w:ascii="Times New Roman" w:hAnsi="Times New Roman" w:cs="Times New Roman"/>
                <w:b/>
                <w:sz w:val="20"/>
                <w:szCs w:val="20"/>
                <w:lang w:val="kk-KZ"/>
              </w:rPr>
              <w:t>тыс</w:t>
            </w:r>
            <w:r w:rsidRPr="00EC3371">
              <w:rPr>
                <w:rFonts w:ascii="Times New Roman" w:hAnsi="Times New Roman" w:cs="Times New Roman"/>
                <w:b/>
                <w:sz w:val="20"/>
                <w:szCs w:val="20"/>
              </w:rPr>
              <w:t>.тенге</w:t>
            </w:r>
          </w:p>
        </w:tc>
        <w:tc>
          <w:tcPr>
            <w:tcW w:w="2410"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3371" w:rsidRPr="00EC3371" w:rsidRDefault="00EC3371" w:rsidP="00E6554A">
            <w:pPr>
              <w:jc w:val="center"/>
              <w:rPr>
                <w:rFonts w:ascii="Times New Roman" w:hAnsi="Times New Roman" w:cs="Times New Roman"/>
                <w:b/>
                <w:bCs/>
                <w:color w:val="000000"/>
                <w:sz w:val="20"/>
                <w:szCs w:val="20"/>
                <w:lang w:eastAsia="ru-RU"/>
              </w:rPr>
            </w:pPr>
          </w:p>
        </w:tc>
      </w:tr>
      <w:tr w:rsidR="00E6554A" w:rsidRPr="00EC3371" w:rsidTr="00E6554A">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val="kk-KZ" w:eastAsia="ru-RU"/>
              </w:rPr>
            </w:pPr>
            <w:r w:rsidRPr="00EC3371">
              <w:rPr>
                <w:rFonts w:ascii="Times New Roman" w:eastAsia="Times New Roman" w:hAnsi="Times New Roman" w:cs="Times New Roman"/>
                <w:b/>
                <w:bCs/>
                <w:color w:val="000000"/>
                <w:sz w:val="20"/>
                <w:szCs w:val="20"/>
                <w:lang w:val="kk-KZ" w:eastAsia="ru-RU"/>
              </w:rPr>
              <w:t>10</w:t>
            </w:r>
          </w:p>
        </w:tc>
        <w:tc>
          <w:tcPr>
            <w:tcW w:w="15333" w:type="dxa"/>
            <w:gridSpan w:val="8"/>
            <w:tcBorders>
              <w:top w:val="single" w:sz="4" w:space="0" w:color="auto"/>
              <w:left w:val="single" w:sz="4" w:space="0" w:color="auto"/>
              <w:bottom w:val="single" w:sz="4" w:space="0" w:color="auto"/>
              <w:right w:val="single" w:sz="4" w:space="0" w:color="auto"/>
            </w:tcBorders>
          </w:tcPr>
          <w:p w:rsidR="00EC3371" w:rsidRPr="00EC3371" w:rsidRDefault="00EC3371" w:rsidP="00E6554A">
            <w:pP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Содействие развитию гражданского общества, в том числе повышению эффективности деятельности неправительственных организаций</w:t>
            </w:r>
          </w:p>
        </w:tc>
      </w:tr>
      <w:tr w:rsidR="00E6554A" w:rsidRPr="00EC3371" w:rsidTr="00E6554A">
        <w:trPr>
          <w:gridAfter w:val="1"/>
          <w:wAfter w:w="61" w:type="dxa"/>
          <w:trHeight w:val="5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5</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Усиление потенциала НПО региона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EC3371">
              <w:rPr>
                <w:rFonts w:ascii="Times New Roman" w:eastAsia="Times New Roman" w:hAnsi="Times New Roman" w:cs="Times New Roman"/>
                <w:color w:val="000000"/>
                <w:sz w:val="20"/>
                <w:szCs w:val="20"/>
                <w:lang w:eastAsia="ru-RU"/>
              </w:rPr>
              <w:t>Атамекен</w:t>
            </w:r>
            <w:proofErr w:type="spellEnd"/>
            <w:r w:rsidRPr="00EC3371">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108" w:right="-108"/>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дека</w:t>
            </w:r>
            <w:proofErr w:type="spellStart"/>
            <w:r w:rsidRPr="00EC3371">
              <w:rPr>
                <w:rFonts w:ascii="Times New Roman" w:eastAsia="Times New Roman" w:hAnsi="Times New Roman" w:cs="Times New Roman"/>
                <w:color w:val="000000"/>
                <w:sz w:val="20"/>
                <w:szCs w:val="20"/>
                <w:lang w:eastAsia="ru-RU"/>
              </w:rPr>
              <w:t>брь</w:t>
            </w:r>
            <w:proofErr w:type="spellEnd"/>
            <w:r w:rsidRPr="00EC3371">
              <w:rPr>
                <w:rFonts w:ascii="Times New Roman" w:eastAsia="Times New Roman" w:hAnsi="Times New Roman" w:cs="Times New Roman"/>
                <w:color w:val="000000"/>
                <w:sz w:val="20"/>
                <w:szCs w:val="20"/>
                <w:lang w:eastAsia="ru-RU"/>
              </w:rPr>
              <w:t xml:space="preserve"> 2019</w:t>
            </w:r>
            <w:r w:rsidRPr="00EC3371">
              <w:rPr>
                <w:rFonts w:ascii="Times New Roman" w:eastAsia="Times New Roman" w:hAnsi="Times New Roman" w:cs="Times New Roman"/>
                <w:color w:val="000000"/>
                <w:sz w:val="20"/>
                <w:szCs w:val="20"/>
                <w:lang w:val="kk-KZ" w:eastAsia="ru-RU"/>
              </w:rPr>
              <w:t>г</w:t>
            </w:r>
            <w:r w:rsidRPr="00EC3371">
              <w:rPr>
                <w:rFonts w:ascii="Times New Roman" w:eastAsia="Times New Roman" w:hAnsi="Times New Roman" w:cs="Times New Roman"/>
                <w:color w:val="000000"/>
                <w:sz w:val="20"/>
                <w:szCs w:val="20"/>
                <w:lang w:eastAsia="ru-RU"/>
              </w:rPr>
              <w:t>; январь-декабрь 2020г., январь-ноябрь 2021г.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Восточно-Казахстанская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 xml:space="preserve"> 2019г.-</w:t>
            </w:r>
            <w:r w:rsidRPr="00EC3371">
              <w:rPr>
                <w:rFonts w:ascii="Times New Roman" w:hAnsi="Times New Roman" w:cs="Times New Roman"/>
                <w:sz w:val="20"/>
                <w:szCs w:val="20"/>
              </w:rPr>
              <w:t>2966,</w:t>
            </w:r>
            <w:proofErr w:type="gramStart"/>
            <w:r w:rsidRPr="00EC3371">
              <w:rPr>
                <w:rFonts w:ascii="Times New Roman" w:hAnsi="Times New Roman" w:cs="Times New Roman"/>
                <w:sz w:val="20"/>
                <w:szCs w:val="20"/>
              </w:rPr>
              <w:t>80</w:t>
            </w:r>
            <w:r w:rsidRPr="00EC3371">
              <w:rPr>
                <w:rFonts w:ascii="Arial" w:hAnsi="Arial" w:cs="Arial"/>
                <w:sz w:val="20"/>
                <w:szCs w:val="20"/>
              </w:rPr>
              <w:t xml:space="preserve"> </w:t>
            </w:r>
            <w:r w:rsidRPr="00EC3371">
              <w:rPr>
                <w:rFonts w:ascii="Times New Roman" w:eastAsia="Times New Roman" w:hAnsi="Times New Roman" w:cs="Times New Roman"/>
                <w:color w:val="000000"/>
                <w:sz w:val="20"/>
                <w:szCs w:val="20"/>
                <w:lang w:eastAsia="ru-RU"/>
              </w:rPr>
              <w:t xml:space="preserve"> </w:t>
            </w:r>
            <w:r w:rsidRPr="00EC3371">
              <w:rPr>
                <w:rFonts w:ascii="Times New Roman" w:hAnsi="Times New Roman" w:cs="Times New Roman"/>
                <w:sz w:val="20"/>
                <w:szCs w:val="20"/>
                <w:lang w:val="kk-KZ"/>
              </w:rPr>
              <w:t>тыс</w:t>
            </w:r>
            <w:proofErr w:type="gramEnd"/>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2020г.-3 846,8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2021г.-3 846,8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w:t>
            </w: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EC3371">
              <w:rPr>
                <w:sz w:val="20"/>
                <w:szCs w:val="20"/>
              </w:rPr>
              <w:t>Атамекен</w:t>
            </w:r>
            <w:proofErr w:type="spellEnd"/>
            <w:r w:rsidRPr="00EC3371">
              <w:rPr>
                <w:sz w:val="20"/>
                <w:szCs w:val="20"/>
              </w:rPr>
              <w:t xml:space="preserve">» и др.) </w:t>
            </w:r>
            <w:r w:rsidRPr="00EC3371">
              <w:rPr>
                <w:color w:val="000000"/>
                <w:sz w:val="20"/>
                <w:szCs w:val="20"/>
                <w:lang w:val="kk-KZ"/>
              </w:rPr>
              <w:t xml:space="preserve"> Проведение не менее 200 консультации. </w:t>
            </w:r>
            <w:r w:rsidRPr="00EC3371">
              <w:rPr>
                <w:sz w:val="20"/>
                <w:szCs w:val="20"/>
              </w:rPr>
              <w:t xml:space="preserve">Проведение семинара тренинга с привлечением не менее 4 тренеров- консультантов, </w:t>
            </w:r>
          </w:p>
          <w:p w:rsidR="00EC3371" w:rsidRPr="00EC3371" w:rsidRDefault="00EC3371" w:rsidP="00E6554A">
            <w:pPr>
              <w:ind w:left="-60" w:right="-103"/>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 xml:space="preserve">Распечатка не менее 421 флаеров. </w:t>
            </w:r>
          </w:p>
          <w:p w:rsidR="00EC3371" w:rsidRPr="00EC3371" w:rsidRDefault="00EC3371" w:rsidP="00EC3371">
            <w:pPr>
              <w:pStyle w:val="a3"/>
              <w:shd w:val="clear" w:color="auto" w:fill="FFFFFF"/>
              <w:spacing w:before="0" w:beforeAutospacing="0" w:after="0" w:afterAutospacing="0"/>
              <w:ind w:left="-60"/>
              <w:jc w:val="both"/>
              <w:textAlignment w:val="baseline"/>
              <w:rPr>
                <w:sz w:val="20"/>
                <w:szCs w:val="20"/>
              </w:rPr>
            </w:pPr>
            <w:r w:rsidRPr="00EC3371">
              <w:rPr>
                <w:color w:val="000000"/>
                <w:sz w:val="20"/>
                <w:szCs w:val="20"/>
                <w:lang w:val="kk-KZ"/>
              </w:rPr>
              <w:t>Организация не менее 2 публикации в СМИ</w:t>
            </w:r>
          </w:p>
        </w:tc>
      </w:tr>
      <w:tr w:rsidR="00E6554A" w:rsidRPr="00EC3371" w:rsidTr="00E6554A">
        <w:trPr>
          <w:gridAfter w:val="1"/>
          <w:wAfter w:w="61" w:type="dxa"/>
          <w:trHeight w:val="354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lastRenderedPageBreak/>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8</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EC3371">
              <w:rPr>
                <w:rFonts w:ascii="Times New Roman" w:eastAsia="Times New Roman" w:hAnsi="Times New Roman" w:cs="Times New Roman"/>
                <w:b/>
                <w:color w:val="000000"/>
                <w:sz w:val="20"/>
                <w:szCs w:val="20"/>
                <w:lang w:eastAsia="ru-RU"/>
              </w:rPr>
              <w:t>Мангистауской</w:t>
            </w:r>
            <w:proofErr w:type="spellEnd"/>
            <w:r w:rsidRPr="00EC3371">
              <w:rPr>
                <w:rFonts w:ascii="Times New Roman" w:eastAsia="Times New Roman" w:hAnsi="Times New Roman" w:cs="Times New Roman"/>
                <w:b/>
                <w:color w:val="000000"/>
                <w:sz w:val="20"/>
                <w:szCs w:val="20"/>
                <w:lang w:eastAsia="ru-RU"/>
              </w:rPr>
              <w:t xml:space="preserve">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Усиление потенциала НПО региона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EC3371">
              <w:rPr>
                <w:rFonts w:ascii="Times New Roman" w:eastAsia="Times New Roman" w:hAnsi="Times New Roman" w:cs="Times New Roman"/>
                <w:color w:val="000000"/>
                <w:sz w:val="20"/>
                <w:szCs w:val="20"/>
                <w:lang w:eastAsia="ru-RU"/>
              </w:rPr>
              <w:t>Атамекен</w:t>
            </w:r>
            <w:proofErr w:type="spellEnd"/>
            <w:r w:rsidRPr="00EC3371">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113" w:right="-103"/>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дека</w:t>
            </w:r>
            <w:proofErr w:type="spellStart"/>
            <w:r w:rsidRPr="00EC3371">
              <w:rPr>
                <w:rFonts w:ascii="Times New Roman" w:eastAsia="Times New Roman" w:hAnsi="Times New Roman" w:cs="Times New Roman"/>
                <w:color w:val="000000"/>
                <w:sz w:val="20"/>
                <w:szCs w:val="20"/>
                <w:lang w:eastAsia="ru-RU"/>
              </w:rPr>
              <w:t>брь</w:t>
            </w:r>
            <w:proofErr w:type="spellEnd"/>
            <w:r w:rsidRPr="00EC3371">
              <w:rPr>
                <w:rFonts w:ascii="Times New Roman" w:eastAsia="Times New Roman" w:hAnsi="Times New Roman" w:cs="Times New Roman"/>
                <w:color w:val="000000"/>
                <w:sz w:val="20"/>
                <w:szCs w:val="20"/>
                <w:lang w:eastAsia="ru-RU"/>
              </w:rPr>
              <w:t xml:space="preserve"> 2019</w:t>
            </w:r>
            <w:r w:rsidRPr="00EC3371">
              <w:rPr>
                <w:rFonts w:ascii="Times New Roman" w:eastAsia="Times New Roman" w:hAnsi="Times New Roman" w:cs="Times New Roman"/>
                <w:color w:val="000000"/>
                <w:sz w:val="20"/>
                <w:szCs w:val="20"/>
                <w:lang w:val="kk-KZ" w:eastAsia="ru-RU"/>
              </w:rPr>
              <w:t>г</w:t>
            </w:r>
            <w:r w:rsidRPr="00EC3371">
              <w:rPr>
                <w:rFonts w:ascii="Times New Roman" w:eastAsia="Times New Roman" w:hAnsi="Times New Roman" w:cs="Times New Roman"/>
                <w:color w:val="000000"/>
                <w:sz w:val="20"/>
                <w:szCs w:val="20"/>
                <w:lang w:eastAsia="ru-RU"/>
              </w:rPr>
              <w:t>; январь-декабрь 2020г., январь-ноябрь 2021г.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proofErr w:type="spellStart"/>
            <w:r w:rsidRPr="00EC3371">
              <w:rPr>
                <w:rFonts w:ascii="Times New Roman" w:eastAsia="Times New Roman" w:hAnsi="Times New Roman" w:cs="Times New Roman"/>
                <w:color w:val="000000"/>
                <w:sz w:val="20"/>
                <w:szCs w:val="20"/>
                <w:lang w:eastAsia="ru-RU"/>
              </w:rPr>
              <w:t>Мангистауская</w:t>
            </w:r>
            <w:proofErr w:type="spellEnd"/>
            <w:r w:rsidRPr="00EC3371">
              <w:rPr>
                <w:rFonts w:ascii="Times New Roman" w:eastAsia="Times New Roman" w:hAnsi="Times New Roman" w:cs="Times New Roman"/>
                <w:color w:val="000000"/>
                <w:sz w:val="20"/>
                <w:szCs w:val="20"/>
                <w:lang w:eastAsia="ru-RU"/>
              </w:rPr>
              <w:t xml:space="preserve">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 xml:space="preserve"> 2019г.-</w:t>
            </w:r>
            <w:r w:rsidRPr="00EC3371">
              <w:rPr>
                <w:rFonts w:ascii="Times New Roman" w:hAnsi="Times New Roman" w:cs="Times New Roman"/>
                <w:sz w:val="20"/>
                <w:szCs w:val="20"/>
              </w:rPr>
              <w:t>2966,</w:t>
            </w:r>
            <w:proofErr w:type="gramStart"/>
            <w:r w:rsidRPr="00EC3371">
              <w:rPr>
                <w:rFonts w:ascii="Times New Roman" w:hAnsi="Times New Roman" w:cs="Times New Roman"/>
                <w:sz w:val="20"/>
                <w:szCs w:val="20"/>
              </w:rPr>
              <w:t>80</w:t>
            </w:r>
            <w:r w:rsidRPr="00EC3371">
              <w:rPr>
                <w:rFonts w:ascii="Arial" w:hAnsi="Arial" w:cs="Arial"/>
                <w:sz w:val="20"/>
                <w:szCs w:val="20"/>
              </w:rPr>
              <w:t xml:space="preserve"> </w:t>
            </w:r>
            <w:r w:rsidRPr="00EC3371">
              <w:rPr>
                <w:rFonts w:ascii="Times New Roman" w:eastAsia="Times New Roman" w:hAnsi="Times New Roman" w:cs="Times New Roman"/>
                <w:color w:val="000000"/>
                <w:sz w:val="20"/>
                <w:szCs w:val="20"/>
                <w:lang w:eastAsia="ru-RU"/>
              </w:rPr>
              <w:t xml:space="preserve"> </w:t>
            </w:r>
            <w:r w:rsidRPr="00EC3371">
              <w:rPr>
                <w:rFonts w:ascii="Times New Roman" w:hAnsi="Times New Roman" w:cs="Times New Roman"/>
                <w:sz w:val="20"/>
                <w:szCs w:val="20"/>
                <w:lang w:val="kk-KZ"/>
              </w:rPr>
              <w:t>тыс</w:t>
            </w:r>
            <w:proofErr w:type="gramEnd"/>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2020г.-3 846,8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2021г.-3 846,8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
          <w:p w:rsidR="00EC3371" w:rsidRPr="00EC3371" w:rsidRDefault="00EC3371" w:rsidP="00E6554A">
            <w:pPr>
              <w:jc w:val="center"/>
              <w:rPr>
                <w:rFonts w:ascii="Times New Roman" w:eastAsia="Times New Roman" w:hAnsi="Times New Roman" w:cs="Times New Roman"/>
                <w:color w:val="000000"/>
                <w:sz w:val="20"/>
                <w:szCs w:val="20"/>
                <w:lang w:eastAsia="ru-RU"/>
              </w:rPr>
            </w:pP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EC3371">
              <w:rPr>
                <w:sz w:val="20"/>
                <w:szCs w:val="20"/>
              </w:rPr>
              <w:t>Атамекен</w:t>
            </w:r>
            <w:proofErr w:type="spellEnd"/>
            <w:r w:rsidRPr="00EC3371">
              <w:rPr>
                <w:sz w:val="20"/>
                <w:szCs w:val="20"/>
              </w:rPr>
              <w:t xml:space="preserve">» и др.) </w:t>
            </w:r>
            <w:r w:rsidRPr="00EC3371">
              <w:rPr>
                <w:color w:val="000000"/>
                <w:sz w:val="20"/>
                <w:szCs w:val="20"/>
                <w:lang w:val="kk-KZ"/>
              </w:rPr>
              <w:t xml:space="preserve"> Проведение не менее 200 консультации. </w:t>
            </w:r>
            <w:r w:rsidRPr="00EC3371">
              <w:rPr>
                <w:sz w:val="20"/>
                <w:szCs w:val="20"/>
              </w:rPr>
              <w:t xml:space="preserve">Проведение семинара тренинга с привлечением не менее 4 тренеров- консультантов, </w:t>
            </w:r>
          </w:p>
          <w:p w:rsidR="00EC3371" w:rsidRPr="00EC3371" w:rsidRDefault="00EC3371" w:rsidP="00EC3371">
            <w:pPr>
              <w:ind w:left="-60" w:right="-103"/>
              <w:rPr>
                <w:sz w:val="20"/>
                <w:szCs w:val="20"/>
              </w:rPr>
            </w:pPr>
            <w:r w:rsidRPr="00EC3371">
              <w:rPr>
                <w:rFonts w:ascii="Times New Roman" w:eastAsia="Times New Roman" w:hAnsi="Times New Roman" w:cs="Times New Roman"/>
                <w:color w:val="000000"/>
                <w:sz w:val="20"/>
                <w:szCs w:val="20"/>
                <w:lang w:val="kk-KZ" w:eastAsia="ru-RU"/>
              </w:rPr>
              <w:t xml:space="preserve">Распечатка не менее 421 флаеров. </w:t>
            </w:r>
            <w:r>
              <w:rPr>
                <w:rFonts w:ascii="Times New Roman" w:eastAsia="Times New Roman" w:hAnsi="Times New Roman" w:cs="Times New Roman"/>
                <w:color w:val="000000"/>
                <w:sz w:val="20"/>
                <w:szCs w:val="20"/>
                <w:lang w:val="kk-KZ" w:eastAsia="ru-RU"/>
              </w:rPr>
              <w:t xml:space="preserve"> </w:t>
            </w:r>
            <w:r w:rsidRPr="00EC3371">
              <w:rPr>
                <w:rFonts w:ascii="Times New Roman" w:hAnsi="Times New Roman" w:cs="Times New Roman"/>
                <w:color w:val="000000"/>
                <w:sz w:val="20"/>
                <w:szCs w:val="20"/>
                <w:lang w:val="kk-KZ"/>
              </w:rPr>
              <w:t>Организация не менее 2 публикации в СМИ</w:t>
            </w:r>
          </w:p>
        </w:tc>
      </w:tr>
      <w:tr w:rsidR="00E6554A" w:rsidRPr="00EC3371" w:rsidTr="00E6554A">
        <w:trPr>
          <w:gridAfter w:val="1"/>
          <w:wAfter w:w="61" w:type="dxa"/>
          <w:trHeight w:val="226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11</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EC3371">
              <w:rPr>
                <w:rFonts w:ascii="Times New Roman" w:eastAsia="Times New Roman" w:hAnsi="Times New Roman" w:cs="Times New Roman"/>
                <w:b/>
                <w:color w:val="000000"/>
                <w:sz w:val="20"/>
                <w:szCs w:val="20"/>
                <w:lang w:eastAsia="ru-RU"/>
              </w:rPr>
              <w:t xml:space="preserve">в  </w:t>
            </w:r>
            <w:proofErr w:type="spellStart"/>
            <w:r w:rsidRPr="00EC3371">
              <w:rPr>
                <w:rFonts w:ascii="Times New Roman" w:eastAsia="Times New Roman" w:hAnsi="Times New Roman" w:cs="Times New Roman"/>
                <w:b/>
                <w:color w:val="000000"/>
                <w:sz w:val="20"/>
                <w:szCs w:val="20"/>
                <w:lang w:eastAsia="ru-RU"/>
              </w:rPr>
              <w:t>Кызылординской</w:t>
            </w:r>
            <w:proofErr w:type="spellEnd"/>
            <w:proofErr w:type="gramEnd"/>
            <w:r w:rsidRPr="00EC3371">
              <w:rPr>
                <w:rFonts w:ascii="Times New Roman" w:eastAsia="Times New Roman" w:hAnsi="Times New Roman" w:cs="Times New Roman"/>
                <w:b/>
                <w:color w:val="000000"/>
                <w:sz w:val="20"/>
                <w:szCs w:val="20"/>
                <w:lang w:eastAsia="ru-RU"/>
              </w:rPr>
              <w:t xml:space="preserve">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Усиление потенциала НПО региона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EC3371">
              <w:rPr>
                <w:rFonts w:ascii="Times New Roman" w:eastAsia="Times New Roman" w:hAnsi="Times New Roman" w:cs="Times New Roman"/>
                <w:color w:val="000000"/>
                <w:sz w:val="20"/>
                <w:szCs w:val="20"/>
                <w:lang w:eastAsia="ru-RU"/>
              </w:rPr>
              <w:t>Атамекен</w:t>
            </w:r>
            <w:proofErr w:type="spellEnd"/>
            <w:r w:rsidRPr="00EC3371">
              <w:rPr>
                <w:rFonts w:ascii="Times New Roman" w:eastAsia="Times New Roman" w:hAnsi="Times New Roman" w:cs="Times New Roman"/>
                <w:color w:val="000000"/>
                <w:sz w:val="20"/>
                <w:szCs w:val="20"/>
                <w:lang w:eastAsia="ru-RU"/>
              </w:rPr>
              <w:t xml:space="preserve">» и других возможностей для НПО. Усиление потенциала НПО региона через проведение обучения и распространения информационной </w:t>
            </w:r>
            <w:r w:rsidRPr="00EC3371">
              <w:rPr>
                <w:rFonts w:ascii="Times New Roman" w:eastAsia="Times New Roman" w:hAnsi="Times New Roman" w:cs="Times New Roman"/>
                <w:color w:val="000000"/>
                <w:sz w:val="20"/>
                <w:szCs w:val="20"/>
                <w:lang w:eastAsia="ru-RU"/>
              </w:rPr>
              <w:lastRenderedPageBreak/>
              <w:t>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113" w:right="-103"/>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lastRenderedPageBreak/>
              <w:t>сентярь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дека</w:t>
            </w:r>
            <w:proofErr w:type="spellStart"/>
            <w:r w:rsidRPr="00EC3371">
              <w:rPr>
                <w:rFonts w:ascii="Times New Roman" w:eastAsia="Times New Roman" w:hAnsi="Times New Roman" w:cs="Times New Roman"/>
                <w:color w:val="000000"/>
                <w:sz w:val="20"/>
                <w:szCs w:val="20"/>
                <w:lang w:eastAsia="ru-RU"/>
              </w:rPr>
              <w:t>брь</w:t>
            </w:r>
            <w:proofErr w:type="spellEnd"/>
            <w:r w:rsidRPr="00EC3371">
              <w:rPr>
                <w:rFonts w:ascii="Times New Roman" w:eastAsia="Times New Roman" w:hAnsi="Times New Roman" w:cs="Times New Roman"/>
                <w:color w:val="000000"/>
                <w:sz w:val="20"/>
                <w:szCs w:val="20"/>
                <w:lang w:eastAsia="ru-RU"/>
              </w:rPr>
              <w:t xml:space="preserve"> 2019</w:t>
            </w:r>
            <w:r w:rsidRPr="00EC3371">
              <w:rPr>
                <w:rFonts w:ascii="Times New Roman" w:eastAsia="Times New Roman" w:hAnsi="Times New Roman" w:cs="Times New Roman"/>
                <w:color w:val="000000"/>
                <w:sz w:val="20"/>
                <w:szCs w:val="20"/>
                <w:lang w:val="kk-KZ" w:eastAsia="ru-RU"/>
              </w:rPr>
              <w:t>г</w:t>
            </w:r>
            <w:r w:rsidRPr="00EC3371">
              <w:rPr>
                <w:rFonts w:ascii="Times New Roman" w:eastAsia="Times New Roman" w:hAnsi="Times New Roman" w:cs="Times New Roman"/>
                <w:color w:val="000000"/>
                <w:sz w:val="20"/>
                <w:szCs w:val="20"/>
                <w:lang w:eastAsia="ru-RU"/>
              </w:rPr>
              <w:t>; январь-декабрь 2020г., январь-ноябрь 2021г.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proofErr w:type="spellStart"/>
            <w:r w:rsidRPr="00EC3371">
              <w:rPr>
                <w:rFonts w:ascii="Times New Roman" w:eastAsia="Times New Roman" w:hAnsi="Times New Roman" w:cs="Times New Roman"/>
                <w:color w:val="000000"/>
                <w:sz w:val="20"/>
                <w:szCs w:val="20"/>
                <w:lang w:eastAsia="ru-RU"/>
              </w:rPr>
              <w:t>Кызылординская</w:t>
            </w:r>
            <w:proofErr w:type="spellEnd"/>
            <w:r w:rsidRPr="00EC3371">
              <w:rPr>
                <w:rFonts w:ascii="Times New Roman" w:eastAsia="Times New Roman" w:hAnsi="Times New Roman" w:cs="Times New Roman"/>
                <w:color w:val="000000"/>
                <w:sz w:val="20"/>
                <w:szCs w:val="20"/>
                <w:lang w:eastAsia="ru-RU"/>
              </w:rPr>
              <w:t xml:space="preserve">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 xml:space="preserve"> 2019г.-</w:t>
            </w:r>
            <w:r w:rsidRPr="00EC3371">
              <w:rPr>
                <w:rFonts w:ascii="Times New Roman" w:hAnsi="Times New Roman" w:cs="Times New Roman"/>
                <w:sz w:val="20"/>
                <w:szCs w:val="20"/>
              </w:rPr>
              <w:t>2966,</w:t>
            </w:r>
            <w:r w:rsidRPr="00EC3371">
              <w:rPr>
                <w:rFonts w:ascii="Times New Roman" w:hAnsi="Times New Roman" w:cs="Times New Roman"/>
                <w:sz w:val="20"/>
                <w:szCs w:val="20"/>
                <w:lang w:val="kk-KZ"/>
              </w:rPr>
              <w:t>7</w:t>
            </w:r>
            <w:r w:rsidRPr="00EC3371">
              <w:rPr>
                <w:rFonts w:ascii="Times New Roman" w:hAnsi="Times New Roman" w:cs="Times New Roman"/>
                <w:sz w:val="20"/>
                <w:szCs w:val="20"/>
              </w:rPr>
              <w:t>0</w:t>
            </w:r>
            <w:r w:rsidRPr="00EC3371">
              <w:rPr>
                <w:rFonts w:ascii="Arial" w:hAnsi="Arial" w:cs="Arial"/>
                <w:sz w:val="20"/>
                <w:szCs w:val="20"/>
              </w:rPr>
              <w:t xml:space="preserve">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r w:rsidRPr="00EC3371">
              <w:rPr>
                <w:rFonts w:ascii="Times New Roman" w:eastAsia="Times New Roman" w:hAnsi="Times New Roman" w:cs="Times New Roman"/>
                <w:color w:val="000000"/>
                <w:sz w:val="20"/>
                <w:szCs w:val="20"/>
                <w:lang w:eastAsia="ru-RU"/>
              </w:rPr>
              <w:t xml:space="preserve">     2020г.-3 846,7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2021г.-3 846,7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
          <w:p w:rsidR="00EC3371" w:rsidRPr="00EC3371" w:rsidRDefault="00EC3371" w:rsidP="00E6554A">
            <w:pPr>
              <w:jc w:val="center"/>
              <w:rPr>
                <w:rFonts w:ascii="Times New Roman" w:eastAsia="Times New Roman" w:hAnsi="Times New Roman" w:cs="Times New Roman"/>
                <w:color w:val="000000"/>
                <w:sz w:val="20"/>
                <w:szCs w:val="20"/>
                <w:lang w:eastAsia="ru-RU"/>
              </w:rPr>
            </w:pP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EC3371">
              <w:rPr>
                <w:sz w:val="20"/>
                <w:szCs w:val="20"/>
              </w:rPr>
              <w:t>Атамекен</w:t>
            </w:r>
            <w:proofErr w:type="spellEnd"/>
            <w:r w:rsidRPr="00EC3371">
              <w:rPr>
                <w:sz w:val="20"/>
                <w:szCs w:val="20"/>
              </w:rPr>
              <w:t xml:space="preserve">» и др.) </w:t>
            </w:r>
            <w:r w:rsidRPr="00EC3371">
              <w:rPr>
                <w:color w:val="000000"/>
                <w:sz w:val="20"/>
                <w:szCs w:val="20"/>
                <w:lang w:val="kk-KZ"/>
              </w:rPr>
              <w:t xml:space="preserve"> </w:t>
            </w:r>
            <w:r w:rsidRPr="00EC3371">
              <w:rPr>
                <w:color w:val="000000"/>
                <w:sz w:val="20"/>
                <w:szCs w:val="20"/>
                <w:lang w:val="kk-KZ"/>
              </w:rPr>
              <w:lastRenderedPageBreak/>
              <w:t xml:space="preserve">Проведение не менее 200 консультации. </w:t>
            </w:r>
            <w:r w:rsidRPr="00EC3371">
              <w:rPr>
                <w:sz w:val="20"/>
                <w:szCs w:val="20"/>
              </w:rPr>
              <w:t xml:space="preserve">Проведение семинара тренинга с привлечением не менее 4 тренеров- консультантов, </w:t>
            </w:r>
          </w:p>
          <w:p w:rsidR="00EC3371" w:rsidRPr="00EC3371" w:rsidRDefault="00EC3371" w:rsidP="00E6554A">
            <w:pPr>
              <w:ind w:left="-60" w:right="-103"/>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 xml:space="preserve">Распечатка не менее 421 флаеров.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color w:val="000000"/>
                <w:sz w:val="20"/>
                <w:szCs w:val="20"/>
                <w:lang w:val="kk-KZ"/>
              </w:rPr>
              <w:t>Организация не менее 2 публикации в СМИ</w:t>
            </w:r>
          </w:p>
          <w:p w:rsidR="00EC3371" w:rsidRPr="00EC3371" w:rsidRDefault="00EC3371" w:rsidP="00E6554A">
            <w:pPr>
              <w:ind w:left="-60"/>
              <w:jc w:val="center"/>
              <w:rPr>
                <w:rFonts w:ascii="Times New Roman" w:eastAsia="Times New Roman" w:hAnsi="Times New Roman" w:cs="Times New Roman"/>
                <w:color w:val="000000"/>
                <w:sz w:val="20"/>
                <w:szCs w:val="20"/>
                <w:lang w:eastAsia="ru-RU"/>
              </w:rPr>
            </w:pPr>
          </w:p>
        </w:tc>
      </w:tr>
      <w:tr w:rsidR="00E6554A" w:rsidRPr="00EC3371" w:rsidTr="00E6554A">
        <w:trPr>
          <w:gridAfter w:val="1"/>
          <w:wAfter w:w="61" w:type="dxa"/>
          <w:trHeight w:val="1408"/>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lastRenderedPageBreak/>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17</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 xml:space="preserve">Содействие устойчивости потенциала НПО в </w:t>
            </w:r>
            <w:proofErr w:type="spellStart"/>
            <w:r w:rsidRPr="00EC3371">
              <w:rPr>
                <w:rFonts w:ascii="Times New Roman" w:eastAsia="Times New Roman" w:hAnsi="Times New Roman" w:cs="Times New Roman"/>
                <w:b/>
                <w:color w:val="000000"/>
                <w:sz w:val="20"/>
                <w:szCs w:val="20"/>
                <w:lang w:eastAsia="ru-RU"/>
              </w:rPr>
              <w:t>Атырауской</w:t>
            </w:r>
            <w:proofErr w:type="spellEnd"/>
            <w:r w:rsidRPr="00EC3371">
              <w:rPr>
                <w:rFonts w:ascii="Times New Roman" w:eastAsia="Times New Roman" w:hAnsi="Times New Roman" w:cs="Times New Roman"/>
                <w:b/>
                <w:color w:val="000000"/>
                <w:sz w:val="20"/>
                <w:szCs w:val="20"/>
                <w:lang w:eastAsia="ru-RU"/>
              </w:rPr>
              <w:t xml:space="preserve">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Усиление потенциала НПО региона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EC3371">
              <w:rPr>
                <w:rFonts w:ascii="Times New Roman" w:eastAsia="Times New Roman" w:hAnsi="Times New Roman" w:cs="Times New Roman"/>
                <w:color w:val="000000"/>
                <w:sz w:val="20"/>
                <w:szCs w:val="20"/>
                <w:lang w:eastAsia="ru-RU"/>
              </w:rPr>
              <w:t>Атамекен</w:t>
            </w:r>
            <w:proofErr w:type="spellEnd"/>
            <w:r w:rsidRPr="00EC3371">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113" w:right="-103"/>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дека</w:t>
            </w:r>
            <w:proofErr w:type="spellStart"/>
            <w:r w:rsidRPr="00EC3371">
              <w:rPr>
                <w:rFonts w:ascii="Times New Roman" w:eastAsia="Times New Roman" w:hAnsi="Times New Roman" w:cs="Times New Roman"/>
                <w:color w:val="000000"/>
                <w:sz w:val="20"/>
                <w:szCs w:val="20"/>
                <w:lang w:eastAsia="ru-RU"/>
              </w:rPr>
              <w:t>брь</w:t>
            </w:r>
            <w:proofErr w:type="spellEnd"/>
            <w:r w:rsidRPr="00EC3371">
              <w:rPr>
                <w:rFonts w:ascii="Times New Roman" w:eastAsia="Times New Roman" w:hAnsi="Times New Roman" w:cs="Times New Roman"/>
                <w:color w:val="000000"/>
                <w:sz w:val="20"/>
                <w:szCs w:val="20"/>
                <w:lang w:eastAsia="ru-RU"/>
              </w:rPr>
              <w:t xml:space="preserve"> 2019</w:t>
            </w:r>
            <w:r w:rsidRPr="00EC3371">
              <w:rPr>
                <w:rFonts w:ascii="Times New Roman" w:eastAsia="Times New Roman" w:hAnsi="Times New Roman" w:cs="Times New Roman"/>
                <w:color w:val="000000"/>
                <w:sz w:val="20"/>
                <w:szCs w:val="20"/>
                <w:lang w:val="kk-KZ" w:eastAsia="ru-RU"/>
              </w:rPr>
              <w:t>г</w:t>
            </w:r>
            <w:r w:rsidRPr="00EC3371">
              <w:rPr>
                <w:rFonts w:ascii="Times New Roman" w:eastAsia="Times New Roman" w:hAnsi="Times New Roman" w:cs="Times New Roman"/>
                <w:color w:val="000000"/>
                <w:sz w:val="20"/>
                <w:szCs w:val="20"/>
                <w:lang w:eastAsia="ru-RU"/>
              </w:rPr>
              <w:t>; январь-декабрь 2020г., январь-ноябрь 2021г.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proofErr w:type="spellStart"/>
            <w:r w:rsidRPr="00EC3371">
              <w:rPr>
                <w:rFonts w:ascii="Times New Roman" w:eastAsia="Times New Roman" w:hAnsi="Times New Roman" w:cs="Times New Roman"/>
                <w:color w:val="000000"/>
                <w:sz w:val="20"/>
                <w:szCs w:val="20"/>
                <w:lang w:eastAsia="ru-RU"/>
              </w:rPr>
              <w:t>Атырауская</w:t>
            </w:r>
            <w:proofErr w:type="spellEnd"/>
            <w:r w:rsidRPr="00EC3371">
              <w:rPr>
                <w:rFonts w:ascii="Times New Roman" w:eastAsia="Times New Roman" w:hAnsi="Times New Roman" w:cs="Times New Roman"/>
                <w:color w:val="000000"/>
                <w:sz w:val="20"/>
                <w:szCs w:val="20"/>
                <w:lang w:eastAsia="ru-RU"/>
              </w:rPr>
              <w:t xml:space="preserve">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2019г.-</w:t>
            </w:r>
            <w:r w:rsidRPr="00EC3371">
              <w:rPr>
                <w:rFonts w:ascii="Times New Roman" w:hAnsi="Times New Roman" w:cs="Times New Roman"/>
                <w:sz w:val="20"/>
                <w:szCs w:val="20"/>
              </w:rPr>
              <w:t>2262,0</w:t>
            </w:r>
            <w:r w:rsidRPr="00EC3371">
              <w:rPr>
                <w:rFonts w:ascii="Arial" w:hAnsi="Arial" w:cs="Arial"/>
                <w:sz w:val="20"/>
                <w:szCs w:val="20"/>
              </w:rPr>
              <w:t xml:space="preserve">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r w:rsidRPr="00EC3371">
              <w:rPr>
                <w:rFonts w:ascii="Times New Roman" w:eastAsia="Times New Roman" w:hAnsi="Times New Roman" w:cs="Times New Roman"/>
                <w:color w:val="000000"/>
                <w:sz w:val="20"/>
                <w:szCs w:val="20"/>
                <w:lang w:eastAsia="ru-RU"/>
              </w:rPr>
              <w:t xml:space="preserve">     2020г.-3 142,0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2021г.-3 142,0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w:t>
            </w: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Создание условий для неправительственного сектора в регионе, для получения профессиональной, консультативной помощи неправительственным организациям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EC3371">
              <w:rPr>
                <w:sz w:val="20"/>
                <w:szCs w:val="20"/>
              </w:rPr>
              <w:t>Атамекен</w:t>
            </w:r>
            <w:proofErr w:type="spellEnd"/>
            <w:r w:rsidRPr="00EC3371">
              <w:rPr>
                <w:sz w:val="20"/>
                <w:szCs w:val="20"/>
              </w:rPr>
              <w:t>» и др.)</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color w:val="000000"/>
                <w:sz w:val="20"/>
                <w:szCs w:val="20"/>
                <w:lang w:val="kk-KZ"/>
              </w:rPr>
              <w:t xml:space="preserve">Проведение не менее 200 консультации. </w:t>
            </w:r>
            <w:r w:rsidRPr="00EC3371">
              <w:rPr>
                <w:sz w:val="20"/>
                <w:szCs w:val="20"/>
              </w:rPr>
              <w:t xml:space="preserve">Проведение семинара тренинга с привлечением не менее 4 тренеров- консультантов, </w:t>
            </w:r>
          </w:p>
          <w:p w:rsidR="00EC3371" w:rsidRPr="00EC3371" w:rsidRDefault="00EC3371" w:rsidP="00E6554A">
            <w:pPr>
              <w:ind w:left="-60" w:right="-103"/>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 xml:space="preserve">Распечатка не менее 463 флаеров.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color w:val="000000"/>
                <w:sz w:val="20"/>
                <w:szCs w:val="20"/>
                <w:lang w:val="kk-KZ"/>
              </w:rPr>
              <w:t>Организация не менее 1 публикации в СМИ</w:t>
            </w:r>
          </w:p>
          <w:p w:rsidR="00EC3371" w:rsidRPr="00EC3371" w:rsidRDefault="00EC3371" w:rsidP="00E6554A">
            <w:pPr>
              <w:ind w:left="-60"/>
              <w:jc w:val="center"/>
              <w:rPr>
                <w:rFonts w:ascii="Times New Roman" w:eastAsia="Times New Roman" w:hAnsi="Times New Roman" w:cs="Times New Roman"/>
                <w:color w:val="000000"/>
                <w:sz w:val="20"/>
                <w:szCs w:val="20"/>
                <w:lang w:eastAsia="ru-RU"/>
              </w:rPr>
            </w:pPr>
          </w:p>
        </w:tc>
      </w:tr>
      <w:tr w:rsidR="00E6554A" w:rsidRPr="00EC3371" w:rsidTr="00E6554A">
        <w:trPr>
          <w:gridAfter w:val="1"/>
          <w:wAfter w:w="61" w:type="dxa"/>
          <w:trHeight w:val="312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lastRenderedPageBreak/>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22</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Повышение потенциала сельских НПО в регионах в Актюбинской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 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Актюбинская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60"/>
              <w:jc w:val="center"/>
              <w:rPr>
                <w:rFonts w:ascii="Times New Roman" w:eastAsia="Times New Roman" w:hAnsi="Times New Roman" w:cs="Times New Roman"/>
                <w:color w:val="000000"/>
                <w:sz w:val="20"/>
                <w:szCs w:val="20"/>
                <w:lang w:eastAsia="ru-RU"/>
              </w:rPr>
            </w:pPr>
            <w:r w:rsidRPr="00EC3371">
              <w:rPr>
                <w:rFonts w:ascii="Times New Roman" w:hAnsi="Times New Roman" w:cs="Times New Roman"/>
                <w:sz w:val="20"/>
                <w:szCs w:val="20"/>
              </w:rPr>
              <w:t>7029,0</w:t>
            </w:r>
            <w:r w:rsidRPr="00EC3371">
              <w:rPr>
                <w:rFonts w:ascii="Times New Roman" w:hAnsi="Times New Roman" w:cs="Times New Roman"/>
                <w:sz w:val="20"/>
                <w:szCs w:val="20"/>
                <w:lang w:val="kk-KZ"/>
              </w:rPr>
              <w:t xml:space="preserve">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p>
          <w:p w:rsidR="00EC3371" w:rsidRPr="00EC3371" w:rsidRDefault="00EC3371" w:rsidP="00E6554A">
            <w:pPr>
              <w:jc w:val="center"/>
              <w:rPr>
                <w:rFonts w:ascii="Times New Roman" w:eastAsia="Times New Roman" w:hAnsi="Times New Roman" w:cs="Times New Roman"/>
                <w:color w:val="000000"/>
                <w:sz w:val="20"/>
                <w:szCs w:val="20"/>
                <w:lang w:eastAsia="ru-RU"/>
              </w:rPr>
            </w:pP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TableParagraph"/>
              <w:ind w:left="-60"/>
              <w:jc w:val="both"/>
              <w:rPr>
                <w:sz w:val="20"/>
                <w:szCs w:val="20"/>
              </w:rPr>
            </w:pPr>
            <w:r w:rsidRPr="00EC3371">
              <w:rPr>
                <w:sz w:val="20"/>
                <w:szCs w:val="20"/>
              </w:rPr>
              <w:t>Проведение анализа потребностей сельских НПО. П</w:t>
            </w:r>
            <w:r w:rsidRPr="00EC3371">
              <w:rPr>
                <w:sz w:val="20"/>
                <w:szCs w:val="20"/>
                <w:lang w:val="kk-KZ"/>
              </w:rPr>
              <w:t xml:space="preserve">одготовка </w:t>
            </w:r>
            <w:proofErr w:type="spellStart"/>
            <w:r w:rsidRPr="00EC3371">
              <w:rPr>
                <w:sz w:val="20"/>
                <w:szCs w:val="20"/>
              </w:rPr>
              <w:t>образовательн</w:t>
            </w:r>
            <w:proofErr w:type="spellEnd"/>
            <w:r w:rsidRPr="00EC3371">
              <w:rPr>
                <w:sz w:val="20"/>
                <w:szCs w:val="20"/>
                <w:lang w:val="kk-KZ"/>
              </w:rPr>
              <w:t>ого</w:t>
            </w:r>
            <w:r w:rsidRPr="00EC3371">
              <w:rPr>
                <w:sz w:val="20"/>
                <w:szCs w:val="20"/>
              </w:rPr>
              <w:t xml:space="preserve"> </w:t>
            </w:r>
            <w:proofErr w:type="spellStart"/>
            <w:r w:rsidRPr="00EC3371">
              <w:rPr>
                <w:sz w:val="20"/>
                <w:szCs w:val="20"/>
              </w:rPr>
              <w:t>модул</w:t>
            </w:r>
            <w:proofErr w:type="spellEnd"/>
            <w:r w:rsidRPr="00EC3371">
              <w:rPr>
                <w:sz w:val="20"/>
                <w:szCs w:val="20"/>
                <w:lang w:val="kk-KZ"/>
              </w:rPr>
              <w:t>я (</w:t>
            </w:r>
            <w:r w:rsidRPr="00EC3371">
              <w:rPr>
                <w:sz w:val="20"/>
                <w:szCs w:val="20"/>
              </w:rPr>
              <w:t>разработка методических пособий для обучения представителей сельских НПО и активных граждан</w:t>
            </w:r>
            <w:r w:rsidRPr="00EC3371">
              <w:rPr>
                <w:sz w:val="20"/>
                <w:szCs w:val="20"/>
                <w:lang w:val="kk-KZ"/>
              </w:rPr>
              <w:t>)</w:t>
            </w:r>
            <w:r w:rsidRPr="00EC3371">
              <w:rPr>
                <w:sz w:val="20"/>
                <w:szCs w:val="20"/>
              </w:rPr>
              <w:t xml:space="preserve">. </w:t>
            </w:r>
            <w:r w:rsidRPr="00EC3371">
              <w:rPr>
                <w:sz w:val="20"/>
                <w:szCs w:val="20"/>
                <w:lang w:val="kk-KZ"/>
              </w:rPr>
              <w:t>Проведение к</w:t>
            </w:r>
            <w:proofErr w:type="spellStart"/>
            <w:r w:rsidRPr="00EC3371">
              <w:rPr>
                <w:sz w:val="20"/>
                <w:szCs w:val="20"/>
              </w:rPr>
              <w:t>онкурса</w:t>
            </w:r>
            <w:proofErr w:type="spellEnd"/>
            <w:r w:rsidRPr="00EC3371">
              <w:rPr>
                <w:sz w:val="20"/>
                <w:szCs w:val="20"/>
              </w:rPr>
              <w:t xml:space="preserve"> мини-грантов среди </w:t>
            </w:r>
          </w:p>
          <w:p w:rsidR="00EC3371" w:rsidRPr="00EC3371" w:rsidRDefault="00EC3371" w:rsidP="00E6554A">
            <w:pPr>
              <w:ind w:left="-60"/>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EC3371" w:rsidTr="00E6554A">
        <w:trPr>
          <w:gridAfter w:val="1"/>
          <w:wAfter w:w="61" w:type="dxa"/>
          <w:trHeight w:val="311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t>10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27</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Повышение потенциала сельских НПО в Западно-Казахстанской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 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Западно-Казахстанская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60"/>
              <w:jc w:val="center"/>
              <w:rPr>
                <w:rFonts w:ascii="Times New Roman" w:eastAsia="Times New Roman" w:hAnsi="Times New Roman" w:cs="Times New Roman"/>
                <w:color w:val="000000"/>
                <w:sz w:val="20"/>
                <w:szCs w:val="20"/>
                <w:lang w:eastAsia="ru-RU"/>
              </w:rPr>
            </w:pPr>
            <w:r w:rsidRPr="00EC3371">
              <w:rPr>
                <w:rFonts w:ascii="Times New Roman" w:hAnsi="Times New Roman" w:cs="Times New Roman"/>
                <w:sz w:val="20"/>
                <w:szCs w:val="20"/>
              </w:rPr>
              <w:t>7029,0</w:t>
            </w:r>
            <w:r w:rsidRPr="00EC3371">
              <w:rPr>
                <w:rFonts w:ascii="Times New Roman" w:hAnsi="Times New Roman" w:cs="Times New Roman"/>
                <w:sz w:val="20"/>
                <w:szCs w:val="20"/>
                <w:lang w:val="kk-KZ"/>
              </w:rPr>
              <w:t xml:space="preserve">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p>
          <w:p w:rsidR="00EC3371" w:rsidRPr="00EC3371" w:rsidRDefault="00EC3371" w:rsidP="00E6554A">
            <w:pPr>
              <w:jc w:val="center"/>
              <w:rPr>
                <w:rFonts w:ascii="Times New Roman" w:eastAsia="Times New Roman" w:hAnsi="Times New Roman" w:cs="Times New Roman"/>
                <w:color w:val="000000"/>
                <w:sz w:val="20"/>
                <w:szCs w:val="20"/>
                <w:lang w:eastAsia="ru-RU"/>
              </w:rPr>
            </w:pP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TableParagraph"/>
              <w:ind w:left="-60"/>
              <w:jc w:val="both"/>
              <w:rPr>
                <w:sz w:val="20"/>
                <w:szCs w:val="20"/>
              </w:rPr>
            </w:pPr>
            <w:r w:rsidRPr="00EC3371">
              <w:rPr>
                <w:sz w:val="20"/>
                <w:szCs w:val="20"/>
              </w:rPr>
              <w:t>Проведение анализа потребностей сельских НПО. П</w:t>
            </w:r>
            <w:r w:rsidRPr="00EC3371">
              <w:rPr>
                <w:sz w:val="20"/>
                <w:szCs w:val="20"/>
                <w:lang w:val="kk-KZ"/>
              </w:rPr>
              <w:t xml:space="preserve">одготовка </w:t>
            </w:r>
            <w:proofErr w:type="spellStart"/>
            <w:r w:rsidRPr="00EC3371">
              <w:rPr>
                <w:sz w:val="20"/>
                <w:szCs w:val="20"/>
              </w:rPr>
              <w:t>образовательн</w:t>
            </w:r>
            <w:proofErr w:type="spellEnd"/>
            <w:r w:rsidRPr="00EC3371">
              <w:rPr>
                <w:sz w:val="20"/>
                <w:szCs w:val="20"/>
                <w:lang w:val="kk-KZ"/>
              </w:rPr>
              <w:t>ого</w:t>
            </w:r>
            <w:r w:rsidRPr="00EC3371">
              <w:rPr>
                <w:sz w:val="20"/>
                <w:szCs w:val="20"/>
              </w:rPr>
              <w:t xml:space="preserve"> </w:t>
            </w:r>
            <w:proofErr w:type="spellStart"/>
            <w:r w:rsidRPr="00EC3371">
              <w:rPr>
                <w:sz w:val="20"/>
                <w:szCs w:val="20"/>
              </w:rPr>
              <w:t>модул</w:t>
            </w:r>
            <w:proofErr w:type="spellEnd"/>
            <w:r w:rsidRPr="00EC3371">
              <w:rPr>
                <w:sz w:val="20"/>
                <w:szCs w:val="20"/>
                <w:lang w:val="kk-KZ"/>
              </w:rPr>
              <w:t>я (</w:t>
            </w:r>
            <w:r w:rsidRPr="00EC3371">
              <w:rPr>
                <w:sz w:val="20"/>
                <w:szCs w:val="20"/>
              </w:rPr>
              <w:t>разработка методических пособий для обучения представителей сельских НПО и активных граждан</w:t>
            </w:r>
            <w:r w:rsidRPr="00EC3371">
              <w:rPr>
                <w:sz w:val="20"/>
                <w:szCs w:val="20"/>
                <w:lang w:val="kk-KZ"/>
              </w:rPr>
              <w:t>)</w:t>
            </w:r>
            <w:r w:rsidRPr="00EC3371">
              <w:rPr>
                <w:sz w:val="20"/>
                <w:szCs w:val="20"/>
              </w:rPr>
              <w:t xml:space="preserve">. </w:t>
            </w:r>
            <w:r w:rsidRPr="00EC3371">
              <w:rPr>
                <w:sz w:val="20"/>
                <w:szCs w:val="20"/>
                <w:lang w:val="kk-KZ"/>
              </w:rPr>
              <w:t>Проведение к</w:t>
            </w:r>
            <w:proofErr w:type="spellStart"/>
            <w:r w:rsidRPr="00EC3371">
              <w:rPr>
                <w:sz w:val="20"/>
                <w:szCs w:val="20"/>
              </w:rPr>
              <w:t>онкурса</w:t>
            </w:r>
            <w:proofErr w:type="spellEnd"/>
            <w:r w:rsidRPr="00EC3371">
              <w:rPr>
                <w:sz w:val="20"/>
                <w:szCs w:val="20"/>
              </w:rPr>
              <w:t xml:space="preserve"> мини-грантов среди </w:t>
            </w:r>
          </w:p>
          <w:p w:rsidR="00EC3371" w:rsidRPr="00EC3371" w:rsidRDefault="00EC3371" w:rsidP="00E6554A">
            <w:pPr>
              <w:ind w:left="-60"/>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sz w:val="20"/>
                <w:szCs w:val="20"/>
                <w:lang w:val="kk-KZ"/>
              </w:rPr>
              <w:t xml:space="preserve">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w:t>
            </w:r>
            <w:r w:rsidRPr="00EC3371">
              <w:rPr>
                <w:rFonts w:ascii="Times New Roman" w:hAnsi="Times New Roman" w:cs="Times New Roman"/>
                <w:sz w:val="20"/>
                <w:szCs w:val="20"/>
                <w:lang w:val="kk-KZ"/>
              </w:rPr>
              <w:lastRenderedPageBreak/>
              <w:t>Организация не менее 1 публикации в СМИ</w:t>
            </w:r>
          </w:p>
        </w:tc>
      </w:tr>
      <w:tr w:rsidR="00E6554A" w:rsidRPr="00EC3371" w:rsidTr="00E6554A">
        <w:trPr>
          <w:gridAfter w:val="1"/>
          <w:wAfter w:w="61" w:type="dxa"/>
          <w:trHeight w:val="183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lastRenderedPageBreak/>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right"/>
              <w:rPr>
                <w:rFonts w:ascii="Times New Roman" w:eastAsia="Times New Roman" w:hAnsi="Times New Roman" w:cs="Times New Roman"/>
                <w:color w:val="000000"/>
                <w:sz w:val="20"/>
                <w:szCs w:val="20"/>
                <w:lang w:val="en-US" w:eastAsia="ru-RU"/>
              </w:rPr>
            </w:pPr>
            <w:r w:rsidRPr="00EC3371">
              <w:rPr>
                <w:rFonts w:ascii="Times New Roman" w:eastAsia="Times New Roman" w:hAnsi="Times New Roman" w:cs="Times New Roman"/>
                <w:color w:val="000000"/>
                <w:sz w:val="20"/>
                <w:szCs w:val="20"/>
                <w:lang w:val="en-US" w:eastAsia="ru-RU"/>
              </w:rPr>
              <w:t>42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both"/>
              <w:rPr>
                <w:rFonts w:ascii="Times New Roman" w:hAnsi="Times New Roman" w:cs="Times New Roman"/>
                <w:b/>
                <w:sz w:val="20"/>
                <w:szCs w:val="20"/>
                <w:lang w:val="kk-KZ"/>
              </w:rPr>
            </w:pPr>
            <w:r w:rsidRPr="00EC3371">
              <w:rPr>
                <w:rFonts w:ascii="Times New Roman" w:hAnsi="Times New Roman" w:cs="Times New Roman"/>
                <w:b/>
                <w:sz w:val="20"/>
                <w:szCs w:val="20"/>
                <w:lang w:val="kk-KZ"/>
              </w:rPr>
              <w:t>Реализация проекта 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contextualSpacing/>
              <w:jc w:val="both"/>
              <w:rPr>
                <w:rFonts w:ascii="Times New Roman" w:hAnsi="Times New Roman" w:cs="Times New Roman"/>
                <w:bCs/>
                <w:sz w:val="20"/>
                <w:szCs w:val="20"/>
                <w:lang w:val="kk-KZ"/>
              </w:rPr>
            </w:pPr>
            <w:r w:rsidRPr="00EC3371">
              <w:rPr>
                <w:rFonts w:ascii="Times New Roman" w:hAnsi="Times New Roman" w:cs="Times New Roman"/>
                <w:bCs/>
                <w:sz w:val="20"/>
                <w:szCs w:val="20"/>
                <w:lang w:val="kk-KZ"/>
              </w:rPr>
              <w:t>Обучающие мероприятий по формированию антикоррупционной культуры среди населения</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ind w:firstLine="34"/>
              <w:contextualSpacing/>
              <w:jc w:val="both"/>
              <w:rPr>
                <w:rFonts w:ascii="Times New Roman" w:hAnsi="Times New Roman" w:cs="Times New Roman"/>
                <w:bCs/>
                <w:color w:val="000000"/>
                <w:sz w:val="20"/>
                <w:szCs w:val="20"/>
                <w:lang w:val="kk-KZ" w:eastAsia="ru-RU"/>
              </w:rPr>
            </w:pPr>
            <w:r w:rsidRPr="00EC3371">
              <w:rPr>
                <w:rFonts w:ascii="Times New Roman" w:hAnsi="Times New Roman" w:cs="Times New Roman"/>
                <w:bCs/>
                <w:sz w:val="20"/>
                <w:szCs w:val="20"/>
                <w:lang w:val="kk-KZ"/>
              </w:rPr>
              <w:t>Организация и проведение  обучающих мероприятий по  формированию антикоррупционной культуры среди населения, разработка рекомендаций</w:t>
            </w:r>
          </w:p>
          <w:p w:rsidR="00EC3371" w:rsidRPr="00EC3371" w:rsidRDefault="00EC3371" w:rsidP="00E6554A">
            <w:pPr>
              <w:ind w:firstLine="34"/>
              <w:contextualSpacing/>
              <w:jc w:val="both"/>
              <w:rPr>
                <w:rFonts w:ascii="Times New Roman" w:hAnsi="Times New Roman" w:cs="Times New Roman"/>
                <w:bCs/>
                <w:color w:val="000000"/>
                <w:sz w:val="20"/>
                <w:szCs w:val="20"/>
                <w:lang w:val="kk-KZ" w:eastAsia="ru-RU"/>
              </w:rPr>
            </w:pPr>
          </w:p>
          <w:p w:rsidR="00EC3371" w:rsidRPr="00EC3371" w:rsidRDefault="00EC3371" w:rsidP="00E6554A">
            <w:pPr>
              <w:contextualSpacing/>
              <w:jc w:val="both"/>
              <w:rPr>
                <w:rFonts w:ascii="Times New Roman" w:hAnsi="Times New Roman" w:cs="Times New Roman"/>
                <w:bCs/>
                <w:color w:val="000000"/>
                <w:sz w:val="20"/>
                <w:szCs w:val="20"/>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hAnsi="Times New Roman" w:cs="Times New Roman"/>
                <w:bCs/>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ноябрь</w:t>
            </w:r>
            <w:r w:rsidRPr="00EC3371">
              <w:rPr>
                <w:rFonts w:ascii="Times New Roman" w:eastAsia="Times New Roman" w:hAnsi="Times New Roman" w:cs="Times New Roman"/>
                <w:color w:val="000000"/>
                <w:sz w:val="20"/>
                <w:szCs w:val="20"/>
                <w:lang w:eastAsia="ru-RU"/>
              </w:rPr>
              <w:t xml:space="preserve"> 2019</w:t>
            </w:r>
            <w:r w:rsidRPr="00EC3371">
              <w:rPr>
                <w:rFonts w:ascii="Times New Roman" w:eastAsia="Times New Roman" w:hAnsi="Times New Roman" w:cs="Times New Roman"/>
                <w:color w:val="000000"/>
                <w:sz w:val="20"/>
                <w:szCs w:val="20"/>
                <w:lang w:val="en-US" w:eastAsia="ru-RU"/>
              </w:rPr>
              <w:t xml:space="preserve"> </w:t>
            </w:r>
            <w:r w:rsidRPr="00EC3371">
              <w:rPr>
                <w:rFonts w:ascii="Times New Roman" w:eastAsia="Times New Roman" w:hAnsi="Times New Roman" w:cs="Times New Roman"/>
                <w:color w:val="000000"/>
                <w:sz w:val="20"/>
                <w:szCs w:val="20"/>
                <w:lang w:val="kk-KZ" w:eastAsia="ru-RU"/>
              </w:rPr>
              <w:t>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hAnsi="Times New Roman" w:cs="Times New Roman"/>
                <w:sz w:val="20"/>
                <w:szCs w:val="20"/>
                <w:lang w:val="kk-KZ" w:eastAsia="ru-RU"/>
              </w:rPr>
            </w:pPr>
            <w:r w:rsidRPr="00EC3371">
              <w:rPr>
                <w:rFonts w:ascii="Times New Roman" w:eastAsia="Times New Roman" w:hAnsi="Times New Roman" w:cs="Times New Roman"/>
                <w:color w:val="000000" w:themeColor="text1"/>
                <w:sz w:val="20"/>
                <w:szCs w:val="20"/>
                <w:lang w:val="kk-KZ" w:eastAsia="ru-RU"/>
              </w:rPr>
              <w:t>Республика Казахстан</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ind w:left="-60"/>
              <w:jc w:val="center"/>
              <w:rPr>
                <w:rFonts w:ascii="Times New Roman" w:hAnsi="Times New Roman" w:cs="Times New Roman"/>
                <w:bCs/>
                <w:color w:val="000000"/>
                <w:sz w:val="20"/>
                <w:szCs w:val="20"/>
                <w:lang w:eastAsia="ru-RU"/>
              </w:rPr>
            </w:pPr>
            <w:r w:rsidRPr="00EC3371">
              <w:rPr>
                <w:rFonts w:ascii="Times New Roman" w:hAnsi="Times New Roman" w:cs="Times New Roman"/>
                <w:sz w:val="20"/>
                <w:szCs w:val="20"/>
                <w:lang w:val="kk-KZ"/>
              </w:rPr>
              <w:t>7429,6 тыс</w:t>
            </w:r>
            <w:r w:rsidRPr="00EC3371">
              <w:rPr>
                <w:rFonts w:ascii="Times New Roman" w:hAnsi="Times New Roman" w:cs="Times New Roman"/>
                <w:sz w:val="20"/>
                <w:szCs w:val="20"/>
              </w:rPr>
              <w:t>.тенге</w:t>
            </w: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15"/>
              <w:shd w:val="clear" w:color="auto" w:fill="FFFFFF" w:themeFill="background1"/>
              <w:jc w:val="both"/>
              <w:rPr>
                <w:rFonts w:ascii="Times New Roman" w:hAnsi="Times New Roman" w:cs="Times New Roman"/>
                <w:bCs/>
                <w:color w:val="000000"/>
                <w:sz w:val="20"/>
                <w:szCs w:val="20"/>
                <w:lang w:val="kk-KZ"/>
              </w:rPr>
            </w:pPr>
            <w:r w:rsidRPr="00EC3371">
              <w:rPr>
                <w:rFonts w:ascii="Times New Roman" w:hAnsi="Times New Roman" w:cs="Times New Roman"/>
                <w:sz w:val="20"/>
                <w:szCs w:val="20"/>
                <w:lang w:val="kk-KZ"/>
              </w:rPr>
              <w:t xml:space="preserve">Проведение среди  </w:t>
            </w:r>
            <w:r w:rsidRPr="00EC3371">
              <w:rPr>
                <w:rFonts w:ascii="Verdana" w:hAnsi="Verdana"/>
                <w:color w:val="000000"/>
                <w:sz w:val="20"/>
                <w:szCs w:val="20"/>
                <w:shd w:val="clear" w:color="auto" w:fill="FFFFFF"/>
              </w:rPr>
              <w:t xml:space="preserve"> </w:t>
            </w:r>
            <w:r w:rsidRPr="00EC3371">
              <w:rPr>
                <w:rFonts w:ascii="Times New Roman" w:hAnsi="Times New Roman" w:cs="Times New Roman"/>
                <w:color w:val="000000"/>
                <w:sz w:val="20"/>
                <w:szCs w:val="20"/>
                <w:shd w:val="clear" w:color="auto" w:fill="FFFFFF"/>
                <w:lang w:val="kk-KZ"/>
              </w:rPr>
              <w:t xml:space="preserve">населения не менее 7 обучающих мероприятий </w:t>
            </w:r>
            <w:r w:rsidRPr="00EC3371">
              <w:rPr>
                <w:rFonts w:ascii="Times New Roman" w:hAnsi="Times New Roman" w:cs="Times New Roman"/>
                <w:color w:val="000000"/>
                <w:sz w:val="20"/>
                <w:szCs w:val="20"/>
                <w:shd w:val="clear" w:color="auto" w:fill="FFFFFF"/>
              </w:rPr>
              <w:t>по сохранению и укреплению в обществе системы ценностей, отражающей нетерпимость к коррупции</w:t>
            </w:r>
            <w:r w:rsidRPr="00EC3371">
              <w:rPr>
                <w:rFonts w:ascii="Times New Roman" w:hAnsi="Times New Roman" w:cs="Times New Roman"/>
                <w:color w:val="000000"/>
                <w:sz w:val="20"/>
                <w:szCs w:val="20"/>
                <w:shd w:val="clear" w:color="auto" w:fill="FFFFFF"/>
                <w:lang w:val="kk-KZ"/>
              </w:rPr>
              <w:t xml:space="preserve"> с прямым охватом не менее 140 человек</w:t>
            </w:r>
          </w:p>
        </w:tc>
      </w:tr>
      <w:tr w:rsidR="00EC3371" w:rsidRPr="00E6554A" w:rsidTr="00442FA3">
        <w:trPr>
          <w:gridAfter w:val="1"/>
          <w:wAfter w:w="61" w:type="dxa"/>
          <w:trHeight w:val="149"/>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EC3371" w:rsidRPr="00E6554A" w:rsidRDefault="00EC3371" w:rsidP="00E6554A">
            <w:pP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ИТОГО за 2019 год</w:t>
            </w:r>
          </w:p>
          <w:p w:rsidR="00EC3371" w:rsidRPr="00E6554A" w:rsidRDefault="00EC3371" w:rsidP="00EC3371">
            <w:pPr>
              <w:jc w:val="center"/>
              <w:rPr>
                <w:rFonts w:ascii="Times New Roman" w:eastAsia="Times New Roman" w:hAnsi="Times New Roman" w:cs="Times New Roman"/>
                <w:b/>
                <w:bCs/>
                <w:color w:val="000000"/>
                <w:sz w:val="16"/>
                <w:szCs w:val="16"/>
                <w:lang w:val="kk-KZ"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r w:rsidRPr="00E6554A">
              <w:rPr>
                <w:rFonts w:ascii="Times New Roman" w:eastAsia="Times New Roman" w:hAnsi="Times New Roman" w:cs="Times New Roman"/>
                <w:b/>
                <w:bCs/>
                <w:color w:val="000000"/>
                <w:sz w:val="16"/>
                <w:szCs w:val="16"/>
                <w:lang w:eastAsia="ru-RU"/>
              </w:rPr>
              <w:t>32</w:t>
            </w:r>
            <w:r w:rsidRPr="00E6554A">
              <w:rPr>
                <w:rFonts w:ascii="Times New Roman" w:eastAsia="Times New Roman" w:hAnsi="Times New Roman" w:cs="Times New Roman"/>
                <w:b/>
                <w:bCs/>
                <w:color w:val="000000"/>
                <w:sz w:val="16"/>
                <w:szCs w:val="16"/>
                <w:lang w:val="kk-KZ" w:eastAsia="ru-RU"/>
              </w:rPr>
              <w:t xml:space="preserve"> </w:t>
            </w:r>
            <w:r w:rsidRPr="00E6554A">
              <w:rPr>
                <w:rFonts w:ascii="Times New Roman" w:eastAsia="Times New Roman" w:hAnsi="Times New Roman" w:cs="Times New Roman"/>
                <w:b/>
                <w:bCs/>
                <w:color w:val="000000"/>
                <w:sz w:val="16"/>
                <w:szCs w:val="16"/>
                <w:lang w:eastAsia="ru-RU"/>
              </w:rPr>
              <w:t>649</w:t>
            </w:r>
            <w:r w:rsidRPr="00E6554A">
              <w:rPr>
                <w:rFonts w:ascii="Times New Roman" w:eastAsia="Times New Roman" w:hAnsi="Times New Roman" w:cs="Times New Roman"/>
                <w:b/>
                <w:bCs/>
                <w:color w:val="000000"/>
                <w:sz w:val="16"/>
                <w:szCs w:val="16"/>
                <w:lang w:val="kk-KZ" w:eastAsia="ru-RU"/>
              </w:rPr>
              <w:t>,</w:t>
            </w:r>
            <w:r w:rsidRPr="00E6554A">
              <w:rPr>
                <w:rFonts w:ascii="Times New Roman" w:eastAsia="Times New Roman" w:hAnsi="Times New Roman" w:cs="Times New Roman"/>
                <w:b/>
                <w:bCs/>
                <w:color w:val="000000"/>
                <w:sz w:val="16"/>
                <w:szCs w:val="16"/>
                <w:lang w:eastAsia="ru-RU"/>
              </w:rPr>
              <w:t xml:space="preserve">9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w:t>
            </w:r>
            <w:r w:rsidR="00E6554A" w:rsidRPr="00E6554A">
              <w:rPr>
                <w:rFonts w:ascii="Times New Roman" w:hAnsi="Times New Roman" w:cs="Times New Roman"/>
                <w:b/>
                <w:sz w:val="16"/>
                <w:szCs w:val="16"/>
              </w:rPr>
              <w:t xml:space="preserve"> </w:t>
            </w:r>
            <w:r w:rsidRPr="00E6554A">
              <w:rPr>
                <w:rFonts w:ascii="Times New Roman" w:hAnsi="Times New Roman" w:cs="Times New Roman"/>
                <w:b/>
                <w:sz w:val="16"/>
                <w:szCs w:val="16"/>
              </w:rPr>
              <w:t>тенге</w:t>
            </w:r>
          </w:p>
          <w:p w:rsidR="00EC3371" w:rsidRPr="00E6554A" w:rsidRDefault="00EC3371" w:rsidP="00EC3371">
            <w:pPr>
              <w:jc w:val="center"/>
              <w:rPr>
                <w:rFonts w:ascii="Times New Roman" w:eastAsia="Times New Roman" w:hAnsi="Times New Roman" w:cs="Times New Roman"/>
                <w:b/>
                <w:bCs/>
                <w:color w:val="000000"/>
                <w:sz w:val="16"/>
                <w:szCs w:val="16"/>
                <w:lang w:val="kk-KZ"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442FA3">
        <w:trPr>
          <w:gridAfter w:val="1"/>
          <w:wAfter w:w="61" w:type="dxa"/>
          <w:trHeight w:val="15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6554A" w:rsidRDefault="00EC3371" w:rsidP="00E6554A">
            <w:pPr>
              <w:rPr>
                <w:rFonts w:ascii="Times New Roman" w:eastAsia="Times New Roman" w:hAnsi="Times New Roman" w:cs="Times New Roman"/>
                <w:b/>
                <w:bCs/>
                <w:color w:val="000000"/>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C3371">
            <w:pPr>
              <w:jc w:val="center"/>
              <w:rPr>
                <w:rFonts w:ascii="Times New Roman" w:eastAsia="Times New Roman" w:hAnsi="Times New Roman" w:cs="Times New Roman"/>
                <w:b/>
                <w:bCs/>
                <w:color w:val="000000"/>
                <w:sz w:val="16"/>
                <w:szCs w:val="16"/>
                <w:lang w:val="kk-KZ" w:eastAsia="ru-RU"/>
              </w:rPr>
            </w:pPr>
            <w:r w:rsidRPr="00E6554A">
              <w:rPr>
                <w:rFonts w:ascii="Times New Roman" w:eastAsia="Times New Roman" w:hAnsi="Times New Roman" w:cs="Times New Roman"/>
                <w:b/>
                <w:bCs/>
                <w:color w:val="000000"/>
                <w:sz w:val="16"/>
                <w:szCs w:val="16"/>
                <w:lang w:val="kk-KZ" w:eastAsia="ru-RU"/>
              </w:rPr>
              <w:t>ИТОГО за 2020 год</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C3371">
            <w:pPr>
              <w:jc w:val="center"/>
              <w:rPr>
                <w:rFonts w:ascii="Times New Roman" w:hAnsi="Times New Roman" w:cs="Times New Roman"/>
                <w:b/>
                <w:sz w:val="16"/>
                <w:szCs w:val="16"/>
              </w:rPr>
            </w:pPr>
            <w:r w:rsidRPr="00E6554A">
              <w:rPr>
                <w:rFonts w:ascii="Times New Roman" w:eastAsia="Times New Roman" w:hAnsi="Times New Roman" w:cs="Times New Roman"/>
                <w:b/>
                <w:bCs/>
                <w:color w:val="000000"/>
                <w:sz w:val="16"/>
                <w:szCs w:val="16"/>
                <w:lang w:val="kk-KZ" w:eastAsia="ru-RU"/>
              </w:rPr>
              <w:t xml:space="preserve">82 049,0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.тенге</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E6554A">
        <w:trPr>
          <w:gridAfter w:val="1"/>
          <w:wAfter w:w="61" w:type="dxa"/>
          <w:trHeight w:val="483"/>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6554A" w:rsidRDefault="00EC3371" w:rsidP="00E6554A">
            <w:pPr>
              <w:rPr>
                <w:rFonts w:ascii="Times New Roman" w:eastAsia="Times New Roman" w:hAnsi="Times New Roman" w:cs="Times New Roman"/>
                <w:b/>
                <w:bCs/>
                <w:color w:val="000000"/>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val="kk-KZ" w:eastAsia="ru-RU"/>
              </w:rPr>
              <w:t>ИТОГО за 2021 год</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val="kk-KZ" w:eastAsia="ru-RU"/>
              </w:rPr>
              <w:t xml:space="preserve">82 049,0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.тенге</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442FA3">
        <w:trPr>
          <w:gridAfter w:val="1"/>
          <w:wAfter w:w="61" w:type="dxa"/>
          <w:trHeight w:val="136"/>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3371" w:rsidRPr="00E6554A" w:rsidRDefault="00EC3371" w:rsidP="00E6554A">
            <w:pP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xml:space="preserve">ВСЕГО за 2019 год </w:t>
            </w:r>
          </w:p>
          <w:p w:rsidR="00EC3371" w:rsidRPr="00E6554A" w:rsidRDefault="00EC3371" w:rsidP="00EC3371">
            <w:pPr>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r w:rsidRPr="00E6554A">
              <w:rPr>
                <w:rFonts w:ascii="Times New Roman" w:eastAsia="Times New Roman" w:hAnsi="Times New Roman" w:cs="Times New Roman"/>
                <w:b/>
                <w:bCs/>
                <w:color w:val="000000"/>
                <w:sz w:val="16"/>
                <w:szCs w:val="16"/>
                <w:lang w:val="kk-KZ" w:eastAsia="ru-RU"/>
              </w:rPr>
              <w:t>81 036,9 тыс.тенге</w:t>
            </w:r>
          </w:p>
          <w:p w:rsidR="00EC3371" w:rsidRPr="00E6554A" w:rsidRDefault="00EC3371" w:rsidP="00EC3371">
            <w:pPr>
              <w:jc w:val="center"/>
              <w:rPr>
                <w:rFonts w:ascii="Times New Roman" w:eastAsia="Times New Roman" w:hAnsi="Times New Roman" w:cs="Times New Roman"/>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442FA3">
        <w:trPr>
          <w:gridAfter w:val="1"/>
          <w:wAfter w:w="61" w:type="dxa"/>
          <w:trHeight w:val="14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C3371" w:rsidRPr="00E6554A" w:rsidRDefault="00EC3371" w:rsidP="00E6554A">
            <w:pPr>
              <w:rPr>
                <w:rFonts w:ascii="Times New Roman" w:eastAsia="Times New Roman" w:hAnsi="Times New Roman" w:cs="Times New Roman"/>
                <w:b/>
                <w:bCs/>
                <w:color w:val="000000"/>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C3371">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xml:space="preserve">ВСЕГО за 2020 год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xml:space="preserve">82 049,0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w:t>
            </w:r>
            <w:r w:rsidR="00E6554A" w:rsidRPr="00E6554A">
              <w:rPr>
                <w:rFonts w:ascii="Times New Roman" w:hAnsi="Times New Roman" w:cs="Times New Roman"/>
                <w:b/>
                <w:sz w:val="16"/>
                <w:szCs w:val="16"/>
              </w:rPr>
              <w:t xml:space="preserve"> </w:t>
            </w:r>
            <w:r w:rsidRPr="00E6554A">
              <w:rPr>
                <w:rFonts w:ascii="Times New Roman" w:hAnsi="Times New Roman" w:cs="Times New Roman"/>
                <w:b/>
                <w:sz w:val="16"/>
                <w:szCs w:val="16"/>
              </w:rPr>
              <w:t>тенге</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442FA3">
        <w:trPr>
          <w:gridAfter w:val="1"/>
          <w:wAfter w:w="61" w:type="dxa"/>
          <w:trHeight w:val="13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C3371" w:rsidRPr="00E6554A" w:rsidRDefault="00EC3371" w:rsidP="00E6554A">
            <w:pPr>
              <w:rPr>
                <w:rFonts w:ascii="Times New Roman" w:eastAsia="Times New Roman" w:hAnsi="Times New Roman" w:cs="Times New Roman"/>
                <w:b/>
                <w:bCs/>
                <w:color w:val="000000"/>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ВСЕГО за 2021 год</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r w:rsidRPr="00E6554A">
              <w:rPr>
                <w:rFonts w:ascii="Times New Roman" w:eastAsia="Times New Roman" w:hAnsi="Times New Roman" w:cs="Times New Roman"/>
                <w:b/>
                <w:bCs/>
                <w:color w:val="000000"/>
                <w:sz w:val="16"/>
                <w:szCs w:val="16"/>
                <w:lang w:eastAsia="ru-RU"/>
              </w:rPr>
              <w:t xml:space="preserve">82 049,0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w:t>
            </w:r>
            <w:r w:rsidR="00E6554A" w:rsidRPr="00E6554A">
              <w:rPr>
                <w:rFonts w:ascii="Times New Roman" w:hAnsi="Times New Roman" w:cs="Times New Roman"/>
                <w:b/>
                <w:sz w:val="16"/>
                <w:szCs w:val="16"/>
              </w:rPr>
              <w:t xml:space="preserve"> </w:t>
            </w:r>
            <w:r w:rsidRPr="00E6554A">
              <w:rPr>
                <w:rFonts w:ascii="Times New Roman" w:hAnsi="Times New Roman" w:cs="Times New Roman"/>
                <w:b/>
                <w:sz w:val="16"/>
                <w:szCs w:val="16"/>
              </w:rPr>
              <w:t>тенге</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bookmarkEnd w:id="0"/>
    </w:tbl>
    <w:p w:rsidR="00E6554A" w:rsidRDefault="00E6554A" w:rsidP="00E6554A">
      <w:pPr>
        <w:widowControl w:val="0"/>
        <w:rPr>
          <w:rFonts w:ascii="Times New Roman" w:hAnsi="Times New Roman" w:cs="Times New Roman"/>
          <w:b/>
          <w:bCs/>
          <w:sz w:val="20"/>
          <w:szCs w:val="20"/>
        </w:rPr>
      </w:pPr>
    </w:p>
    <w:p w:rsidR="009426A3" w:rsidRPr="009426A3" w:rsidRDefault="00E61B5B" w:rsidP="00E6554A">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26A3" w:rsidRPr="009426A3">
        <w:rPr>
          <w:rFonts w:ascii="Times New Roman" w:eastAsia="Times New Roman" w:hAnsi="Times New Roman" w:cs="Times New Roman"/>
          <w:b/>
          <w:sz w:val="24"/>
          <w:szCs w:val="24"/>
          <w:lang w:eastAsia="ru-RU"/>
        </w:rPr>
        <w:t xml:space="preserve">Оператор отказывает в участии в конкурсе </w:t>
      </w:r>
      <w:r w:rsidR="009426A3" w:rsidRPr="00530470">
        <w:rPr>
          <w:rFonts w:ascii="Times New Roman" w:eastAsia="Times New Roman" w:hAnsi="Times New Roman" w:cs="Times New Roman"/>
          <w:sz w:val="24"/>
          <w:szCs w:val="24"/>
          <w:lang w:eastAsia="ru-RU"/>
        </w:rPr>
        <w:t>и направляет заявителю соответствующее уведомление</w:t>
      </w:r>
      <w:r w:rsidR="009426A3" w:rsidRPr="009426A3">
        <w:rPr>
          <w:rFonts w:ascii="Times New Roman" w:eastAsia="Times New Roman" w:hAnsi="Times New Roman" w:cs="Times New Roman"/>
          <w:b/>
          <w:sz w:val="24"/>
          <w:szCs w:val="24"/>
          <w:lang w:eastAsia="ru-RU"/>
        </w:rPr>
        <w:t xml:space="preserve"> в следующих случаях:</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1) в случае несоответствия заявки требованиям, указанным в </w:t>
      </w:r>
      <w:hyperlink r:id="rId6" w:anchor="z39" w:history="1">
        <w:r w:rsidRPr="00530470">
          <w:rPr>
            <w:rStyle w:val="a4"/>
            <w:rFonts w:ascii="Times New Roman" w:eastAsia="Times New Roman" w:hAnsi="Times New Roman" w:cs="Times New Roman"/>
            <w:color w:val="auto"/>
            <w:sz w:val="24"/>
            <w:szCs w:val="24"/>
            <w:u w:val="none"/>
            <w:lang w:eastAsia="ru-RU"/>
          </w:rPr>
          <w:t>пункте 10</w:t>
        </w:r>
      </w:hyperlink>
      <w:r w:rsidRPr="00530470">
        <w:rPr>
          <w:rFonts w:ascii="Times New Roman" w:eastAsia="Times New Roman" w:hAnsi="Times New Roman" w:cs="Times New Roman"/>
          <w:sz w:val="24"/>
          <w:szCs w:val="24"/>
          <w:lang w:eastAsia="ru-RU"/>
        </w:rPr>
        <w:t> Правил;</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2) несоответствия заявки утвержденному Плану;</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lastRenderedPageBreak/>
        <w:t>      3) отсутствия и (или) несвоевременной подачи сведений о заявителе в Базу данных неправительственных организаций, согласно </w:t>
      </w:r>
      <w:hyperlink r:id="rId7" w:anchor="z105" w:history="1">
        <w:r w:rsidRPr="00226AB9">
          <w:rPr>
            <w:rFonts w:ascii="Times New Roman" w:hAnsi="Times New Roman" w:cs="Times New Roman"/>
          </w:rPr>
          <w:t xml:space="preserve">пункту </w:t>
        </w:r>
        <w:r w:rsidRPr="00530470">
          <w:t>3</w:t>
        </w:r>
      </w:hyperlink>
      <w:r w:rsidRPr="00530470">
        <w:rPr>
          <w:rFonts w:ascii="Times New Roman" w:eastAsia="Times New Roman" w:hAnsi="Times New Roman" w:cs="Times New Roman"/>
          <w:sz w:val="24"/>
          <w:szCs w:val="24"/>
          <w:lang w:eastAsia="ru-RU"/>
        </w:rPr>
        <w:t> статьи 6-1 Закона;</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4) несоответствие темы гранта предмету, цели и видам деятельности заявителя согласно Уставу.</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
    <w:p w:rsidR="00F568F0" w:rsidRPr="00F568F0" w:rsidRDefault="00F568F0" w:rsidP="00530470">
      <w:pPr>
        <w:shd w:val="clear" w:color="auto" w:fill="FFFFFF"/>
        <w:spacing w:after="0" w:line="240" w:lineRule="auto"/>
        <w:ind w:firstLine="426"/>
        <w:contextualSpacing/>
        <w:jc w:val="both"/>
        <w:textAlignment w:val="baseline"/>
        <w:rPr>
          <w:rFonts w:ascii="Times New Roman" w:eastAsia="Times New Roman" w:hAnsi="Times New Roman" w:cs="Times New Roman"/>
          <w:b/>
          <w:sz w:val="24"/>
          <w:szCs w:val="24"/>
          <w:lang w:eastAsia="ru-RU"/>
        </w:rPr>
      </w:pPr>
      <w:r w:rsidRPr="00F568F0">
        <w:rPr>
          <w:rFonts w:ascii="Times New Roman" w:eastAsia="Times New Roman" w:hAnsi="Times New Roman" w:cs="Times New Roman"/>
          <w:b/>
          <w:sz w:val="24"/>
          <w:szCs w:val="24"/>
          <w:lang w:eastAsia="ru-RU"/>
        </w:rPr>
        <w:t>Конкурс по одной или нескольким темам грантов</w:t>
      </w:r>
      <w:r w:rsidRPr="00530470">
        <w:rPr>
          <w:rFonts w:ascii="Times New Roman" w:eastAsia="Times New Roman" w:hAnsi="Times New Roman" w:cs="Times New Roman"/>
          <w:sz w:val="24"/>
          <w:szCs w:val="24"/>
          <w:lang w:eastAsia="ru-RU"/>
        </w:rPr>
        <w:t>, предусмотренных утвержденным Планом,</w:t>
      </w:r>
      <w:r w:rsidRPr="00F568F0">
        <w:rPr>
          <w:rFonts w:ascii="Times New Roman" w:eastAsia="Times New Roman" w:hAnsi="Times New Roman" w:cs="Times New Roman"/>
          <w:b/>
          <w:sz w:val="24"/>
          <w:szCs w:val="24"/>
          <w:lang w:eastAsia="ru-RU"/>
        </w:rPr>
        <w:t xml:space="preserve"> признается несостоявшимся по одному из следующих оснований:</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568F0">
        <w:rPr>
          <w:rFonts w:ascii="Times New Roman" w:eastAsia="Times New Roman" w:hAnsi="Times New Roman" w:cs="Times New Roman"/>
          <w:b/>
          <w:sz w:val="24"/>
          <w:szCs w:val="24"/>
          <w:lang w:eastAsia="ru-RU"/>
        </w:rPr>
        <w:t xml:space="preserve">      </w:t>
      </w:r>
      <w:r w:rsidRPr="00530470">
        <w:rPr>
          <w:rFonts w:ascii="Times New Roman" w:eastAsia="Times New Roman" w:hAnsi="Times New Roman" w:cs="Times New Roman"/>
          <w:sz w:val="24"/>
          <w:szCs w:val="24"/>
          <w:lang w:eastAsia="ru-RU"/>
        </w:rPr>
        <w:t>1) отсутствия представленных заявок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2) представления одной заявки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3) если к участию в конкурсе допущена одна заявка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4) если к участию в конкурсе ни одна из заявок не допущена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5) если ни одна из представленных на оценку конкурсной комиссии заявок по теме гранта не набрала более 50 (пятидесяти) процентов от максимального итогового количества баллов.</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
    <w:p w:rsidR="00FD5DEB" w:rsidRPr="00734259" w:rsidRDefault="00FD5DEB">
      <w:pPr>
        <w:spacing w:after="0" w:line="240" w:lineRule="auto"/>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3</w:t>
      </w:r>
      <w:r w:rsidRPr="00734259">
        <w:rPr>
          <w:rFonts w:ascii="Times New Roman" w:eastAsia="Times New Roman" w:hAnsi="Times New Roman" w:cs="Times New Roman"/>
          <w:b/>
          <w:bCs/>
          <w:color w:val="222222"/>
          <w:sz w:val="24"/>
          <w:szCs w:val="24"/>
          <w:lang w:eastAsia="ru-RU"/>
        </w:rPr>
        <w:t xml:space="preserve">. Дата и время окончания приема заявок. Почтовый </w:t>
      </w:r>
      <w:r w:rsidR="005A3188" w:rsidRPr="0053065E">
        <w:rPr>
          <w:rFonts w:ascii="Times New Roman" w:eastAsia="Times New Roman" w:hAnsi="Times New Roman" w:cs="Times New Roman"/>
          <w:b/>
          <w:bCs/>
          <w:color w:val="222222"/>
          <w:sz w:val="24"/>
          <w:szCs w:val="24"/>
          <w:lang w:eastAsia="ru-RU"/>
        </w:rPr>
        <w:t>и электронный адреса</w:t>
      </w:r>
      <w:r w:rsidRPr="0053065E">
        <w:rPr>
          <w:rFonts w:ascii="Times New Roman" w:eastAsia="Times New Roman" w:hAnsi="Times New Roman" w:cs="Times New Roman"/>
          <w:b/>
          <w:bCs/>
          <w:color w:val="222222"/>
          <w:sz w:val="24"/>
          <w:szCs w:val="24"/>
          <w:lang w:eastAsia="ru-RU"/>
        </w:rPr>
        <w:t>, по котор</w:t>
      </w:r>
      <w:r w:rsidR="00C202EA" w:rsidRPr="0053065E">
        <w:rPr>
          <w:rFonts w:ascii="Times New Roman" w:eastAsia="Times New Roman" w:hAnsi="Times New Roman" w:cs="Times New Roman"/>
          <w:b/>
          <w:bCs/>
          <w:color w:val="222222"/>
          <w:sz w:val="24"/>
          <w:szCs w:val="24"/>
          <w:lang w:eastAsia="ru-RU"/>
        </w:rPr>
        <w:t>ым</w:t>
      </w:r>
      <w:r w:rsidRPr="00734259">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eastAsia="ru-RU"/>
        </w:rPr>
        <w:t xml:space="preserve">необходимо </w:t>
      </w:r>
      <w:r w:rsidRPr="00734259">
        <w:rPr>
          <w:rFonts w:ascii="Times New Roman" w:eastAsia="Times New Roman" w:hAnsi="Times New Roman" w:cs="Times New Roman"/>
          <w:b/>
          <w:bCs/>
          <w:color w:val="222222"/>
          <w:sz w:val="24"/>
          <w:szCs w:val="24"/>
          <w:lang w:eastAsia="ru-RU"/>
        </w:rPr>
        <w:t>направлять заявки</w:t>
      </w:r>
    </w:p>
    <w:p w:rsidR="008578A1" w:rsidRDefault="008578A1"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451D7"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Заявки на бумажном носителе с приложенным электронным носителем следует направлять на почтовый адрес:</w:t>
      </w:r>
    </w:p>
    <w:p w:rsidR="007B346D"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 Казахстан, 010000, г</w:t>
      </w:r>
      <w:r w:rsidRPr="00734259">
        <w:rPr>
          <w:rFonts w:ascii="Times New Roman" w:eastAsia="Times New Roman" w:hAnsi="Times New Roman" w:cs="Times New Roman"/>
          <w:sz w:val="24"/>
          <w:szCs w:val="24"/>
          <w:lang w:eastAsia="ru-RU"/>
        </w:rPr>
        <w:t xml:space="preserve">. </w:t>
      </w:r>
      <w:proofErr w:type="spellStart"/>
      <w:r w:rsidR="000A75A7">
        <w:rPr>
          <w:rFonts w:ascii="Times New Roman" w:eastAsia="Times New Roman" w:hAnsi="Times New Roman" w:cs="Times New Roman"/>
          <w:sz w:val="24"/>
          <w:szCs w:val="24"/>
          <w:lang w:eastAsia="ru-RU"/>
        </w:rPr>
        <w:t>Нур</w:t>
      </w:r>
      <w:proofErr w:type="spellEnd"/>
      <w:r w:rsidR="000A75A7">
        <w:rPr>
          <w:rFonts w:ascii="Times New Roman" w:eastAsia="Times New Roman" w:hAnsi="Times New Roman" w:cs="Times New Roman"/>
          <w:sz w:val="24"/>
          <w:szCs w:val="24"/>
          <w:lang w:eastAsia="ru-RU"/>
        </w:rPr>
        <w:t>-Султан</w:t>
      </w:r>
      <w:r w:rsidRPr="007342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00226AB9">
        <w:rPr>
          <w:rFonts w:ascii="Times New Roman" w:eastAsia="Times New Roman" w:hAnsi="Times New Roman" w:cs="Times New Roman"/>
          <w:sz w:val="24"/>
          <w:szCs w:val="24"/>
          <w:lang w:eastAsia="ru-RU"/>
        </w:rPr>
        <w:t>ул.Мангилик</w:t>
      </w:r>
      <w:proofErr w:type="spellEnd"/>
      <w:r w:rsidR="00226AB9">
        <w:rPr>
          <w:rFonts w:ascii="Times New Roman" w:eastAsia="Times New Roman" w:hAnsi="Times New Roman" w:cs="Times New Roman"/>
          <w:sz w:val="24"/>
          <w:szCs w:val="24"/>
          <w:lang w:eastAsia="ru-RU"/>
        </w:rPr>
        <w:t xml:space="preserve"> Ел 20/1</w:t>
      </w:r>
      <w:r>
        <w:rPr>
          <w:rFonts w:ascii="Times New Roman" w:eastAsia="Times New Roman" w:hAnsi="Times New Roman" w:cs="Times New Roman"/>
          <w:sz w:val="24"/>
          <w:szCs w:val="24"/>
          <w:lang w:eastAsia="ru-RU"/>
        </w:rPr>
        <w:t>,</w:t>
      </w:r>
      <w:r w:rsidR="003D13D4">
        <w:rPr>
          <w:rFonts w:ascii="Times New Roman" w:eastAsia="Times New Roman" w:hAnsi="Times New Roman" w:cs="Times New Roman"/>
          <w:sz w:val="24"/>
          <w:szCs w:val="24"/>
          <w:lang w:eastAsia="ru-RU"/>
        </w:rPr>
        <w:t xml:space="preserve"> </w:t>
      </w:r>
      <w:r w:rsidR="00226AB9">
        <w:rPr>
          <w:rFonts w:ascii="Times New Roman" w:eastAsia="Times New Roman" w:hAnsi="Times New Roman" w:cs="Times New Roman"/>
          <w:sz w:val="24"/>
          <w:szCs w:val="24"/>
          <w:lang w:eastAsia="ru-RU"/>
        </w:rPr>
        <w:t>7</w:t>
      </w:r>
      <w:r w:rsidRPr="00734259">
        <w:rPr>
          <w:rFonts w:ascii="Times New Roman" w:eastAsia="Times New Roman" w:hAnsi="Times New Roman" w:cs="Times New Roman"/>
          <w:sz w:val="24"/>
          <w:szCs w:val="24"/>
          <w:lang w:eastAsia="ru-RU"/>
        </w:rPr>
        <w:t xml:space="preserve"> этаж</w:t>
      </w:r>
      <w:r w:rsidR="007B346D">
        <w:rPr>
          <w:rFonts w:ascii="Times New Roman" w:eastAsia="Times New Roman" w:hAnsi="Times New Roman" w:cs="Times New Roman"/>
          <w:sz w:val="24"/>
          <w:szCs w:val="24"/>
          <w:lang w:eastAsia="ru-RU"/>
        </w:rPr>
        <w:t>.</w:t>
      </w:r>
    </w:p>
    <w:p w:rsidR="009911DB" w:rsidRPr="0053065E"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D5DEB" w:rsidRPr="000A75A7" w:rsidRDefault="006415F4"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3065E">
        <w:rPr>
          <w:rFonts w:ascii="Times New Roman" w:eastAsia="Times New Roman" w:hAnsi="Times New Roman" w:cs="Times New Roman"/>
          <w:sz w:val="24"/>
          <w:szCs w:val="24"/>
          <w:lang w:eastAsia="ru-RU"/>
        </w:rPr>
        <w:t>Документы в формате M</w:t>
      </w:r>
      <w:r w:rsidRPr="0053065E">
        <w:rPr>
          <w:rFonts w:ascii="Times New Roman" w:eastAsia="Times New Roman" w:hAnsi="Times New Roman" w:cs="Times New Roman"/>
          <w:sz w:val="24"/>
          <w:szCs w:val="24"/>
          <w:lang w:val="en-US" w:eastAsia="ru-RU"/>
        </w:rPr>
        <w:t>S</w:t>
      </w:r>
      <w:r w:rsidRPr="0053065E">
        <w:rPr>
          <w:rFonts w:ascii="Times New Roman" w:eastAsia="Times New Roman" w:hAnsi="Times New Roman" w:cs="Times New Roman"/>
          <w:sz w:val="24"/>
          <w:szCs w:val="24"/>
          <w:lang w:eastAsia="ru-RU"/>
        </w:rPr>
        <w:t xml:space="preserve"> </w:t>
      </w:r>
      <w:proofErr w:type="spellStart"/>
      <w:r w:rsidRPr="0053065E">
        <w:rPr>
          <w:rFonts w:ascii="Times New Roman" w:eastAsia="Times New Roman" w:hAnsi="Times New Roman" w:cs="Times New Roman"/>
          <w:sz w:val="24"/>
          <w:szCs w:val="24"/>
          <w:lang w:eastAsia="ru-RU"/>
        </w:rPr>
        <w:t>Word</w:t>
      </w:r>
      <w:proofErr w:type="spellEnd"/>
      <w:r w:rsidRPr="0053065E">
        <w:rPr>
          <w:rFonts w:ascii="Times New Roman" w:eastAsia="Times New Roman" w:hAnsi="Times New Roman" w:cs="Times New Roman"/>
          <w:sz w:val="24"/>
          <w:szCs w:val="24"/>
          <w:lang w:eastAsia="ru-RU"/>
        </w:rPr>
        <w:t xml:space="preserve"> и </w:t>
      </w:r>
      <w:r w:rsidRPr="0053065E">
        <w:rPr>
          <w:rFonts w:ascii="Times New Roman" w:eastAsia="Times New Roman" w:hAnsi="Times New Roman" w:cs="Times New Roman"/>
          <w:sz w:val="24"/>
          <w:szCs w:val="24"/>
          <w:lang w:val="kk-KZ" w:eastAsia="ru-RU"/>
        </w:rPr>
        <w:t xml:space="preserve">в едином документе </w:t>
      </w:r>
      <w:r w:rsidRPr="0053065E">
        <w:rPr>
          <w:rFonts w:ascii="Times New Roman" w:eastAsia="Times New Roman" w:hAnsi="Times New Roman" w:cs="Times New Roman"/>
          <w:sz w:val="24"/>
          <w:szCs w:val="24"/>
          <w:lang w:eastAsia="ru-RU"/>
        </w:rPr>
        <w:t xml:space="preserve">в формате PDF со сканированным вариантом </w:t>
      </w:r>
      <w:r w:rsidR="00937EF0" w:rsidRPr="0053065E">
        <w:rPr>
          <w:rFonts w:ascii="Times New Roman" w:eastAsia="Times New Roman" w:hAnsi="Times New Roman" w:cs="Times New Roman"/>
          <w:sz w:val="24"/>
          <w:szCs w:val="24"/>
          <w:lang w:eastAsia="ru-RU"/>
        </w:rPr>
        <w:t xml:space="preserve">с печатями и подписями руководителя </w:t>
      </w:r>
      <w:r w:rsidRPr="000A75A7">
        <w:rPr>
          <w:rFonts w:ascii="Times New Roman" w:eastAsia="Times New Roman" w:hAnsi="Times New Roman" w:cs="Times New Roman"/>
          <w:sz w:val="24"/>
          <w:szCs w:val="24"/>
          <w:lang w:eastAsia="ru-RU"/>
        </w:rPr>
        <w:t>также можно предварительно направлять на</w:t>
      </w:r>
      <w:r w:rsidR="00FD5DEB" w:rsidRPr="000A75A7">
        <w:rPr>
          <w:rFonts w:ascii="Times New Roman" w:eastAsia="Times New Roman" w:hAnsi="Times New Roman" w:cs="Times New Roman"/>
          <w:sz w:val="24"/>
          <w:szCs w:val="24"/>
          <w:lang w:eastAsia="ru-RU"/>
        </w:rPr>
        <w:t xml:space="preserve"> электронную почту </w:t>
      </w:r>
      <w:hyperlink r:id="rId8" w:history="1">
        <w:r w:rsidR="00FD5DEB" w:rsidRPr="000A75A7">
          <w:rPr>
            <w:rFonts w:ascii="Times New Roman" w:eastAsia="Times New Roman" w:hAnsi="Times New Roman" w:cs="Times New Roman"/>
            <w:sz w:val="24"/>
            <w:szCs w:val="24"/>
            <w:u w:val="single"/>
            <w:lang w:val="en-US" w:eastAsia="ru-RU"/>
          </w:rPr>
          <w:t>grants</w:t>
        </w:r>
        <w:r w:rsidR="00FD5DEB" w:rsidRPr="000A75A7">
          <w:rPr>
            <w:rFonts w:ascii="Times New Roman" w:eastAsia="Times New Roman" w:hAnsi="Times New Roman" w:cs="Times New Roman"/>
            <w:sz w:val="24"/>
            <w:szCs w:val="24"/>
            <w:u w:val="single"/>
            <w:lang w:eastAsia="ru-RU"/>
          </w:rPr>
          <w:t>@</w:t>
        </w:r>
        <w:proofErr w:type="spellStart"/>
        <w:r w:rsidR="00FD5DEB" w:rsidRPr="000A75A7">
          <w:rPr>
            <w:rFonts w:ascii="Times New Roman" w:eastAsia="Times New Roman" w:hAnsi="Times New Roman" w:cs="Times New Roman"/>
            <w:sz w:val="24"/>
            <w:szCs w:val="24"/>
            <w:u w:val="single"/>
            <w:lang w:val="en-US" w:eastAsia="ru-RU"/>
          </w:rPr>
          <w:t>cisc</w:t>
        </w:r>
        <w:proofErr w:type="spellEnd"/>
        <w:r w:rsidR="00FD5DEB" w:rsidRPr="000A75A7">
          <w:rPr>
            <w:rFonts w:ascii="Times New Roman" w:eastAsia="Times New Roman" w:hAnsi="Times New Roman" w:cs="Times New Roman"/>
            <w:sz w:val="24"/>
            <w:szCs w:val="24"/>
            <w:u w:val="single"/>
            <w:lang w:eastAsia="ru-RU"/>
          </w:rPr>
          <w:t>.</w:t>
        </w:r>
        <w:proofErr w:type="spellStart"/>
        <w:r w:rsidR="00FD5DEB" w:rsidRPr="000A75A7">
          <w:rPr>
            <w:rFonts w:ascii="Times New Roman" w:eastAsia="Times New Roman" w:hAnsi="Times New Roman" w:cs="Times New Roman"/>
            <w:sz w:val="24"/>
            <w:szCs w:val="24"/>
            <w:u w:val="single"/>
            <w:lang w:val="en-US" w:eastAsia="ru-RU"/>
          </w:rPr>
          <w:t>kz</w:t>
        </w:r>
        <w:proofErr w:type="spellEnd"/>
      </w:hyperlink>
      <w:r w:rsidR="00FD5DEB" w:rsidRPr="000A75A7">
        <w:rPr>
          <w:rFonts w:ascii="Times New Roman" w:eastAsia="Times New Roman" w:hAnsi="Times New Roman" w:cs="Times New Roman"/>
          <w:sz w:val="24"/>
          <w:szCs w:val="24"/>
          <w:lang w:eastAsia="ru-RU"/>
        </w:rPr>
        <w:t xml:space="preserve">. </w:t>
      </w:r>
    </w:p>
    <w:p w:rsidR="009911DB" w:rsidRPr="00EA55B0"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40D47" w:rsidRDefault="00A62C86" w:rsidP="00530470">
      <w:pPr>
        <w:shd w:val="clear" w:color="auto" w:fill="FFFFFF"/>
        <w:spacing w:after="0" w:line="240" w:lineRule="auto"/>
        <w:jc w:val="both"/>
        <w:textAlignment w:val="baseline"/>
        <w:rPr>
          <w:rFonts w:ascii="Times New Roman" w:eastAsia="Times New Roman" w:hAnsi="Times New Roman" w:cs="Times New Roman"/>
          <w:b/>
          <w:bCs/>
          <w:sz w:val="32"/>
          <w:szCs w:val="32"/>
          <w:lang w:eastAsia="ru-RU"/>
        </w:rPr>
      </w:pPr>
      <w:r w:rsidRPr="00EA55B0">
        <w:rPr>
          <w:rFonts w:ascii="Times New Roman" w:eastAsia="Times New Roman" w:hAnsi="Times New Roman" w:cs="Times New Roman"/>
          <w:b/>
          <w:bCs/>
          <w:sz w:val="32"/>
          <w:szCs w:val="32"/>
          <w:lang w:eastAsia="ru-RU"/>
        </w:rPr>
        <w:t>ЗАЯВКИ ПРИНИМАЮТСЯ ДО 1</w:t>
      </w:r>
      <w:r w:rsidR="00442FA3" w:rsidRPr="00EA55B0">
        <w:rPr>
          <w:rFonts w:ascii="Times New Roman" w:eastAsia="Times New Roman" w:hAnsi="Times New Roman" w:cs="Times New Roman"/>
          <w:b/>
          <w:bCs/>
          <w:sz w:val="32"/>
          <w:szCs w:val="32"/>
          <w:lang w:eastAsia="ru-RU"/>
        </w:rPr>
        <w:t>3</w:t>
      </w:r>
      <w:r w:rsidRPr="00EA55B0">
        <w:rPr>
          <w:rFonts w:ascii="Times New Roman" w:eastAsia="Times New Roman" w:hAnsi="Times New Roman" w:cs="Times New Roman"/>
          <w:b/>
          <w:bCs/>
          <w:sz w:val="32"/>
          <w:szCs w:val="32"/>
          <w:lang w:eastAsia="ru-RU"/>
        </w:rPr>
        <w:t>:00 ЧАСОВ «1</w:t>
      </w:r>
      <w:r w:rsidR="00EC3371" w:rsidRPr="00EA55B0">
        <w:rPr>
          <w:rFonts w:ascii="Times New Roman" w:eastAsia="Times New Roman" w:hAnsi="Times New Roman" w:cs="Times New Roman"/>
          <w:b/>
          <w:bCs/>
          <w:sz w:val="32"/>
          <w:szCs w:val="32"/>
          <w:lang w:eastAsia="ru-RU"/>
        </w:rPr>
        <w:t>9</w:t>
      </w:r>
      <w:r w:rsidRPr="00EA55B0">
        <w:rPr>
          <w:rFonts w:ascii="Times New Roman" w:eastAsia="Times New Roman" w:hAnsi="Times New Roman" w:cs="Times New Roman"/>
          <w:b/>
          <w:bCs/>
          <w:sz w:val="32"/>
          <w:szCs w:val="32"/>
          <w:lang w:eastAsia="ru-RU"/>
        </w:rPr>
        <w:t xml:space="preserve">» </w:t>
      </w:r>
      <w:r w:rsidR="00DE7373" w:rsidRPr="00EA55B0">
        <w:rPr>
          <w:rFonts w:ascii="Times New Roman" w:eastAsia="Times New Roman" w:hAnsi="Times New Roman" w:cs="Times New Roman"/>
          <w:b/>
          <w:bCs/>
          <w:sz w:val="32"/>
          <w:szCs w:val="32"/>
          <w:lang w:eastAsia="ru-RU"/>
        </w:rPr>
        <w:t xml:space="preserve">августа </w:t>
      </w:r>
      <w:r w:rsidRPr="00EA55B0">
        <w:rPr>
          <w:rFonts w:ascii="Times New Roman" w:eastAsia="Times New Roman" w:hAnsi="Times New Roman" w:cs="Times New Roman"/>
          <w:b/>
          <w:bCs/>
          <w:sz w:val="32"/>
          <w:szCs w:val="32"/>
          <w:lang w:eastAsia="ru-RU"/>
        </w:rPr>
        <w:t>2019</w:t>
      </w:r>
      <w:r w:rsidRPr="00EA55B0">
        <w:rPr>
          <w:rFonts w:ascii="Times New Roman" w:eastAsia="Times New Roman" w:hAnsi="Times New Roman" w:cs="Times New Roman"/>
          <w:b/>
          <w:bCs/>
          <w:sz w:val="32"/>
          <w:szCs w:val="32"/>
          <w:lang w:val="kk-KZ" w:eastAsia="ru-RU"/>
        </w:rPr>
        <w:t xml:space="preserve"> </w:t>
      </w:r>
      <w:r w:rsidRPr="00EA55B0">
        <w:rPr>
          <w:rFonts w:ascii="Times New Roman" w:eastAsia="Times New Roman" w:hAnsi="Times New Roman" w:cs="Times New Roman"/>
          <w:b/>
          <w:bCs/>
          <w:sz w:val="32"/>
          <w:szCs w:val="32"/>
          <w:lang w:eastAsia="ru-RU"/>
        </w:rPr>
        <w:t xml:space="preserve">ГОДА. </w:t>
      </w:r>
      <w:bookmarkStart w:id="1" w:name="_Hlk16255310"/>
    </w:p>
    <w:p w:rsidR="00040D47" w:rsidRDefault="00040D47" w:rsidP="00530470">
      <w:pPr>
        <w:shd w:val="clear" w:color="auto" w:fill="FFFFFF"/>
        <w:spacing w:after="0" w:line="240" w:lineRule="auto"/>
        <w:jc w:val="both"/>
        <w:textAlignment w:val="baseline"/>
        <w:rPr>
          <w:rFonts w:ascii="Times New Roman" w:eastAsia="Times New Roman" w:hAnsi="Times New Roman" w:cs="Times New Roman"/>
          <w:b/>
          <w:bCs/>
          <w:sz w:val="32"/>
          <w:szCs w:val="32"/>
          <w:lang w:eastAsia="ru-RU"/>
        </w:rPr>
      </w:pPr>
    </w:p>
    <w:p w:rsidR="00FD5DEB" w:rsidRPr="00EA55B0" w:rsidRDefault="00EA55B0" w:rsidP="00530470">
      <w:pPr>
        <w:shd w:val="clear" w:color="auto" w:fill="FFFFFF"/>
        <w:spacing w:after="0" w:line="240" w:lineRule="auto"/>
        <w:jc w:val="both"/>
        <w:textAlignment w:val="baseline"/>
        <w:rPr>
          <w:rFonts w:ascii="Times New Roman" w:eastAsia="Times New Roman" w:hAnsi="Times New Roman" w:cs="Times New Roman"/>
          <w:b/>
          <w:bCs/>
          <w:sz w:val="32"/>
          <w:szCs w:val="32"/>
          <w:lang w:eastAsia="ru-RU"/>
        </w:rPr>
      </w:pPr>
      <w:r w:rsidRPr="00EA55B0">
        <w:rPr>
          <w:rFonts w:ascii="Times New Roman" w:eastAsia="Times New Roman" w:hAnsi="Times New Roman" w:cs="Times New Roman"/>
          <w:b/>
          <w:bCs/>
          <w:sz w:val="32"/>
          <w:szCs w:val="32"/>
          <w:lang w:eastAsia="ru-RU"/>
        </w:rPr>
        <w:t xml:space="preserve">ПРОСИМ ОБРАТИТЬ ВНИМАНИЕ, ЧТО 19 АВГУСТА В 13.00 ЧАСОВ </w:t>
      </w:r>
      <w:r w:rsidR="00040D47">
        <w:rPr>
          <w:rFonts w:ascii="Times New Roman" w:eastAsia="Times New Roman" w:hAnsi="Times New Roman" w:cs="Times New Roman"/>
          <w:b/>
          <w:bCs/>
          <w:sz w:val="32"/>
          <w:szCs w:val="32"/>
          <w:lang w:val="kk-KZ" w:eastAsia="ru-RU"/>
        </w:rPr>
        <w:t xml:space="preserve">БУМАЖНЫЕ ВЕРСИИ </w:t>
      </w:r>
      <w:r w:rsidRPr="00EA55B0">
        <w:rPr>
          <w:rFonts w:ascii="Times New Roman" w:eastAsia="Times New Roman" w:hAnsi="Times New Roman" w:cs="Times New Roman"/>
          <w:b/>
          <w:bCs/>
          <w:sz w:val="32"/>
          <w:szCs w:val="32"/>
          <w:lang w:eastAsia="ru-RU"/>
        </w:rPr>
        <w:t>ЗАЯВ</w:t>
      </w:r>
      <w:r w:rsidR="00040D47">
        <w:rPr>
          <w:rFonts w:ascii="Times New Roman" w:eastAsia="Times New Roman" w:hAnsi="Times New Roman" w:cs="Times New Roman"/>
          <w:b/>
          <w:bCs/>
          <w:sz w:val="32"/>
          <w:szCs w:val="32"/>
          <w:lang w:val="kk-KZ" w:eastAsia="ru-RU"/>
        </w:rPr>
        <w:t>О</w:t>
      </w:r>
      <w:r w:rsidRPr="00EA55B0">
        <w:rPr>
          <w:rFonts w:ascii="Times New Roman" w:eastAsia="Times New Roman" w:hAnsi="Times New Roman" w:cs="Times New Roman"/>
          <w:b/>
          <w:bCs/>
          <w:sz w:val="32"/>
          <w:szCs w:val="32"/>
          <w:lang w:eastAsia="ru-RU"/>
        </w:rPr>
        <w:t xml:space="preserve">К ДОЛЖНЫ БЫТЬ ВНЕСЕНЫ ОПЕРАТОРУ, </w:t>
      </w:r>
      <w:r w:rsidRPr="00EA55B0">
        <w:rPr>
          <w:rFonts w:ascii="Times New Roman" w:eastAsia="Times New Roman" w:hAnsi="Times New Roman" w:cs="Times New Roman"/>
          <w:b/>
          <w:bCs/>
          <w:sz w:val="32"/>
          <w:szCs w:val="32"/>
          <w:u w:val="single"/>
          <w:lang w:eastAsia="ru-RU"/>
        </w:rPr>
        <w:t>в этой связи просим проконтролировать данный вопрос при отправке документов почтовой связью.</w:t>
      </w:r>
      <w:bookmarkStart w:id="2" w:name="_GoBack"/>
      <w:bookmarkEnd w:id="2"/>
    </w:p>
    <w:bookmarkEnd w:id="1"/>
    <w:p w:rsidR="0053065E" w:rsidRPr="00734259" w:rsidRDefault="0053065E" w:rsidP="0053047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FD5DEB" w:rsidRPr="00734259"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Время приема заявок Центр</w:t>
      </w:r>
      <w:r>
        <w:rPr>
          <w:rFonts w:ascii="Times New Roman" w:eastAsia="Times New Roman" w:hAnsi="Times New Roman" w:cs="Times New Roman"/>
          <w:sz w:val="24"/>
          <w:szCs w:val="24"/>
          <w:lang w:eastAsia="ru-RU"/>
        </w:rPr>
        <w:t>ом</w:t>
      </w:r>
      <w:r w:rsidRPr="00734259">
        <w:rPr>
          <w:rFonts w:ascii="Times New Roman" w:eastAsia="Times New Roman" w:hAnsi="Times New Roman" w:cs="Times New Roman"/>
          <w:sz w:val="24"/>
          <w:szCs w:val="24"/>
          <w:lang w:eastAsia="ru-RU"/>
        </w:rPr>
        <w:t xml:space="preserve">: с понедельника по пятницу с 9.00 </w:t>
      </w:r>
      <w:r>
        <w:rPr>
          <w:rFonts w:ascii="Times New Roman" w:eastAsia="Times New Roman" w:hAnsi="Times New Roman" w:cs="Times New Roman"/>
          <w:sz w:val="24"/>
          <w:szCs w:val="24"/>
          <w:lang w:eastAsia="ru-RU"/>
        </w:rPr>
        <w:t xml:space="preserve">часов </w:t>
      </w:r>
      <w:r w:rsidRPr="00734259">
        <w:rPr>
          <w:rFonts w:ascii="Times New Roman" w:eastAsia="Times New Roman" w:hAnsi="Times New Roman" w:cs="Times New Roman"/>
          <w:sz w:val="24"/>
          <w:szCs w:val="24"/>
          <w:lang w:eastAsia="ru-RU"/>
        </w:rPr>
        <w:t xml:space="preserve">до 18.00 часов включительно, по времени </w:t>
      </w:r>
      <w:proofErr w:type="spellStart"/>
      <w:r w:rsidR="000A75A7">
        <w:rPr>
          <w:rFonts w:ascii="Times New Roman" w:eastAsia="Times New Roman" w:hAnsi="Times New Roman" w:cs="Times New Roman"/>
          <w:sz w:val="24"/>
          <w:szCs w:val="24"/>
          <w:lang w:eastAsia="ru-RU"/>
        </w:rPr>
        <w:t>г.Нур</w:t>
      </w:r>
      <w:proofErr w:type="spellEnd"/>
      <w:r w:rsidR="000A75A7">
        <w:rPr>
          <w:rFonts w:ascii="Times New Roman" w:eastAsia="Times New Roman" w:hAnsi="Times New Roman" w:cs="Times New Roman"/>
          <w:sz w:val="24"/>
          <w:szCs w:val="24"/>
          <w:lang w:eastAsia="ru-RU"/>
        </w:rPr>
        <w:t>-Султан</w:t>
      </w:r>
      <w:r w:rsidRPr="00734259">
        <w:rPr>
          <w:rFonts w:ascii="Times New Roman" w:eastAsia="Times New Roman" w:hAnsi="Times New Roman" w:cs="Times New Roman"/>
          <w:sz w:val="24"/>
          <w:szCs w:val="24"/>
          <w:lang w:eastAsia="ru-RU"/>
        </w:rPr>
        <w:t xml:space="preserve"> (обеденный перерыв с 13.00 до 14.30). </w:t>
      </w:r>
    </w:p>
    <w:p w:rsidR="00734259" w:rsidRPr="00734259"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
    <w:p w:rsidR="00734259" w:rsidRPr="00734259" w:rsidRDefault="0051685C" w:rsidP="00530470">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734259" w:rsidRPr="00734259">
        <w:rPr>
          <w:rFonts w:ascii="Times New Roman" w:eastAsia="Calibri" w:hAnsi="Times New Roman" w:cs="Times New Roman"/>
          <w:b/>
          <w:color w:val="000000"/>
          <w:sz w:val="24"/>
          <w:szCs w:val="24"/>
        </w:rPr>
        <w:t xml:space="preserve">. Формат заявки и перечень документов для </w:t>
      </w:r>
      <w:r w:rsidR="008578A1">
        <w:rPr>
          <w:rFonts w:ascii="Times New Roman" w:eastAsia="Calibri" w:hAnsi="Times New Roman" w:cs="Times New Roman"/>
          <w:b/>
          <w:color w:val="000000"/>
          <w:sz w:val="24"/>
          <w:szCs w:val="24"/>
        </w:rPr>
        <w:t xml:space="preserve">участия в конкурсе на предоставление </w:t>
      </w:r>
      <w:r w:rsidR="00734259" w:rsidRPr="00734259">
        <w:rPr>
          <w:rFonts w:ascii="Times New Roman" w:eastAsia="Calibri" w:hAnsi="Times New Roman" w:cs="Times New Roman"/>
          <w:b/>
          <w:color w:val="000000"/>
          <w:sz w:val="24"/>
          <w:szCs w:val="24"/>
        </w:rPr>
        <w:t>грантов</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sz w:val="24"/>
          <w:szCs w:val="24"/>
          <w:lang w:val="kk-KZ"/>
        </w:rPr>
      </w:pPr>
      <w:r w:rsidRPr="00734259">
        <w:rPr>
          <w:rFonts w:ascii="Times New Roman" w:eastAsia="Calibri" w:hAnsi="Times New Roman" w:cs="Times New Roman"/>
          <w:color w:val="000000"/>
          <w:sz w:val="24"/>
          <w:szCs w:val="24"/>
        </w:rPr>
        <w:t>Заявка на участие в конкурсе на предоставление государственных грантов должна быть внесена в Центр</w:t>
      </w:r>
      <w:r w:rsidR="008D71E5">
        <w:rPr>
          <w:rFonts w:ascii="Times New Roman" w:eastAsia="Calibri" w:hAnsi="Times New Roman" w:cs="Times New Roman"/>
          <w:color w:val="000000"/>
          <w:sz w:val="24"/>
          <w:szCs w:val="24"/>
        </w:rPr>
        <w:t xml:space="preserve"> </w:t>
      </w:r>
      <w:r w:rsidRPr="00734259">
        <w:rPr>
          <w:rFonts w:ascii="Times New Roman" w:eastAsia="Calibri" w:hAnsi="Times New Roman" w:cs="Times New Roman"/>
          <w:color w:val="000000"/>
          <w:sz w:val="24"/>
          <w:szCs w:val="24"/>
        </w:rPr>
        <w:t xml:space="preserve"> </w:t>
      </w:r>
      <w:r w:rsidR="008D71E5" w:rsidRPr="008D71E5">
        <w:rPr>
          <w:rFonts w:ascii="Times New Roman" w:eastAsia="Calibri" w:hAnsi="Times New Roman" w:cs="Times New Roman"/>
          <w:b/>
          <w:color w:val="000000"/>
          <w:sz w:val="24"/>
          <w:szCs w:val="24"/>
        </w:rPr>
        <w:t>не позднее даты и времени окончания приема заявок</w:t>
      </w:r>
      <w:r w:rsidR="008D71E5">
        <w:rPr>
          <w:rFonts w:ascii="Times New Roman" w:eastAsia="Calibri" w:hAnsi="Times New Roman" w:cs="Times New Roman"/>
          <w:b/>
          <w:color w:val="000000"/>
          <w:sz w:val="24"/>
          <w:szCs w:val="24"/>
        </w:rPr>
        <w:t xml:space="preserve"> </w:t>
      </w:r>
      <w:r w:rsidR="00A773A0" w:rsidRPr="00A773A0">
        <w:rPr>
          <w:rFonts w:ascii="Times New Roman" w:eastAsia="Calibri" w:hAnsi="Times New Roman" w:cs="Times New Roman"/>
          <w:b/>
          <w:color w:val="000000"/>
          <w:sz w:val="24"/>
          <w:szCs w:val="24"/>
          <w:u w:val="single"/>
        </w:rPr>
        <w:t>нарочно</w:t>
      </w:r>
      <w:r w:rsidR="00A773A0">
        <w:rPr>
          <w:rFonts w:ascii="Times New Roman" w:eastAsia="Calibri" w:hAnsi="Times New Roman" w:cs="Times New Roman"/>
          <w:color w:val="000000"/>
          <w:sz w:val="24"/>
          <w:szCs w:val="24"/>
        </w:rPr>
        <w:t xml:space="preserve"> или </w:t>
      </w:r>
      <w:r w:rsidR="00A773A0">
        <w:rPr>
          <w:rFonts w:ascii="Times New Roman" w:eastAsia="Calibri" w:hAnsi="Times New Roman" w:cs="Times New Roman"/>
          <w:b/>
          <w:color w:val="000000"/>
          <w:sz w:val="24"/>
          <w:szCs w:val="24"/>
          <w:u w:val="single"/>
        </w:rPr>
        <w:t>посредств</w:t>
      </w:r>
      <w:r w:rsidR="00CE0E72">
        <w:rPr>
          <w:rFonts w:ascii="Times New Roman" w:eastAsia="Calibri" w:hAnsi="Times New Roman" w:cs="Times New Roman"/>
          <w:b/>
          <w:color w:val="000000"/>
          <w:sz w:val="24"/>
          <w:szCs w:val="24"/>
          <w:u w:val="single"/>
        </w:rPr>
        <w:t>о</w:t>
      </w:r>
      <w:r w:rsidRPr="00A773A0">
        <w:rPr>
          <w:rFonts w:ascii="Times New Roman" w:eastAsia="Calibri" w:hAnsi="Times New Roman" w:cs="Times New Roman"/>
          <w:b/>
          <w:color w:val="000000"/>
          <w:sz w:val="24"/>
          <w:szCs w:val="24"/>
          <w:u w:val="single"/>
        </w:rPr>
        <w:t>м почтовой связи</w:t>
      </w:r>
      <w:r w:rsidRPr="00734259">
        <w:rPr>
          <w:rFonts w:ascii="Times New Roman" w:eastAsia="Calibri" w:hAnsi="Times New Roman" w:cs="Times New Roman"/>
          <w:b/>
          <w:color w:val="000000"/>
          <w:sz w:val="24"/>
          <w:szCs w:val="24"/>
          <w:u w:val="single"/>
        </w:rPr>
        <w:t xml:space="preserve"> </w:t>
      </w:r>
      <w:r w:rsidRPr="00530470">
        <w:rPr>
          <w:rFonts w:ascii="Times New Roman" w:eastAsia="Calibri" w:hAnsi="Times New Roman" w:cs="Times New Roman"/>
          <w:color w:val="000000"/>
          <w:sz w:val="24"/>
          <w:szCs w:val="24"/>
        </w:rPr>
        <w:t>и электронной почты (по электронной почте</w:t>
      </w:r>
      <w:r w:rsidR="00226AB9">
        <w:rPr>
          <w:rFonts w:ascii="Times New Roman" w:eastAsia="Calibri" w:hAnsi="Times New Roman" w:cs="Times New Roman"/>
          <w:color w:val="000000"/>
          <w:sz w:val="24"/>
          <w:szCs w:val="24"/>
        </w:rPr>
        <w:t xml:space="preserve"> </w:t>
      </w:r>
      <w:hyperlink r:id="rId9" w:history="1">
        <w:r w:rsidRPr="00530470">
          <w:rPr>
            <w:rFonts w:ascii="Times New Roman" w:eastAsia="Calibri" w:hAnsi="Times New Roman" w:cs="Times New Roman"/>
            <w:color w:val="0000FF"/>
            <w:sz w:val="24"/>
            <w:szCs w:val="24"/>
            <w:lang w:val="en-US"/>
          </w:rPr>
          <w:t>grants</w:t>
        </w:r>
        <w:r w:rsidRPr="00530470">
          <w:rPr>
            <w:rFonts w:ascii="Times New Roman" w:eastAsia="Calibri" w:hAnsi="Times New Roman" w:cs="Times New Roman"/>
            <w:color w:val="0000FF"/>
            <w:sz w:val="24"/>
            <w:szCs w:val="24"/>
          </w:rPr>
          <w:t>@</w:t>
        </w:r>
        <w:proofErr w:type="spellStart"/>
        <w:r w:rsidRPr="00530470">
          <w:rPr>
            <w:rFonts w:ascii="Times New Roman" w:eastAsia="Calibri" w:hAnsi="Times New Roman" w:cs="Times New Roman"/>
            <w:color w:val="0000FF"/>
            <w:sz w:val="24"/>
            <w:szCs w:val="24"/>
            <w:lang w:val="en-US"/>
          </w:rPr>
          <w:t>cisc</w:t>
        </w:r>
        <w:proofErr w:type="spellEnd"/>
        <w:r w:rsidRPr="00530470">
          <w:rPr>
            <w:rFonts w:ascii="Times New Roman" w:eastAsia="Calibri" w:hAnsi="Times New Roman" w:cs="Times New Roman"/>
            <w:color w:val="0000FF"/>
            <w:sz w:val="24"/>
            <w:szCs w:val="24"/>
          </w:rPr>
          <w:t>.</w:t>
        </w:r>
        <w:proofErr w:type="spellStart"/>
        <w:r w:rsidRPr="00530470">
          <w:rPr>
            <w:rFonts w:ascii="Times New Roman" w:eastAsia="Calibri" w:hAnsi="Times New Roman" w:cs="Times New Roman"/>
            <w:color w:val="0000FF"/>
            <w:sz w:val="24"/>
            <w:szCs w:val="24"/>
            <w:lang w:val="en-US"/>
          </w:rPr>
          <w:t>kz</w:t>
        </w:r>
        <w:proofErr w:type="spellEnd"/>
      </w:hyperlink>
      <w:r w:rsidRPr="00530470">
        <w:rPr>
          <w:rFonts w:ascii="Times New Roman" w:eastAsia="Calibri" w:hAnsi="Times New Roman" w:cs="Times New Roman"/>
          <w:color w:val="000000"/>
          <w:sz w:val="24"/>
          <w:szCs w:val="24"/>
        </w:rPr>
        <w:t>)</w:t>
      </w:r>
      <w:r w:rsidR="00226AB9">
        <w:rPr>
          <w:rFonts w:ascii="Times New Roman" w:eastAsia="Calibri" w:hAnsi="Times New Roman" w:cs="Times New Roman"/>
          <w:color w:val="000000"/>
          <w:sz w:val="24"/>
          <w:szCs w:val="24"/>
        </w:rPr>
        <w:t xml:space="preserve"> </w:t>
      </w:r>
      <w:r w:rsidRPr="00734259">
        <w:rPr>
          <w:rFonts w:ascii="Times New Roman" w:eastAsia="Calibri" w:hAnsi="Times New Roman" w:cs="Times New Roman"/>
          <w:color w:val="000000"/>
          <w:sz w:val="24"/>
          <w:szCs w:val="24"/>
        </w:rPr>
        <w:t xml:space="preserve">на казахском и (или) русском </w:t>
      </w:r>
      <w:r w:rsidRPr="00734259">
        <w:rPr>
          <w:rFonts w:ascii="Times New Roman" w:eastAsia="Calibri" w:hAnsi="Times New Roman" w:cs="Times New Roman"/>
          <w:sz w:val="24"/>
          <w:szCs w:val="24"/>
        </w:rPr>
        <w:t>языках, на бумажном и электронном носителях</w:t>
      </w:r>
      <w:r w:rsidRPr="00734259">
        <w:rPr>
          <w:rFonts w:ascii="Times New Roman" w:eastAsia="Calibri" w:hAnsi="Times New Roman" w:cs="Times New Roman"/>
          <w:sz w:val="24"/>
          <w:szCs w:val="24"/>
          <w:lang w:val="kk-KZ"/>
        </w:rPr>
        <w:t xml:space="preserve"> (</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 xml:space="preserve">диск), которые не возвращаются, а остаются в Центре как версия заявки на электронном носителе. </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color w:val="000000"/>
          <w:sz w:val="24"/>
          <w:szCs w:val="24"/>
        </w:rPr>
      </w:pPr>
      <w:r w:rsidRPr="00734259">
        <w:rPr>
          <w:rFonts w:ascii="Times New Roman" w:eastAsia="Times New Roman" w:hAnsi="Times New Roman" w:cs="Times New Roman"/>
          <w:sz w:val="24"/>
          <w:szCs w:val="24"/>
          <w:lang w:eastAsia="ru-RU"/>
        </w:rPr>
        <w:lastRenderedPageBreak/>
        <w:t xml:space="preserve">Заявки для участия в конкурсе на электронном носителе должны быть предоставлены в едином </w:t>
      </w:r>
      <w:r w:rsidRPr="0051150F">
        <w:rPr>
          <w:rFonts w:ascii="Times New Roman" w:eastAsia="Times New Roman" w:hAnsi="Times New Roman" w:cs="Times New Roman"/>
          <w:b/>
          <w:sz w:val="24"/>
          <w:szCs w:val="24"/>
          <w:u w:val="single"/>
          <w:lang w:eastAsia="ru-RU"/>
        </w:rPr>
        <w:t xml:space="preserve">документе в формате </w:t>
      </w:r>
      <w:r w:rsidR="006B2D4E" w:rsidRPr="0051150F">
        <w:rPr>
          <w:rFonts w:ascii="Times New Roman" w:eastAsia="Times New Roman" w:hAnsi="Times New Roman" w:cs="Times New Roman"/>
          <w:b/>
          <w:sz w:val="24"/>
          <w:szCs w:val="24"/>
          <w:u w:val="single"/>
          <w:lang w:eastAsia="ru-RU"/>
        </w:rPr>
        <w:t>M</w:t>
      </w:r>
      <w:r w:rsidR="006B2D4E">
        <w:rPr>
          <w:rFonts w:ascii="Times New Roman" w:eastAsia="Times New Roman" w:hAnsi="Times New Roman" w:cs="Times New Roman"/>
          <w:b/>
          <w:sz w:val="24"/>
          <w:szCs w:val="24"/>
          <w:u w:val="single"/>
          <w:lang w:val="en-US" w:eastAsia="ru-RU"/>
        </w:rPr>
        <w:t>S</w:t>
      </w:r>
      <w:r w:rsidR="006B2D4E">
        <w:rPr>
          <w:rFonts w:ascii="Times New Roman" w:eastAsia="Times New Roman" w:hAnsi="Times New Roman" w:cs="Times New Roman"/>
          <w:b/>
          <w:sz w:val="24"/>
          <w:szCs w:val="24"/>
          <w:u w:val="single"/>
          <w:lang w:eastAsia="ru-RU"/>
        </w:rPr>
        <w:t xml:space="preserve"> </w:t>
      </w:r>
      <w:proofErr w:type="spellStart"/>
      <w:r w:rsidRPr="0051150F">
        <w:rPr>
          <w:rFonts w:ascii="Times New Roman" w:eastAsia="Times New Roman" w:hAnsi="Times New Roman" w:cs="Times New Roman"/>
          <w:b/>
          <w:sz w:val="24"/>
          <w:szCs w:val="24"/>
          <w:u w:val="single"/>
          <w:lang w:eastAsia="ru-RU"/>
        </w:rPr>
        <w:t>Word</w:t>
      </w:r>
      <w:proofErr w:type="spellEnd"/>
      <w:r w:rsidRPr="00734259">
        <w:rPr>
          <w:rFonts w:ascii="Times New Roman" w:eastAsia="Times New Roman" w:hAnsi="Times New Roman" w:cs="Times New Roman"/>
          <w:sz w:val="24"/>
          <w:szCs w:val="24"/>
          <w:lang w:eastAsia="ru-RU"/>
        </w:rPr>
        <w:t xml:space="preserve"> и </w:t>
      </w:r>
      <w:r w:rsidRPr="00734259">
        <w:rPr>
          <w:rFonts w:ascii="Times New Roman" w:eastAsia="Times New Roman" w:hAnsi="Times New Roman" w:cs="Times New Roman"/>
          <w:sz w:val="24"/>
          <w:szCs w:val="24"/>
          <w:lang w:val="kk-KZ" w:eastAsia="ru-RU"/>
        </w:rPr>
        <w:t xml:space="preserve">в </w:t>
      </w:r>
      <w:r w:rsidRPr="0051150F">
        <w:rPr>
          <w:rFonts w:ascii="Times New Roman" w:eastAsia="Times New Roman" w:hAnsi="Times New Roman" w:cs="Times New Roman"/>
          <w:b/>
          <w:sz w:val="24"/>
          <w:szCs w:val="24"/>
          <w:u w:val="single"/>
          <w:lang w:val="kk-KZ" w:eastAsia="ru-RU"/>
        </w:rPr>
        <w:t xml:space="preserve">едином документе </w:t>
      </w:r>
      <w:r w:rsidRPr="0051150F">
        <w:rPr>
          <w:rFonts w:ascii="Times New Roman" w:eastAsia="Times New Roman" w:hAnsi="Times New Roman" w:cs="Times New Roman"/>
          <w:b/>
          <w:sz w:val="24"/>
          <w:szCs w:val="24"/>
          <w:u w:val="single"/>
          <w:lang w:eastAsia="ru-RU"/>
        </w:rPr>
        <w:t>в формате PDF</w:t>
      </w:r>
      <w:r w:rsidRPr="00734259">
        <w:rPr>
          <w:rFonts w:ascii="Times New Roman" w:eastAsia="Times New Roman" w:hAnsi="Times New Roman" w:cs="Times New Roman"/>
          <w:sz w:val="24"/>
          <w:szCs w:val="24"/>
          <w:lang w:eastAsia="ru-RU"/>
        </w:rPr>
        <w:t xml:space="preserve"> </w:t>
      </w:r>
      <w:r w:rsidRPr="0051150F">
        <w:rPr>
          <w:rFonts w:ascii="Times New Roman" w:eastAsia="Times New Roman" w:hAnsi="Times New Roman" w:cs="Times New Roman"/>
          <w:b/>
          <w:sz w:val="24"/>
          <w:szCs w:val="24"/>
          <w:u w:val="single"/>
          <w:lang w:eastAsia="ru-RU"/>
        </w:rPr>
        <w:t>со сканированным вариантом заявки</w:t>
      </w:r>
      <w:r w:rsidRPr="00734259">
        <w:rPr>
          <w:rFonts w:ascii="Times New Roman" w:eastAsia="Times New Roman" w:hAnsi="Times New Roman" w:cs="Times New Roman"/>
          <w:sz w:val="24"/>
          <w:szCs w:val="24"/>
          <w:lang w:eastAsia="ru-RU"/>
        </w:rPr>
        <w:t xml:space="preserve"> с печатями и подписями руководителя.</w:t>
      </w:r>
    </w:p>
    <w:p w:rsid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В случае предоставления одной НПО нескольких заявок на несколько социальных проектов/социальных программ, необходимо каждую из заявок направлять отдельным письмом, копию заявки на электронном носителе</w:t>
      </w:r>
      <w:r w:rsidRPr="00734259">
        <w:rPr>
          <w:rFonts w:ascii="Times New Roman" w:eastAsia="Times New Roman" w:hAnsi="Times New Roman" w:cs="Times New Roman"/>
          <w:sz w:val="24"/>
          <w:szCs w:val="24"/>
          <w:lang w:val="kk-KZ" w:eastAsia="ru-RU"/>
        </w:rPr>
        <w:t xml:space="preserve"> </w:t>
      </w:r>
      <w:r w:rsidRPr="00734259">
        <w:rPr>
          <w:rFonts w:ascii="Times New Roman" w:eastAsia="Calibri" w:hAnsi="Times New Roman" w:cs="Times New Roman"/>
          <w:sz w:val="24"/>
          <w:szCs w:val="24"/>
          <w:lang w:val="kk-KZ"/>
        </w:rPr>
        <w:t>(</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 xml:space="preserve">диск) </w:t>
      </w:r>
      <w:r w:rsidRPr="00734259">
        <w:rPr>
          <w:rFonts w:ascii="Times New Roman" w:eastAsia="Times New Roman" w:hAnsi="Times New Roman" w:cs="Times New Roman"/>
          <w:sz w:val="24"/>
          <w:szCs w:val="24"/>
          <w:lang w:eastAsia="ru-RU"/>
        </w:rPr>
        <w:t xml:space="preserve">приложить к сформированной папке на бумажном носителе и направить в обозначенные сроки по указанному ниже адресу. </w:t>
      </w:r>
    </w:p>
    <w:p w:rsidR="009730ED" w:rsidRPr="00734259" w:rsidRDefault="009730ED"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734259" w:rsidRDefault="00B807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685C">
        <w:rPr>
          <w:rFonts w:ascii="Times New Roman" w:eastAsia="Calibri" w:hAnsi="Times New Roman" w:cs="Times New Roman"/>
          <w:b/>
          <w:sz w:val="24"/>
          <w:szCs w:val="24"/>
        </w:rPr>
        <w:t>5</w:t>
      </w:r>
      <w:r w:rsidR="00734259" w:rsidRPr="00734259">
        <w:rPr>
          <w:rFonts w:ascii="Times New Roman" w:eastAsia="Calibri" w:hAnsi="Times New Roman" w:cs="Times New Roman"/>
          <w:b/>
          <w:sz w:val="24"/>
          <w:szCs w:val="24"/>
        </w:rPr>
        <w:t>. Перечень необходимых документов для участия в конкурсе</w:t>
      </w:r>
      <w:r w:rsidR="00A25A85">
        <w:rPr>
          <w:rFonts w:ascii="Times New Roman" w:eastAsia="Calibri" w:hAnsi="Times New Roman" w:cs="Times New Roman"/>
          <w:b/>
          <w:sz w:val="24"/>
          <w:szCs w:val="24"/>
        </w:rPr>
        <w:t>:</w:t>
      </w:r>
    </w:p>
    <w:p w:rsidR="00A25A85" w:rsidRPr="00734259" w:rsidRDefault="00A25A85">
      <w:pPr>
        <w:spacing w:after="0" w:line="240" w:lineRule="auto"/>
        <w:jc w:val="both"/>
        <w:rPr>
          <w:rFonts w:ascii="Times New Roman" w:eastAsia="Calibri" w:hAnsi="Times New Roman" w:cs="Times New Roman"/>
          <w:b/>
          <w:sz w:val="24"/>
          <w:szCs w:val="24"/>
        </w:rPr>
      </w:pP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3" w:name="z790"/>
      <w:r w:rsidRPr="0051150F">
        <w:rPr>
          <w:rFonts w:ascii="Times New Roman" w:hAnsi="Times New Roman" w:cs="Times New Roman"/>
          <w:b/>
          <w:color w:val="000000"/>
          <w:sz w:val="24"/>
          <w:szCs w:val="24"/>
        </w:rPr>
        <w:t>заявление на участие в конкурсе</w:t>
      </w:r>
      <w:r w:rsidRPr="0051150F">
        <w:rPr>
          <w:rFonts w:ascii="Times New Roman" w:hAnsi="Times New Roman" w:cs="Times New Roman"/>
          <w:color w:val="000000"/>
          <w:sz w:val="24"/>
          <w:szCs w:val="24"/>
        </w:rPr>
        <w:t xml:space="preserve"> на предоставление гранта для неправительственных организаций по форме, согласно приложению </w:t>
      </w:r>
      <w:r>
        <w:rPr>
          <w:rFonts w:ascii="Times New Roman" w:hAnsi="Times New Roman" w:cs="Times New Roman"/>
          <w:color w:val="000000"/>
          <w:sz w:val="24"/>
          <w:szCs w:val="24"/>
        </w:rPr>
        <w:t>1</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4" w:name="z791"/>
      <w:bookmarkEnd w:id="3"/>
      <w:r w:rsidRPr="0051150F">
        <w:rPr>
          <w:rFonts w:ascii="Times New Roman" w:hAnsi="Times New Roman" w:cs="Times New Roman"/>
          <w:b/>
          <w:color w:val="000000"/>
          <w:sz w:val="24"/>
          <w:szCs w:val="24"/>
        </w:rPr>
        <w:t>анкету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2</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5" w:name="z792"/>
      <w:bookmarkEnd w:id="4"/>
      <w:r w:rsidRPr="0051150F">
        <w:rPr>
          <w:rFonts w:ascii="Times New Roman" w:hAnsi="Times New Roman" w:cs="Times New Roman"/>
          <w:b/>
          <w:color w:val="000000"/>
          <w:sz w:val="24"/>
          <w:szCs w:val="24"/>
        </w:rPr>
        <w:t>сведения о потенциале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3</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6" w:name="z793"/>
      <w:bookmarkEnd w:id="5"/>
      <w:r w:rsidRPr="0051150F">
        <w:rPr>
          <w:rFonts w:ascii="Times New Roman" w:hAnsi="Times New Roman" w:cs="Times New Roman"/>
          <w:b/>
          <w:color w:val="000000"/>
          <w:sz w:val="24"/>
          <w:szCs w:val="24"/>
        </w:rPr>
        <w:t xml:space="preserve">содержание предлагаемого социального проекта и (или) социальной программы </w:t>
      </w:r>
      <w:r w:rsidRPr="0051150F">
        <w:rPr>
          <w:rFonts w:ascii="Times New Roman" w:hAnsi="Times New Roman" w:cs="Times New Roman"/>
          <w:color w:val="000000"/>
          <w:sz w:val="24"/>
          <w:szCs w:val="24"/>
        </w:rPr>
        <w:t xml:space="preserve">по форме, согласно приложению </w:t>
      </w:r>
      <w:r>
        <w:rPr>
          <w:rFonts w:ascii="Times New Roman" w:hAnsi="Times New Roman" w:cs="Times New Roman"/>
          <w:color w:val="000000"/>
          <w:sz w:val="24"/>
          <w:szCs w:val="24"/>
        </w:rPr>
        <w:t>4</w:t>
      </w:r>
      <w:r w:rsidRPr="0051150F">
        <w:rPr>
          <w:rFonts w:ascii="Times New Roman" w:hAnsi="Times New Roman" w:cs="Times New Roman"/>
          <w:color w:val="000000"/>
          <w:sz w:val="24"/>
          <w:szCs w:val="24"/>
        </w:rPr>
        <w:t>;</w:t>
      </w:r>
    </w:p>
    <w:p w:rsidR="0051150F" w:rsidRPr="00530470"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7" w:name="z794"/>
      <w:bookmarkEnd w:id="6"/>
      <w:r w:rsidRPr="0051150F">
        <w:rPr>
          <w:rFonts w:ascii="Times New Roman" w:hAnsi="Times New Roman" w:cs="Times New Roman"/>
          <w:b/>
          <w:color w:val="000000"/>
          <w:sz w:val="24"/>
          <w:szCs w:val="24"/>
        </w:rPr>
        <w:t>смету расходов по реализации социального проекта и (или) социальной программы</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5</w:t>
      </w:r>
      <w:r w:rsidRPr="0051150F">
        <w:rPr>
          <w:rFonts w:ascii="Times New Roman" w:hAnsi="Times New Roman" w:cs="Times New Roman"/>
          <w:color w:val="000000"/>
          <w:sz w:val="24"/>
          <w:szCs w:val="24"/>
        </w:rPr>
        <w:t>, с указанием сумм предполагаемых расходов на материально-техническое обеспечение в ходе социального проекта и (или) социальной программы (в рамках установленных процентов к сумме социального проекта и (или) социальной программы). Под материально-техническим обеспечением понимается закупка товаров, работ и услуг, напрямую не связанных с реализацией гранта и направленных на развитие организации;</w:t>
      </w:r>
    </w:p>
    <w:p w:rsidR="00AE3A34" w:rsidRPr="009730ED" w:rsidRDefault="00517C1C" w:rsidP="00BD1056">
      <w:pPr>
        <w:tabs>
          <w:tab w:val="left" w:pos="993"/>
        </w:tabs>
        <w:spacing w:after="0" w:line="240" w:lineRule="auto"/>
        <w:ind w:firstLine="567"/>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t>Примечани</w:t>
      </w:r>
      <w:r w:rsidR="00AE3A34" w:rsidRPr="009730ED">
        <w:rPr>
          <w:rFonts w:ascii="Times New Roman" w:hAnsi="Times New Roman" w:cs="Times New Roman"/>
          <w:b/>
          <w:i/>
          <w:color w:val="000000"/>
          <w:sz w:val="24"/>
          <w:szCs w:val="24"/>
        </w:rPr>
        <w:t>я</w:t>
      </w:r>
      <w:r w:rsidRPr="009730ED">
        <w:rPr>
          <w:rFonts w:ascii="Times New Roman" w:hAnsi="Times New Roman" w:cs="Times New Roman"/>
          <w:b/>
          <w:i/>
          <w:color w:val="000000"/>
          <w:sz w:val="24"/>
          <w:szCs w:val="24"/>
        </w:rPr>
        <w:t xml:space="preserve"> к подпункту 5): </w:t>
      </w:r>
    </w:p>
    <w:p w:rsidR="00BA3E44" w:rsidRPr="009730ED" w:rsidRDefault="00AE3A34" w:rsidP="00BD1056">
      <w:pPr>
        <w:tabs>
          <w:tab w:val="left" w:pos="993"/>
        </w:tabs>
        <w:spacing w:after="0" w:line="240" w:lineRule="auto"/>
        <w:ind w:firstLine="567"/>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В</w:t>
      </w:r>
      <w:r w:rsidR="00A30AEE" w:rsidRPr="009730ED">
        <w:rPr>
          <w:rFonts w:ascii="Times New Roman" w:hAnsi="Times New Roman" w:cs="Times New Roman"/>
          <w:i/>
          <w:color w:val="000000"/>
          <w:sz w:val="24"/>
          <w:szCs w:val="24"/>
        </w:rPr>
        <w:t xml:space="preserve"> случае, если срок реализации социального проекта составляет 3 (три) года, </w:t>
      </w:r>
      <w:r w:rsidR="004625E5" w:rsidRPr="009730ED">
        <w:rPr>
          <w:rFonts w:ascii="Times New Roman" w:hAnsi="Times New Roman" w:cs="Times New Roman"/>
          <w:i/>
          <w:color w:val="000000"/>
          <w:sz w:val="24"/>
          <w:szCs w:val="24"/>
        </w:rPr>
        <w:t xml:space="preserve">необходимо </w:t>
      </w:r>
      <w:r w:rsidR="00BA3E44" w:rsidRPr="009730ED">
        <w:rPr>
          <w:rFonts w:ascii="Times New Roman" w:hAnsi="Times New Roman" w:cs="Times New Roman"/>
          <w:i/>
          <w:color w:val="000000"/>
          <w:sz w:val="24"/>
          <w:szCs w:val="24"/>
        </w:rPr>
        <w:t>предоставить приложение 4 и приложение 5 по каждому году.</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При составлении сметы расходов необходимо учитывать следующие основные требования, которые закреплены в договоре на предоставление гранта: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обязательное </w:t>
      </w:r>
      <w:r w:rsidR="003611BC" w:rsidRPr="009730ED">
        <w:rPr>
          <w:rFonts w:ascii="Times New Roman" w:eastAsia="Calibri" w:hAnsi="Times New Roman" w:cs="Times New Roman"/>
          <w:i/>
          <w:color w:val="000000"/>
          <w:sz w:val="24"/>
          <w:szCs w:val="24"/>
        </w:rPr>
        <w:t>проведение краткого</w:t>
      </w:r>
      <w:r w:rsidR="00F0765E" w:rsidRPr="009730ED">
        <w:rPr>
          <w:rFonts w:ascii="Times New Roman" w:eastAsia="Calibri" w:hAnsi="Times New Roman" w:cs="Times New Roman"/>
          <w:i/>
          <w:color w:val="000000"/>
          <w:sz w:val="24"/>
          <w:szCs w:val="24"/>
        </w:rPr>
        <w:t xml:space="preserve"> </w:t>
      </w:r>
      <w:r w:rsidR="003611BC" w:rsidRPr="009730ED">
        <w:rPr>
          <w:rFonts w:ascii="Times New Roman" w:eastAsia="Calibri" w:hAnsi="Times New Roman" w:cs="Times New Roman"/>
          <w:i/>
          <w:color w:val="000000"/>
          <w:sz w:val="24"/>
          <w:szCs w:val="24"/>
        </w:rPr>
        <w:t>видео обзора</w:t>
      </w:r>
      <w:r w:rsidR="00F0765E" w:rsidRPr="009730ED">
        <w:rPr>
          <w:rFonts w:ascii="Times New Roman" w:eastAsia="Calibri" w:hAnsi="Times New Roman" w:cs="Times New Roman"/>
          <w:i/>
          <w:color w:val="000000"/>
          <w:sz w:val="24"/>
          <w:szCs w:val="24"/>
        </w:rPr>
        <w:t xml:space="preserve"> </w:t>
      </w:r>
      <w:r w:rsidRPr="009730ED">
        <w:rPr>
          <w:rFonts w:ascii="Times New Roman" w:eastAsia="Calibri" w:hAnsi="Times New Roman" w:cs="Times New Roman"/>
          <w:i/>
          <w:color w:val="000000"/>
          <w:sz w:val="24"/>
          <w:szCs w:val="24"/>
        </w:rPr>
        <w:t>мероприятий социального проекта;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обязательное наличие в проектной команде специалиста по связям с общественностью, руководителя и бухгалтера организации;</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в случае проведения публичных мероприятий необходима установка баннера с логотипом Центра и наименования Министерства общественного развития. </w:t>
      </w:r>
    </w:p>
    <w:p w:rsidR="00297ED9" w:rsidRPr="00442FA3" w:rsidRDefault="007F4F14" w:rsidP="00BD1056">
      <w:pPr>
        <w:tabs>
          <w:tab w:val="left" w:pos="993"/>
        </w:tabs>
        <w:spacing w:after="0" w:line="240" w:lineRule="auto"/>
        <w:ind w:firstLine="567"/>
        <w:jc w:val="both"/>
        <w:rPr>
          <w:rFonts w:ascii="Times New Roman" w:eastAsia="Calibri" w:hAnsi="Times New Roman" w:cs="Times New Roman"/>
          <w:bCs/>
          <w:i/>
          <w:color w:val="000000"/>
          <w:sz w:val="28"/>
          <w:szCs w:val="28"/>
          <w:u w:val="single"/>
        </w:rPr>
      </w:pPr>
      <w:r w:rsidRPr="00DE7373">
        <w:rPr>
          <w:rFonts w:ascii="Times New Roman" w:eastAsia="Calibri" w:hAnsi="Times New Roman" w:cs="Times New Roman"/>
          <w:bCs/>
          <w:i/>
          <w:color w:val="000000"/>
          <w:sz w:val="28"/>
          <w:szCs w:val="28"/>
          <w:u w:val="single"/>
        </w:rPr>
        <w:t xml:space="preserve">При заполнении </w:t>
      </w:r>
      <w:r w:rsidR="00297ED9" w:rsidRPr="00DE7373">
        <w:rPr>
          <w:rFonts w:ascii="Times New Roman" w:eastAsia="Calibri" w:hAnsi="Times New Roman" w:cs="Times New Roman"/>
          <w:bCs/>
          <w:i/>
          <w:color w:val="000000"/>
          <w:sz w:val="28"/>
          <w:szCs w:val="28"/>
          <w:u w:val="single"/>
        </w:rPr>
        <w:t>заявки</w:t>
      </w:r>
      <w:r w:rsidRPr="00DE7373">
        <w:rPr>
          <w:rFonts w:ascii="Times New Roman" w:eastAsia="Calibri" w:hAnsi="Times New Roman" w:cs="Times New Roman"/>
          <w:bCs/>
          <w:i/>
          <w:color w:val="000000"/>
          <w:sz w:val="28"/>
          <w:szCs w:val="28"/>
          <w:u w:val="single"/>
        </w:rPr>
        <w:t xml:space="preserve"> необходимо уч</w:t>
      </w:r>
      <w:r w:rsidR="00016837" w:rsidRPr="00DE7373">
        <w:rPr>
          <w:rFonts w:ascii="Times New Roman" w:eastAsia="Calibri" w:hAnsi="Times New Roman" w:cs="Times New Roman"/>
          <w:bCs/>
          <w:i/>
          <w:color w:val="000000"/>
          <w:sz w:val="28"/>
          <w:szCs w:val="28"/>
          <w:u w:val="single"/>
        </w:rPr>
        <w:t xml:space="preserve">итывать, что предположительный срок начала </w:t>
      </w:r>
      <w:r w:rsidR="00297ED9" w:rsidRPr="00442FA3">
        <w:rPr>
          <w:rFonts w:ascii="Times New Roman" w:eastAsia="Calibri" w:hAnsi="Times New Roman" w:cs="Times New Roman"/>
          <w:bCs/>
          <w:i/>
          <w:color w:val="000000"/>
          <w:sz w:val="28"/>
          <w:szCs w:val="28"/>
          <w:u w:val="single"/>
        </w:rPr>
        <w:t>реализации проект</w:t>
      </w:r>
      <w:r w:rsidR="00016837" w:rsidRPr="00442FA3">
        <w:rPr>
          <w:rFonts w:ascii="Times New Roman" w:eastAsia="Calibri" w:hAnsi="Times New Roman" w:cs="Times New Roman"/>
          <w:bCs/>
          <w:i/>
          <w:color w:val="000000"/>
          <w:sz w:val="28"/>
          <w:szCs w:val="28"/>
          <w:u w:val="single"/>
        </w:rPr>
        <w:t>а</w:t>
      </w:r>
      <w:r w:rsidR="00297ED9" w:rsidRPr="00442FA3">
        <w:rPr>
          <w:rFonts w:ascii="Times New Roman" w:eastAsia="Calibri" w:hAnsi="Times New Roman" w:cs="Times New Roman"/>
          <w:bCs/>
          <w:i/>
          <w:color w:val="000000"/>
          <w:sz w:val="28"/>
          <w:szCs w:val="28"/>
          <w:u w:val="single"/>
        </w:rPr>
        <w:t xml:space="preserve"> </w:t>
      </w:r>
      <w:r w:rsidR="003611BC" w:rsidRPr="00442FA3">
        <w:rPr>
          <w:rFonts w:ascii="Times New Roman" w:eastAsia="Calibri" w:hAnsi="Times New Roman" w:cs="Times New Roman"/>
          <w:bCs/>
          <w:i/>
          <w:color w:val="000000"/>
          <w:sz w:val="28"/>
          <w:szCs w:val="28"/>
          <w:u w:val="single"/>
        </w:rPr>
        <w:t>–</w:t>
      </w:r>
      <w:r w:rsidR="00016837" w:rsidRPr="00442FA3">
        <w:rPr>
          <w:rFonts w:ascii="Times New Roman" w:eastAsia="Calibri" w:hAnsi="Times New Roman" w:cs="Times New Roman"/>
          <w:bCs/>
          <w:i/>
          <w:color w:val="000000"/>
          <w:sz w:val="28"/>
          <w:szCs w:val="28"/>
          <w:u w:val="single"/>
        </w:rPr>
        <w:t xml:space="preserve"> </w:t>
      </w:r>
      <w:r w:rsidR="00442FA3" w:rsidRPr="00442FA3">
        <w:rPr>
          <w:rFonts w:ascii="Times New Roman" w:eastAsia="Calibri" w:hAnsi="Times New Roman" w:cs="Times New Roman"/>
          <w:b/>
          <w:i/>
          <w:color w:val="000000"/>
          <w:sz w:val="28"/>
          <w:szCs w:val="28"/>
          <w:u w:val="single"/>
        </w:rPr>
        <w:t>6</w:t>
      </w:r>
      <w:r w:rsidR="00EC3371" w:rsidRPr="00442FA3">
        <w:rPr>
          <w:rFonts w:ascii="Times New Roman" w:eastAsia="Calibri" w:hAnsi="Times New Roman" w:cs="Times New Roman"/>
          <w:b/>
          <w:i/>
          <w:color w:val="000000"/>
          <w:sz w:val="28"/>
          <w:szCs w:val="28"/>
          <w:u w:val="single"/>
        </w:rPr>
        <w:t xml:space="preserve"> </w:t>
      </w:r>
      <w:r w:rsidR="00DE7373" w:rsidRPr="00442FA3">
        <w:rPr>
          <w:rFonts w:ascii="Times New Roman" w:eastAsia="Calibri" w:hAnsi="Times New Roman" w:cs="Times New Roman"/>
          <w:b/>
          <w:i/>
          <w:color w:val="000000"/>
          <w:sz w:val="28"/>
          <w:szCs w:val="28"/>
          <w:u w:val="single"/>
        </w:rPr>
        <w:t xml:space="preserve">сентября </w:t>
      </w:r>
      <w:r w:rsidR="003611BC" w:rsidRPr="00442FA3">
        <w:rPr>
          <w:rFonts w:ascii="Times New Roman" w:eastAsia="Calibri" w:hAnsi="Times New Roman" w:cs="Times New Roman"/>
          <w:b/>
          <w:i/>
          <w:color w:val="000000"/>
          <w:sz w:val="28"/>
          <w:szCs w:val="28"/>
          <w:u w:val="single"/>
        </w:rPr>
        <w:t xml:space="preserve"> </w:t>
      </w:r>
      <w:r w:rsidR="00016837" w:rsidRPr="00442FA3">
        <w:rPr>
          <w:rFonts w:ascii="Times New Roman" w:eastAsia="Calibri" w:hAnsi="Times New Roman" w:cs="Times New Roman"/>
          <w:b/>
          <w:i/>
          <w:color w:val="000000"/>
          <w:sz w:val="28"/>
          <w:szCs w:val="28"/>
          <w:u w:val="single"/>
        </w:rPr>
        <w:t>2019 года</w:t>
      </w:r>
      <w:r w:rsidR="00016837" w:rsidRPr="00442FA3">
        <w:rPr>
          <w:rFonts w:ascii="Times New Roman" w:eastAsia="Calibri" w:hAnsi="Times New Roman" w:cs="Times New Roman"/>
          <w:bCs/>
          <w:i/>
          <w:color w:val="000000"/>
          <w:sz w:val="28"/>
          <w:szCs w:val="28"/>
          <w:u w:val="single"/>
        </w:rPr>
        <w:t xml:space="preserve">, дата окончания реализации проекта – согласно Плана, но не позднее </w:t>
      </w:r>
      <w:r w:rsidR="00016837" w:rsidRPr="00442FA3">
        <w:rPr>
          <w:rFonts w:ascii="Times New Roman" w:eastAsia="Calibri" w:hAnsi="Times New Roman" w:cs="Times New Roman"/>
          <w:b/>
          <w:i/>
          <w:color w:val="000000"/>
          <w:sz w:val="28"/>
          <w:szCs w:val="28"/>
          <w:u w:val="single"/>
        </w:rPr>
        <w:t>29 ноября 2019 года</w:t>
      </w:r>
      <w:r w:rsidR="00016837" w:rsidRPr="00442FA3">
        <w:rPr>
          <w:rFonts w:ascii="Times New Roman" w:eastAsia="Calibri" w:hAnsi="Times New Roman" w:cs="Times New Roman"/>
          <w:bCs/>
          <w:i/>
          <w:color w:val="000000"/>
          <w:sz w:val="28"/>
          <w:szCs w:val="28"/>
          <w:u w:val="single"/>
        </w:rPr>
        <w:t xml:space="preserve"> (для проектов со сроком ре</w:t>
      </w:r>
      <w:r w:rsidR="00EB5F77" w:rsidRPr="00442FA3">
        <w:rPr>
          <w:rFonts w:ascii="Times New Roman" w:eastAsia="Calibri" w:hAnsi="Times New Roman" w:cs="Times New Roman"/>
          <w:bCs/>
          <w:i/>
          <w:color w:val="000000"/>
          <w:sz w:val="28"/>
          <w:szCs w:val="28"/>
          <w:u w:val="single"/>
        </w:rPr>
        <w:t>ализации менее 1 (одного) года)!</w:t>
      </w:r>
    </w:p>
    <w:p w:rsidR="0051150F" w:rsidRPr="00442FA3"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8" w:name="z795"/>
      <w:bookmarkEnd w:id="7"/>
      <w:r w:rsidRPr="00442FA3">
        <w:rPr>
          <w:rFonts w:ascii="Times New Roman" w:hAnsi="Times New Roman" w:cs="Times New Roman"/>
          <w:b/>
          <w:color w:val="000000"/>
          <w:sz w:val="24"/>
          <w:szCs w:val="24"/>
        </w:rPr>
        <w:t>копию устава</w:t>
      </w:r>
      <w:r w:rsidRPr="00442FA3">
        <w:rPr>
          <w:rFonts w:ascii="Times New Roman" w:hAnsi="Times New Roman" w:cs="Times New Roman"/>
          <w:color w:val="000000"/>
          <w:sz w:val="24"/>
          <w:szCs w:val="24"/>
        </w:rPr>
        <w:t xml:space="preserve"> организации;</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9" w:name="z796"/>
      <w:bookmarkEnd w:id="8"/>
      <w:r w:rsidRPr="0051150F">
        <w:rPr>
          <w:rFonts w:ascii="Times New Roman" w:hAnsi="Times New Roman" w:cs="Times New Roman"/>
          <w:b/>
          <w:color w:val="000000"/>
          <w:sz w:val="24"/>
          <w:szCs w:val="24"/>
        </w:rPr>
        <w:t>бухгалтерский баланс организации</w:t>
      </w:r>
      <w:r w:rsidRPr="0051150F">
        <w:rPr>
          <w:rFonts w:ascii="Times New Roman" w:hAnsi="Times New Roman" w:cs="Times New Roman"/>
          <w:color w:val="000000"/>
          <w:sz w:val="24"/>
          <w:szCs w:val="24"/>
        </w:rPr>
        <w:t xml:space="preserve"> на последнюю отчетную дату;</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10" w:name="z797"/>
      <w:bookmarkEnd w:id="9"/>
      <w:r w:rsidRPr="0051150F">
        <w:rPr>
          <w:rFonts w:ascii="Times New Roman" w:hAnsi="Times New Roman" w:cs="Times New Roman"/>
          <w:b/>
          <w:color w:val="000000"/>
          <w:sz w:val="24"/>
          <w:szCs w:val="24"/>
        </w:rPr>
        <w:t>согласие указанных</w:t>
      </w:r>
      <w:r w:rsidRPr="0051150F">
        <w:rPr>
          <w:rFonts w:ascii="Times New Roman" w:hAnsi="Times New Roman" w:cs="Times New Roman"/>
          <w:color w:val="000000"/>
          <w:sz w:val="24"/>
          <w:szCs w:val="24"/>
        </w:rPr>
        <w:t xml:space="preserve"> </w:t>
      </w:r>
      <w:r w:rsidRPr="0051150F">
        <w:rPr>
          <w:rFonts w:ascii="Times New Roman" w:hAnsi="Times New Roman" w:cs="Times New Roman"/>
          <w:b/>
          <w:color w:val="000000"/>
          <w:sz w:val="24"/>
          <w:szCs w:val="24"/>
        </w:rPr>
        <w:t>партнеров и (или) привлекаемых специалистов на участие в предлагаемом социальном проекте и(или) социальной программ</w:t>
      </w:r>
      <w:r w:rsidRPr="0051150F">
        <w:rPr>
          <w:rFonts w:ascii="Times New Roman" w:hAnsi="Times New Roman" w:cs="Times New Roman"/>
          <w:color w:val="000000"/>
          <w:sz w:val="24"/>
          <w:szCs w:val="24"/>
        </w:rPr>
        <w:t>;</w:t>
      </w:r>
    </w:p>
    <w:p w:rsidR="004D7EA7" w:rsidRPr="00530470"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11" w:name="z798"/>
      <w:bookmarkEnd w:id="10"/>
      <w:r w:rsidRPr="0051150F">
        <w:rPr>
          <w:rFonts w:ascii="Times New Roman" w:hAnsi="Times New Roman" w:cs="Times New Roman"/>
          <w:b/>
          <w:color w:val="000000"/>
          <w:sz w:val="24"/>
          <w:szCs w:val="24"/>
        </w:rPr>
        <w:t>документы, подтверждающие наличие собственного вклада Заявителя или других источников</w:t>
      </w:r>
      <w:r w:rsidRPr="0051150F">
        <w:rPr>
          <w:rFonts w:ascii="Times New Roman" w:hAnsi="Times New Roman" w:cs="Times New Roman"/>
          <w:color w:val="000000"/>
          <w:sz w:val="24"/>
          <w:szCs w:val="24"/>
        </w:rPr>
        <w:t xml:space="preserve"> финансирования социального проекта и (или) социальной программы</w:t>
      </w:r>
      <w:r w:rsidR="004D7EA7">
        <w:rPr>
          <w:rFonts w:ascii="Times New Roman" w:hAnsi="Times New Roman" w:cs="Times New Roman"/>
          <w:color w:val="000000"/>
          <w:sz w:val="24"/>
          <w:szCs w:val="24"/>
        </w:rPr>
        <w:t>.</w:t>
      </w:r>
    </w:p>
    <w:p w:rsidR="0058588B" w:rsidRPr="009730ED" w:rsidRDefault="004D7EA7" w:rsidP="00530470">
      <w:pPr>
        <w:pStyle w:val="ac"/>
        <w:spacing w:after="0" w:line="240" w:lineRule="auto"/>
        <w:ind w:left="0" w:firstLine="346"/>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lastRenderedPageBreak/>
        <w:t>Примечание к подпункту 9</w:t>
      </w:r>
      <w:r w:rsidR="00D45852" w:rsidRPr="009730ED">
        <w:rPr>
          <w:rFonts w:ascii="Times New Roman" w:hAnsi="Times New Roman" w:cs="Times New Roman"/>
          <w:b/>
          <w:i/>
          <w:color w:val="000000"/>
          <w:sz w:val="24"/>
          <w:szCs w:val="24"/>
        </w:rPr>
        <w:t>)</w:t>
      </w:r>
      <w:r w:rsidR="00D45852" w:rsidRPr="009730ED">
        <w:rPr>
          <w:rFonts w:ascii="Times New Roman" w:hAnsi="Times New Roman" w:cs="Times New Roman"/>
          <w:i/>
          <w:color w:val="000000"/>
          <w:sz w:val="24"/>
          <w:szCs w:val="24"/>
        </w:rPr>
        <w:t xml:space="preserve"> – предоставляются при наличии. </w:t>
      </w:r>
    </w:p>
    <w:p w:rsidR="00D45852" w:rsidRPr="009730ED" w:rsidRDefault="00D45852" w:rsidP="00530470">
      <w:pPr>
        <w:pStyle w:val="ac"/>
        <w:spacing w:after="0" w:line="240" w:lineRule="auto"/>
        <w:ind w:left="0" w:firstLine="346"/>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Подтверждающим документом наличия собственного вклада может быть письмо НПО, составленное на фирменном бланке организации и подписанное первым руководителем (либо лицом, его замещающим) и иные официальные документы.</w:t>
      </w:r>
    </w:p>
    <w:p w:rsidR="0051150F" w:rsidRPr="00BD1056" w:rsidRDefault="00D45852" w:rsidP="00530470">
      <w:pPr>
        <w:pStyle w:val="ac"/>
        <w:spacing w:after="0" w:line="240" w:lineRule="auto"/>
        <w:ind w:left="0" w:firstLine="346"/>
        <w:jc w:val="both"/>
        <w:rPr>
          <w:rFonts w:ascii="Times New Roman" w:hAnsi="Times New Roman" w:cs="Times New Roman"/>
          <w:sz w:val="24"/>
          <w:szCs w:val="24"/>
        </w:rPr>
      </w:pPr>
      <w:r w:rsidRPr="009730ED">
        <w:rPr>
          <w:rFonts w:ascii="Times New Roman" w:hAnsi="Times New Roman" w:cs="Times New Roman"/>
          <w:i/>
          <w:color w:val="000000"/>
          <w:sz w:val="24"/>
          <w:szCs w:val="24"/>
        </w:rPr>
        <w:t>Подтверждающим документом наличия вклада из других источников может быть письмо от лица, предоставляющего финансирование, составленное на фирменном бланке организации и подписанное первым руководителем (либо лицом, его замещающим) и иные официальные документы</w:t>
      </w:r>
      <w:r w:rsidR="00D17DAE" w:rsidRPr="009730ED">
        <w:rPr>
          <w:rFonts w:ascii="Times New Roman" w:hAnsi="Times New Roman" w:cs="Times New Roman"/>
          <w:i/>
          <w:color w:val="000000"/>
          <w:sz w:val="24"/>
          <w:szCs w:val="24"/>
        </w:rPr>
        <w:t>.</w:t>
      </w:r>
      <w:r w:rsidR="00E6554A">
        <w:rPr>
          <w:rFonts w:ascii="Times New Roman" w:hAnsi="Times New Roman" w:cs="Times New Roman"/>
          <w:i/>
          <w:color w:val="000000"/>
          <w:sz w:val="24"/>
          <w:szCs w:val="24"/>
        </w:rPr>
        <w:t xml:space="preserve"> Д</w:t>
      </w:r>
      <w:r w:rsidR="008E7D4D" w:rsidRPr="009730ED">
        <w:rPr>
          <w:rFonts w:ascii="Times New Roman" w:hAnsi="Times New Roman" w:cs="Times New Roman"/>
          <w:i/>
          <w:sz w:val="24"/>
          <w:szCs w:val="24"/>
        </w:rPr>
        <w:t xml:space="preserve">ля юридического лица, который вносит вклад в проект, - </w:t>
      </w:r>
      <w:r w:rsidR="0051150F" w:rsidRPr="009730ED">
        <w:rPr>
          <w:rFonts w:ascii="Times New Roman" w:hAnsi="Times New Roman" w:cs="Times New Roman"/>
          <w:i/>
          <w:sz w:val="24"/>
          <w:szCs w:val="24"/>
        </w:rPr>
        <w:t>на официальном бланке организации</w:t>
      </w:r>
      <w:r w:rsidR="008E7D4D" w:rsidRPr="009730ED">
        <w:rPr>
          <w:rFonts w:ascii="Times New Roman" w:hAnsi="Times New Roman" w:cs="Times New Roman"/>
          <w:i/>
          <w:sz w:val="24"/>
          <w:szCs w:val="24"/>
        </w:rPr>
        <w:t>; для</w:t>
      </w:r>
      <w:r w:rsidR="0051150F" w:rsidRPr="009730ED">
        <w:rPr>
          <w:rFonts w:ascii="Times New Roman" w:hAnsi="Times New Roman" w:cs="Times New Roman"/>
          <w:i/>
          <w:sz w:val="24"/>
          <w:szCs w:val="24"/>
        </w:rPr>
        <w:t xml:space="preserve"> физического лица</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оказывающего поддержку проекту</w:t>
      </w:r>
      <w:r w:rsidR="006E6F74" w:rsidRPr="009730ED">
        <w:rPr>
          <w:rFonts w:ascii="Times New Roman" w:hAnsi="Times New Roman" w:cs="Times New Roman"/>
          <w:i/>
          <w:sz w:val="24"/>
          <w:szCs w:val="24"/>
        </w:rPr>
        <w:t>, -</w:t>
      </w:r>
      <w:r w:rsidR="0051150F" w:rsidRPr="009730ED">
        <w:rPr>
          <w:rFonts w:ascii="Times New Roman" w:hAnsi="Times New Roman" w:cs="Times New Roman"/>
          <w:i/>
          <w:sz w:val="24"/>
          <w:szCs w:val="24"/>
        </w:rPr>
        <w:t xml:space="preserve"> документ</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заполненн</w:t>
      </w:r>
      <w:r w:rsidR="00E01D91" w:rsidRPr="009730ED">
        <w:rPr>
          <w:rFonts w:ascii="Times New Roman" w:hAnsi="Times New Roman" w:cs="Times New Roman"/>
          <w:i/>
          <w:sz w:val="24"/>
          <w:szCs w:val="24"/>
        </w:rPr>
        <w:t>ый</w:t>
      </w:r>
      <w:r w:rsidR="0051150F" w:rsidRPr="009730ED">
        <w:rPr>
          <w:rFonts w:ascii="Times New Roman" w:hAnsi="Times New Roman" w:cs="Times New Roman"/>
          <w:i/>
          <w:sz w:val="24"/>
          <w:szCs w:val="24"/>
        </w:rPr>
        <w:t xml:space="preserve"> собственноручно</w:t>
      </w:r>
      <w:r w:rsidR="009D21A1" w:rsidRPr="009730ED">
        <w:rPr>
          <w:rFonts w:ascii="Times New Roman" w:hAnsi="Times New Roman" w:cs="Times New Roman"/>
          <w:i/>
          <w:sz w:val="24"/>
          <w:szCs w:val="24"/>
        </w:rPr>
        <w:t>.</w:t>
      </w:r>
    </w:p>
    <w:bookmarkEnd w:id="11"/>
    <w:p w:rsidR="0051150F" w:rsidRDefault="0051150F">
      <w:pPr>
        <w:tabs>
          <w:tab w:val="left" w:pos="993"/>
        </w:tabs>
        <w:spacing w:after="0" w:line="240" w:lineRule="auto"/>
        <w:ind w:firstLine="567"/>
        <w:jc w:val="both"/>
        <w:rPr>
          <w:rFonts w:ascii="Times New Roman" w:eastAsia="Calibri" w:hAnsi="Times New Roman" w:cs="Times New Roman"/>
          <w:b/>
          <w:color w:val="000000"/>
          <w:szCs w:val="24"/>
        </w:rPr>
      </w:pPr>
    </w:p>
    <w:p w:rsidR="0051150F" w:rsidRPr="00092952" w:rsidRDefault="00F77032" w:rsidP="00530470">
      <w:pPr>
        <w:spacing w:after="0" w:line="240" w:lineRule="auto"/>
        <w:jc w:val="both"/>
        <w:rPr>
          <w:rFonts w:ascii="Times New Roman" w:hAnsi="Times New Roman" w:cs="Times New Roman"/>
          <w:b/>
          <w:color w:val="000000"/>
          <w:sz w:val="28"/>
          <w:szCs w:val="28"/>
        </w:rPr>
      </w:pPr>
      <w:bookmarkStart w:id="12" w:name="z799"/>
      <w:r w:rsidRPr="00092952">
        <w:rPr>
          <w:rFonts w:ascii="Times New Roman" w:hAnsi="Times New Roman" w:cs="Times New Roman"/>
          <w:b/>
          <w:color w:val="000000"/>
          <w:sz w:val="28"/>
          <w:szCs w:val="28"/>
        </w:rPr>
        <w:t xml:space="preserve">ПРИ ВНЕСЕНИИ ЗАЯВОК ПОСРЕДСТВОМ ПОЧТОВОЙ СВЯЗИ И (ИЛИ) НАРОЧНО ДОКУМЕНТЫ ПРОШНУРОВЫВАЮТСЯ И СКРЕПЛЯЮТСЯ ПЕЧАТЬЮ (ПРИ НАЛИЧИИ) И ПОДПИСЬЮ ПЕРВОГО РУКОВОДИТЕЛЯ ЗАЯВИТЕЛЯ ЛИБО ЕГО ЗАМЕСТИТЕЛЯ. </w:t>
      </w:r>
    </w:p>
    <w:p w:rsidR="00A67650" w:rsidRPr="00530470" w:rsidRDefault="00A67650" w:rsidP="00530470">
      <w:pPr>
        <w:spacing w:after="0" w:line="240" w:lineRule="auto"/>
        <w:rPr>
          <w:rFonts w:ascii="Times New Roman" w:hAnsi="Times New Roman" w:cs="Times New Roman"/>
          <w:b/>
          <w:sz w:val="24"/>
          <w:szCs w:val="24"/>
        </w:rPr>
      </w:pPr>
    </w:p>
    <w:bookmarkEnd w:id="12"/>
    <w:p w:rsidR="00734259" w:rsidRPr="00734259" w:rsidRDefault="00734259">
      <w:pPr>
        <w:spacing w:after="0" w:line="240" w:lineRule="auto"/>
        <w:jc w:val="both"/>
        <w:rPr>
          <w:rFonts w:ascii="Times New Roman" w:eastAsia="Calibri" w:hAnsi="Times New Roman" w:cs="Times New Roman"/>
          <w:color w:val="000000"/>
          <w:sz w:val="24"/>
          <w:szCs w:val="24"/>
          <w:lang w:val="kk-KZ"/>
        </w:rPr>
      </w:pPr>
      <w:r w:rsidRPr="00734259">
        <w:rPr>
          <w:rFonts w:ascii="Times New Roman" w:eastAsia="Calibri" w:hAnsi="Times New Roman" w:cs="Times New Roman"/>
          <w:color w:val="000000"/>
          <w:sz w:val="24"/>
          <w:szCs w:val="24"/>
        </w:rPr>
        <w:t>Заявитель обеспечивает полноту представленных документов и достоверность сведений, указанных в них.</w:t>
      </w:r>
    </w:p>
    <w:p w:rsidR="00751EDA" w:rsidRPr="00734259" w:rsidRDefault="00751EDA">
      <w:pPr>
        <w:spacing w:after="0" w:line="240" w:lineRule="auto"/>
        <w:ind w:firstLine="567"/>
        <w:jc w:val="both"/>
        <w:rPr>
          <w:rFonts w:ascii="Times New Roman" w:eastAsia="Calibri" w:hAnsi="Times New Roman" w:cs="Times New Roman"/>
          <w:color w:val="000000"/>
          <w:sz w:val="24"/>
          <w:szCs w:val="24"/>
          <w:lang w:val="kk-KZ"/>
        </w:rPr>
      </w:pPr>
    </w:p>
    <w:p w:rsidR="00734259" w:rsidRPr="00734259" w:rsidRDefault="0051685C">
      <w:pPr>
        <w:spacing w:after="0" w:line="240" w:lineRule="auto"/>
        <w:jc w:val="both"/>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6</w:t>
      </w:r>
      <w:r w:rsidR="00734259" w:rsidRPr="00734259">
        <w:rPr>
          <w:rFonts w:ascii="Times New Roman" w:eastAsia="Calibri" w:hAnsi="Times New Roman" w:cs="Times New Roman"/>
          <w:b/>
          <w:color w:val="000000"/>
          <w:sz w:val="24"/>
          <w:szCs w:val="24"/>
          <w:lang w:val="kk-KZ"/>
        </w:rPr>
        <w:t>. Критерии отбора заявок</w:t>
      </w:r>
    </w:p>
    <w:p w:rsidR="00734259" w:rsidRPr="00734259" w:rsidRDefault="00734259">
      <w:pPr>
        <w:spacing w:after="0" w:line="240" w:lineRule="auto"/>
        <w:jc w:val="both"/>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Заявки оцениваются</w:t>
      </w:r>
      <w:r w:rsidR="0051150F">
        <w:rPr>
          <w:rFonts w:ascii="Times New Roman" w:eastAsia="Calibri" w:hAnsi="Times New Roman" w:cs="Times New Roman"/>
          <w:color w:val="000000"/>
          <w:sz w:val="24"/>
          <w:szCs w:val="24"/>
        </w:rPr>
        <w:t xml:space="preserve"> членами</w:t>
      </w:r>
      <w:r w:rsidRPr="00734259">
        <w:rPr>
          <w:rFonts w:ascii="Times New Roman" w:eastAsia="Calibri" w:hAnsi="Times New Roman" w:cs="Times New Roman"/>
          <w:color w:val="000000"/>
          <w:sz w:val="24"/>
          <w:szCs w:val="24"/>
        </w:rPr>
        <w:t xml:space="preserve"> внешней конкурсной комисси</w:t>
      </w:r>
      <w:r w:rsidR="0051150F">
        <w:rPr>
          <w:rFonts w:ascii="Times New Roman" w:eastAsia="Calibri" w:hAnsi="Times New Roman" w:cs="Times New Roman"/>
          <w:color w:val="000000"/>
          <w:sz w:val="24"/>
          <w:szCs w:val="24"/>
        </w:rPr>
        <w:t>и</w:t>
      </w:r>
      <w:r w:rsidR="0051150F" w:rsidRPr="0051150F">
        <w:rPr>
          <w:rFonts w:ascii="Times New Roman" w:eastAsia="Calibri" w:hAnsi="Times New Roman" w:cs="Times New Roman"/>
          <w:color w:val="000000"/>
          <w:sz w:val="24"/>
          <w:szCs w:val="24"/>
        </w:rPr>
        <w:t xml:space="preserve"> </w:t>
      </w:r>
      <w:r w:rsidR="00633DC1">
        <w:rPr>
          <w:rFonts w:ascii="Times New Roman" w:eastAsia="Calibri" w:hAnsi="Times New Roman" w:cs="Times New Roman"/>
          <w:color w:val="000000"/>
          <w:sz w:val="24"/>
          <w:szCs w:val="24"/>
        </w:rPr>
        <w:t>по</w:t>
      </w:r>
      <w:r w:rsidR="0051150F" w:rsidRPr="0051150F">
        <w:rPr>
          <w:rFonts w:ascii="Times New Roman" w:eastAsia="Calibri" w:hAnsi="Times New Roman" w:cs="Times New Roman"/>
          <w:color w:val="000000"/>
          <w:sz w:val="24"/>
          <w:szCs w:val="24"/>
        </w:rPr>
        <w:t xml:space="preserve"> показателям,</w:t>
      </w:r>
      <w:r w:rsidR="0051150F">
        <w:rPr>
          <w:rFonts w:ascii="Times New Roman" w:eastAsia="Calibri" w:hAnsi="Times New Roman" w:cs="Times New Roman"/>
          <w:color w:val="000000"/>
          <w:sz w:val="24"/>
          <w:szCs w:val="24"/>
        </w:rPr>
        <w:t xml:space="preserve"> у</w:t>
      </w:r>
      <w:r w:rsidR="00633DC1">
        <w:rPr>
          <w:rFonts w:ascii="Times New Roman" w:eastAsia="Calibri" w:hAnsi="Times New Roman" w:cs="Times New Roman"/>
          <w:color w:val="000000"/>
          <w:sz w:val="24"/>
          <w:szCs w:val="24"/>
        </w:rPr>
        <w:t xml:space="preserve">казанным в приложении №7 к Правилам: </w:t>
      </w:r>
      <w:r w:rsidRPr="00734259">
        <w:rPr>
          <w:rFonts w:ascii="Times New Roman" w:eastAsia="Calibri" w:hAnsi="Times New Roman" w:cs="Times New Roman"/>
          <w:color w:val="000000"/>
          <w:sz w:val="24"/>
          <w:szCs w:val="24"/>
        </w:rPr>
        <w:t xml:space="preserve">  </w:t>
      </w:r>
    </w:p>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tbl>
      <w:tblPr>
        <w:tblW w:w="14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6374"/>
        <w:gridCol w:w="1276"/>
        <w:gridCol w:w="567"/>
        <w:gridCol w:w="5822"/>
      </w:tblGrid>
      <w:tr w:rsidR="00633DC1" w:rsidRPr="00633DC1" w:rsidTr="00E6554A">
        <w:trPr>
          <w:trHeight w:val="30"/>
        </w:trPr>
        <w:tc>
          <w:tcPr>
            <w:tcW w:w="47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w:t>
            </w:r>
          </w:p>
        </w:tc>
        <w:tc>
          <w:tcPr>
            <w:tcW w:w="6374"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Показатели</w:t>
            </w:r>
            <w:proofErr w:type="spellEnd"/>
            <w:r w:rsidRPr="00633DC1">
              <w:rPr>
                <w:rFonts w:ascii="Times New Roman" w:eastAsia="Calibri" w:hAnsi="Times New Roman" w:cs="Times New Roman"/>
                <w:b/>
                <w:color w:val="000000"/>
                <w:sz w:val="24"/>
                <w:szCs w:val="24"/>
                <w:lang w:val="en-US"/>
              </w:rPr>
              <w:t xml:space="preserve"> </w:t>
            </w:r>
            <w:proofErr w:type="spellStart"/>
            <w:r w:rsidRPr="00633DC1">
              <w:rPr>
                <w:rFonts w:ascii="Times New Roman" w:eastAsia="Calibri" w:hAnsi="Times New Roman" w:cs="Times New Roman"/>
                <w:b/>
                <w:color w:val="000000"/>
                <w:sz w:val="24"/>
                <w:szCs w:val="24"/>
                <w:lang w:val="en-US"/>
              </w:rPr>
              <w:t>оценки</w:t>
            </w:r>
            <w:proofErr w:type="spellEnd"/>
          </w:p>
        </w:tc>
        <w:tc>
          <w:tcPr>
            <w:tcW w:w="1843" w:type="dxa"/>
            <w:gridSpan w:val="2"/>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Балл</w:t>
            </w:r>
            <w:proofErr w:type="spellEnd"/>
          </w:p>
        </w:tc>
        <w:tc>
          <w:tcPr>
            <w:tcW w:w="582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Расшифровка</w:t>
            </w:r>
            <w:proofErr w:type="spellEnd"/>
            <w:r w:rsidRPr="00633DC1">
              <w:rPr>
                <w:rFonts w:ascii="Times New Roman" w:eastAsia="Calibri" w:hAnsi="Times New Roman" w:cs="Times New Roman"/>
                <w:b/>
                <w:color w:val="000000"/>
                <w:sz w:val="24"/>
                <w:szCs w:val="24"/>
                <w:lang w:val="en-US"/>
              </w:rPr>
              <w:t xml:space="preserve"> </w:t>
            </w:r>
            <w:proofErr w:type="spellStart"/>
            <w:r w:rsidRPr="00633DC1">
              <w:rPr>
                <w:rFonts w:ascii="Times New Roman" w:eastAsia="Calibri" w:hAnsi="Times New Roman" w:cs="Times New Roman"/>
                <w:b/>
                <w:color w:val="000000"/>
                <w:sz w:val="24"/>
                <w:szCs w:val="24"/>
                <w:lang w:val="en-US"/>
              </w:rPr>
              <w:t>баллов</w:t>
            </w:r>
            <w:proofErr w:type="spellEnd"/>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374" w:type="dxa"/>
            <w:vMerge w:val="restart"/>
            <w:tcMar>
              <w:top w:w="15" w:type="dxa"/>
              <w:left w:w="15" w:type="dxa"/>
              <w:bottom w:w="15" w:type="dxa"/>
              <w:right w:w="15" w:type="dxa"/>
            </w:tcMar>
          </w:tcPr>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Общий потенциал организации:</w:t>
            </w:r>
            <w:r w:rsidRPr="005418AE">
              <w:rPr>
                <w:rFonts w:ascii="Times New Roman" w:eastAsia="Calibri" w:hAnsi="Times New Roman" w:cs="Times New Roman"/>
                <w:color w:val="000000"/>
                <w:sz w:val="24"/>
                <w:szCs w:val="24"/>
              </w:rPr>
              <w:br/>
              <w:t>степень соответствия уставной деятельности организации целям проекта;</w:t>
            </w:r>
            <w:r w:rsidR="005418AE" w:rsidRPr="005418AE">
              <w:rPr>
                <w:rFonts w:ascii="Times New Roman" w:eastAsia="Calibri" w:hAnsi="Times New Roman" w:cs="Times New Roman"/>
                <w:color w:val="000000"/>
                <w:sz w:val="24"/>
                <w:szCs w:val="24"/>
              </w:rPr>
              <w:t xml:space="preserve"> </w:t>
            </w:r>
          </w:p>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наличие у заявителя опыта реализации аналогичных социальных проектов и (или) социальных программ; </w:t>
            </w:r>
          </w:p>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значимость результатов реализованных ранее аналогичных социальных проектов и (или) социальных программ;</w:t>
            </w:r>
          </w:p>
          <w:p w:rsidR="00633DC1"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готовность организации к реализации социального проекта и (или) социальной программы).</w:t>
            </w:r>
          </w:p>
        </w:tc>
        <w:tc>
          <w:tcPr>
            <w:tcW w:w="1276" w:type="dxa"/>
            <w:vMerge w:val="restart"/>
            <w:tcMar>
              <w:top w:w="15" w:type="dxa"/>
              <w:left w:w="15" w:type="dxa"/>
              <w:bottom w:w="15" w:type="dxa"/>
              <w:right w:w="15" w:type="dxa"/>
            </w:tcMar>
          </w:tcPr>
          <w:p w:rsidR="00633DC1" w:rsidRPr="00633DC1"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633DC1">
              <w:rPr>
                <w:rFonts w:ascii="Times New Roman" w:eastAsia="Calibri" w:hAnsi="Times New Roman" w:cs="Times New Roman"/>
                <w:color w:val="000000"/>
                <w:sz w:val="24"/>
                <w:szCs w:val="24"/>
                <w:lang w:val="en-US"/>
              </w:rPr>
              <w:t>от</w:t>
            </w:r>
            <w:proofErr w:type="spellEnd"/>
            <w:r w:rsidRPr="00633DC1">
              <w:rPr>
                <w:rFonts w:ascii="Times New Roman" w:eastAsia="Calibri" w:hAnsi="Times New Roman" w:cs="Times New Roman"/>
                <w:color w:val="000000"/>
                <w:sz w:val="24"/>
                <w:szCs w:val="24"/>
                <w:lang w:val="en-US"/>
              </w:rPr>
              <w:t xml:space="preserve"> 1 </w:t>
            </w:r>
            <w:proofErr w:type="spellStart"/>
            <w:r w:rsidRPr="00633DC1">
              <w:rPr>
                <w:rFonts w:ascii="Times New Roman" w:eastAsia="Calibri" w:hAnsi="Times New Roman" w:cs="Times New Roman"/>
                <w:color w:val="000000"/>
                <w:sz w:val="24"/>
                <w:szCs w:val="24"/>
                <w:lang w:val="en-US"/>
              </w:rPr>
              <w:t>до</w:t>
            </w:r>
            <w:proofErr w:type="spellEnd"/>
            <w:r w:rsidRPr="00633DC1">
              <w:rPr>
                <w:rFonts w:ascii="Times New Roman" w:eastAsia="Calibri" w:hAnsi="Times New Roman" w:cs="Times New Roman"/>
                <w:color w:val="000000"/>
                <w:sz w:val="24"/>
                <w:szCs w:val="24"/>
                <w:lang w:val="en-US"/>
              </w:rPr>
              <w:t xml:space="preserve"> 5</w:t>
            </w:r>
          </w:p>
        </w:tc>
        <w:tc>
          <w:tcPr>
            <w:tcW w:w="567" w:type="dxa"/>
            <w:tcMar>
              <w:top w:w="15" w:type="dxa"/>
              <w:left w:w="15" w:type="dxa"/>
              <w:bottom w:w="15" w:type="dxa"/>
              <w:right w:w="15" w:type="dxa"/>
            </w:tcMar>
          </w:tcPr>
          <w:p w:rsidR="00633DC1" w:rsidRPr="00633DC1" w:rsidRDefault="00633DC1">
            <w:pPr>
              <w:shd w:val="clear" w:color="auto" w:fill="FFFFFF"/>
              <w:tabs>
                <w:tab w:val="left" w:pos="429"/>
              </w:tabs>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полностью не соответствует ни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r w:rsidRPr="00633DC1">
              <w:rPr>
                <w:rFonts w:ascii="Times New Roman" w:eastAsia="Calibri" w:hAnsi="Times New Roman" w:cs="Times New Roman"/>
                <w:color w:val="000000"/>
                <w:sz w:val="24"/>
                <w:szCs w:val="24"/>
              </w:rPr>
              <w:t>щий потенциал организации соответствует двум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трем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всем подпунктам показателя</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374" w:type="dxa"/>
            <w:vMerge w:val="restart"/>
            <w:tcMar>
              <w:top w:w="15" w:type="dxa"/>
              <w:left w:w="15" w:type="dxa"/>
              <w:bottom w:w="15" w:type="dxa"/>
              <w:right w:w="15" w:type="dxa"/>
            </w:tcMar>
          </w:tcPr>
          <w:p w:rsidR="005418AE" w:rsidRPr="002A3EFC" w:rsidRDefault="00633DC1">
            <w:pPr>
              <w:shd w:val="clear" w:color="auto" w:fill="FFFFFF"/>
              <w:spacing w:after="0" w:line="240" w:lineRule="auto"/>
              <w:ind w:right="269"/>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 xml:space="preserve">Опыт и квалификация специалистов, которых планируется задействовать в реализации </w:t>
            </w:r>
            <w:r w:rsidR="005418AE" w:rsidRPr="002A3EFC">
              <w:rPr>
                <w:rFonts w:ascii="Times New Roman" w:eastAsia="Calibri" w:hAnsi="Times New Roman" w:cs="Times New Roman"/>
                <w:b/>
                <w:color w:val="000000"/>
                <w:sz w:val="24"/>
                <w:szCs w:val="24"/>
              </w:rPr>
              <w:t>с</w:t>
            </w:r>
            <w:r w:rsidRPr="002A3EFC">
              <w:rPr>
                <w:rFonts w:ascii="Times New Roman" w:eastAsia="Calibri" w:hAnsi="Times New Roman" w:cs="Times New Roman"/>
                <w:b/>
                <w:color w:val="000000"/>
                <w:sz w:val="24"/>
                <w:szCs w:val="24"/>
              </w:rPr>
              <w:t xml:space="preserve">оциального проекта и (или) социальной программы: </w:t>
            </w:r>
          </w:p>
          <w:p w:rsidR="005418AE"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специалисты, которых планируется задействовать в реализации социального проекта и (или) социальной программы, обладают практическим опытом, необходимым для эффективной реализации проекта;</w:t>
            </w:r>
          </w:p>
          <w:p w:rsidR="005418AE"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lastRenderedPageBreak/>
              <w:t xml:space="preserve"> специалисты, которых планируется задействовать в реализации социального проекта и (или) социальной программы обладают квалификацией, необходимой для эффективной реализации проекта; </w:t>
            </w:r>
          </w:p>
          <w:p w:rsidR="00633DC1"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обязанности в социальном проекте и (или) социальной программе специалистов, которых планируется задействовать в реализации социального проекта и (или) социальной программы, соответствуют их опыту и квалификации.</w:t>
            </w:r>
          </w:p>
        </w:tc>
        <w:tc>
          <w:tcPr>
            <w:tcW w:w="1276"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2A3EFC">
              <w:rPr>
                <w:rFonts w:ascii="Times New Roman" w:eastAsia="Calibri" w:hAnsi="Times New Roman" w:cs="Times New Roman"/>
                <w:color w:val="000000"/>
                <w:sz w:val="24"/>
                <w:szCs w:val="24"/>
                <w:lang w:val="en-US"/>
              </w:rPr>
              <w:lastRenderedPageBreak/>
              <w:t>от</w:t>
            </w:r>
            <w:proofErr w:type="spellEnd"/>
            <w:r w:rsidRPr="002A3EFC">
              <w:rPr>
                <w:rFonts w:ascii="Times New Roman" w:eastAsia="Calibri" w:hAnsi="Times New Roman" w:cs="Times New Roman"/>
                <w:color w:val="000000"/>
                <w:sz w:val="24"/>
                <w:szCs w:val="24"/>
                <w:lang w:val="en-US"/>
              </w:rPr>
              <w:t xml:space="preserve"> 1 </w:t>
            </w:r>
            <w:proofErr w:type="spellStart"/>
            <w:r w:rsidRPr="002A3EFC">
              <w:rPr>
                <w:rFonts w:ascii="Times New Roman" w:eastAsia="Calibri" w:hAnsi="Times New Roman" w:cs="Times New Roman"/>
                <w:color w:val="000000"/>
                <w:sz w:val="24"/>
                <w:szCs w:val="24"/>
                <w:lang w:val="en-US"/>
              </w:rPr>
              <w:t>до</w:t>
            </w:r>
            <w:proofErr w:type="spellEnd"/>
            <w:r w:rsidRPr="002A3EFC">
              <w:rPr>
                <w:rFonts w:ascii="Times New Roman" w:eastAsia="Calibri" w:hAnsi="Times New Roman" w:cs="Times New Roman"/>
                <w:color w:val="000000"/>
                <w:sz w:val="24"/>
                <w:szCs w:val="24"/>
                <w:lang w:val="en-US"/>
              </w:rPr>
              <w:t xml:space="preserve"> 3</w:t>
            </w:r>
          </w:p>
        </w:tc>
        <w:tc>
          <w:tcPr>
            <w:tcW w:w="567"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Опыт и квалификация специалистов, которых планируется задействовать в реализации социального проекта и (или) социальной программы соответствуют </w:t>
            </w:r>
            <w:r w:rsidRPr="002A3EFC">
              <w:rPr>
                <w:rFonts w:ascii="Times New Roman" w:eastAsia="Calibri" w:hAnsi="Times New Roman" w:cs="Times New Roman"/>
                <w:color w:val="000000"/>
                <w:sz w:val="24"/>
                <w:szCs w:val="24"/>
              </w:rPr>
              <w:lastRenderedPageBreak/>
              <w:t>двум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трем подпунктам показателя</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374" w:type="dxa"/>
            <w:vMerge w:val="restart"/>
            <w:tcMar>
              <w:top w:w="15" w:type="dxa"/>
              <w:left w:w="15" w:type="dxa"/>
              <w:bottom w:w="15" w:type="dxa"/>
              <w:right w:w="15" w:type="dxa"/>
            </w:tcMar>
          </w:tcPr>
          <w:p w:rsidR="005418AE" w:rsidRPr="002A3EFC" w:rsidRDefault="00633DC1">
            <w:pPr>
              <w:shd w:val="clear" w:color="auto" w:fill="FFFFFF"/>
              <w:spacing w:after="0" w:line="240" w:lineRule="auto"/>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Направленность содержания предлагаемого социального проекта и (или) социальной программы на достижение целей, указанным в Плане грантового финансирования:</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понимание и четкое описание проблемы (текущей ситуации), поддерживаемое статистикой и ссылками на официальные источники;</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охват бенефициаров и масштаб реализации проекта в соответствии со </w:t>
            </w:r>
            <w:proofErr w:type="spellStart"/>
            <w:r w:rsidRPr="002A3EFC">
              <w:rPr>
                <w:rFonts w:ascii="Times New Roman" w:eastAsia="Calibri" w:hAnsi="Times New Roman" w:cs="Times New Roman"/>
                <w:color w:val="000000"/>
                <w:sz w:val="24"/>
                <w:szCs w:val="24"/>
              </w:rPr>
              <w:t>сепцификой</w:t>
            </w:r>
            <w:proofErr w:type="spellEnd"/>
            <w:r w:rsidRPr="002A3EFC">
              <w:rPr>
                <w:rFonts w:ascii="Times New Roman" w:eastAsia="Calibri" w:hAnsi="Times New Roman" w:cs="Times New Roman"/>
                <w:color w:val="000000"/>
                <w:sz w:val="24"/>
                <w:szCs w:val="24"/>
              </w:rPr>
              <w:t xml:space="preserve"> предлагаемого социального проекта и (или) социальной программы;</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аргументированного объяснения того, как и почему мероприятия, реализуемые в рамках предлагаемого социального проекта и (или) социальной программы приведут к достижению целей предлагаемого социального проекта и (или) социальной программы;</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плана мониторинга, содержащий количественные и качественные индикаторы, достижение которых приведет к запланированный цели социального проекта и (или) социальной программы;</w:t>
            </w:r>
          </w:p>
          <w:p w:rsidR="00633DC1"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наличие инновационных </w:t>
            </w:r>
            <w:proofErr w:type="gramStart"/>
            <w:r w:rsidRPr="002A3EFC">
              <w:rPr>
                <w:rFonts w:ascii="Times New Roman" w:eastAsia="Calibri" w:hAnsi="Times New Roman" w:cs="Times New Roman"/>
                <w:color w:val="000000"/>
                <w:sz w:val="24"/>
                <w:szCs w:val="24"/>
              </w:rPr>
              <w:t>способов достижения</w:t>
            </w:r>
            <w:proofErr w:type="gramEnd"/>
            <w:r w:rsidRPr="002A3EFC">
              <w:rPr>
                <w:rFonts w:ascii="Times New Roman" w:eastAsia="Calibri" w:hAnsi="Times New Roman" w:cs="Times New Roman"/>
                <w:color w:val="000000"/>
                <w:sz w:val="24"/>
                <w:szCs w:val="24"/>
              </w:rPr>
              <w:t xml:space="preserve"> поставленных цели и задач.</w:t>
            </w:r>
          </w:p>
        </w:tc>
        <w:tc>
          <w:tcPr>
            <w:tcW w:w="1276"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2A3EFC">
              <w:rPr>
                <w:rFonts w:ascii="Times New Roman" w:eastAsia="Calibri" w:hAnsi="Times New Roman" w:cs="Times New Roman"/>
                <w:color w:val="000000"/>
                <w:sz w:val="24"/>
                <w:szCs w:val="24"/>
                <w:lang w:val="en-US"/>
              </w:rPr>
              <w:t>от</w:t>
            </w:r>
            <w:proofErr w:type="spellEnd"/>
            <w:r w:rsidRPr="002A3EFC">
              <w:rPr>
                <w:rFonts w:ascii="Times New Roman" w:eastAsia="Calibri" w:hAnsi="Times New Roman" w:cs="Times New Roman"/>
                <w:color w:val="000000"/>
                <w:sz w:val="24"/>
                <w:szCs w:val="24"/>
                <w:lang w:val="en-US"/>
              </w:rPr>
              <w:t xml:space="preserve"> 1 </w:t>
            </w:r>
            <w:proofErr w:type="spellStart"/>
            <w:r w:rsidRPr="002A3EFC">
              <w:rPr>
                <w:rFonts w:ascii="Times New Roman" w:eastAsia="Calibri" w:hAnsi="Times New Roman" w:cs="Times New Roman"/>
                <w:color w:val="000000"/>
                <w:sz w:val="24"/>
                <w:szCs w:val="24"/>
                <w:lang w:val="en-US"/>
              </w:rPr>
              <w:t>до</w:t>
            </w:r>
            <w:proofErr w:type="spellEnd"/>
            <w:r w:rsidRPr="002A3EFC">
              <w:rPr>
                <w:rFonts w:ascii="Times New Roman" w:eastAsia="Calibri" w:hAnsi="Times New Roman" w:cs="Times New Roman"/>
                <w:color w:val="000000"/>
                <w:sz w:val="24"/>
                <w:szCs w:val="24"/>
                <w:lang w:val="en-US"/>
              </w:rPr>
              <w:t xml:space="preserve"> 7</w:t>
            </w:r>
          </w:p>
        </w:tc>
        <w:tc>
          <w:tcPr>
            <w:tcW w:w="567"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lang w:val="en-US"/>
              </w:rPr>
              <w:t>C</w:t>
            </w:r>
            <w:proofErr w:type="spellStart"/>
            <w:r w:rsidRPr="002A3EFC">
              <w:rPr>
                <w:rFonts w:ascii="Times New Roman" w:eastAsia="Calibri" w:hAnsi="Times New Roman" w:cs="Times New Roman"/>
                <w:color w:val="000000"/>
                <w:sz w:val="24"/>
                <w:szCs w:val="24"/>
              </w:rPr>
              <w:t>одержание</w:t>
            </w:r>
            <w:proofErr w:type="spellEnd"/>
            <w:r w:rsidRPr="002A3EFC">
              <w:rPr>
                <w:rFonts w:ascii="Times New Roman" w:eastAsia="Calibri" w:hAnsi="Times New Roman" w:cs="Times New Roman"/>
                <w:color w:val="000000"/>
                <w:sz w:val="24"/>
                <w:szCs w:val="24"/>
              </w:rPr>
              <w:t xml:space="preserve"> предлагаемого социального проекта и (или) социальной программы не соответствует данному показателю</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одному из пяти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двум из пяти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трем из пяти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четырем из пяти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6</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proofErr w:type="spellStart"/>
            <w:r w:rsidRPr="00633DC1">
              <w:rPr>
                <w:rFonts w:ascii="Times New Roman" w:eastAsia="Calibri" w:hAnsi="Times New Roman" w:cs="Times New Roman"/>
                <w:color w:val="000000"/>
                <w:sz w:val="24"/>
                <w:szCs w:val="24"/>
              </w:rPr>
              <w:t>одержание</w:t>
            </w:r>
            <w:proofErr w:type="spellEnd"/>
            <w:r w:rsidRPr="00633DC1">
              <w:rPr>
                <w:rFonts w:ascii="Times New Roman" w:eastAsia="Calibri" w:hAnsi="Times New Roman" w:cs="Times New Roman"/>
                <w:color w:val="000000"/>
                <w:sz w:val="24"/>
                <w:szCs w:val="24"/>
              </w:rPr>
              <w:t xml:space="preserve"> предлагаемого социального проекта и (или) социальной программы не полностью соответствует всем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7</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proofErr w:type="spellStart"/>
            <w:r w:rsidRPr="00633DC1">
              <w:rPr>
                <w:rFonts w:ascii="Times New Roman" w:eastAsia="Calibri" w:hAnsi="Times New Roman" w:cs="Times New Roman"/>
                <w:color w:val="000000"/>
                <w:sz w:val="24"/>
                <w:szCs w:val="24"/>
              </w:rPr>
              <w:t>одержание</w:t>
            </w:r>
            <w:proofErr w:type="spellEnd"/>
            <w:r w:rsidRPr="00633DC1">
              <w:rPr>
                <w:rFonts w:ascii="Times New Roman" w:eastAsia="Calibri" w:hAnsi="Times New Roman" w:cs="Times New Roman"/>
                <w:color w:val="000000"/>
                <w:sz w:val="24"/>
                <w:szCs w:val="24"/>
              </w:rPr>
              <w:t xml:space="preserve"> предлагаемого социального проекта и (или) социальной программы полностью соответствует всем подпунктам показателя</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374"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Значимость, достижимость результатов и обеспечение устойчивости социального проекта и (или) социальной 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четко представлена роль организации в обеспечении устойчивости социального проекта и (или) социальной </w:t>
            </w:r>
            <w:r w:rsidRPr="005418AE">
              <w:rPr>
                <w:rFonts w:ascii="Times New Roman" w:eastAsia="Calibri" w:hAnsi="Times New Roman" w:cs="Times New Roman"/>
                <w:color w:val="000000"/>
                <w:sz w:val="24"/>
                <w:szCs w:val="24"/>
              </w:rPr>
              <w:lastRenderedPageBreak/>
              <w:t>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реалистичны и могут быть достигнуты в рамках предлагаемого социального проекта и (или) социальной 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имеют практическую значимость;</w:t>
            </w:r>
          </w:p>
          <w:p w:rsidR="00633DC1" w:rsidRP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четко описана возможность продолжения деятельности после окончания финансирования и (или) продвижения результатов.</w:t>
            </w:r>
          </w:p>
        </w:tc>
        <w:tc>
          <w:tcPr>
            <w:tcW w:w="1276" w:type="dxa"/>
            <w:vMerge w:val="restart"/>
            <w:tcMar>
              <w:top w:w="15" w:type="dxa"/>
              <w:left w:w="15" w:type="dxa"/>
              <w:bottom w:w="15" w:type="dxa"/>
              <w:right w:w="15" w:type="dxa"/>
            </w:tcMar>
          </w:tcPr>
          <w:p w:rsidR="00633DC1"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proofErr w:type="spellStart"/>
            <w:r w:rsidRPr="005418AE">
              <w:rPr>
                <w:rFonts w:ascii="Times New Roman" w:eastAsia="Calibri" w:hAnsi="Times New Roman" w:cs="Times New Roman"/>
                <w:color w:val="000000"/>
                <w:sz w:val="24"/>
                <w:szCs w:val="24"/>
                <w:lang w:val="en-US"/>
              </w:rPr>
              <w:lastRenderedPageBreak/>
              <w:t>от</w:t>
            </w:r>
            <w:proofErr w:type="spellEnd"/>
            <w:r w:rsidRPr="005418AE">
              <w:rPr>
                <w:rFonts w:ascii="Times New Roman" w:eastAsia="Calibri" w:hAnsi="Times New Roman" w:cs="Times New Roman"/>
                <w:color w:val="000000"/>
                <w:sz w:val="24"/>
                <w:szCs w:val="24"/>
                <w:lang w:val="en-US"/>
              </w:rPr>
              <w:t xml:space="preserve"> 1 </w:t>
            </w:r>
            <w:proofErr w:type="spellStart"/>
            <w:r w:rsidRPr="005418AE">
              <w:rPr>
                <w:rFonts w:ascii="Times New Roman" w:eastAsia="Calibri" w:hAnsi="Times New Roman" w:cs="Times New Roman"/>
                <w:color w:val="000000"/>
                <w:sz w:val="24"/>
                <w:szCs w:val="24"/>
                <w:lang w:val="en-US"/>
              </w:rPr>
              <w:t>до</w:t>
            </w:r>
            <w:proofErr w:type="spellEnd"/>
            <w:r w:rsidRPr="005418AE">
              <w:rPr>
                <w:rFonts w:ascii="Times New Roman" w:eastAsia="Calibri" w:hAnsi="Times New Roman" w:cs="Times New Roman"/>
                <w:color w:val="000000"/>
                <w:sz w:val="24"/>
                <w:szCs w:val="24"/>
                <w:lang w:val="en-US"/>
              </w:rPr>
              <w:t xml:space="preserve"> 5</w:t>
            </w: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полностью не соответствует ни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 xml:space="preserve">Значимость, достижимость результатов и обеспечение </w:t>
            </w:r>
            <w:r w:rsidRPr="00633DC1">
              <w:rPr>
                <w:rFonts w:ascii="Times New Roman" w:eastAsia="Calibri" w:hAnsi="Times New Roman" w:cs="Times New Roman"/>
                <w:color w:val="000000"/>
                <w:sz w:val="24"/>
                <w:szCs w:val="24"/>
              </w:rPr>
              <w:lastRenderedPageBreak/>
              <w:t>устойчивости социального проекта и (или) социальной программы соответствует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двум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трем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всем подпунктам показателя</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374"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обоснованы и реалистичны;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сроки реализации проекта обоснованы и реалистичны;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соответствуют деятельности социального проекта и (или) социальной программы;</w:t>
            </w:r>
          </w:p>
          <w:p w:rsidR="00633DC1" w:rsidRP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сроки реализации социального проекта и (или) социальной программы, соответствуют деятельности социального проекта и (или) социальной программы.</w:t>
            </w:r>
          </w:p>
        </w:tc>
        <w:tc>
          <w:tcPr>
            <w:tcW w:w="1276" w:type="dxa"/>
            <w:vMerge w:val="restart"/>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proofErr w:type="spellStart"/>
            <w:r w:rsidRPr="00633DC1">
              <w:rPr>
                <w:rFonts w:ascii="Times New Roman" w:eastAsia="Calibri" w:hAnsi="Times New Roman" w:cs="Times New Roman"/>
                <w:color w:val="000000"/>
                <w:sz w:val="24"/>
                <w:szCs w:val="24"/>
                <w:lang w:val="en-US"/>
              </w:rPr>
              <w:t>от</w:t>
            </w:r>
            <w:proofErr w:type="spellEnd"/>
            <w:r w:rsidRPr="00633DC1">
              <w:rPr>
                <w:rFonts w:ascii="Times New Roman" w:eastAsia="Calibri" w:hAnsi="Times New Roman" w:cs="Times New Roman"/>
                <w:color w:val="000000"/>
                <w:sz w:val="24"/>
                <w:szCs w:val="24"/>
                <w:lang w:val="en-US"/>
              </w:rPr>
              <w:t xml:space="preserve"> 1 </w:t>
            </w:r>
            <w:proofErr w:type="spellStart"/>
            <w:r w:rsidRPr="00633DC1">
              <w:rPr>
                <w:rFonts w:ascii="Times New Roman" w:eastAsia="Calibri" w:hAnsi="Times New Roman" w:cs="Times New Roman"/>
                <w:color w:val="000000"/>
                <w:sz w:val="24"/>
                <w:szCs w:val="24"/>
                <w:lang w:val="en-US"/>
              </w:rPr>
              <w:t>до</w:t>
            </w:r>
            <w:proofErr w:type="spellEnd"/>
            <w:r w:rsidRPr="00633DC1">
              <w:rPr>
                <w:rFonts w:ascii="Times New Roman" w:eastAsia="Calibri" w:hAnsi="Times New Roman" w:cs="Times New Roman"/>
                <w:color w:val="000000"/>
                <w:sz w:val="24"/>
                <w:szCs w:val="24"/>
                <w:lang w:val="en-US"/>
              </w:rPr>
              <w:t xml:space="preserve"> 5</w:t>
            </w: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не соответствует ни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двум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 xml:space="preserve">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w:t>
            </w:r>
            <w:r w:rsidRPr="00633DC1">
              <w:rPr>
                <w:rFonts w:ascii="Times New Roman" w:eastAsia="Calibri" w:hAnsi="Times New Roman" w:cs="Times New Roman"/>
                <w:color w:val="000000"/>
                <w:sz w:val="24"/>
                <w:szCs w:val="24"/>
              </w:rPr>
              <w:lastRenderedPageBreak/>
              <w:t>социальной программы полностью соответствует трем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всем подпунктам показателя</w:t>
            </w:r>
          </w:p>
        </w:tc>
      </w:tr>
      <w:tr w:rsidR="00633DC1" w:rsidRPr="00633DC1" w:rsidTr="00E6554A">
        <w:trPr>
          <w:trHeight w:val="30"/>
        </w:trPr>
        <w:tc>
          <w:tcPr>
            <w:tcW w:w="472"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6</w:t>
            </w:r>
          </w:p>
        </w:tc>
        <w:tc>
          <w:tcPr>
            <w:tcW w:w="6374" w:type="dxa"/>
            <w:tcMar>
              <w:top w:w="15" w:type="dxa"/>
              <w:left w:w="15" w:type="dxa"/>
              <w:bottom w:w="15" w:type="dxa"/>
              <w:right w:w="15" w:type="dxa"/>
            </w:tcMar>
          </w:tcPr>
          <w:p w:rsidR="00633DC1" w:rsidRPr="002A3EFC" w:rsidRDefault="00633DC1">
            <w:pPr>
              <w:shd w:val="clear" w:color="auto" w:fill="FFFFFF"/>
              <w:spacing w:after="0" w:line="240" w:lineRule="auto"/>
              <w:textAlignment w:val="baseline"/>
              <w:rPr>
                <w:rFonts w:ascii="Times New Roman" w:eastAsia="Calibri" w:hAnsi="Times New Roman" w:cs="Times New Roman"/>
                <w:b/>
                <w:i/>
                <w:color w:val="000000"/>
                <w:sz w:val="24"/>
                <w:szCs w:val="24"/>
              </w:rPr>
            </w:pPr>
            <w:r w:rsidRPr="005418AE">
              <w:rPr>
                <w:rFonts w:ascii="Times New Roman" w:eastAsia="Calibri" w:hAnsi="Times New Roman" w:cs="Times New Roman"/>
                <w:b/>
                <w:i/>
                <w:color w:val="000000"/>
                <w:sz w:val="24"/>
                <w:szCs w:val="24"/>
              </w:rPr>
              <w:t xml:space="preserve">В случае предоставления государственных грантов за счет средств местного бюджета – опыт работы неправительственной организации в </w:t>
            </w:r>
            <w:r w:rsidRPr="002A3EFC">
              <w:rPr>
                <w:rFonts w:ascii="Times New Roman" w:eastAsia="Calibri" w:hAnsi="Times New Roman" w:cs="Times New Roman"/>
                <w:b/>
                <w:i/>
                <w:color w:val="000000"/>
                <w:sz w:val="24"/>
                <w:szCs w:val="24"/>
              </w:rPr>
              <w:t>соответствующем регионе.</w:t>
            </w:r>
          </w:p>
          <w:p w:rsidR="005418AE" w:rsidRPr="002A3EFC" w:rsidRDefault="005418AE">
            <w:pPr>
              <w:shd w:val="clear" w:color="auto" w:fill="FFFFFF"/>
              <w:spacing w:after="0" w:line="240" w:lineRule="auto"/>
              <w:textAlignment w:val="baseline"/>
              <w:rPr>
                <w:rFonts w:ascii="Times New Roman" w:eastAsia="Calibri" w:hAnsi="Times New Roman" w:cs="Times New Roman"/>
                <w:b/>
                <w:i/>
                <w:color w:val="000000"/>
                <w:sz w:val="24"/>
                <w:szCs w:val="24"/>
              </w:rPr>
            </w:pPr>
          </w:p>
          <w:p w:rsidR="005418AE" w:rsidRPr="00814351" w:rsidRDefault="005418AE">
            <w:pPr>
              <w:shd w:val="clear" w:color="auto" w:fill="FFFFFF"/>
              <w:spacing w:after="0" w:line="240" w:lineRule="auto"/>
              <w:textAlignment w:val="baseline"/>
              <w:rPr>
                <w:rFonts w:ascii="Times New Roman" w:eastAsia="Calibri" w:hAnsi="Times New Roman" w:cs="Times New Roman"/>
                <w:i/>
                <w:color w:val="000000"/>
                <w:sz w:val="24"/>
                <w:szCs w:val="24"/>
              </w:rPr>
            </w:pPr>
            <w:r w:rsidRPr="002A3EFC">
              <w:rPr>
                <w:rFonts w:ascii="Times New Roman" w:eastAsia="Calibri" w:hAnsi="Times New Roman" w:cs="Times New Roman"/>
                <w:i/>
                <w:color w:val="000000"/>
                <w:sz w:val="24"/>
                <w:szCs w:val="24"/>
              </w:rPr>
              <w:t>Оценивается только при предоставлении государственных грантов за счет средств местного бюджета</w:t>
            </w:r>
          </w:p>
        </w:tc>
        <w:tc>
          <w:tcPr>
            <w:tcW w:w="1276"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Заявитель имеет опыт работы в соответствующем регионе</w:t>
            </w:r>
          </w:p>
        </w:tc>
      </w:tr>
    </w:tbl>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p w:rsidR="00734259" w:rsidRPr="00734259" w:rsidRDefault="00734259">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Баллы по каждому показателю суммируются и выставляется общий балл.</w:t>
      </w:r>
    </w:p>
    <w:p w:rsidR="00734259" w:rsidRPr="00734259" w:rsidRDefault="00734259">
      <w:pPr>
        <w:spacing w:after="0" w:line="240" w:lineRule="auto"/>
        <w:jc w:val="both"/>
        <w:rPr>
          <w:rFonts w:ascii="Times New Roman" w:eastAsia="Calibri" w:hAnsi="Times New Roman" w:cs="Times New Roman"/>
          <w:b/>
          <w:color w:val="000000"/>
          <w:sz w:val="24"/>
          <w:szCs w:val="24"/>
        </w:rPr>
      </w:pPr>
    </w:p>
    <w:p w:rsidR="00734259" w:rsidRPr="00FB59D4" w:rsidRDefault="00734259" w:rsidP="00530470">
      <w:pPr>
        <w:tabs>
          <w:tab w:val="left" w:pos="2468"/>
          <w:tab w:val="left" w:pos="2859"/>
          <w:tab w:val="left" w:pos="4519"/>
        </w:tabs>
        <w:spacing w:after="0" w:line="240" w:lineRule="auto"/>
        <w:rPr>
          <w:rFonts w:ascii="Times New Roman" w:eastAsia="Times New Roman" w:hAnsi="Times New Roman" w:cs="Times New Roman"/>
          <w:b/>
          <w:sz w:val="24"/>
          <w:szCs w:val="24"/>
          <w:lang w:eastAsia="ru-RU"/>
        </w:rPr>
      </w:pPr>
      <w:r w:rsidRPr="00FB59D4">
        <w:rPr>
          <w:rFonts w:ascii="Times New Roman" w:eastAsia="Times New Roman" w:hAnsi="Times New Roman" w:cs="Times New Roman"/>
          <w:b/>
          <w:sz w:val="24"/>
          <w:szCs w:val="24"/>
          <w:lang w:eastAsia="ru-RU"/>
        </w:rPr>
        <w:t>7.</w:t>
      </w:r>
      <w:r w:rsidR="00FF72AF">
        <w:rPr>
          <w:rFonts w:ascii="Times New Roman" w:eastAsia="Times New Roman" w:hAnsi="Times New Roman" w:cs="Times New Roman"/>
          <w:b/>
          <w:sz w:val="24"/>
          <w:szCs w:val="24"/>
          <w:lang w:eastAsia="ru-RU"/>
        </w:rPr>
        <w:t xml:space="preserve"> </w:t>
      </w:r>
      <w:r w:rsidRPr="00FB59D4">
        <w:rPr>
          <w:rFonts w:ascii="Times New Roman" w:eastAsia="Times New Roman" w:hAnsi="Times New Roman" w:cs="Times New Roman"/>
          <w:b/>
          <w:sz w:val="24"/>
          <w:szCs w:val="24"/>
          <w:lang w:eastAsia="ru-RU"/>
        </w:rPr>
        <w:t>Дополнительная информация и консультации</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Более детально с процессом отбора и деятельностью конкурсной комиссии можно ознакомиться в следующих документах:</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 Правила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p>
    <w:p w:rsidR="009F619C" w:rsidRDefault="009F619C">
      <w:pPr>
        <w:spacing w:after="0" w:line="240" w:lineRule="auto"/>
        <w:jc w:val="both"/>
        <w:rPr>
          <w:rFonts w:ascii="Times New Roman" w:eastAsia="Times New Roman" w:hAnsi="Times New Roman" w:cs="Times New Roman"/>
          <w:strike/>
          <w:color w:val="FF0000"/>
          <w:sz w:val="24"/>
          <w:szCs w:val="24"/>
          <w:lang w:eastAsia="ru-RU"/>
        </w:rPr>
      </w:pPr>
    </w:p>
    <w:p w:rsidR="00FB59D4" w:rsidRDefault="0051685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Работники</w:t>
      </w:r>
      <w:r w:rsidRPr="00734259">
        <w:rPr>
          <w:rFonts w:ascii="Times New Roman" w:eastAsia="Times New Roman" w:hAnsi="Times New Roman" w:cs="Times New Roman"/>
          <w:bCs/>
          <w:sz w:val="24"/>
          <w:szCs w:val="24"/>
          <w:lang w:eastAsia="ru-RU"/>
        </w:rPr>
        <w:t xml:space="preserve"> </w:t>
      </w:r>
      <w:r w:rsidR="00734259" w:rsidRPr="00734259">
        <w:rPr>
          <w:rFonts w:ascii="Times New Roman" w:eastAsia="Times New Roman" w:hAnsi="Times New Roman" w:cs="Times New Roman"/>
          <w:bCs/>
          <w:sz w:val="24"/>
          <w:szCs w:val="24"/>
          <w:lang w:eastAsia="ru-RU"/>
        </w:rPr>
        <w:t xml:space="preserve">Центра оказывают консультации в течение всего времени приема заявок. За дополнительной информацией и разъяснениями следует обращаться в Департамент по управлению проектами </w:t>
      </w:r>
      <w:r w:rsidR="005A7B3A">
        <w:rPr>
          <w:rFonts w:ascii="Times New Roman" w:eastAsia="Times New Roman" w:hAnsi="Times New Roman" w:cs="Times New Roman"/>
          <w:bCs/>
          <w:sz w:val="24"/>
          <w:szCs w:val="24"/>
          <w:lang w:eastAsia="ru-RU"/>
        </w:rPr>
        <w:t xml:space="preserve">и Департамента экономики и финансов </w:t>
      </w:r>
      <w:r w:rsidR="00734259" w:rsidRPr="00734259">
        <w:rPr>
          <w:rFonts w:ascii="Times New Roman" w:eastAsia="Times New Roman" w:hAnsi="Times New Roman" w:cs="Times New Roman"/>
          <w:bCs/>
          <w:sz w:val="24"/>
          <w:szCs w:val="24"/>
          <w:lang w:eastAsia="ru-RU"/>
        </w:rPr>
        <w:t xml:space="preserve">Центра по телефонам: </w:t>
      </w:r>
      <w:r w:rsidR="00FB59D4">
        <w:rPr>
          <w:rFonts w:ascii="Times New Roman" w:eastAsia="Times New Roman" w:hAnsi="Times New Roman" w:cs="Times New Roman"/>
          <w:bCs/>
          <w:sz w:val="24"/>
          <w:szCs w:val="24"/>
          <w:lang w:eastAsia="ru-RU"/>
        </w:rPr>
        <w:t xml:space="preserve"> </w:t>
      </w:r>
    </w:p>
    <w:p w:rsidR="00FB59D4" w:rsidRPr="008A59A3" w:rsidRDefault="00734259" w:rsidP="00D93CA4">
      <w:pPr>
        <w:pStyle w:val="ac"/>
        <w:numPr>
          <w:ilvl w:val="0"/>
          <w:numId w:val="8"/>
        </w:numPr>
        <w:spacing w:after="0" w:line="240" w:lineRule="auto"/>
        <w:jc w:val="both"/>
      </w:pPr>
      <w:r w:rsidRPr="008A59A3">
        <w:rPr>
          <w:rFonts w:ascii="Times New Roman" w:eastAsia="Times New Roman" w:hAnsi="Times New Roman" w:cs="Times New Roman"/>
          <w:bCs/>
          <w:sz w:val="24"/>
          <w:szCs w:val="24"/>
          <w:lang w:eastAsia="ru-RU"/>
        </w:rPr>
        <w:t xml:space="preserve">Мунира </w:t>
      </w:r>
      <w:proofErr w:type="spellStart"/>
      <w:r w:rsidRPr="008A59A3">
        <w:rPr>
          <w:rFonts w:ascii="Times New Roman" w:eastAsia="Times New Roman" w:hAnsi="Times New Roman" w:cs="Times New Roman"/>
          <w:bCs/>
          <w:sz w:val="24"/>
          <w:szCs w:val="24"/>
          <w:lang w:eastAsia="ru-RU"/>
        </w:rPr>
        <w:t>Абулова</w:t>
      </w:r>
      <w:proofErr w:type="spellEnd"/>
      <w:r w:rsidRPr="008A59A3">
        <w:rPr>
          <w:rFonts w:ascii="Times New Roman" w:eastAsia="Times New Roman" w:hAnsi="Times New Roman" w:cs="Times New Roman"/>
          <w:bCs/>
          <w:sz w:val="24"/>
          <w:szCs w:val="24"/>
          <w:lang w:eastAsia="ru-RU"/>
        </w:rPr>
        <w:t xml:space="preserve"> </w:t>
      </w:r>
      <w:r w:rsidRPr="008A59A3">
        <w:rPr>
          <w:rFonts w:ascii="Times New Roman" w:eastAsia="Times New Roman" w:hAnsi="Times New Roman" w:cs="Times New Roman"/>
          <w:bCs/>
          <w:sz w:val="24"/>
          <w:szCs w:val="24"/>
          <w:lang w:val="kk-KZ" w:eastAsia="ru-RU"/>
        </w:rPr>
        <w:t xml:space="preserve">8 7172 </w:t>
      </w:r>
      <w:r w:rsidR="003611BC">
        <w:rPr>
          <w:rFonts w:ascii="Times New Roman" w:eastAsia="Times New Roman" w:hAnsi="Times New Roman" w:cs="Times New Roman"/>
          <w:bCs/>
          <w:sz w:val="24"/>
          <w:szCs w:val="24"/>
          <w:lang w:val="kk-KZ" w:eastAsia="ru-RU"/>
        </w:rPr>
        <w:t>22 11 35</w:t>
      </w:r>
      <w:r w:rsidRPr="008A59A3">
        <w:rPr>
          <w:rFonts w:ascii="Times New Roman" w:eastAsia="Times New Roman" w:hAnsi="Times New Roman" w:cs="Times New Roman"/>
          <w:bCs/>
          <w:sz w:val="24"/>
          <w:szCs w:val="24"/>
          <w:lang w:val="kk-KZ" w:eastAsia="ru-RU"/>
        </w:rPr>
        <w:t xml:space="preserve">, </w:t>
      </w:r>
      <w:r w:rsidRPr="008A59A3">
        <w:rPr>
          <w:rFonts w:ascii="Times New Roman" w:eastAsia="Times New Roman" w:hAnsi="Times New Roman" w:cs="Times New Roman"/>
          <w:bCs/>
          <w:sz w:val="24"/>
          <w:szCs w:val="24"/>
          <w:lang w:eastAsia="ru-RU"/>
        </w:rPr>
        <w:t xml:space="preserve">87051885725 </w:t>
      </w:r>
      <w:hyperlink r:id="rId10" w:history="1"/>
      <w:r w:rsidR="003611BC">
        <w:rPr>
          <w:rFonts w:ascii="Times New Roman" w:eastAsia="Times New Roman" w:hAnsi="Times New Roman" w:cs="Times New Roman"/>
          <w:bCs/>
          <w:sz w:val="24"/>
          <w:szCs w:val="24"/>
          <w:u w:val="single"/>
          <w:lang w:eastAsia="ru-RU"/>
        </w:rPr>
        <w:t xml:space="preserve"> </w:t>
      </w:r>
    </w:p>
    <w:p w:rsidR="00FB59D4" w:rsidRPr="008A59A3" w:rsidRDefault="00FB59D4" w:rsidP="00D93CA4">
      <w:pPr>
        <w:pStyle w:val="ac"/>
        <w:numPr>
          <w:ilvl w:val="0"/>
          <w:numId w:val="8"/>
        </w:numPr>
        <w:spacing w:after="0" w:line="240" w:lineRule="auto"/>
        <w:jc w:val="both"/>
        <w:rPr>
          <w:rFonts w:ascii="Times New Roman" w:hAnsi="Times New Roman" w:cs="Times New Roman"/>
        </w:rPr>
      </w:pPr>
      <w:proofErr w:type="spellStart"/>
      <w:r w:rsidRPr="008A59A3">
        <w:rPr>
          <w:rFonts w:ascii="Times New Roman" w:eastAsia="Times New Roman" w:hAnsi="Times New Roman" w:cs="Times New Roman"/>
          <w:bCs/>
          <w:sz w:val="24"/>
          <w:szCs w:val="24"/>
          <w:lang w:eastAsia="ru-RU"/>
        </w:rPr>
        <w:t>Шырын</w:t>
      </w:r>
      <w:proofErr w:type="spellEnd"/>
      <w:r w:rsidRPr="008A59A3">
        <w:rPr>
          <w:rFonts w:ascii="Times New Roman" w:eastAsia="Times New Roman" w:hAnsi="Times New Roman" w:cs="Times New Roman"/>
          <w:bCs/>
          <w:sz w:val="24"/>
          <w:szCs w:val="24"/>
          <w:lang w:eastAsia="ru-RU"/>
        </w:rPr>
        <w:t xml:space="preserve"> </w:t>
      </w:r>
      <w:proofErr w:type="spellStart"/>
      <w:r w:rsidRPr="008A59A3">
        <w:rPr>
          <w:rFonts w:ascii="Times New Roman" w:eastAsia="Times New Roman" w:hAnsi="Times New Roman" w:cs="Times New Roman"/>
          <w:bCs/>
          <w:sz w:val="24"/>
          <w:szCs w:val="24"/>
          <w:lang w:eastAsia="ru-RU"/>
        </w:rPr>
        <w:t>Тленчиева</w:t>
      </w:r>
      <w:proofErr w:type="spellEnd"/>
      <w:r w:rsidRPr="008A59A3">
        <w:rPr>
          <w:rFonts w:ascii="Times New Roman" w:eastAsia="Times New Roman" w:hAnsi="Times New Roman" w:cs="Times New Roman"/>
          <w:bCs/>
          <w:sz w:val="24"/>
          <w:szCs w:val="24"/>
          <w:lang w:val="kk-KZ" w:eastAsia="ru-RU"/>
        </w:rPr>
        <w:t xml:space="preserve"> 8 7172 </w:t>
      </w:r>
      <w:r w:rsidR="003611BC">
        <w:rPr>
          <w:rFonts w:ascii="Times New Roman" w:eastAsia="Times New Roman" w:hAnsi="Times New Roman" w:cs="Times New Roman"/>
          <w:bCs/>
          <w:sz w:val="24"/>
          <w:szCs w:val="24"/>
          <w:lang w:val="kk-KZ" w:eastAsia="ru-RU"/>
        </w:rPr>
        <w:t>22 11 35</w:t>
      </w:r>
      <w:r w:rsidRPr="008A59A3">
        <w:rPr>
          <w:rFonts w:ascii="Times New Roman" w:eastAsia="Times New Roman" w:hAnsi="Times New Roman" w:cs="Times New Roman"/>
          <w:bCs/>
          <w:sz w:val="24"/>
          <w:szCs w:val="24"/>
          <w:lang w:val="kk-KZ" w:eastAsia="ru-RU"/>
        </w:rPr>
        <w:t xml:space="preserve">, </w:t>
      </w:r>
      <w:r w:rsidR="00524A1E" w:rsidRPr="008A59A3">
        <w:rPr>
          <w:rFonts w:ascii="Times New Roman" w:eastAsia="Times New Roman" w:hAnsi="Times New Roman" w:cs="Times New Roman"/>
          <w:bCs/>
          <w:sz w:val="24"/>
          <w:szCs w:val="24"/>
          <w:lang w:eastAsia="ru-RU"/>
        </w:rPr>
        <w:t>87073325590</w:t>
      </w:r>
      <w:r w:rsidRPr="008A59A3">
        <w:rPr>
          <w:rFonts w:ascii="Times New Roman" w:eastAsia="Times New Roman" w:hAnsi="Times New Roman" w:cs="Times New Roman"/>
          <w:bCs/>
          <w:sz w:val="24"/>
          <w:szCs w:val="24"/>
          <w:lang w:eastAsia="ru-RU"/>
        </w:rPr>
        <w:t xml:space="preserve"> </w:t>
      </w:r>
      <w:r w:rsidR="003611BC">
        <w:rPr>
          <w:rFonts w:ascii="Times New Roman" w:hAnsi="Times New Roman" w:cs="Times New Roman"/>
        </w:rPr>
        <w:t xml:space="preserve"> </w:t>
      </w:r>
    </w:p>
    <w:p w:rsidR="00FB59D4" w:rsidRPr="003611BC" w:rsidRDefault="00FB59D4"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lang w:eastAsia="ru-RU"/>
        </w:rPr>
      </w:pPr>
      <w:r w:rsidRPr="008A59A3">
        <w:rPr>
          <w:rFonts w:ascii="Times New Roman" w:eastAsia="Times New Roman" w:hAnsi="Times New Roman" w:cs="Times New Roman"/>
          <w:bCs/>
          <w:sz w:val="24"/>
          <w:szCs w:val="24"/>
          <w:lang w:eastAsia="ru-RU"/>
        </w:rPr>
        <w:t xml:space="preserve">Мадина </w:t>
      </w:r>
      <w:proofErr w:type="spellStart"/>
      <w:r w:rsidRPr="008A59A3">
        <w:rPr>
          <w:rFonts w:ascii="Times New Roman" w:eastAsia="Times New Roman" w:hAnsi="Times New Roman" w:cs="Times New Roman"/>
          <w:bCs/>
          <w:sz w:val="24"/>
          <w:szCs w:val="24"/>
          <w:lang w:eastAsia="ru-RU"/>
        </w:rPr>
        <w:t>Мажранова</w:t>
      </w:r>
      <w:proofErr w:type="spellEnd"/>
      <w:r w:rsidRPr="008A59A3">
        <w:rPr>
          <w:rFonts w:ascii="Times New Roman" w:eastAsia="Times New Roman" w:hAnsi="Times New Roman" w:cs="Times New Roman"/>
          <w:bCs/>
          <w:sz w:val="24"/>
          <w:szCs w:val="24"/>
          <w:lang w:eastAsia="ru-RU"/>
        </w:rPr>
        <w:t xml:space="preserve"> </w:t>
      </w:r>
      <w:r w:rsidRPr="008A59A3">
        <w:rPr>
          <w:rFonts w:ascii="Times New Roman" w:eastAsia="Times New Roman" w:hAnsi="Times New Roman" w:cs="Times New Roman"/>
          <w:bCs/>
          <w:sz w:val="24"/>
          <w:szCs w:val="24"/>
          <w:lang w:val="kk-KZ" w:eastAsia="ru-RU"/>
        </w:rPr>
        <w:t xml:space="preserve">8 7172 </w:t>
      </w:r>
      <w:r w:rsidR="003611BC">
        <w:rPr>
          <w:rFonts w:ascii="Times New Roman" w:eastAsia="Times New Roman" w:hAnsi="Times New Roman" w:cs="Times New Roman"/>
          <w:bCs/>
          <w:sz w:val="24"/>
          <w:szCs w:val="24"/>
          <w:lang w:val="kk-KZ" w:eastAsia="ru-RU"/>
        </w:rPr>
        <w:t>22 12 24</w:t>
      </w:r>
      <w:r w:rsidRPr="008A59A3">
        <w:rPr>
          <w:rFonts w:ascii="Times New Roman" w:eastAsia="Times New Roman" w:hAnsi="Times New Roman" w:cs="Times New Roman"/>
          <w:bCs/>
          <w:sz w:val="24"/>
          <w:szCs w:val="24"/>
          <w:lang w:val="kk-KZ" w:eastAsia="ru-RU"/>
        </w:rPr>
        <w:t xml:space="preserve">, </w:t>
      </w:r>
      <w:r w:rsidRPr="008A59A3">
        <w:rPr>
          <w:rFonts w:ascii="Times New Roman" w:eastAsia="Times New Roman" w:hAnsi="Times New Roman" w:cs="Times New Roman"/>
          <w:bCs/>
          <w:sz w:val="24"/>
          <w:szCs w:val="24"/>
          <w:lang w:eastAsia="ru-RU"/>
        </w:rPr>
        <w:t>8</w:t>
      </w:r>
      <w:r w:rsidR="00524A1E" w:rsidRPr="008A59A3">
        <w:rPr>
          <w:rFonts w:ascii="Times New Roman" w:eastAsia="Times New Roman" w:hAnsi="Times New Roman" w:cs="Times New Roman"/>
          <w:bCs/>
          <w:sz w:val="24"/>
          <w:szCs w:val="24"/>
          <w:lang w:eastAsia="ru-RU"/>
        </w:rPr>
        <w:t>7779975588</w:t>
      </w:r>
      <w:r w:rsidRPr="008A59A3">
        <w:rPr>
          <w:rFonts w:ascii="Times New Roman" w:eastAsia="Times New Roman" w:hAnsi="Times New Roman" w:cs="Times New Roman"/>
          <w:bCs/>
          <w:sz w:val="24"/>
          <w:szCs w:val="24"/>
          <w:lang w:eastAsia="ru-RU"/>
        </w:rPr>
        <w:t xml:space="preserve"> </w:t>
      </w:r>
      <w:r w:rsidR="003611BC">
        <w:rPr>
          <w:rFonts w:ascii="Times New Roman" w:eastAsia="Times New Roman" w:hAnsi="Times New Roman" w:cs="Times New Roman"/>
          <w:bCs/>
          <w:sz w:val="24"/>
          <w:szCs w:val="24"/>
          <w:lang w:eastAsia="ru-RU"/>
        </w:rPr>
        <w:t xml:space="preserve"> </w:t>
      </w:r>
    </w:p>
    <w:p w:rsid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lang w:eastAsia="ru-RU"/>
        </w:rPr>
      </w:pPr>
      <w:r w:rsidRPr="003611BC">
        <w:rPr>
          <w:rStyle w:val="a4"/>
          <w:rFonts w:ascii="Times New Roman" w:eastAsia="Times New Roman" w:hAnsi="Times New Roman" w:cs="Times New Roman"/>
          <w:bCs/>
          <w:color w:val="auto"/>
          <w:sz w:val="24"/>
          <w:szCs w:val="24"/>
          <w:u w:val="none"/>
          <w:lang w:eastAsia="ru-RU"/>
        </w:rPr>
        <w:t xml:space="preserve">Дана </w:t>
      </w:r>
      <w:proofErr w:type="spellStart"/>
      <w:r w:rsidRPr="003611BC">
        <w:rPr>
          <w:rStyle w:val="a4"/>
          <w:rFonts w:ascii="Times New Roman" w:eastAsia="Times New Roman" w:hAnsi="Times New Roman" w:cs="Times New Roman"/>
          <w:bCs/>
          <w:color w:val="auto"/>
          <w:sz w:val="24"/>
          <w:szCs w:val="24"/>
          <w:u w:val="none"/>
          <w:lang w:eastAsia="ru-RU"/>
        </w:rPr>
        <w:t>Бисенгалиева</w:t>
      </w:r>
      <w:proofErr w:type="spellEnd"/>
      <w:r w:rsidRPr="003611BC">
        <w:rPr>
          <w:rStyle w:val="a4"/>
          <w:rFonts w:ascii="Times New Roman" w:eastAsia="Times New Roman" w:hAnsi="Times New Roman" w:cs="Times New Roman"/>
          <w:bCs/>
          <w:color w:val="auto"/>
          <w:sz w:val="24"/>
          <w:szCs w:val="24"/>
          <w:u w:val="none"/>
          <w:lang w:eastAsia="ru-RU"/>
        </w:rPr>
        <w:t xml:space="preserve"> 8 7172 22 12 26, 87784204446 </w:t>
      </w:r>
      <w:r>
        <w:rPr>
          <w:rStyle w:val="a4"/>
          <w:rFonts w:ascii="Times New Roman" w:eastAsia="Times New Roman" w:hAnsi="Times New Roman" w:cs="Times New Roman"/>
          <w:bCs/>
          <w:color w:val="auto"/>
          <w:sz w:val="24"/>
          <w:szCs w:val="24"/>
          <w:u w:val="none"/>
          <w:lang w:eastAsia="ru-RU"/>
        </w:rPr>
        <w:t xml:space="preserve"> </w:t>
      </w:r>
      <w:hyperlink r:id="rId11" w:history="1"/>
      <w:r>
        <w:rPr>
          <w:rStyle w:val="a4"/>
          <w:rFonts w:ascii="Times New Roman" w:eastAsia="Times New Roman" w:hAnsi="Times New Roman" w:cs="Times New Roman"/>
          <w:bCs/>
          <w:color w:val="auto"/>
          <w:sz w:val="24"/>
          <w:szCs w:val="24"/>
          <w:u w:val="none"/>
          <w:lang w:eastAsia="ru-RU"/>
        </w:rPr>
        <w:t xml:space="preserve"> </w:t>
      </w:r>
    </w:p>
    <w:p w:rsid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lang w:eastAsia="ru-RU"/>
        </w:rPr>
      </w:pPr>
      <w:r>
        <w:rPr>
          <w:rStyle w:val="a4"/>
          <w:rFonts w:ascii="Times New Roman" w:eastAsia="Times New Roman" w:hAnsi="Times New Roman" w:cs="Times New Roman"/>
          <w:bCs/>
          <w:color w:val="auto"/>
          <w:sz w:val="24"/>
          <w:szCs w:val="24"/>
          <w:u w:val="none"/>
          <w:lang w:eastAsia="ru-RU"/>
        </w:rPr>
        <w:t xml:space="preserve">Асель </w:t>
      </w:r>
      <w:proofErr w:type="spellStart"/>
      <w:r>
        <w:rPr>
          <w:rStyle w:val="a4"/>
          <w:rFonts w:ascii="Times New Roman" w:eastAsia="Times New Roman" w:hAnsi="Times New Roman" w:cs="Times New Roman"/>
          <w:bCs/>
          <w:color w:val="auto"/>
          <w:sz w:val="24"/>
          <w:szCs w:val="24"/>
          <w:u w:val="none"/>
          <w:lang w:eastAsia="ru-RU"/>
        </w:rPr>
        <w:t>Сарбалина</w:t>
      </w:r>
      <w:proofErr w:type="spellEnd"/>
      <w:r>
        <w:rPr>
          <w:rStyle w:val="a4"/>
          <w:rFonts w:ascii="Times New Roman" w:eastAsia="Times New Roman" w:hAnsi="Times New Roman" w:cs="Times New Roman"/>
          <w:bCs/>
          <w:color w:val="auto"/>
          <w:sz w:val="24"/>
          <w:szCs w:val="24"/>
          <w:u w:val="none"/>
          <w:lang w:eastAsia="ru-RU"/>
        </w:rPr>
        <w:t xml:space="preserve"> 8 7172 22 11 18, 87014605055 </w:t>
      </w:r>
    </w:p>
    <w:p w:rsidR="003611BC" w:rsidRP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lang w:eastAsia="ru-RU"/>
        </w:rPr>
      </w:pPr>
      <w:proofErr w:type="spellStart"/>
      <w:r>
        <w:rPr>
          <w:rStyle w:val="a4"/>
          <w:rFonts w:ascii="Times New Roman" w:eastAsia="Times New Roman" w:hAnsi="Times New Roman" w:cs="Times New Roman"/>
          <w:bCs/>
          <w:color w:val="auto"/>
          <w:sz w:val="24"/>
          <w:szCs w:val="24"/>
          <w:u w:val="none"/>
          <w:lang w:eastAsia="ru-RU"/>
        </w:rPr>
        <w:t>Айгерим</w:t>
      </w:r>
      <w:proofErr w:type="spellEnd"/>
      <w:r>
        <w:rPr>
          <w:rStyle w:val="a4"/>
          <w:rFonts w:ascii="Times New Roman" w:eastAsia="Times New Roman" w:hAnsi="Times New Roman" w:cs="Times New Roman"/>
          <w:bCs/>
          <w:color w:val="auto"/>
          <w:sz w:val="24"/>
          <w:szCs w:val="24"/>
          <w:u w:val="none"/>
          <w:lang w:eastAsia="ru-RU"/>
        </w:rPr>
        <w:t xml:space="preserve"> Каримова 8 7172 22 12 38, </w:t>
      </w:r>
      <w:r w:rsidR="008862FB">
        <w:rPr>
          <w:rStyle w:val="a4"/>
          <w:rFonts w:ascii="Times New Roman" w:eastAsia="Times New Roman" w:hAnsi="Times New Roman" w:cs="Times New Roman"/>
          <w:bCs/>
          <w:color w:val="auto"/>
          <w:sz w:val="24"/>
          <w:szCs w:val="24"/>
          <w:u w:val="none"/>
          <w:lang w:eastAsia="ru-RU"/>
        </w:rPr>
        <w:t>87786000794</w:t>
      </w:r>
    </w:p>
    <w:p w:rsidR="005A7B3A" w:rsidRPr="008A59A3" w:rsidRDefault="005A7B3A" w:rsidP="00D93CA4">
      <w:pPr>
        <w:pStyle w:val="ac"/>
        <w:numPr>
          <w:ilvl w:val="0"/>
          <w:numId w:val="8"/>
        </w:numPr>
        <w:spacing w:after="0" w:line="240" w:lineRule="auto"/>
        <w:jc w:val="both"/>
        <w:rPr>
          <w:rFonts w:ascii="Times New Roman" w:eastAsia="Times New Roman" w:hAnsi="Times New Roman" w:cs="Times New Roman"/>
          <w:bCs/>
          <w:sz w:val="24"/>
          <w:szCs w:val="24"/>
          <w:u w:val="single"/>
          <w:lang w:eastAsia="ru-RU"/>
        </w:rPr>
      </w:pPr>
      <w:proofErr w:type="spellStart"/>
      <w:r w:rsidRPr="008A59A3">
        <w:rPr>
          <w:rFonts w:ascii="Times New Roman" w:eastAsia="Times New Roman" w:hAnsi="Times New Roman" w:cs="Times New Roman"/>
          <w:bCs/>
          <w:sz w:val="24"/>
          <w:szCs w:val="24"/>
          <w:lang w:eastAsia="ru-RU"/>
        </w:rPr>
        <w:t>Сариев</w:t>
      </w:r>
      <w:proofErr w:type="spellEnd"/>
      <w:r w:rsidRPr="008A59A3">
        <w:rPr>
          <w:rFonts w:ascii="Times New Roman" w:eastAsia="Times New Roman" w:hAnsi="Times New Roman" w:cs="Times New Roman"/>
          <w:bCs/>
          <w:sz w:val="24"/>
          <w:szCs w:val="24"/>
          <w:lang w:eastAsia="ru-RU"/>
        </w:rPr>
        <w:t xml:space="preserve"> Аслан 8 7172 </w:t>
      </w:r>
      <w:r w:rsidR="003611BC">
        <w:rPr>
          <w:rFonts w:ascii="Times New Roman" w:eastAsia="Times New Roman" w:hAnsi="Times New Roman" w:cs="Times New Roman"/>
          <w:bCs/>
          <w:sz w:val="24"/>
          <w:szCs w:val="24"/>
          <w:lang w:eastAsia="ru-RU"/>
        </w:rPr>
        <w:t>22 13 24</w:t>
      </w:r>
      <w:r w:rsidRPr="008A59A3">
        <w:rPr>
          <w:rFonts w:ascii="Times New Roman" w:eastAsia="Times New Roman" w:hAnsi="Times New Roman" w:cs="Times New Roman"/>
          <w:bCs/>
          <w:sz w:val="24"/>
          <w:szCs w:val="24"/>
          <w:lang w:eastAsia="ru-RU"/>
        </w:rPr>
        <w:t>, 87016178188</w:t>
      </w:r>
      <w:r w:rsidRPr="008A59A3">
        <w:rPr>
          <w:rStyle w:val="a4"/>
          <w:rFonts w:ascii="Times New Roman" w:eastAsia="Times New Roman" w:hAnsi="Times New Roman" w:cs="Times New Roman"/>
          <w:bCs/>
          <w:sz w:val="24"/>
          <w:szCs w:val="24"/>
          <w:lang w:eastAsia="ru-RU"/>
        </w:rPr>
        <w:t xml:space="preserve"> </w:t>
      </w:r>
      <w:r w:rsidR="002A3EFC" w:rsidRPr="008A59A3">
        <w:rPr>
          <w:rStyle w:val="a4"/>
          <w:rFonts w:ascii="Times New Roman" w:eastAsia="Times New Roman" w:hAnsi="Times New Roman" w:cs="Times New Roman"/>
          <w:bCs/>
          <w:color w:val="auto"/>
          <w:sz w:val="24"/>
          <w:szCs w:val="24"/>
          <w:lang w:eastAsia="ru-RU"/>
        </w:rPr>
        <w:t>(по вопросам заполнения сметы расходов)</w:t>
      </w:r>
    </w:p>
    <w:p w:rsidR="00FB59D4" w:rsidRPr="00FB59D4" w:rsidRDefault="00FB59D4">
      <w:pPr>
        <w:spacing w:after="0" w:line="240" w:lineRule="auto"/>
        <w:jc w:val="both"/>
        <w:rPr>
          <w:rFonts w:ascii="Times New Roman" w:eastAsia="Times New Roman" w:hAnsi="Times New Roman" w:cs="Times New Roman"/>
          <w:bCs/>
          <w:strike/>
          <w:sz w:val="24"/>
          <w:szCs w:val="24"/>
          <w:u w:val="single"/>
          <w:lang w:eastAsia="ru-RU"/>
        </w:rPr>
      </w:pPr>
    </w:p>
    <w:p w:rsidR="00734259" w:rsidRPr="00734259" w:rsidRDefault="00734259">
      <w:pPr>
        <w:shd w:val="clear" w:color="auto" w:fill="FFFFFF"/>
        <w:tabs>
          <w:tab w:val="left" w:pos="3466"/>
        </w:tabs>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b/>
          <w:sz w:val="24"/>
          <w:szCs w:val="24"/>
          <w:lang w:eastAsia="ru-RU"/>
        </w:rPr>
        <w:t xml:space="preserve">8. Утвержденный план </w:t>
      </w:r>
      <w:r w:rsidR="0077482F">
        <w:rPr>
          <w:rFonts w:ascii="Times New Roman" w:eastAsia="Times New Roman" w:hAnsi="Times New Roman" w:cs="Times New Roman"/>
          <w:b/>
          <w:sz w:val="24"/>
          <w:szCs w:val="24"/>
          <w:lang w:eastAsia="ru-RU"/>
        </w:rPr>
        <w:t>предоставления</w:t>
      </w:r>
      <w:r w:rsidRPr="00734259">
        <w:rPr>
          <w:rFonts w:ascii="Times New Roman" w:eastAsia="Times New Roman" w:hAnsi="Times New Roman" w:cs="Times New Roman"/>
          <w:b/>
          <w:sz w:val="24"/>
          <w:szCs w:val="24"/>
          <w:lang w:eastAsia="ru-RU"/>
        </w:rPr>
        <w:t xml:space="preserve"> грантов</w:t>
      </w:r>
      <w:r w:rsidR="0077482F">
        <w:rPr>
          <w:rFonts w:ascii="Times New Roman" w:eastAsia="Times New Roman" w:hAnsi="Times New Roman" w:cs="Times New Roman"/>
          <w:b/>
          <w:sz w:val="24"/>
          <w:szCs w:val="24"/>
          <w:lang w:eastAsia="ru-RU"/>
        </w:rPr>
        <w:t xml:space="preserve"> для НПО</w:t>
      </w:r>
    </w:p>
    <w:p w:rsidR="00734259" w:rsidRPr="00442FA3" w:rsidRDefault="000F01BC"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w:t>
      </w:r>
      <w:r w:rsidR="00734259" w:rsidRPr="00734259">
        <w:rPr>
          <w:rFonts w:ascii="Times New Roman" w:eastAsia="Times New Roman" w:hAnsi="Times New Roman" w:cs="Times New Roman"/>
          <w:sz w:val="24"/>
          <w:szCs w:val="24"/>
          <w:lang w:eastAsia="ru-RU"/>
        </w:rPr>
        <w:t>онкурс проходит в рамках Плана предоставления грантов для неправительственных организаций на 201</w:t>
      </w:r>
      <w:r w:rsidR="00FB59D4">
        <w:rPr>
          <w:rFonts w:ascii="Times New Roman" w:eastAsia="Times New Roman" w:hAnsi="Times New Roman" w:cs="Times New Roman"/>
          <w:sz w:val="24"/>
          <w:szCs w:val="24"/>
          <w:lang w:eastAsia="ru-RU"/>
        </w:rPr>
        <w:t>9</w:t>
      </w:r>
      <w:r w:rsidR="00734259" w:rsidRPr="00734259">
        <w:rPr>
          <w:rFonts w:ascii="Times New Roman" w:eastAsia="Times New Roman" w:hAnsi="Times New Roman" w:cs="Times New Roman"/>
          <w:sz w:val="24"/>
          <w:szCs w:val="24"/>
          <w:lang w:eastAsia="ru-RU"/>
        </w:rPr>
        <w:t xml:space="preserve"> год, утвержденного</w:t>
      </w:r>
      <w:r w:rsidR="00734259" w:rsidRPr="00734259" w:rsidDel="009C3BC9">
        <w:rPr>
          <w:rFonts w:ascii="Times New Roman" w:eastAsia="Times New Roman" w:hAnsi="Times New Roman" w:cs="Times New Roman"/>
          <w:sz w:val="24"/>
          <w:szCs w:val="24"/>
          <w:lang w:eastAsia="ru-RU"/>
        </w:rPr>
        <w:t xml:space="preserve"> </w:t>
      </w:r>
      <w:r w:rsidR="00734259" w:rsidRPr="00734259">
        <w:rPr>
          <w:rFonts w:ascii="Times New Roman" w:eastAsia="Times New Roman" w:hAnsi="Times New Roman" w:cs="Times New Roman"/>
          <w:sz w:val="24"/>
          <w:szCs w:val="24"/>
          <w:lang w:eastAsia="ru-RU"/>
        </w:rPr>
        <w:t>п</w:t>
      </w:r>
      <w:r w:rsidR="00734259" w:rsidRPr="00734259">
        <w:rPr>
          <w:rFonts w:ascii="Times New Roman" w:eastAsia="Times New Roman" w:hAnsi="Times New Roman" w:cs="Times New Roman"/>
          <w:sz w:val="24"/>
          <w:szCs w:val="24"/>
          <w:lang w:val="kk-KZ" w:eastAsia="ru-RU"/>
        </w:rPr>
        <w:t>риказом Министра</w:t>
      </w:r>
      <w:r w:rsidR="00734259" w:rsidRPr="00734259">
        <w:rPr>
          <w:rFonts w:ascii="Times New Roman" w:eastAsia="Times New Roman" w:hAnsi="Times New Roman" w:cs="Times New Roman"/>
          <w:sz w:val="24"/>
          <w:szCs w:val="24"/>
          <w:lang w:eastAsia="ru-RU"/>
        </w:rPr>
        <w:t xml:space="preserve"> </w:t>
      </w:r>
      <w:r w:rsidR="00FB59D4">
        <w:rPr>
          <w:rFonts w:ascii="Times New Roman" w:eastAsia="Times New Roman" w:hAnsi="Times New Roman" w:cs="Times New Roman"/>
          <w:sz w:val="24"/>
          <w:szCs w:val="24"/>
          <w:lang w:eastAsia="ru-RU"/>
        </w:rPr>
        <w:t>общественного развития</w:t>
      </w:r>
      <w:r>
        <w:rPr>
          <w:rFonts w:ascii="Times New Roman" w:eastAsia="Times New Roman" w:hAnsi="Times New Roman" w:cs="Times New Roman"/>
          <w:sz w:val="24"/>
          <w:szCs w:val="24"/>
          <w:lang w:eastAsia="ru-RU"/>
        </w:rPr>
        <w:t xml:space="preserve"> Республики Казахстан от «2</w:t>
      </w:r>
      <w:r w:rsidR="00FB59D4">
        <w:rPr>
          <w:rFonts w:ascii="Times New Roman" w:eastAsia="Times New Roman" w:hAnsi="Times New Roman" w:cs="Times New Roman"/>
          <w:sz w:val="24"/>
          <w:szCs w:val="24"/>
          <w:lang w:eastAsia="ru-RU"/>
        </w:rPr>
        <w:t>7</w:t>
      </w:r>
      <w:r w:rsidR="00734259" w:rsidRPr="00734259">
        <w:rPr>
          <w:rFonts w:ascii="Times New Roman" w:eastAsia="Times New Roman" w:hAnsi="Times New Roman" w:cs="Times New Roman"/>
          <w:sz w:val="24"/>
          <w:szCs w:val="24"/>
          <w:lang w:eastAsia="ru-RU"/>
        </w:rPr>
        <w:t xml:space="preserve">» </w:t>
      </w:r>
      <w:r w:rsidR="00FB59D4">
        <w:rPr>
          <w:rFonts w:ascii="Times New Roman" w:eastAsia="Times New Roman" w:hAnsi="Times New Roman" w:cs="Times New Roman"/>
          <w:sz w:val="24"/>
          <w:szCs w:val="24"/>
          <w:lang w:eastAsia="ru-RU"/>
        </w:rPr>
        <w:t>декабря</w:t>
      </w:r>
      <w:r>
        <w:rPr>
          <w:rFonts w:ascii="Times New Roman" w:eastAsia="Times New Roman" w:hAnsi="Times New Roman" w:cs="Times New Roman"/>
          <w:sz w:val="24"/>
          <w:szCs w:val="24"/>
          <w:lang w:eastAsia="ru-RU"/>
        </w:rPr>
        <w:t xml:space="preserve"> 2018 года №</w:t>
      </w:r>
      <w:r w:rsidR="00FB59D4">
        <w:rPr>
          <w:rFonts w:ascii="Times New Roman" w:eastAsia="Times New Roman" w:hAnsi="Times New Roman" w:cs="Times New Roman"/>
          <w:sz w:val="24"/>
          <w:szCs w:val="24"/>
          <w:lang w:eastAsia="ru-RU"/>
        </w:rPr>
        <w:t>01-01/114</w:t>
      </w:r>
      <w:r w:rsidR="00734259" w:rsidRPr="00734259">
        <w:rPr>
          <w:rFonts w:ascii="Times New Roman" w:eastAsia="Times New Roman" w:hAnsi="Times New Roman" w:cs="Times New Roman"/>
          <w:sz w:val="24"/>
          <w:szCs w:val="24"/>
          <w:lang w:eastAsia="ru-RU"/>
        </w:rPr>
        <w:t xml:space="preserve"> «Об утверждении Плана предоставления </w:t>
      </w:r>
      <w:r w:rsidR="00734259" w:rsidRPr="00992EDD">
        <w:rPr>
          <w:rFonts w:ascii="Times New Roman" w:eastAsia="Times New Roman" w:hAnsi="Times New Roman" w:cs="Times New Roman"/>
          <w:sz w:val="24"/>
          <w:szCs w:val="24"/>
          <w:lang w:eastAsia="ru-RU"/>
        </w:rPr>
        <w:t xml:space="preserve">грантов для неправительственных </w:t>
      </w:r>
      <w:r w:rsidR="00734259" w:rsidRPr="00442FA3">
        <w:rPr>
          <w:rFonts w:ascii="Times New Roman" w:eastAsia="Times New Roman" w:hAnsi="Times New Roman" w:cs="Times New Roman"/>
          <w:sz w:val="24"/>
          <w:szCs w:val="24"/>
          <w:lang w:eastAsia="ru-RU"/>
        </w:rPr>
        <w:t>организаций на 201</w:t>
      </w:r>
      <w:r w:rsidR="00F7726F" w:rsidRPr="00442FA3">
        <w:rPr>
          <w:rFonts w:ascii="Times New Roman" w:eastAsia="Times New Roman" w:hAnsi="Times New Roman" w:cs="Times New Roman"/>
          <w:sz w:val="24"/>
          <w:szCs w:val="24"/>
          <w:lang w:eastAsia="ru-RU"/>
        </w:rPr>
        <w:t>9</w:t>
      </w:r>
      <w:r w:rsidR="00734259" w:rsidRPr="00442FA3">
        <w:rPr>
          <w:rFonts w:ascii="Times New Roman" w:eastAsia="Times New Roman" w:hAnsi="Times New Roman" w:cs="Times New Roman"/>
          <w:sz w:val="24"/>
          <w:szCs w:val="24"/>
          <w:lang w:eastAsia="ru-RU"/>
        </w:rPr>
        <w:t xml:space="preserve"> год» (далее - Приказ). </w:t>
      </w:r>
    </w:p>
    <w:p w:rsidR="00DE7373" w:rsidRDefault="00F77032" w:rsidP="00F77032">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442FA3">
        <w:rPr>
          <w:rFonts w:ascii="Times New Roman" w:eastAsia="Times New Roman" w:hAnsi="Times New Roman" w:cs="Times New Roman"/>
          <w:b/>
          <w:bCs/>
          <w:color w:val="000000"/>
          <w:sz w:val="24"/>
          <w:szCs w:val="24"/>
          <w:lang w:eastAsia="ru-RU"/>
        </w:rPr>
        <w:t xml:space="preserve">Текущий конкурс проводится по </w:t>
      </w:r>
      <w:r w:rsidR="00EC3371" w:rsidRPr="00442FA3">
        <w:rPr>
          <w:rFonts w:ascii="Times New Roman" w:eastAsia="Times New Roman" w:hAnsi="Times New Roman" w:cs="Times New Roman"/>
          <w:b/>
          <w:bCs/>
          <w:color w:val="000000"/>
          <w:sz w:val="24"/>
          <w:szCs w:val="24"/>
          <w:lang w:eastAsia="ru-RU"/>
        </w:rPr>
        <w:t xml:space="preserve">11 </w:t>
      </w:r>
      <w:r w:rsidRPr="00442FA3">
        <w:rPr>
          <w:rFonts w:ascii="Times New Roman" w:eastAsia="Times New Roman" w:hAnsi="Times New Roman" w:cs="Times New Roman"/>
          <w:b/>
          <w:bCs/>
          <w:color w:val="000000"/>
          <w:sz w:val="24"/>
          <w:szCs w:val="24"/>
          <w:lang w:eastAsia="ru-RU"/>
        </w:rPr>
        <w:t>темам утвержденного Плана, указанным </w:t>
      </w:r>
      <w:r w:rsidRPr="00442FA3">
        <w:rPr>
          <w:rFonts w:ascii="Times New Roman" w:eastAsia="Times New Roman" w:hAnsi="Times New Roman" w:cs="Times New Roman"/>
          <w:b/>
          <w:bCs/>
          <w:color w:val="000000"/>
          <w:sz w:val="24"/>
          <w:szCs w:val="24"/>
          <w:u w:val="single"/>
          <w:lang w:eastAsia="ru-RU"/>
        </w:rPr>
        <w:t>в пункте 2 настоящего объявления</w:t>
      </w:r>
      <w:r w:rsidRPr="00442FA3">
        <w:rPr>
          <w:rFonts w:ascii="Times New Roman" w:eastAsia="Times New Roman" w:hAnsi="Times New Roman" w:cs="Times New Roman"/>
          <w:b/>
          <w:bCs/>
          <w:color w:val="000000"/>
          <w:sz w:val="24"/>
          <w:szCs w:val="24"/>
          <w:lang w:eastAsia="ru-RU"/>
        </w:rPr>
        <w:t>, по которым конкурс</w:t>
      </w:r>
      <w:r w:rsidR="00EC3371" w:rsidRPr="00442FA3">
        <w:rPr>
          <w:rFonts w:ascii="Times New Roman" w:eastAsia="Times New Roman" w:hAnsi="Times New Roman" w:cs="Times New Roman"/>
          <w:b/>
          <w:bCs/>
          <w:color w:val="000000"/>
          <w:sz w:val="24"/>
          <w:szCs w:val="24"/>
          <w:lang w:eastAsia="ru-RU"/>
        </w:rPr>
        <w:t>ы</w:t>
      </w:r>
      <w:r w:rsidRPr="00442FA3">
        <w:rPr>
          <w:rFonts w:ascii="Times New Roman" w:eastAsia="Times New Roman" w:hAnsi="Times New Roman" w:cs="Times New Roman"/>
          <w:b/>
          <w:bCs/>
          <w:color w:val="000000"/>
          <w:sz w:val="24"/>
          <w:szCs w:val="24"/>
          <w:lang w:eastAsia="ru-RU"/>
        </w:rPr>
        <w:t xml:space="preserve"> </w:t>
      </w:r>
      <w:r w:rsidR="00EC3371" w:rsidRPr="00442FA3">
        <w:rPr>
          <w:rFonts w:ascii="Times New Roman" w:eastAsia="Times New Roman" w:hAnsi="Times New Roman" w:cs="Times New Roman"/>
          <w:b/>
          <w:bCs/>
          <w:color w:val="000000"/>
          <w:sz w:val="24"/>
          <w:szCs w:val="24"/>
          <w:lang w:eastAsia="ru-RU"/>
        </w:rPr>
        <w:t>ранее</w:t>
      </w:r>
      <w:r w:rsidRPr="00442FA3">
        <w:rPr>
          <w:rFonts w:ascii="Times New Roman" w:eastAsia="Times New Roman" w:hAnsi="Times New Roman" w:cs="Times New Roman"/>
          <w:b/>
          <w:bCs/>
          <w:color w:val="000000"/>
          <w:sz w:val="24"/>
          <w:szCs w:val="24"/>
          <w:lang w:eastAsia="ru-RU"/>
        </w:rPr>
        <w:t xml:space="preserve"> был</w:t>
      </w:r>
      <w:r w:rsidR="00EC3371" w:rsidRPr="00442FA3">
        <w:rPr>
          <w:rFonts w:ascii="Times New Roman" w:eastAsia="Times New Roman" w:hAnsi="Times New Roman" w:cs="Times New Roman"/>
          <w:b/>
          <w:bCs/>
          <w:color w:val="000000"/>
          <w:sz w:val="24"/>
          <w:szCs w:val="24"/>
          <w:lang w:eastAsia="ru-RU"/>
        </w:rPr>
        <w:t>и</w:t>
      </w:r>
      <w:r w:rsidRPr="00442FA3">
        <w:rPr>
          <w:rFonts w:ascii="Times New Roman" w:eastAsia="Times New Roman" w:hAnsi="Times New Roman" w:cs="Times New Roman"/>
          <w:b/>
          <w:bCs/>
          <w:color w:val="000000"/>
          <w:sz w:val="24"/>
          <w:szCs w:val="24"/>
          <w:lang w:eastAsia="ru-RU"/>
        </w:rPr>
        <w:t xml:space="preserve"> </w:t>
      </w:r>
      <w:r w:rsidR="00EC3371" w:rsidRPr="00442FA3">
        <w:rPr>
          <w:rFonts w:ascii="Times New Roman" w:eastAsia="Times New Roman" w:hAnsi="Times New Roman" w:cs="Times New Roman"/>
          <w:b/>
          <w:bCs/>
          <w:color w:val="000000"/>
          <w:sz w:val="24"/>
          <w:szCs w:val="24"/>
          <w:lang w:eastAsia="ru-RU"/>
        </w:rPr>
        <w:t>признаны несостоявшимися</w:t>
      </w:r>
      <w:r w:rsidRPr="00442FA3">
        <w:rPr>
          <w:rFonts w:ascii="Times New Roman" w:eastAsia="Times New Roman" w:hAnsi="Times New Roman" w:cs="Times New Roman"/>
          <w:b/>
          <w:bCs/>
          <w:color w:val="000000"/>
          <w:sz w:val="24"/>
          <w:szCs w:val="24"/>
          <w:lang w:eastAsia="ru-RU"/>
        </w:rPr>
        <w:t>.</w:t>
      </w:r>
      <w:r w:rsidRPr="00F77032">
        <w:rPr>
          <w:rFonts w:ascii="Times New Roman" w:eastAsia="Times New Roman" w:hAnsi="Times New Roman" w:cs="Times New Roman"/>
          <w:b/>
          <w:bCs/>
          <w:color w:val="000000"/>
          <w:sz w:val="24"/>
          <w:szCs w:val="24"/>
          <w:lang w:eastAsia="ru-RU"/>
        </w:rPr>
        <w:t xml:space="preserve"> </w:t>
      </w:r>
    </w:p>
    <w:p w:rsidR="00DE7373" w:rsidRDefault="00DE7373" w:rsidP="00F77032">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F77032" w:rsidRPr="00F77032" w:rsidRDefault="00F77032" w:rsidP="00F77032">
      <w:pPr>
        <w:shd w:val="clear" w:color="auto" w:fill="FFFFFF"/>
        <w:spacing w:after="0" w:line="240" w:lineRule="auto"/>
        <w:jc w:val="both"/>
        <w:textAlignment w:val="baseline"/>
        <w:rPr>
          <w:rFonts w:ascii="Arial" w:eastAsia="Times New Roman" w:hAnsi="Arial" w:cs="Arial"/>
          <w:color w:val="000000"/>
          <w:sz w:val="23"/>
          <w:szCs w:val="23"/>
          <w:u w:val="single"/>
          <w:lang w:eastAsia="ru-RU"/>
        </w:rPr>
      </w:pPr>
      <w:r w:rsidRPr="00F77032">
        <w:rPr>
          <w:rFonts w:ascii="Times New Roman" w:eastAsia="Times New Roman" w:hAnsi="Times New Roman" w:cs="Times New Roman"/>
          <w:b/>
          <w:bCs/>
          <w:color w:val="000000"/>
          <w:sz w:val="24"/>
          <w:szCs w:val="24"/>
          <w:u w:val="single"/>
          <w:lang w:eastAsia="ru-RU"/>
        </w:rPr>
        <w:t>ПО ОСТАЛЬНЫМ ТЕМАМ ПЛАНА, НЕ УКАЗАННЫМ В ПУНКТЕ 2 НАСТОЯЩЕГО ОБЪЯВЛЕНИЯ, КОНКУРС СОСТОЯЛСЯ И ЗАЯВКИ БОЛЬШЕ НЕ ПРИНИМАЮТСЯ.</w:t>
      </w:r>
    </w:p>
    <w:p w:rsidR="00F77032" w:rsidRPr="00442FA3" w:rsidRDefault="00F77032" w:rsidP="00442FA3">
      <w:pPr>
        <w:shd w:val="clear" w:color="auto" w:fill="FFFFFF"/>
        <w:spacing w:after="0" w:line="240" w:lineRule="auto"/>
        <w:rPr>
          <w:rFonts w:ascii="Arial" w:eastAsia="Times New Roman" w:hAnsi="Arial" w:cs="Arial"/>
          <w:color w:val="000000"/>
          <w:sz w:val="23"/>
          <w:szCs w:val="23"/>
          <w:lang w:eastAsia="ru-RU"/>
        </w:rPr>
      </w:pPr>
    </w:p>
    <w:p w:rsidR="00C54949" w:rsidRPr="00992EDD" w:rsidRDefault="00734259" w:rsidP="00530470">
      <w:pPr>
        <w:shd w:val="clear" w:color="auto" w:fill="FFFFFF"/>
        <w:spacing w:after="0" w:line="240" w:lineRule="auto"/>
        <w:jc w:val="both"/>
        <w:textAlignment w:val="baseline"/>
        <w:rPr>
          <w:sz w:val="24"/>
          <w:szCs w:val="24"/>
        </w:rPr>
      </w:pPr>
      <w:r w:rsidRPr="00992EDD">
        <w:rPr>
          <w:rFonts w:ascii="Times New Roman" w:eastAsia="Times New Roman" w:hAnsi="Times New Roman" w:cs="Times New Roman"/>
          <w:sz w:val="24"/>
          <w:szCs w:val="24"/>
          <w:lang w:eastAsia="ru-RU"/>
        </w:rPr>
        <w:t>План формируется на основании приоритетов государственной политики Республики Казахстан, стратегических и программных документов Республики Казахстан, посланий Президента Республики Казахстан, а также предложений государственных органов и неправительственных органи</w:t>
      </w:r>
      <w:r w:rsidR="000F01BC" w:rsidRPr="00992EDD">
        <w:rPr>
          <w:rFonts w:ascii="Times New Roman" w:eastAsia="Times New Roman" w:hAnsi="Times New Roman" w:cs="Times New Roman"/>
          <w:sz w:val="24"/>
          <w:szCs w:val="24"/>
          <w:lang w:eastAsia="ru-RU"/>
        </w:rPr>
        <w:t xml:space="preserve">заций. Копия Приказа и приложения к нему, размещены на официальном сайте </w:t>
      </w:r>
      <w:r w:rsidR="00F7726F" w:rsidRPr="00992EDD">
        <w:rPr>
          <w:rFonts w:ascii="Times New Roman" w:eastAsia="Times New Roman" w:hAnsi="Times New Roman" w:cs="Times New Roman"/>
          <w:sz w:val="24"/>
          <w:szCs w:val="24"/>
          <w:lang w:eastAsia="ru-RU"/>
        </w:rPr>
        <w:t xml:space="preserve">Министерства </w:t>
      </w:r>
      <w:r w:rsidR="000A75A7">
        <w:rPr>
          <w:rFonts w:ascii="Times New Roman" w:eastAsia="Times New Roman" w:hAnsi="Times New Roman" w:cs="Times New Roman"/>
          <w:sz w:val="24"/>
          <w:szCs w:val="24"/>
          <w:lang w:eastAsia="ru-RU"/>
        </w:rPr>
        <w:t xml:space="preserve">информации и </w:t>
      </w:r>
      <w:r w:rsidR="00F7726F" w:rsidRPr="00992EDD">
        <w:rPr>
          <w:rFonts w:ascii="Times New Roman" w:eastAsia="Times New Roman" w:hAnsi="Times New Roman" w:cs="Times New Roman"/>
          <w:sz w:val="24"/>
          <w:szCs w:val="24"/>
          <w:lang w:eastAsia="ru-RU"/>
        </w:rPr>
        <w:t xml:space="preserve">общественного развития Республики </w:t>
      </w:r>
      <w:r w:rsidR="00F7726F" w:rsidRPr="009730ED">
        <w:rPr>
          <w:rFonts w:ascii="Times New Roman" w:eastAsia="Times New Roman" w:hAnsi="Times New Roman" w:cs="Times New Roman"/>
          <w:sz w:val="24"/>
          <w:szCs w:val="24"/>
          <w:lang w:eastAsia="ru-RU"/>
        </w:rPr>
        <w:t>Казахстан</w:t>
      </w:r>
      <w:r w:rsidR="000F01BC" w:rsidRPr="009730ED">
        <w:rPr>
          <w:rFonts w:ascii="Times New Roman" w:eastAsia="Times New Roman" w:hAnsi="Times New Roman" w:cs="Times New Roman"/>
          <w:sz w:val="24"/>
          <w:szCs w:val="24"/>
          <w:lang w:eastAsia="ru-RU"/>
        </w:rPr>
        <w:t xml:space="preserve">: </w:t>
      </w:r>
      <w:hyperlink r:id="rId12" w:history="1">
        <w:r w:rsidR="00992EDD" w:rsidRPr="009730ED">
          <w:rPr>
            <w:rStyle w:val="a4"/>
            <w:rFonts w:ascii="Times New Roman" w:hAnsi="Times New Roman" w:cs="Times New Roman"/>
            <w:sz w:val="24"/>
            <w:szCs w:val="24"/>
          </w:rPr>
          <w:t>https://akk.qogam.gov.kz/ru/node/1339</w:t>
        </w:r>
      </w:hyperlink>
    </w:p>
    <w:p w:rsidR="00734259" w:rsidRPr="00992EDD" w:rsidRDefault="00F00633"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92EDD">
        <w:rPr>
          <w:rFonts w:ascii="Times New Roman" w:hAnsi="Times New Roman" w:cs="Times New Roman"/>
          <w:color w:val="000000"/>
          <w:sz w:val="24"/>
          <w:szCs w:val="24"/>
          <w:shd w:val="clear" w:color="auto" w:fill="FFFFFF"/>
          <w:lang w:val="kk-KZ"/>
        </w:rPr>
        <w:t xml:space="preserve"> </w:t>
      </w:r>
      <w:r w:rsidR="000F01BC" w:rsidRPr="00992EDD">
        <w:rPr>
          <w:rFonts w:ascii="Times New Roman" w:eastAsia="Times New Roman" w:hAnsi="Times New Roman" w:cs="Times New Roman"/>
          <w:sz w:val="24"/>
          <w:szCs w:val="24"/>
          <w:lang w:val="kk-KZ" w:eastAsia="ru-RU"/>
        </w:rPr>
        <w:t xml:space="preserve"> </w:t>
      </w:r>
    </w:p>
    <w:p w:rsidR="000A75A7" w:rsidRDefault="000A75A7" w:rsidP="00442FA3">
      <w:pPr>
        <w:spacing w:after="0" w:line="240" w:lineRule="auto"/>
        <w:rPr>
          <w:rFonts w:ascii="Times New Roman" w:hAnsi="Times New Roman" w:cs="Times New Roman"/>
          <w:color w:val="000000"/>
          <w:sz w:val="24"/>
          <w:szCs w:val="24"/>
        </w:rPr>
        <w:sectPr w:rsidR="000A75A7" w:rsidSect="00442FA3">
          <w:type w:val="continuous"/>
          <w:pgSz w:w="16838" w:h="11906" w:orient="landscape"/>
          <w:pgMar w:top="568" w:right="1134" w:bottom="1134" w:left="1276" w:header="708" w:footer="708" w:gutter="0"/>
          <w:cols w:space="708"/>
          <w:docGrid w:linePitch="360"/>
        </w:sectPr>
      </w:pPr>
    </w:p>
    <w:p w:rsidR="007525A1" w:rsidRPr="00442FA3" w:rsidRDefault="00903B34" w:rsidP="00442FA3">
      <w:pPr>
        <w:spacing w:after="0" w:line="240" w:lineRule="auto"/>
        <w:rPr>
          <w:rFonts w:ascii="Times New Roman" w:hAnsi="Times New Roman" w:cs="Times New Roman"/>
          <w:bCs/>
          <w:sz w:val="20"/>
          <w:szCs w:val="20"/>
        </w:rPr>
      </w:pPr>
      <w:bookmarkStart w:id="13" w:name="_Hlk11088345"/>
      <w:r>
        <w:rPr>
          <w:rFonts w:ascii="Times New Roman" w:hAnsi="Times New Roman" w:cs="Times New Roman"/>
          <w:bCs/>
          <w:sz w:val="20"/>
          <w:szCs w:val="20"/>
        </w:rPr>
        <w:t xml:space="preserve">                                                                                                                                                                                                                             </w:t>
      </w:r>
      <w:r w:rsidR="000A75A7" w:rsidRPr="00442FA3">
        <w:rPr>
          <w:rFonts w:ascii="Times New Roman" w:hAnsi="Times New Roman" w:cs="Times New Roman"/>
          <w:bCs/>
          <w:sz w:val="20"/>
          <w:szCs w:val="20"/>
        </w:rPr>
        <w:t>Приложение</w:t>
      </w:r>
      <w:r w:rsidR="007525A1" w:rsidRPr="00442FA3">
        <w:rPr>
          <w:rFonts w:ascii="Times New Roman" w:hAnsi="Times New Roman" w:cs="Times New Roman"/>
          <w:bCs/>
          <w:sz w:val="20"/>
          <w:szCs w:val="20"/>
        </w:rPr>
        <w:t xml:space="preserve"> </w:t>
      </w:r>
    </w:p>
    <w:p w:rsidR="000A75A7" w:rsidRPr="00442FA3" w:rsidRDefault="000A75A7" w:rsidP="00442FA3">
      <w:pPr>
        <w:spacing w:after="0" w:line="240" w:lineRule="auto"/>
        <w:ind w:left="11057"/>
        <w:rPr>
          <w:rFonts w:ascii="Times New Roman" w:hAnsi="Times New Roman" w:cs="Times New Roman"/>
          <w:bCs/>
          <w:sz w:val="20"/>
          <w:szCs w:val="20"/>
        </w:rPr>
      </w:pPr>
      <w:r w:rsidRPr="00442FA3">
        <w:rPr>
          <w:rFonts w:ascii="Times New Roman" w:hAnsi="Times New Roman" w:cs="Times New Roman"/>
          <w:bCs/>
          <w:sz w:val="20"/>
          <w:szCs w:val="20"/>
        </w:rPr>
        <w:t xml:space="preserve">к </w:t>
      </w:r>
      <w:r w:rsidRPr="00442FA3">
        <w:rPr>
          <w:rFonts w:ascii="Times New Roman" w:hAnsi="Times New Roman" w:cs="Times New Roman"/>
          <w:bCs/>
          <w:sz w:val="20"/>
          <w:szCs w:val="20"/>
          <w:lang w:val="kk-KZ"/>
        </w:rPr>
        <w:t>п</w:t>
      </w:r>
      <w:proofErr w:type="spellStart"/>
      <w:r w:rsidRPr="00442FA3">
        <w:rPr>
          <w:rFonts w:ascii="Times New Roman" w:hAnsi="Times New Roman" w:cs="Times New Roman"/>
          <w:bCs/>
          <w:sz w:val="20"/>
          <w:szCs w:val="20"/>
        </w:rPr>
        <w:t>риказу</w:t>
      </w:r>
      <w:proofErr w:type="spellEnd"/>
      <w:r w:rsidRPr="00442FA3">
        <w:rPr>
          <w:rFonts w:ascii="Times New Roman" w:hAnsi="Times New Roman" w:cs="Times New Roman"/>
          <w:bCs/>
          <w:sz w:val="20"/>
          <w:szCs w:val="20"/>
        </w:rPr>
        <w:t xml:space="preserve"> Министра информации и </w:t>
      </w:r>
      <w:r w:rsidRPr="00442FA3">
        <w:rPr>
          <w:rFonts w:ascii="Times New Roman" w:hAnsi="Times New Roman" w:cs="Times New Roman"/>
          <w:bCs/>
          <w:sz w:val="20"/>
          <w:szCs w:val="20"/>
          <w:lang w:val="kk-KZ"/>
        </w:rPr>
        <w:t xml:space="preserve">общественного развития </w:t>
      </w:r>
      <w:r w:rsidRPr="00442FA3">
        <w:rPr>
          <w:rFonts w:ascii="Times New Roman" w:hAnsi="Times New Roman" w:cs="Times New Roman"/>
          <w:bCs/>
          <w:sz w:val="20"/>
          <w:szCs w:val="20"/>
        </w:rPr>
        <w:t>Республики Казахстан</w:t>
      </w:r>
      <w:r w:rsidR="007525A1" w:rsidRPr="00442FA3">
        <w:rPr>
          <w:rFonts w:ascii="Times New Roman" w:hAnsi="Times New Roman" w:cs="Times New Roman"/>
          <w:bCs/>
          <w:sz w:val="20"/>
          <w:szCs w:val="20"/>
        </w:rPr>
        <w:t xml:space="preserve"> </w:t>
      </w:r>
      <w:r w:rsidRPr="00442FA3">
        <w:rPr>
          <w:rFonts w:ascii="Times New Roman" w:hAnsi="Times New Roman" w:cs="Times New Roman"/>
          <w:bCs/>
          <w:sz w:val="20"/>
          <w:szCs w:val="20"/>
        </w:rPr>
        <w:t>от «</w:t>
      </w:r>
      <w:proofErr w:type="gramStart"/>
      <w:r w:rsidR="00442FA3" w:rsidRPr="00442FA3">
        <w:rPr>
          <w:rFonts w:ascii="Times New Roman" w:hAnsi="Times New Roman" w:cs="Times New Roman"/>
          <w:bCs/>
          <w:sz w:val="20"/>
          <w:szCs w:val="20"/>
        </w:rPr>
        <w:t>08</w:t>
      </w:r>
      <w:r w:rsidRPr="00442FA3">
        <w:rPr>
          <w:rFonts w:ascii="Times New Roman" w:hAnsi="Times New Roman" w:cs="Times New Roman"/>
          <w:bCs/>
          <w:sz w:val="20"/>
          <w:szCs w:val="20"/>
        </w:rPr>
        <w:t>»</w:t>
      </w:r>
      <w:r w:rsidRPr="00442FA3">
        <w:rPr>
          <w:rFonts w:ascii="Times New Roman" w:hAnsi="Times New Roman" w:cs="Times New Roman"/>
          <w:bCs/>
          <w:sz w:val="20"/>
          <w:szCs w:val="20"/>
          <w:lang w:val="kk-KZ"/>
        </w:rPr>
        <w:t xml:space="preserve"> </w:t>
      </w:r>
      <w:r w:rsidR="00442FA3" w:rsidRPr="00442FA3">
        <w:rPr>
          <w:rFonts w:ascii="Times New Roman" w:hAnsi="Times New Roman" w:cs="Times New Roman"/>
          <w:bCs/>
          <w:sz w:val="20"/>
          <w:szCs w:val="20"/>
          <w:lang w:val="kk-KZ"/>
        </w:rPr>
        <w:t xml:space="preserve"> августа</w:t>
      </w:r>
      <w:proofErr w:type="gramEnd"/>
      <w:r w:rsidR="00442FA3" w:rsidRPr="00442FA3">
        <w:rPr>
          <w:rFonts w:ascii="Times New Roman" w:hAnsi="Times New Roman" w:cs="Times New Roman"/>
          <w:bCs/>
          <w:sz w:val="20"/>
          <w:szCs w:val="20"/>
          <w:lang w:val="kk-KZ"/>
        </w:rPr>
        <w:t xml:space="preserve"> </w:t>
      </w:r>
      <w:r w:rsidRPr="00442FA3">
        <w:rPr>
          <w:rFonts w:ascii="Times New Roman" w:hAnsi="Times New Roman" w:cs="Times New Roman"/>
          <w:bCs/>
          <w:sz w:val="20"/>
          <w:szCs w:val="20"/>
        </w:rPr>
        <w:t>201</w:t>
      </w:r>
      <w:r w:rsidRPr="00442FA3">
        <w:rPr>
          <w:rFonts w:ascii="Times New Roman" w:hAnsi="Times New Roman" w:cs="Times New Roman"/>
          <w:bCs/>
          <w:sz w:val="20"/>
          <w:szCs w:val="20"/>
          <w:lang w:val="kk-KZ"/>
        </w:rPr>
        <w:t>9</w:t>
      </w:r>
      <w:r w:rsidRPr="00442FA3">
        <w:rPr>
          <w:rFonts w:ascii="Times New Roman" w:hAnsi="Times New Roman" w:cs="Times New Roman"/>
          <w:bCs/>
          <w:sz w:val="20"/>
          <w:szCs w:val="20"/>
        </w:rPr>
        <w:t xml:space="preserve"> года</w:t>
      </w:r>
      <w:r w:rsidR="007525A1" w:rsidRPr="00442FA3">
        <w:rPr>
          <w:rFonts w:ascii="Times New Roman" w:hAnsi="Times New Roman" w:cs="Times New Roman"/>
          <w:bCs/>
          <w:sz w:val="20"/>
          <w:szCs w:val="20"/>
        </w:rPr>
        <w:t xml:space="preserve"> </w:t>
      </w:r>
      <w:r w:rsidRPr="00442FA3">
        <w:rPr>
          <w:rFonts w:ascii="Times New Roman" w:hAnsi="Times New Roman" w:cs="Times New Roman"/>
          <w:bCs/>
          <w:sz w:val="20"/>
          <w:szCs w:val="20"/>
        </w:rPr>
        <w:t>№</w:t>
      </w:r>
      <w:r w:rsidRPr="00442FA3">
        <w:rPr>
          <w:rFonts w:ascii="Times New Roman" w:hAnsi="Times New Roman" w:cs="Times New Roman"/>
          <w:bCs/>
          <w:sz w:val="20"/>
          <w:szCs w:val="20"/>
          <w:lang w:val="kk-KZ"/>
        </w:rPr>
        <w:t xml:space="preserve"> </w:t>
      </w:r>
      <w:r w:rsidR="00442FA3" w:rsidRPr="00442FA3">
        <w:rPr>
          <w:rFonts w:ascii="Times New Roman" w:hAnsi="Times New Roman" w:cs="Times New Roman"/>
          <w:bCs/>
          <w:sz w:val="20"/>
          <w:szCs w:val="20"/>
          <w:lang w:val="kk-KZ"/>
        </w:rPr>
        <w:t>270</w:t>
      </w:r>
    </w:p>
    <w:p w:rsidR="00E6554A" w:rsidRPr="00442FA3" w:rsidRDefault="000A75A7" w:rsidP="00442FA3">
      <w:pPr>
        <w:widowControl w:val="0"/>
        <w:jc w:val="center"/>
        <w:rPr>
          <w:rFonts w:ascii="Times New Roman" w:hAnsi="Times New Roman" w:cs="Times New Roman"/>
          <w:b/>
          <w:bCs/>
          <w:sz w:val="20"/>
          <w:szCs w:val="20"/>
          <w:lang w:val="kk-KZ"/>
        </w:rPr>
      </w:pPr>
      <w:r w:rsidRPr="00442FA3">
        <w:rPr>
          <w:rFonts w:ascii="Times New Roman" w:hAnsi="Times New Roman" w:cs="Times New Roman"/>
          <w:b/>
          <w:bCs/>
          <w:sz w:val="20"/>
          <w:szCs w:val="20"/>
        </w:rPr>
        <w:t>План предоставления грантов для неправительственных организаций на</w:t>
      </w:r>
      <w:r w:rsidRPr="00442FA3">
        <w:rPr>
          <w:rFonts w:ascii="Times New Roman" w:hAnsi="Times New Roman" w:cs="Times New Roman"/>
          <w:b/>
          <w:bCs/>
          <w:sz w:val="20"/>
          <w:szCs w:val="20"/>
          <w:lang w:val="kk-KZ"/>
        </w:rPr>
        <w:t xml:space="preserve"> 2019 год</w:t>
      </w:r>
    </w:p>
    <w:tbl>
      <w:tblPr>
        <w:tblpPr w:leftFromText="180" w:rightFromText="180" w:vertAnchor="text" w:tblpXSpec="center" w:tblpY="1"/>
        <w:tblOverlap w:val="never"/>
        <w:tblW w:w="16254" w:type="dxa"/>
        <w:tblLayout w:type="fixed"/>
        <w:tblLook w:val="04A0" w:firstRow="1" w:lastRow="0" w:firstColumn="1" w:lastColumn="0" w:noHBand="0" w:noVBand="1"/>
      </w:tblPr>
      <w:tblGrid>
        <w:gridCol w:w="562"/>
        <w:gridCol w:w="576"/>
        <w:gridCol w:w="2123"/>
        <w:gridCol w:w="2362"/>
        <w:gridCol w:w="4394"/>
        <w:gridCol w:w="1129"/>
        <w:gridCol w:w="1701"/>
        <w:gridCol w:w="1134"/>
        <w:gridCol w:w="2273"/>
      </w:tblGrid>
      <w:tr w:rsidR="00E6554A" w:rsidRPr="00442FA3" w:rsidTr="00E6554A">
        <w:trPr>
          <w:trHeight w:val="1072"/>
          <w:tblHeader/>
        </w:trPr>
        <w:tc>
          <w:tcPr>
            <w:tcW w:w="113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Тематика грантов</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Цель проекта</w:t>
            </w: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Задачи </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(основные направления проекта)</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Срок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Территориальный охват</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Объем выделенных средств</w:t>
            </w:r>
            <w:r w:rsidRPr="00442FA3">
              <w:rPr>
                <w:rFonts w:ascii="Times New Roman" w:eastAsia="Times New Roman" w:hAnsi="Times New Roman" w:cs="Times New Roman"/>
                <w:b/>
                <w:bCs/>
                <w:color w:val="000000"/>
                <w:sz w:val="20"/>
                <w:szCs w:val="20"/>
                <w:lang w:eastAsia="ru-RU"/>
              </w:rPr>
              <w:br/>
            </w:r>
            <w:proofErr w:type="spellStart"/>
            <w:proofErr w:type="gramStart"/>
            <w:r w:rsidRPr="00442FA3">
              <w:rPr>
                <w:rFonts w:ascii="Times New Roman" w:eastAsia="Times New Roman" w:hAnsi="Times New Roman" w:cs="Times New Roman"/>
                <w:b/>
                <w:bCs/>
                <w:color w:val="000000"/>
                <w:sz w:val="20"/>
                <w:szCs w:val="20"/>
                <w:lang w:eastAsia="ru-RU"/>
              </w:rPr>
              <w:t>тыс.тенге</w:t>
            </w:r>
            <w:proofErr w:type="spellEnd"/>
            <w:proofErr w:type="gramEnd"/>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Ожидаемый результат от реализации проекта</w:t>
            </w:r>
          </w:p>
        </w:tc>
      </w:tr>
      <w:tr w:rsidR="00E6554A" w:rsidRPr="00442FA3" w:rsidTr="00E6554A">
        <w:trPr>
          <w:trHeight w:val="104"/>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554A" w:rsidRPr="00442FA3" w:rsidRDefault="00E6554A" w:rsidP="00E6554A">
            <w:pPr>
              <w:jc w:val="center"/>
              <w:rPr>
                <w:rFonts w:ascii="Times New Roman" w:eastAsia="Times New Roman" w:hAnsi="Times New Roman" w:cs="Times New Roman"/>
                <w:b/>
                <w:bCs/>
                <w:color w:val="000000"/>
                <w:sz w:val="20"/>
                <w:szCs w:val="20"/>
                <w:lang w:val="en-US" w:eastAsia="ru-RU"/>
              </w:rPr>
            </w:pPr>
            <w:r w:rsidRPr="00442FA3">
              <w:rPr>
                <w:rFonts w:ascii="Times New Roman" w:eastAsia="Times New Roman" w:hAnsi="Times New Roman" w:cs="Times New Roman"/>
                <w:b/>
                <w:bCs/>
                <w:color w:val="000000"/>
                <w:sz w:val="20"/>
                <w:szCs w:val="20"/>
                <w:lang w:val="en-US" w:eastAsia="ru-RU"/>
              </w:rPr>
              <w:t>1</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hAnsi="Times New Roman" w:cs="Times New Roman"/>
                <w:b/>
                <w:sz w:val="20"/>
                <w:szCs w:val="20"/>
              </w:rPr>
            </w:pPr>
            <w:r w:rsidRPr="00442FA3">
              <w:rPr>
                <w:rFonts w:ascii="Times New Roman" w:hAnsi="Times New Roman" w:cs="Times New Roman"/>
                <w:b/>
                <w:sz w:val="20"/>
                <w:szCs w:val="20"/>
              </w:rPr>
              <w:t>Достижение целей в области образования, науки, информации, физической культуры и спорта</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sz w:val="20"/>
                <w:szCs w:val="20"/>
                <w:lang w:val="kk-KZ" w:eastAsia="ru-RU"/>
              </w:rPr>
            </w:pPr>
            <w:r w:rsidRPr="00442FA3">
              <w:rPr>
                <w:rFonts w:ascii="Times New Roman" w:eastAsia="Times New Roman" w:hAnsi="Times New Roman" w:cs="Times New Roman"/>
                <w:bCs/>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sz w:val="20"/>
                <w:szCs w:val="20"/>
                <w:lang w:val="kk-KZ" w:eastAsia="ru-RU"/>
              </w:rPr>
            </w:pPr>
            <w:r w:rsidRPr="00442FA3">
              <w:rPr>
                <w:rFonts w:ascii="Times New Roman" w:eastAsia="Times New Roman" w:hAnsi="Times New Roman" w:cs="Times New Roman"/>
                <w:bCs/>
                <w:sz w:val="20"/>
                <w:szCs w:val="20"/>
                <w:lang w:val="kk-KZ"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rPr>
                <w:rFonts w:ascii="Times New Roman" w:hAnsi="Times New Roman" w:cs="Times New Roman"/>
                <w:sz w:val="20"/>
                <w:szCs w:val="20"/>
                <w:lang w:eastAsia="ru-RU"/>
              </w:rPr>
            </w:pPr>
            <w:r w:rsidRPr="00442FA3">
              <w:rPr>
                <w:rFonts w:ascii="Times New Roman" w:hAnsi="Times New Roman" w:cs="Times New Roman"/>
                <w:b/>
                <w:sz w:val="20"/>
                <w:szCs w:val="20"/>
              </w:rPr>
              <w:t>Дети и образование, досуг и культурные мероприятия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0"/>
                <w:tab w:val="left" w:pos="34"/>
                <w:tab w:val="left" w:pos="175"/>
              </w:tabs>
              <w:jc w:val="both"/>
              <w:rPr>
                <w:rFonts w:ascii="Times New Roman" w:hAnsi="Times New Roman" w:cs="Times New Roman"/>
                <w:sz w:val="20"/>
                <w:szCs w:val="20"/>
              </w:rPr>
            </w:pPr>
            <w:r w:rsidRPr="00442FA3">
              <w:rPr>
                <w:rFonts w:ascii="Times New Roman" w:hAnsi="Times New Roman" w:cs="Times New Roman"/>
                <w:sz w:val="20"/>
                <w:szCs w:val="20"/>
              </w:rPr>
              <w:t>Разработка школьной программы по правам ребенка.</w:t>
            </w:r>
          </w:p>
          <w:p w:rsidR="00E6554A" w:rsidRPr="00442FA3" w:rsidRDefault="00E6554A" w:rsidP="00E6554A">
            <w:pPr>
              <w:tabs>
                <w:tab w:val="left" w:pos="0"/>
                <w:tab w:val="left" w:pos="34"/>
                <w:tab w:val="left" w:pos="175"/>
              </w:tabs>
              <w:jc w:val="both"/>
              <w:rPr>
                <w:rFonts w:ascii="Times New Roman" w:hAnsi="Times New Roman" w:cs="Times New Roman"/>
                <w:sz w:val="20"/>
                <w:szCs w:val="20"/>
              </w:rPr>
            </w:pPr>
            <w:r w:rsidRPr="00442FA3">
              <w:rPr>
                <w:rFonts w:ascii="Times New Roman" w:hAnsi="Times New Roman" w:cs="Times New Roman"/>
                <w:sz w:val="20"/>
                <w:szCs w:val="20"/>
              </w:rPr>
              <w:t>Издание информационных брошюр по правам ребенка.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tabs>
                <w:tab w:val="left" w:pos="0"/>
                <w:tab w:val="left" w:pos="34"/>
                <w:tab w:val="left" w:pos="175"/>
              </w:tabs>
              <w:jc w:val="both"/>
              <w:rPr>
                <w:rFonts w:ascii="Times New Roman" w:hAnsi="Times New Roman" w:cs="Times New Roman"/>
                <w:sz w:val="20"/>
                <w:szCs w:val="20"/>
                <w:lang w:val="kk-KZ" w:eastAsia="ru-RU"/>
              </w:rPr>
            </w:pPr>
            <w:r w:rsidRPr="00442FA3">
              <w:rPr>
                <w:rFonts w:ascii="Times New Roman" w:hAnsi="Times New Roman" w:cs="Times New Roman"/>
                <w:sz w:val="20"/>
                <w:szCs w:val="20"/>
              </w:rPr>
              <w:t>Мониторинг детей, в том числе беженцев, мигрантов, не посещающих организации образования. Анализ и выявление причин нарушений прав детей на образование. Внесение предложений в законодательство. Правовое информирование детей. Разработка проекта школьной программы по правам детей. Профилактика наихудших форм детского</w:t>
            </w:r>
            <w:r w:rsidRPr="00442FA3">
              <w:rPr>
                <w:rFonts w:ascii="Times New Roman" w:hAnsi="Times New Roman" w:cs="Times New Roman"/>
                <w:spacing w:val="-3"/>
                <w:sz w:val="20"/>
                <w:szCs w:val="20"/>
              </w:rPr>
              <w:t xml:space="preserve"> </w:t>
            </w:r>
            <w:r w:rsidRPr="00442FA3">
              <w:rPr>
                <w:rFonts w:ascii="Times New Roman" w:hAnsi="Times New Roman" w:cs="Times New Roman"/>
                <w:sz w:val="20"/>
                <w:szCs w:val="20"/>
              </w:rPr>
              <w:t>труда.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sz w:val="20"/>
                <w:szCs w:val="20"/>
                <w:lang w:val="kk-KZ"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sz w:val="20"/>
                <w:szCs w:val="20"/>
                <w:lang w:eastAsia="ru-RU"/>
              </w:rPr>
            </w:pPr>
            <w:r w:rsidRPr="00442FA3">
              <w:rPr>
                <w:rFonts w:ascii="Times New Roman" w:hAnsi="Times New Roman" w:cs="Times New Roman"/>
                <w:sz w:val="20"/>
                <w:szCs w:val="20"/>
              </w:rPr>
              <w:t>10 003</w:t>
            </w:r>
            <w:r w:rsidRPr="00442FA3">
              <w:rPr>
                <w:rFonts w:ascii="Times New Roman" w:hAnsi="Times New Roman" w:cs="Times New Roman"/>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Разработка школьной программы по правам ребенка.</w:t>
            </w: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lang w:val="kk-KZ"/>
              </w:rPr>
              <w:t>Издание информационных брошюр по правам ребенка.</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rPr>
                <w:rFonts w:ascii="Times New Roman" w:hAnsi="Times New Roman" w:cs="Times New Roman"/>
                <w:b/>
                <w:sz w:val="20"/>
                <w:szCs w:val="20"/>
                <w:lang w:val="kk-KZ"/>
              </w:rPr>
            </w:pPr>
            <w:r w:rsidRPr="00442FA3">
              <w:rPr>
                <w:rFonts w:ascii="Times New Roman" w:hAnsi="Times New Roman" w:cs="Times New Roman"/>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tabs>
                <w:tab w:val="left" w:pos="0"/>
                <w:tab w:val="left" w:pos="34"/>
                <w:tab w:val="left" w:pos="175"/>
              </w:tabs>
              <w:jc w:val="both"/>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tabs>
                <w:tab w:val="left" w:pos="0"/>
                <w:tab w:val="left" w:pos="34"/>
                <w:tab w:val="left" w:pos="175"/>
              </w:tabs>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sz w:val="20"/>
                <w:szCs w:val="20"/>
                <w:lang w:val="kk-KZ"/>
              </w:rPr>
            </w:pPr>
            <w:r w:rsidRPr="00442FA3">
              <w:rPr>
                <w:rFonts w:ascii="Times New Roman" w:hAnsi="Times New Roman" w:cs="Times New Roman"/>
                <w:b/>
                <w:sz w:val="20"/>
                <w:szCs w:val="20"/>
                <w:lang w:val="kk-KZ"/>
              </w:rPr>
              <w:t>10 003,0 тыс</w:t>
            </w:r>
            <w:r w:rsidRPr="00442FA3">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sz w:val="20"/>
                <w:szCs w:val="20"/>
                <w:lang w:val="kk-KZ"/>
              </w:rPr>
            </w:pPr>
          </w:p>
        </w:tc>
      </w:tr>
      <w:tr w:rsidR="00E6554A" w:rsidRPr="00442FA3" w:rsidTr="00E6554A">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val="kk-KZ" w:eastAsia="ru-RU"/>
              </w:rPr>
              <w:t>2</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hAnsi="Times New Roman" w:cs="Times New Roman"/>
                <w:b/>
                <w:sz w:val="20"/>
                <w:szCs w:val="20"/>
              </w:rPr>
            </w:pPr>
            <w:r w:rsidRPr="00442FA3">
              <w:rPr>
                <w:rFonts w:ascii="Times New Roman" w:hAnsi="Times New Roman" w:cs="Times New Roman"/>
                <w:b/>
                <w:sz w:val="20"/>
                <w:szCs w:val="20"/>
              </w:rPr>
              <w:t>Охрана здоровья граждан, пропаганда здорового образа жизни</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ind w:left="96"/>
              <w:rPr>
                <w:b/>
                <w:sz w:val="20"/>
                <w:szCs w:val="20"/>
              </w:rPr>
            </w:pPr>
            <w:r w:rsidRPr="00442FA3">
              <w:rPr>
                <w:b/>
                <w:sz w:val="20"/>
                <w:szCs w:val="20"/>
              </w:rPr>
              <w:t>Ребенок и здоровье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tabs>
                <w:tab w:val="left" w:pos="355"/>
              </w:tabs>
              <w:spacing w:before="3"/>
              <w:jc w:val="both"/>
              <w:rPr>
                <w:sz w:val="20"/>
                <w:szCs w:val="20"/>
              </w:rPr>
            </w:pPr>
            <w:r w:rsidRPr="00442FA3">
              <w:rPr>
                <w:sz w:val="20"/>
                <w:szCs w:val="20"/>
              </w:rPr>
              <w:t>Сексуальное и репродуктивное</w:t>
            </w:r>
            <w:r w:rsidRPr="00442FA3">
              <w:rPr>
                <w:spacing w:val="-3"/>
                <w:sz w:val="20"/>
                <w:szCs w:val="20"/>
              </w:rPr>
              <w:t xml:space="preserve"> </w:t>
            </w:r>
            <w:r w:rsidRPr="00442FA3">
              <w:rPr>
                <w:sz w:val="20"/>
                <w:szCs w:val="20"/>
              </w:rPr>
              <w:t>здоровье</w:t>
            </w:r>
          </w:p>
          <w:p w:rsidR="00E6554A" w:rsidRPr="00442FA3" w:rsidRDefault="00E6554A" w:rsidP="00E6554A">
            <w:pPr>
              <w:pStyle w:val="TableParagraph"/>
              <w:tabs>
                <w:tab w:val="left" w:pos="355"/>
              </w:tabs>
              <w:spacing w:before="3"/>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tabs>
                <w:tab w:val="left" w:pos="355"/>
              </w:tabs>
              <w:spacing w:before="3"/>
              <w:rPr>
                <w:b/>
                <w:sz w:val="20"/>
                <w:szCs w:val="20"/>
              </w:rPr>
            </w:pPr>
            <w:r w:rsidRPr="00442FA3">
              <w:rPr>
                <w:b/>
                <w:sz w:val="20"/>
                <w:szCs w:val="20"/>
              </w:rPr>
              <w:t>Сексуальное и репродуктивное</w:t>
            </w:r>
            <w:r w:rsidRPr="00442FA3">
              <w:rPr>
                <w:b/>
                <w:spacing w:val="-3"/>
                <w:sz w:val="20"/>
                <w:szCs w:val="20"/>
              </w:rPr>
              <w:t xml:space="preserve"> </w:t>
            </w:r>
            <w:r w:rsidRPr="00442FA3">
              <w:rPr>
                <w:b/>
                <w:sz w:val="20"/>
                <w:szCs w:val="20"/>
              </w:rPr>
              <w:t>здоровье</w:t>
            </w:r>
          </w:p>
          <w:p w:rsidR="00E6554A" w:rsidRPr="00442FA3" w:rsidRDefault="00E6554A" w:rsidP="00E6554A">
            <w:pPr>
              <w:pStyle w:val="TableParagraph"/>
              <w:tabs>
                <w:tab w:val="left" w:pos="1862"/>
                <w:tab w:val="left" w:pos="2383"/>
                <w:tab w:val="left" w:pos="4537"/>
                <w:tab w:val="left" w:pos="5702"/>
              </w:tabs>
              <w:spacing w:before="1"/>
              <w:ind w:left="32" w:right="88"/>
              <w:jc w:val="both"/>
              <w:rPr>
                <w:sz w:val="20"/>
                <w:szCs w:val="20"/>
              </w:rPr>
            </w:pPr>
            <w:r w:rsidRPr="00442FA3">
              <w:rPr>
                <w:spacing w:val="-1"/>
                <w:sz w:val="20"/>
                <w:szCs w:val="20"/>
              </w:rPr>
              <w:t xml:space="preserve">Проведение </w:t>
            </w:r>
            <w:r w:rsidRPr="00442FA3">
              <w:rPr>
                <w:sz w:val="20"/>
                <w:szCs w:val="20"/>
              </w:rPr>
              <w:t>информационных кампаний о последствиях ранних браков, снижения риска угроз физическому и психическому здоровью девочек. Разработка просветительских программ для детей, родителей, учителей и религиозных лидеров. Разработка алгоритма действий по защите жертв ранних и принудительных браков, подавших жалобу. Рекомендации Правительству РК по разработке комплексной стратегии по охране сексуального и репродуктивного здоровья подростков.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jc w:val="center"/>
              <w:rPr>
                <w:sz w:val="20"/>
                <w:szCs w:val="20"/>
                <w:lang w:val="kk-KZ"/>
              </w:rPr>
            </w:pPr>
            <w:r w:rsidRPr="00442FA3">
              <w:rPr>
                <w:sz w:val="20"/>
                <w:szCs w:val="20"/>
              </w:rPr>
              <w:t>10 003</w:t>
            </w:r>
            <w:r w:rsidRPr="00442FA3">
              <w:rPr>
                <w:sz w:val="20"/>
                <w:szCs w:val="20"/>
                <w:lang w:val="kk-KZ"/>
              </w:rPr>
              <w:t xml:space="preserve">,0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TableParagraph"/>
              <w:jc w:val="both"/>
              <w:rPr>
                <w:sz w:val="20"/>
                <w:szCs w:val="20"/>
              </w:rPr>
            </w:pPr>
            <w:r w:rsidRPr="00442FA3">
              <w:rPr>
                <w:sz w:val="20"/>
                <w:szCs w:val="20"/>
                <w:lang w:val="kk-KZ"/>
              </w:rPr>
              <w:t xml:space="preserve">Проведение не менее 3- х диалоговых площадок (семинары, тренинги, встречи и т.д.).  </w:t>
            </w:r>
          </w:p>
          <w:p w:rsidR="00E6554A" w:rsidRPr="00442FA3" w:rsidRDefault="00E6554A" w:rsidP="00E6554A">
            <w:pPr>
              <w:pStyle w:val="TableParagraph"/>
              <w:jc w:val="both"/>
              <w:rPr>
                <w:sz w:val="20"/>
                <w:szCs w:val="20"/>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ind w:left="88"/>
              <w:rPr>
                <w:b/>
                <w:sz w:val="20"/>
                <w:szCs w:val="20"/>
              </w:rPr>
            </w:pPr>
            <w:r w:rsidRPr="00442FA3">
              <w:rPr>
                <w:b/>
                <w:sz w:val="20"/>
                <w:szCs w:val="20"/>
              </w:rPr>
              <w:t>Дети с ограниченными возможностями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tabs>
                <w:tab w:val="left" w:pos="1588"/>
              </w:tabs>
              <w:jc w:val="both"/>
              <w:rPr>
                <w:sz w:val="20"/>
                <w:szCs w:val="20"/>
                <w:lang w:val="kk-KZ"/>
              </w:rPr>
            </w:pPr>
            <w:r w:rsidRPr="00442FA3">
              <w:rPr>
                <w:sz w:val="20"/>
                <w:szCs w:val="20"/>
              </w:rPr>
              <w:t>Разработка проекта "Дорожная карта" по созданию условий для проживания детей и взрослых с нейропсихическим диагнозом – аутизмом, синдромом Дауна, БЦП.</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ind w:left="29" w:right="90"/>
              <w:jc w:val="both"/>
              <w:rPr>
                <w:sz w:val="20"/>
                <w:szCs w:val="20"/>
              </w:rPr>
            </w:pPr>
            <w:r w:rsidRPr="00442FA3">
              <w:rPr>
                <w:sz w:val="20"/>
                <w:szCs w:val="20"/>
                <w:lang w:val="kk-KZ"/>
              </w:rPr>
              <w:t>Разработка</w:t>
            </w:r>
            <w:r w:rsidRPr="00442FA3">
              <w:rPr>
                <w:sz w:val="20"/>
                <w:szCs w:val="20"/>
              </w:rPr>
              <w:t xml:space="preserve"> отдельной Дорожной карты по созданию условий жизнедеятельности детей и взрослых с нейропсихическими диагнозами – аутизмом, синдромом Дауна, ДЦП и т.п. </w:t>
            </w:r>
            <w:r w:rsidRPr="00442FA3">
              <w:rPr>
                <w:sz w:val="20"/>
                <w:szCs w:val="20"/>
                <w:lang w:val="kk-KZ"/>
              </w:rPr>
              <w:t>с привлечением отечественных и зарубежных экспертов в данной отрасли.</w:t>
            </w:r>
          </w:p>
          <w:p w:rsidR="00E6554A" w:rsidRPr="00442FA3" w:rsidRDefault="00E6554A" w:rsidP="00E6554A">
            <w:pPr>
              <w:pStyle w:val="TableParagraph"/>
              <w:ind w:left="29" w:right="90"/>
              <w:jc w:val="both"/>
              <w:rPr>
                <w:sz w:val="20"/>
                <w:szCs w:val="20"/>
              </w:rPr>
            </w:pPr>
            <w:r w:rsidRPr="00442FA3">
              <w:rPr>
                <w:sz w:val="20"/>
                <w:szCs w:val="20"/>
              </w:rPr>
              <w:t>Разработка и внедрение программ реабилитации детей с психосоциальными отклонениями. Организация и проведение информационной кампании по просвещению населения, формирования толерантного отношения к детям с особыми потребностями в развитии.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tabs>
                <w:tab w:val="left" w:pos="223"/>
              </w:tabs>
              <w:ind w:left="-60" w:right="-108"/>
              <w:jc w:val="center"/>
              <w:rPr>
                <w:sz w:val="20"/>
                <w:szCs w:val="20"/>
                <w:lang w:val="kk-KZ"/>
              </w:rPr>
            </w:pPr>
            <w:r w:rsidRPr="00442FA3">
              <w:rPr>
                <w:sz w:val="20"/>
                <w:szCs w:val="20"/>
              </w:rPr>
              <w:t>10 003</w:t>
            </w:r>
            <w:r w:rsidRPr="00442FA3">
              <w:rPr>
                <w:sz w:val="20"/>
                <w:szCs w:val="20"/>
                <w:lang w:val="kk-KZ"/>
              </w:rPr>
              <w:t xml:space="preserve">,0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TableParagraph"/>
              <w:tabs>
                <w:tab w:val="left" w:pos="0"/>
                <w:tab w:val="left" w:pos="34"/>
              </w:tabs>
              <w:ind w:right="-108"/>
              <w:jc w:val="both"/>
              <w:rPr>
                <w:sz w:val="20"/>
                <w:szCs w:val="20"/>
              </w:rPr>
            </w:pPr>
            <w:r w:rsidRPr="00442FA3">
              <w:rPr>
                <w:sz w:val="20"/>
                <w:szCs w:val="20"/>
              </w:rPr>
              <w:t>Проект «Дорожной карты» по созданию условий жизнедеятельности детей и взрослых с нейропсихическими диагнозами – аутизмом, синдромом Дауна, ДЦП.</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tabs>
                <w:tab w:val="left" w:pos="1103"/>
                <w:tab w:val="left" w:pos="1690"/>
              </w:tabs>
              <w:ind w:left="124" w:right="93"/>
              <w:rPr>
                <w:b/>
                <w:sz w:val="20"/>
                <w:szCs w:val="20"/>
              </w:rPr>
            </w:pPr>
            <w:r w:rsidRPr="00442FA3">
              <w:rPr>
                <w:b/>
                <w:sz w:val="20"/>
                <w:szCs w:val="20"/>
              </w:rPr>
              <w:t xml:space="preserve">Дети и </w:t>
            </w:r>
            <w:r w:rsidRPr="00442FA3">
              <w:rPr>
                <w:b/>
                <w:spacing w:val="-1"/>
                <w:sz w:val="20"/>
                <w:szCs w:val="20"/>
              </w:rPr>
              <w:t xml:space="preserve">состояние </w:t>
            </w:r>
            <w:r w:rsidRPr="00442FA3">
              <w:rPr>
                <w:b/>
                <w:sz w:val="20"/>
                <w:szCs w:val="20"/>
              </w:rPr>
              <w:t>окружающей</w:t>
            </w:r>
            <w:r w:rsidRPr="00442FA3">
              <w:rPr>
                <w:b/>
                <w:spacing w:val="-1"/>
                <w:sz w:val="20"/>
                <w:szCs w:val="20"/>
              </w:rPr>
              <w:t xml:space="preserve"> </w:t>
            </w:r>
            <w:r w:rsidRPr="00442FA3">
              <w:rPr>
                <w:b/>
                <w:sz w:val="20"/>
                <w:szCs w:val="20"/>
              </w:rPr>
              <w:t>среды</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jc w:val="both"/>
              <w:rPr>
                <w:sz w:val="20"/>
                <w:szCs w:val="20"/>
              </w:rPr>
            </w:pPr>
            <w:r w:rsidRPr="00442FA3">
              <w:rPr>
                <w:sz w:val="20"/>
                <w:szCs w:val="20"/>
              </w:rPr>
              <w:t>Проведение анализа продукции и товаров, предназначенных для детей с точки зрения экологической безопасности.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ind w:left="29" w:right="90"/>
              <w:jc w:val="both"/>
              <w:rPr>
                <w:bCs/>
                <w:sz w:val="20"/>
                <w:szCs w:val="20"/>
              </w:rPr>
            </w:pPr>
            <w:r w:rsidRPr="00442FA3">
              <w:rPr>
                <w:sz w:val="20"/>
                <w:szCs w:val="20"/>
              </w:rPr>
              <w:t>Проведение мероприятий по эко-образованию и экологической культуре образовательного и информационного характера. Проведение анализа продукции и товаров для детей на предмет экологической безопасности. Подготовка предложений по совершенствованию законодательства.</w:t>
            </w:r>
          </w:p>
          <w:p w:rsidR="00E6554A" w:rsidRPr="00442FA3" w:rsidRDefault="00E6554A" w:rsidP="00E6554A">
            <w:pPr>
              <w:pStyle w:val="TableParagraph"/>
              <w:ind w:left="29" w:right="90"/>
              <w:jc w:val="both"/>
              <w:rPr>
                <w:sz w:val="20"/>
                <w:szCs w:val="20"/>
              </w:rPr>
            </w:pPr>
            <w:r w:rsidRPr="00442FA3">
              <w:rPr>
                <w:bCs/>
                <w:sz w:val="20"/>
                <w:szCs w:val="20"/>
              </w:rPr>
              <w:t xml:space="preserve">Разработка и проведение информационного </w:t>
            </w:r>
            <w:r w:rsidRPr="00442FA3">
              <w:rPr>
                <w:bCs/>
                <w:sz w:val="20"/>
                <w:szCs w:val="20"/>
              </w:rPr>
              <w:lastRenderedPageBreak/>
              <w:t>курса для родителей по защите детей от вредной информации по интернету.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lastRenderedPageBreak/>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right="-108"/>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Проведение не менее 3-х диалоговых площадок (семинары, тренинги, встречи и т.д.).</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pStyle w:val="TableParagraph"/>
              <w:ind w:right="-108"/>
              <w:jc w:val="both"/>
              <w:rPr>
                <w:sz w:val="20"/>
                <w:szCs w:val="20"/>
              </w:rPr>
            </w:pPr>
            <w:r w:rsidRPr="00442FA3">
              <w:rPr>
                <w:sz w:val="20"/>
                <w:szCs w:val="20"/>
              </w:rPr>
              <w:t>Охват не менее 100 чел.</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pStyle w:val="TableParagraph"/>
              <w:tabs>
                <w:tab w:val="left" w:pos="1103"/>
                <w:tab w:val="left" w:pos="1690"/>
              </w:tabs>
              <w:ind w:left="124" w:right="93"/>
              <w:rPr>
                <w:b/>
                <w:sz w:val="20"/>
                <w:szCs w:val="20"/>
                <w:lang w:val="kk-KZ"/>
              </w:rPr>
            </w:pPr>
            <w:r w:rsidRPr="00442FA3">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right="9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right="90"/>
              <w:jc w:val="both"/>
              <w:rPr>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Cs/>
                <w:color w:val="000000"/>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pStyle w:val="TableParagraph"/>
              <w:ind w:left="-60" w:right="-108"/>
              <w:jc w:val="center"/>
              <w:rPr>
                <w:b/>
                <w:sz w:val="20"/>
                <w:szCs w:val="20"/>
                <w:lang w:val="kk-KZ"/>
              </w:rPr>
            </w:pPr>
            <w:r w:rsidRPr="00442FA3">
              <w:rPr>
                <w:b/>
                <w:sz w:val="20"/>
                <w:szCs w:val="20"/>
                <w:lang w:val="kk-KZ"/>
              </w:rPr>
              <w:t>30 009,0 тыс</w:t>
            </w:r>
            <w:r w:rsidRPr="00442FA3">
              <w:rPr>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pStyle w:val="TableParagraph"/>
              <w:ind w:right="-108"/>
              <w:jc w:val="center"/>
              <w:rPr>
                <w:b/>
                <w:sz w:val="20"/>
                <w:szCs w:val="20"/>
                <w:lang w:val="kk-KZ"/>
              </w:rPr>
            </w:pPr>
          </w:p>
        </w:tc>
      </w:tr>
      <w:tr w:rsidR="00E6554A" w:rsidRPr="00442FA3" w:rsidTr="00E6554A">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3</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hAnsi="Times New Roman" w:cs="Times New Roman"/>
                <w:b/>
                <w:bCs/>
                <w:sz w:val="20"/>
                <w:szCs w:val="20"/>
              </w:rPr>
            </w:pPr>
            <w:r w:rsidRPr="00442FA3">
              <w:rPr>
                <w:rFonts w:ascii="Times New Roman" w:hAnsi="Times New Roman" w:cs="Times New Roman"/>
                <w:b/>
                <w:bCs/>
                <w:sz w:val="20"/>
                <w:szCs w:val="20"/>
              </w:rPr>
              <w:t>Поддержка молодежной политики и детских инициатив</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jc w:val="both"/>
              <w:rPr>
                <w:rFonts w:ascii="Times New Roman" w:hAnsi="Times New Roman" w:cs="Times New Roman"/>
                <w:sz w:val="20"/>
                <w:szCs w:val="20"/>
                <w:lang w:eastAsia="ru-RU"/>
              </w:rPr>
            </w:pPr>
            <w:r w:rsidRPr="00442FA3">
              <w:rPr>
                <w:rFonts w:ascii="Times New Roman" w:hAnsi="Times New Roman" w:cs="Times New Roman"/>
                <w:b/>
                <w:sz w:val="20"/>
                <w:szCs w:val="20"/>
              </w:rPr>
              <w:t>Информационная поддержка государственной молодежной политики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msonormalmailrucssattributepostfix"/>
              <w:shd w:val="clear" w:color="auto" w:fill="FFFFFF"/>
              <w:spacing w:before="0" w:after="0"/>
              <w:contextualSpacing/>
              <w:jc w:val="both"/>
              <w:rPr>
                <w:rStyle w:val="af6"/>
                <w:b w:val="0"/>
                <w:color w:val="000000"/>
                <w:sz w:val="20"/>
                <w:szCs w:val="20"/>
              </w:rPr>
            </w:pPr>
            <w:r w:rsidRPr="00442FA3">
              <w:rPr>
                <w:sz w:val="20"/>
                <w:szCs w:val="20"/>
                <w:lang w:val="kk-KZ"/>
              </w:rPr>
              <w:t>У</w:t>
            </w:r>
            <w:proofErr w:type="spellStart"/>
            <w:r w:rsidRPr="00442FA3">
              <w:rPr>
                <w:sz w:val="20"/>
                <w:szCs w:val="20"/>
              </w:rPr>
              <w:t>силить</w:t>
            </w:r>
            <w:proofErr w:type="spellEnd"/>
            <w:r w:rsidRPr="00442FA3">
              <w:rPr>
                <w:sz w:val="20"/>
                <w:szCs w:val="20"/>
              </w:rPr>
              <w:t xml:space="preserve"> пропаганду государственных программ в СМИ по вопросам молодежной политики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msonormalmailrucssattributepostfix"/>
              <w:shd w:val="clear" w:color="auto" w:fill="FFFFFF"/>
              <w:spacing w:before="0" w:after="0"/>
              <w:contextualSpacing/>
              <w:jc w:val="both"/>
              <w:rPr>
                <w:color w:val="000000"/>
                <w:sz w:val="20"/>
                <w:szCs w:val="20"/>
                <w:lang w:val="kk-KZ" w:eastAsia="ru-RU"/>
              </w:rPr>
            </w:pPr>
            <w:r w:rsidRPr="00442FA3">
              <w:rPr>
                <w:rStyle w:val="af6"/>
                <w:color w:val="000000"/>
                <w:sz w:val="20"/>
                <w:szCs w:val="20"/>
              </w:rPr>
              <w:t>Проведение комплекса мероприятий, на</w:t>
            </w:r>
            <w:r w:rsidRPr="00442FA3">
              <w:rPr>
                <w:rStyle w:val="af6"/>
                <w:color w:val="000000"/>
                <w:sz w:val="20"/>
                <w:szCs w:val="20"/>
                <w:lang w:val="kk-KZ"/>
              </w:rPr>
              <w:t xml:space="preserve">правленных </w:t>
            </w:r>
            <w:r w:rsidRPr="00442FA3">
              <w:rPr>
                <w:rStyle w:val="af6"/>
                <w:color w:val="000000"/>
                <w:sz w:val="20"/>
                <w:szCs w:val="20"/>
              </w:rPr>
              <w:t xml:space="preserve">на информационную поддержку государственной молодежной политики </w:t>
            </w:r>
            <w:r w:rsidRPr="00442FA3">
              <w:rPr>
                <w:rStyle w:val="af6"/>
                <w:i/>
                <w:color w:val="000000"/>
                <w:sz w:val="20"/>
                <w:szCs w:val="20"/>
              </w:rPr>
              <w:t xml:space="preserve">(изготовление </w:t>
            </w:r>
            <w:proofErr w:type="spellStart"/>
            <w:r w:rsidRPr="00442FA3">
              <w:rPr>
                <w:rStyle w:val="af6"/>
                <w:i/>
                <w:color w:val="000000"/>
                <w:sz w:val="20"/>
                <w:szCs w:val="20"/>
              </w:rPr>
              <w:t>видероликов</w:t>
            </w:r>
            <w:proofErr w:type="spellEnd"/>
            <w:r w:rsidRPr="00442FA3">
              <w:rPr>
                <w:rStyle w:val="af6"/>
                <w:i/>
                <w:color w:val="000000"/>
                <w:sz w:val="20"/>
                <w:szCs w:val="20"/>
              </w:rPr>
              <w:t xml:space="preserve">, статей, проведение </w:t>
            </w:r>
            <w:r w:rsidRPr="00442FA3">
              <w:rPr>
                <w:i/>
                <w:color w:val="000000"/>
                <w:sz w:val="20"/>
                <w:szCs w:val="20"/>
              </w:rPr>
              <w:t>PR-акций, мастер-классов и др.)</w:t>
            </w:r>
            <w:r w:rsidRPr="00442FA3">
              <w:rPr>
                <w:color w:val="000000"/>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
                <w:bCs/>
                <w:color w:val="000000"/>
                <w:sz w:val="20"/>
                <w:szCs w:val="20"/>
                <w:lang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eastAsia="ru-RU"/>
              </w:rPr>
              <w:t xml:space="preserve">, </w:t>
            </w:r>
            <w:r w:rsidRPr="00442FA3">
              <w:rPr>
                <w:rFonts w:ascii="Times New Roman" w:hAnsi="Times New Roman" w:cs="Times New Roman"/>
                <w:bCs/>
                <w:color w:val="000000"/>
                <w:sz w:val="20"/>
                <w:szCs w:val="20"/>
                <w:lang w:val="kk-KZ" w:eastAsia="ru-RU"/>
              </w:rPr>
              <w:t>Алматы и Шымкент</w:t>
            </w:r>
            <w:r w:rsidRPr="00442FA3">
              <w:rPr>
                <w:rFonts w:ascii="Times New Roman" w:hAnsi="Times New Roman" w:cs="Times New Roman"/>
                <w:bCs/>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11 </w:t>
            </w:r>
            <w:r w:rsidRPr="00442FA3">
              <w:rPr>
                <w:rFonts w:ascii="Times New Roman" w:hAnsi="Times New Roman" w:cs="Times New Roman"/>
                <w:bCs/>
                <w:color w:val="000000"/>
                <w:sz w:val="20"/>
                <w:szCs w:val="20"/>
                <w:lang w:val="kk-KZ" w:eastAsia="ru-RU"/>
              </w:rPr>
              <w:t>151</w:t>
            </w:r>
            <w:r w:rsidRPr="00442FA3">
              <w:rPr>
                <w:rFonts w:ascii="Times New Roman" w:hAnsi="Times New Roman" w:cs="Times New Roman"/>
                <w:bCs/>
                <w:color w:val="000000"/>
                <w:sz w:val="20"/>
                <w:szCs w:val="20"/>
                <w:lang w:eastAsia="ru-RU"/>
              </w:rPr>
              <w:t>,0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bCs/>
                <w:color w:val="000000"/>
                <w:sz w:val="20"/>
                <w:szCs w:val="20"/>
                <w:lang w:eastAsia="ru-RU"/>
              </w:rPr>
            </w:pPr>
            <w:r w:rsidRPr="00442FA3">
              <w:rPr>
                <w:rStyle w:val="af6"/>
                <w:rFonts w:ascii="Times New Roman" w:hAnsi="Times New Roman" w:cs="Times New Roman"/>
                <w:sz w:val="20"/>
                <w:szCs w:val="20"/>
              </w:rPr>
              <w:t>Проведение комплекса мероприятий, на</w:t>
            </w:r>
            <w:r w:rsidRPr="00442FA3">
              <w:rPr>
                <w:rStyle w:val="af6"/>
                <w:rFonts w:ascii="Times New Roman" w:hAnsi="Times New Roman" w:cs="Times New Roman"/>
                <w:sz w:val="20"/>
                <w:szCs w:val="20"/>
                <w:lang w:val="kk-KZ"/>
              </w:rPr>
              <w:t xml:space="preserve">правленных </w:t>
            </w:r>
            <w:r w:rsidRPr="00442FA3">
              <w:rPr>
                <w:rStyle w:val="af6"/>
                <w:rFonts w:ascii="Times New Roman" w:hAnsi="Times New Roman" w:cs="Times New Roman"/>
                <w:sz w:val="20"/>
                <w:szCs w:val="20"/>
              </w:rPr>
              <w:t xml:space="preserve">на информационную поддержку государственной молодежной политики </w:t>
            </w:r>
            <w:r w:rsidRPr="00442FA3">
              <w:rPr>
                <w:rStyle w:val="af6"/>
                <w:rFonts w:ascii="Times New Roman" w:hAnsi="Times New Roman" w:cs="Times New Roman"/>
                <w:i/>
                <w:sz w:val="20"/>
                <w:szCs w:val="20"/>
              </w:rPr>
              <w:t xml:space="preserve">(изготовление </w:t>
            </w:r>
            <w:proofErr w:type="spellStart"/>
            <w:r w:rsidRPr="00442FA3">
              <w:rPr>
                <w:rStyle w:val="af6"/>
                <w:rFonts w:ascii="Times New Roman" w:hAnsi="Times New Roman" w:cs="Times New Roman"/>
                <w:i/>
                <w:sz w:val="20"/>
                <w:szCs w:val="20"/>
              </w:rPr>
              <w:t>видероликов</w:t>
            </w:r>
            <w:proofErr w:type="spellEnd"/>
            <w:r w:rsidRPr="00442FA3">
              <w:rPr>
                <w:rStyle w:val="af6"/>
                <w:rFonts w:ascii="Times New Roman" w:hAnsi="Times New Roman" w:cs="Times New Roman"/>
                <w:i/>
                <w:sz w:val="20"/>
                <w:szCs w:val="20"/>
              </w:rPr>
              <w:t xml:space="preserve">, статей, проведение </w:t>
            </w:r>
            <w:r w:rsidRPr="00442FA3">
              <w:rPr>
                <w:rFonts w:ascii="Times New Roman" w:hAnsi="Times New Roman" w:cs="Times New Roman"/>
                <w:i/>
                <w:sz w:val="20"/>
                <w:szCs w:val="20"/>
              </w:rPr>
              <w:t>PR-акций, мастер-классов и др.)</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hAnsi="Times New Roman" w:cs="Times New Roman"/>
                <w:b/>
                <w:sz w:val="20"/>
                <w:szCs w:val="20"/>
              </w:rPr>
              <w:t xml:space="preserve">Развитие внутреннего молодежного туризма </w:t>
            </w:r>
          </w:p>
          <w:p w:rsidR="00E6554A" w:rsidRPr="00442FA3" w:rsidRDefault="00E6554A" w:rsidP="00E6554A">
            <w:pPr>
              <w:jc w:val="both"/>
              <w:rPr>
                <w:rFonts w:ascii="Times New Roman" w:hAnsi="Times New Roman" w:cs="Times New Roman"/>
                <w:b/>
                <w:sz w:val="20"/>
                <w:szCs w:val="20"/>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Формирование у молодежи интереса к изучению истории и культуры, природы Казахстана через путешествие по регионам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Формирование у молодежи интереса к изучению истории и культуры, природы Казахстана через путешествие по регионам страны. Разработка молодежных специальных экскурсионных туров, маршрутов по Казахстану </w:t>
            </w:r>
            <w:r w:rsidRPr="00442FA3">
              <w:rPr>
                <w:rFonts w:ascii="Times New Roman" w:eastAsia="Times New Roman" w:hAnsi="Times New Roman" w:cs="Times New Roman"/>
                <w:i/>
                <w:color w:val="000000"/>
                <w:sz w:val="20"/>
                <w:szCs w:val="20"/>
                <w:lang w:eastAsia="ru-RU"/>
              </w:rPr>
              <w:t>(экстремальные, исторические, развлекательные, перспективные для открытия бизнеса, этнокультурные и др.)</w:t>
            </w:r>
            <w:r w:rsidRPr="00442FA3">
              <w:rPr>
                <w:rFonts w:ascii="Times New Roman" w:eastAsia="Times New Roman" w:hAnsi="Times New Roman" w:cs="Times New Roman"/>
                <w:color w:val="000000"/>
                <w:sz w:val="20"/>
                <w:szCs w:val="20"/>
                <w:lang w:eastAsia="ru-RU"/>
              </w:rPr>
              <w:t>.  Составление Карты по историческим и сакральным местам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
                <w:bCs/>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Туркестанская, Северо-Казахстанская, Восточно-Казахстанская и Западно-Казахстанская области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10 420,0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Составление Карты по историческим и сакральным местам Казахстана.</w:t>
            </w:r>
          </w:p>
          <w:p w:rsidR="00E6554A" w:rsidRPr="00442FA3" w:rsidRDefault="00E6554A" w:rsidP="00E6554A">
            <w:pPr>
              <w:jc w:val="center"/>
              <w:rPr>
                <w:rFonts w:ascii="Times New Roman" w:hAnsi="Times New Roman" w:cs="Times New Roman"/>
                <w:bCs/>
                <w:color w:val="000000"/>
                <w:sz w:val="20"/>
                <w:szCs w:val="20"/>
                <w:lang w:eastAsia="ru-RU"/>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rPr>
                <w:rFonts w:ascii="Times New Roman" w:hAnsi="Times New Roman" w:cs="Times New Roman"/>
                <w:b/>
                <w:sz w:val="20"/>
                <w:szCs w:val="20"/>
              </w:rPr>
            </w:pPr>
            <w:r w:rsidRPr="00442FA3">
              <w:rPr>
                <w:rFonts w:ascii="Times New Roman" w:hAnsi="Times New Roman" w:cs="Times New Roman"/>
                <w:b/>
                <w:sz w:val="20"/>
                <w:szCs w:val="20"/>
              </w:rPr>
              <w:t xml:space="preserve">Проведение мероприятий по популяризации государственного языка среди молодежи </w:t>
            </w:r>
          </w:p>
          <w:p w:rsidR="00E6554A" w:rsidRPr="00442FA3" w:rsidRDefault="00E6554A" w:rsidP="00E6554A">
            <w:pPr>
              <w:jc w:val="center"/>
              <w:rPr>
                <w:rFonts w:ascii="Arial" w:hAnsi="Arial" w:cs="Arial"/>
                <w:b/>
                <w:sz w:val="20"/>
                <w:szCs w:val="20"/>
              </w:rPr>
            </w:pPr>
          </w:p>
          <w:p w:rsidR="00E6554A" w:rsidRPr="00442FA3" w:rsidRDefault="00E6554A" w:rsidP="00E6554A">
            <w:pPr>
              <w:jc w:val="center"/>
              <w:rPr>
                <w:rFonts w:ascii="Arial" w:hAnsi="Arial" w:cs="Arial"/>
                <w:b/>
                <w:sz w:val="20"/>
                <w:szCs w:val="20"/>
              </w:rPr>
            </w:pPr>
          </w:p>
          <w:p w:rsidR="00E6554A" w:rsidRPr="00442FA3" w:rsidRDefault="00E6554A" w:rsidP="00E6554A">
            <w:pPr>
              <w:widowControl w:val="0"/>
              <w:rPr>
                <w:rFonts w:ascii="Times New Roman" w:hAnsi="Times New Roman" w:cs="Times New Roman"/>
                <w:b/>
                <w:sz w:val="20"/>
                <w:szCs w:val="20"/>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0"/>
              </w:tabs>
              <w:ind w:left="34"/>
              <w:contextualSpacing/>
              <w:jc w:val="both"/>
              <w:rPr>
                <w:rFonts w:ascii="Times New Roman" w:hAnsi="Times New Roman" w:cs="Times New Roman"/>
                <w:sz w:val="20"/>
                <w:szCs w:val="20"/>
              </w:rPr>
            </w:pPr>
            <w:r w:rsidRPr="00442FA3">
              <w:rPr>
                <w:rFonts w:ascii="Times New Roman" w:hAnsi="Times New Roman" w:cs="Times New Roman"/>
                <w:sz w:val="20"/>
                <w:szCs w:val="20"/>
              </w:rPr>
              <w:lastRenderedPageBreak/>
              <w:t xml:space="preserve">Пропаганда и развитие государственного языка посредством привлечения творческого потенциала молодежи в рамках реализации игр </w:t>
            </w:r>
            <w:r w:rsidRPr="00442FA3">
              <w:rPr>
                <w:rFonts w:ascii="Times New Roman" w:hAnsi="Times New Roman" w:cs="Times New Roman"/>
                <w:sz w:val="20"/>
                <w:szCs w:val="20"/>
              </w:rPr>
              <w:lastRenderedPageBreak/>
              <w:t>«</w:t>
            </w:r>
            <w:proofErr w:type="spellStart"/>
            <w:r w:rsidRPr="00442FA3">
              <w:rPr>
                <w:rFonts w:ascii="Times New Roman" w:hAnsi="Times New Roman" w:cs="Times New Roman"/>
                <w:sz w:val="20"/>
                <w:szCs w:val="20"/>
              </w:rPr>
              <w:t>Жайдарман</w:t>
            </w:r>
            <w:proofErr w:type="spellEnd"/>
            <w:r w:rsidRPr="00442FA3">
              <w:rPr>
                <w:rFonts w:ascii="Times New Roman" w:hAnsi="Times New Roman" w:cs="Times New Roman"/>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tabs>
                <w:tab w:val="left" w:pos="0"/>
              </w:tabs>
              <w:ind w:left="34"/>
              <w:contextualSpacing/>
              <w:jc w:val="both"/>
              <w:rPr>
                <w:rFonts w:ascii="Times New Roman" w:hAnsi="Times New Roman" w:cs="Times New Roman"/>
                <w:sz w:val="20"/>
                <w:szCs w:val="20"/>
              </w:rPr>
            </w:pPr>
            <w:r w:rsidRPr="00442FA3">
              <w:rPr>
                <w:rFonts w:ascii="Times New Roman" w:hAnsi="Times New Roman" w:cs="Times New Roman"/>
                <w:sz w:val="20"/>
                <w:szCs w:val="20"/>
              </w:rPr>
              <w:lastRenderedPageBreak/>
              <w:t>Пропаганда и развитие государственного языка посредством привлечения творческого потенциала молодежи в рамках реализации игр «</w:t>
            </w:r>
            <w:proofErr w:type="spellStart"/>
            <w:r w:rsidRPr="00442FA3">
              <w:rPr>
                <w:rFonts w:ascii="Times New Roman" w:hAnsi="Times New Roman" w:cs="Times New Roman"/>
                <w:sz w:val="20"/>
                <w:szCs w:val="20"/>
              </w:rPr>
              <w:t>Жайдарман</w:t>
            </w:r>
            <w:proofErr w:type="spellEnd"/>
            <w:r w:rsidRPr="00442FA3">
              <w:rPr>
                <w:rFonts w:ascii="Times New Roman" w:hAnsi="Times New Roman" w:cs="Times New Roman"/>
                <w:sz w:val="20"/>
                <w:szCs w:val="20"/>
              </w:rPr>
              <w:t xml:space="preserve">». </w:t>
            </w:r>
          </w:p>
          <w:p w:rsidR="00E6554A" w:rsidRPr="00442FA3" w:rsidRDefault="00E6554A" w:rsidP="00E6554A">
            <w:pPr>
              <w:tabs>
                <w:tab w:val="left" w:pos="199"/>
              </w:tabs>
              <w:autoSpaceDE w:val="0"/>
              <w:autoSpaceDN w:val="0"/>
              <w:adjustRightInd w:val="0"/>
              <w:jc w:val="both"/>
              <w:rPr>
                <w:rFonts w:ascii="Times New Roman" w:hAnsi="Times New Roman" w:cs="Times New Roman"/>
                <w:sz w:val="20"/>
                <w:szCs w:val="20"/>
              </w:rPr>
            </w:pPr>
            <w:r w:rsidRPr="00442FA3">
              <w:rPr>
                <w:rFonts w:ascii="Times New Roman" w:hAnsi="Times New Roman" w:cs="Times New Roman"/>
                <w:sz w:val="20"/>
                <w:szCs w:val="20"/>
              </w:rPr>
              <w:t xml:space="preserve">Реализацию проекта необходимо проводить поэтапно: </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rPr>
              <w:lastRenderedPageBreak/>
              <w:t>1 этап – Проведение игр КВН «</w:t>
            </w:r>
            <w:proofErr w:type="spellStart"/>
            <w:r w:rsidRPr="00442FA3">
              <w:rPr>
                <w:rFonts w:ascii="Times New Roman" w:hAnsi="Times New Roman" w:cs="Times New Roman"/>
                <w:sz w:val="20"/>
                <w:szCs w:val="20"/>
              </w:rPr>
              <w:t>Жайдарман</w:t>
            </w:r>
            <w:proofErr w:type="spellEnd"/>
            <w:r w:rsidRPr="00442FA3">
              <w:rPr>
                <w:rFonts w:ascii="Times New Roman" w:hAnsi="Times New Roman" w:cs="Times New Roman"/>
                <w:sz w:val="20"/>
                <w:szCs w:val="20"/>
              </w:rPr>
              <w:t xml:space="preserve">», приуроченных ко Дню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sz w:val="20"/>
                <w:szCs w:val="20"/>
              </w:rPr>
              <w:t xml:space="preserve">. </w:t>
            </w:r>
            <w:r w:rsidRPr="00442FA3">
              <w:rPr>
                <w:rFonts w:ascii="Times New Roman" w:hAnsi="Times New Roman" w:cs="Times New Roman"/>
                <w:sz w:val="20"/>
                <w:szCs w:val="20"/>
                <w:lang w:val="kk-KZ"/>
              </w:rPr>
              <w:t xml:space="preserve"> </w:t>
            </w:r>
          </w:p>
          <w:p w:rsidR="00E6554A" w:rsidRPr="00442FA3" w:rsidRDefault="00E6554A" w:rsidP="00E6554A">
            <w:pPr>
              <w:jc w:val="both"/>
              <w:rPr>
                <w:rFonts w:ascii="Times New Roman" w:eastAsia="Times New Roman" w:hAnsi="Times New Roman" w:cs="Times New Roman"/>
                <w:b/>
                <w:color w:val="000000"/>
                <w:sz w:val="20"/>
                <w:szCs w:val="20"/>
                <w:lang w:eastAsia="ru-RU"/>
              </w:rPr>
            </w:pPr>
            <w:r w:rsidRPr="00442FA3">
              <w:rPr>
                <w:rFonts w:ascii="Times New Roman" w:hAnsi="Times New Roman" w:cs="Times New Roman"/>
                <w:sz w:val="20"/>
                <w:szCs w:val="20"/>
              </w:rPr>
              <w:t xml:space="preserve">2 этап – Проведение </w:t>
            </w:r>
            <w:r w:rsidRPr="00442FA3">
              <w:rPr>
                <w:rFonts w:ascii="Times New Roman" w:hAnsi="Times New Roman" w:cs="Times New Roman"/>
                <w:sz w:val="20"/>
                <w:szCs w:val="20"/>
                <w:lang w:val="kk-KZ"/>
              </w:rPr>
              <w:t>республиканского фестиваля «Жастар жазғы фестивалі», приуроченного к Международному дню молодежи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lastRenderedPageBreak/>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 xml:space="preserve">14 областей, 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hAnsi="Times New Roman" w:cs="Times New Roman"/>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Игры КВН в г.</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lang w:val="kk-KZ"/>
              </w:rPr>
              <w:lastRenderedPageBreak/>
              <w:t>7 448</w:t>
            </w:r>
            <w:r w:rsidRPr="00442FA3">
              <w:rPr>
                <w:rFonts w:ascii="Times New Roman" w:hAnsi="Times New Roman" w:cs="Times New Roman"/>
                <w:sz w:val="20"/>
                <w:szCs w:val="20"/>
              </w:rPr>
              <w:t>,0</w:t>
            </w:r>
            <w:r w:rsidRPr="00442FA3">
              <w:rPr>
                <w:rFonts w:ascii="Times New Roman" w:hAnsi="Times New Roman" w:cs="Times New Roman"/>
                <w:sz w:val="20"/>
                <w:szCs w:val="20"/>
                <w:lang w:val="kk-KZ"/>
              </w:rPr>
              <w:t xml:space="preserve"> 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rPr>
              <w:t>КВН, выступающих на государственном языке, повышение уровня самореализации молодежи через реализацию проекта «</w:t>
            </w:r>
            <w:proofErr w:type="spellStart"/>
            <w:r w:rsidRPr="00442FA3">
              <w:rPr>
                <w:rFonts w:ascii="Times New Roman" w:hAnsi="Times New Roman" w:cs="Times New Roman"/>
                <w:sz w:val="20"/>
                <w:szCs w:val="20"/>
              </w:rPr>
              <w:t>Жайдарман</w:t>
            </w:r>
            <w:proofErr w:type="spellEnd"/>
            <w:r w:rsidRPr="00442FA3">
              <w:rPr>
                <w:rFonts w:ascii="Times New Roman" w:hAnsi="Times New Roman" w:cs="Times New Roman"/>
                <w:sz w:val="20"/>
                <w:szCs w:val="20"/>
              </w:rPr>
              <w:t xml:space="preserve">», </w:t>
            </w:r>
            <w:r w:rsidRPr="00442FA3">
              <w:rPr>
                <w:rFonts w:ascii="Times New Roman" w:hAnsi="Times New Roman" w:cs="Times New Roman"/>
                <w:sz w:val="20"/>
                <w:szCs w:val="20"/>
              </w:rPr>
              <w:lastRenderedPageBreak/>
              <w:t>повышение профессиональных навыков компетенции у участников игр «</w:t>
            </w:r>
            <w:proofErr w:type="spellStart"/>
            <w:r w:rsidRPr="00442FA3">
              <w:rPr>
                <w:rFonts w:ascii="Times New Roman" w:hAnsi="Times New Roman" w:cs="Times New Roman"/>
                <w:sz w:val="20"/>
                <w:szCs w:val="20"/>
              </w:rPr>
              <w:t>Жайдарман</w:t>
            </w:r>
            <w:proofErr w:type="spellEnd"/>
            <w:r w:rsidRPr="00442FA3">
              <w:rPr>
                <w:rFonts w:ascii="Times New Roman" w:hAnsi="Times New Roman" w:cs="Times New Roman"/>
                <w:sz w:val="20"/>
                <w:szCs w:val="20"/>
              </w:rPr>
              <w:t>»</w:t>
            </w:r>
            <w:r w:rsidRPr="00442FA3">
              <w:rPr>
                <w:rFonts w:ascii="Times New Roman" w:hAnsi="Times New Roman" w:cs="Times New Roman"/>
                <w:sz w:val="20"/>
                <w:szCs w:val="20"/>
                <w:lang w:val="kk-KZ"/>
              </w:rPr>
              <w:t>.</w:t>
            </w:r>
          </w:p>
        </w:tc>
      </w:tr>
      <w:tr w:rsidR="00E6554A" w:rsidRPr="00442FA3" w:rsidTr="00E6554A">
        <w:trPr>
          <w:trHeight w:val="121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lastRenderedPageBreak/>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hAnsi="Times New Roman" w:cs="Times New Roman"/>
                <w:b/>
                <w:sz w:val="20"/>
                <w:szCs w:val="20"/>
              </w:rPr>
              <w:t>Проведение комплекса мероприятий по военно-патриотическому воспитанию молодежи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p w:rsidR="00E6554A" w:rsidRPr="00442FA3" w:rsidRDefault="00E6554A" w:rsidP="00E6554A">
            <w:pPr>
              <w:jc w:val="both"/>
              <w:rPr>
                <w:rFonts w:ascii="Times New Roman" w:eastAsia="Times New Roman" w:hAnsi="Times New Roman" w:cs="Times New Roman"/>
                <w:b/>
                <w:color w:val="000000"/>
                <w:sz w:val="20"/>
                <w:szCs w:val="20"/>
                <w:lang w:eastAsia="ru-RU"/>
              </w:rPr>
            </w:pPr>
            <w:r w:rsidRPr="00442FA3">
              <w:rPr>
                <w:rFonts w:ascii="Times New Roman" w:hAnsi="Times New Roman" w:cs="Times New Roman"/>
                <w:sz w:val="20"/>
                <w:szCs w:val="20"/>
              </w:rPr>
              <w:t>Проведение комплекса выездных мероприятий по военно-патриотическому воспитанию молодежи: круглых столов, обучающих семинаров, тренингов, мастер-классов, дискуссионных площадок, военно-патриотического лагеря «</w:t>
            </w:r>
            <w:proofErr w:type="spellStart"/>
            <w:r w:rsidRPr="00442FA3">
              <w:rPr>
                <w:rFonts w:ascii="Times New Roman" w:hAnsi="Times New Roman" w:cs="Times New Roman"/>
                <w:sz w:val="20"/>
                <w:szCs w:val="20"/>
              </w:rPr>
              <w:t>Жигер</w:t>
            </w:r>
            <w:proofErr w:type="spellEnd"/>
            <w:r w:rsidRPr="00442FA3">
              <w:rPr>
                <w:rFonts w:ascii="Times New Roman" w:hAnsi="Times New Roman" w:cs="Times New Roman"/>
                <w:sz w:val="20"/>
                <w:szCs w:val="20"/>
              </w:rPr>
              <w:t>» для руководителей военно-патриотических клубов, объединений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hAnsi="Times New Roman" w:cs="Times New Roman"/>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u w:val="single"/>
                <w:lang w:eastAsia="ru-RU"/>
              </w:rPr>
            </w:pPr>
            <w:r w:rsidRPr="00442FA3">
              <w:rPr>
                <w:rFonts w:ascii="Times New Roman" w:hAnsi="Times New Roman" w:cs="Times New Roman"/>
                <w:bCs/>
                <w:color w:val="000000"/>
                <w:sz w:val="20"/>
                <w:szCs w:val="20"/>
                <w:u w:val="single"/>
                <w:lang w:val="kk-KZ" w:eastAsia="ru-RU"/>
              </w:rPr>
              <w:t>Военно-патриотический лагерь в г.Алматы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lang w:val="kk-KZ"/>
              </w:rPr>
              <w:t>5 235</w:t>
            </w:r>
            <w:r w:rsidRPr="00442FA3">
              <w:rPr>
                <w:rFonts w:ascii="Times New Roman" w:hAnsi="Times New Roman" w:cs="Times New Roman"/>
                <w:sz w:val="20"/>
                <w:szCs w:val="20"/>
              </w:rPr>
              <w:t>,0</w:t>
            </w:r>
            <w:r w:rsidRPr="00442FA3">
              <w:rPr>
                <w:rFonts w:ascii="Times New Roman" w:hAnsi="Times New Roman" w:cs="Times New Roman"/>
                <w:sz w:val="20"/>
                <w:szCs w:val="20"/>
                <w:lang w:val="kk-KZ"/>
              </w:rPr>
              <w:t xml:space="preserve"> 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rPr>
              <w:t>Увеличение количества молодежи, охваченной военно-патриотической работой</w:t>
            </w:r>
            <w:r w:rsidRPr="00442FA3">
              <w:rPr>
                <w:rFonts w:ascii="Times New Roman" w:hAnsi="Times New Roman" w:cs="Times New Roman"/>
                <w:bCs/>
                <w:sz w:val="20"/>
                <w:szCs w:val="20"/>
              </w:rPr>
              <w:t xml:space="preserve"> Количество участников                 100 человек</w:t>
            </w:r>
            <w:r w:rsidRPr="00442FA3">
              <w:rPr>
                <w:rFonts w:ascii="Times New Roman" w:hAnsi="Times New Roman" w:cs="Times New Roman"/>
                <w:bCs/>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hAnsi="Times New Roman" w:cs="Times New Roman"/>
                <w:b/>
                <w:sz w:val="20"/>
                <w:szCs w:val="20"/>
                <w:lang w:val="kk-KZ"/>
              </w:rPr>
              <w:t>Развитие инновационной активности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Активизация гражданской инициативы молодых людей, формирования нового казахстанского патриотизма, а также создания условий для самореализации молодых людей и формирования молодежных профессиональных сообществ</w:t>
            </w:r>
            <w:r w:rsidRPr="00442FA3">
              <w:rPr>
                <w:rFonts w:ascii="Times New Roman" w:hAnsi="Times New Roman" w:cs="Times New Roman"/>
                <w:sz w:val="20"/>
                <w:szCs w:val="20"/>
                <w:lang w:val="kk-KZ"/>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Развитие предпринимательства среди молодежи и создание экосистемы стартапов.</w:t>
            </w:r>
          </w:p>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sz w:val="20"/>
                <w:szCs w:val="20"/>
              </w:rPr>
              <w:t>Организация проведения 2-х дневного Фестиваля инновационных идей «</w:t>
            </w:r>
            <w:proofErr w:type="spellStart"/>
            <w:r w:rsidRPr="00442FA3">
              <w:rPr>
                <w:rFonts w:ascii="Times New Roman" w:hAnsi="Times New Roman" w:cs="Times New Roman"/>
                <w:sz w:val="20"/>
                <w:szCs w:val="20"/>
              </w:rPr>
              <w:t>Жастар</w:t>
            </w:r>
            <w:proofErr w:type="spellEnd"/>
            <w:r w:rsidRPr="00442FA3">
              <w:rPr>
                <w:rFonts w:ascii="Times New Roman" w:hAnsi="Times New Roman" w:cs="Times New Roman"/>
                <w:sz w:val="20"/>
                <w:szCs w:val="20"/>
              </w:rPr>
              <w:t xml:space="preserve"> </w:t>
            </w:r>
            <w:proofErr w:type="spellStart"/>
            <w:r w:rsidRPr="00442FA3">
              <w:rPr>
                <w:rFonts w:ascii="Times New Roman" w:hAnsi="Times New Roman" w:cs="Times New Roman"/>
                <w:sz w:val="20"/>
                <w:szCs w:val="20"/>
              </w:rPr>
              <w:t>Отанга</w:t>
            </w:r>
            <w:proofErr w:type="spellEnd"/>
            <w:r w:rsidRPr="00442FA3">
              <w:rPr>
                <w:rFonts w:ascii="Times New Roman" w:hAnsi="Times New Roman" w:cs="Times New Roman"/>
                <w:sz w:val="20"/>
                <w:szCs w:val="20"/>
              </w:rPr>
              <w:t xml:space="preserve">!» </w:t>
            </w:r>
          </w:p>
          <w:p w:rsidR="00E6554A" w:rsidRPr="00442FA3" w:rsidRDefault="00E6554A" w:rsidP="00E6554A">
            <w:pPr>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eastAsia="Times New Roman" w:hAnsi="Times New Roman" w:cs="Times New Roman"/>
                <w:color w:val="000000"/>
                <w:sz w:val="20"/>
                <w:szCs w:val="20"/>
                <w:u w:val="single"/>
                <w:lang w:eastAsia="ru-RU"/>
              </w:rPr>
            </w:pPr>
            <w:r w:rsidRPr="00442FA3">
              <w:rPr>
                <w:rFonts w:ascii="Times New Roman" w:hAnsi="Times New Roman" w:cs="Times New Roman"/>
                <w:bCs/>
                <w:color w:val="000000"/>
                <w:sz w:val="20"/>
                <w:szCs w:val="20"/>
                <w:lang w:val="kk-KZ" w:eastAsia="ru-RU"/>
              </w:rPr>
              <w:t>Фестиваль в г.Алматы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rPr>
              <w:t>6 440,0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Повышение профессиональных знаний, компетенций участников проекта, презентация и реализация новых идей, получение новых знаний для успешной адаптации в обществе, на реализацию инновационных проектов.</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lastRenderedPageBreak/>
              <w:t>10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contextualSpacing/>
              <w:rPr>
                <w:rFonts w:ascii="Times New Roman" w:hAnsi="Times New Roman" w:cs="Times New Roman"/>
                <w:b/>
                <w:color w:val="000000"/>
                <w:sz w:val="20"/>
                <w:szCs w:val="20"/>
                <w:shd w:val="clear" w:color="auto" w:fill="FFFFFF"/>
              </w:rPr>
            </w:pPr>
            <w:r w:rsidRPr="00442FA3">
              <w:rPr>
                <w:rFonts w:ascii="Times New Roman" w:hAnsi="Times New Roman" w:cs="Times New Roman"/>
                <w:b/>
                <w:color w:val="000000"/>
                <w:sz w:val="20"/>
                <w:szCs w:val="20"/>
                <w:shd w:val="clear" w:color="auto" w:fill="FFFFFF"/>
              </w:rPr>
              <w:t>«Реализация проекта «Молодежный кадровый резерв», направленного на обучение молодежи, владеющей организаторскими навыками и лидерскими качествами, а также руководителей молодежных организаций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rPr>
              <w:t>Поиск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lang w:val="kk-KZ"/>
              </w:rPr>
              <w:t>П</w:t>
            </w:r>
            <w:proofErr w:type="spellStart"/>
            <w:r w:rsidRPr="00442FA3">
              <w:rPr>
                <w:rFonts w:ascii="Times New Roman" w:hAnsi="Times New Roman" w:cs="Times New Roman"/>
                <w:sz w:val="20"/>
                <w:szCs w:val="20"/>
              </w:rPr>
              <w:t>оиск</w:t>
            </w:r>
            <w:proofErr w:type="spellEnd"/>
            <w:r w:rsidRPr="00442FA3">
              <w:rPr>
                <w:rFonts w:ascii="Times New Roman" w:hAnsi="Times New Roman" w:cs="Times New Roman"/>
                <w:sz w:val="20"/>
                <w:szCs w:val="20"/>
              </w:rPr>
              <w:t xml:space="preserve">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p w:rsidR="00E6554A" w:rsidRPr="00442FA3" w:rsidRDefault="00E6554A" w:rsidP="00E6554A">
            <w:pPr>
              <w:jc w:val="both"/>
              <w:rPr>
                <w:rFonts w:ascii="Times New Roman" w:hAnsi="Times New Roman" w:cs="Times New Roman"/>
                <w:i/>
                <w:sz w:val="20"/>
                <w:szCs w:val="20"/>
              </w:rPr>
            </w:pPr>
            <w:r w:rsidRPr="00442FA3">
              <w:rPr>
                <w:rFonts w:ascii="Times New Roman" w:hAnsi="Times New Roman" w:cs="Times New Roman"/>
                <w:sz w:val="20"/>
                <w:szCs w:val="20"/>
              </w:rPr>
              <w:t>Реализация проекта по 2 направлениям</w:t>
            </w:r>
            <w:r w:rsidRPr="00442FA3">
              <w:rPr>
                <w:rFonts w:ascii="Times New Roman" w:hAnsi="Times New Roman" w:cs="Times New Roman"/>
                <w:b/>
                <w:sz w:val="20"/>
                <w:szCs w:val="20"/>
              </w:rPr>
              <w:t xml:space="preserve"> </w:t>
            </w:r>
            <w:r w:rsidRPr="00442FA3">
              <w:rPr>
                <w:rFonts w:ascii="Times New Roman" w:hAnsi="Times New Roman" w:cs="Times New Roman"/>
                <w:i/>
                <w:sz w:val="20"/>
                <w:szCs w:val="20"/>
              </w:rPr>
              <w:t>(Первое направление: обучение 16 человек и обеспечение 2-х недельной стажировки в центральных государственных структурах и национальных компаниях; Второе направление: обучение 32-х участников и обеспечение 2-х недельной стажировки в Мажилисе Парламента РК)</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hAnsi="Times New Roman" w:cs="Times New Roman"/>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rPr>
              <w:t>6 661,0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Лучшие истории успеха и внесены предложения в проект «100 новых лиц Казахстана»</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bCs/>
                <w:sz w:val="20"/>
                <w:szCs w:val="20"/>
              </w:rPr>
              <w:t>Количество участников 50 человек</w:t>
            </w:r>
            <w:r w:rsidRPr="00442FA3">
              <w:rPr>
                <w:rFonts w:ascii="Times New Roman" w:hAnsi="Times New Roman" w:cs="Times New Roman"/>
                <w:bCs/>
                <w:sz w:val="20"/>
                <w:szCs w:val="20"/>
                <w:lang w:val="kk-KZ"/>
              </w:rPr>
              <w:t>.</w:t>
            </w:r>
          </w:p>
        </w:tc>
      </w:tr>
      <w:tr w:rsidR="00E6554A" w:rsidRPr="00442FA3" w:rsidTr="00E6554A">
        <w:trPr>
          <w:trHeight w:val="279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lang w:val="kk-KZ"/>
              </w:rPr>
            </w:pPr>
            <w:r w:rsidRPr="00442FA3">
              <w:rPr>
                <w:rFonts w:ascii="Times New Roman" w:hAnsi="Times New Roman" w:cs="Times New Roman"/>
                <w:b/>
                <w:sz w:val="20"/>
                <w:szCs w:val="20"/>
                <w:lang w:val="kk-KZ"/>
              </w:rPr>
              <w:t xml:space="preserve">Организация мероприятий по </w:t>
            </w:r>
            <w:r w:rsidRPr="00442FA3">
              <w:rPr>
                <w:rFonts w:ascii="Times New Roman" w:hAnsi="Times New Roman" w:cs="Times New Roman"/>
                <w:b/>
                <w:sz w:val="20"/>
                <w:szCs w:val="20"/>
              </w:rPr>
              <w:t>поддержке творческой молодежи</w:t>
            </w:r>
            <w:r w:rsidRPr="00442FA3">
              <w:rPr>
                <w:rFonts w:ascii="Times New Roman" w:hAnsi="Times New Roman" w:cs="Times New Roman"/>
                <w:b/>
                <w:sz w:val="20"/>
                <w:szCs w:val="20"/>
                <w:lang w:val="kk-KZ"/>
              </w:rPr>
              <w:t xml:space="preserve"> в рамках </w:t>
            </w:r>
            <w:r w:rsidRPr="00442FA3">
              <w:rPr>
                <w:rFonts w:ascii="Times New Roman" w:eastAsia="Times New Roman" w:hAnsi="Times New Roman" w:cs="Times New Roman"/>
                <w:b/>
                <w:color w:val="000000"/>
                <w:sz w:val="20"/>
                <w:szCs w:val="20"/>
                <w:lang w:eastAsia="ru-RU"/>
              </w:rPr>
              <w:t>фестиваля «БӘЙТЕРЕК-</w:t>
            </w:r>
            <w:proofErr w:type="spellStart"/>
            <w:r w:rsidRPr="00442FA3">
              <w:rPr>
                <w:rFonts w:ascii="Times New Roman" w:eastAsia="Times New Roman" w:hAnsi="Times New Roman" w:cs="Times New Roman"/>
                <w:b/>
                <w:color w:val="000000"/>
                <w:sz w:val="20"/>
                <w:szCs w:val="20"/>
                <w:lang w:eastAsia="ru-RU"/>
              </w:rPr>
              <w:t>fest</w:t>
            </w:r>
            <w:proofErr w:type="spellEnd"/>
            <w:r w:rsidRPr="00442FA3">
              <w:rPr>
                <w:rFonts w:ascii="Times New Roman" w:eastAsia="Times New Roman" w:hAnsi="Times New Roman" w:cs="Times New Roman"/>
                <w:b/>
                <w:color w:val="000000"/>
                <w:sz w:val="20"/>
                <w:szCs w:val="20"/>
                <w:lang w:eastAsia="ru-RU"/>
              </w:rPr>
              <w:t>»</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sz w:val="20"/>
                <w:szCs w:val="20"/>
                <w:lang w:val="kk-KZ" w:eastAsia="ru-RU"/>
              </w:rPr>
            </w:pPr>
            <w:r w:rsidRPr="00442FA3">
              <w:rPr>
                <w:rFonts w:ascii="Times New Roman" w:eastAsia="Times New Roman" w:hAnsi="Times New Roman" w:cs="Times New Roman"/>
                <w:color w:val="000000"/>
                <w:sz w:val="20"/>
                <w:szCs w:val="20"/>
                <w:lang w:val="kk-KZ" w:eastAsia="ru-RU"/>
              </w:rPr>
              <w:t>Выявление и поддержка талантливой молодежи.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В</w:t>
            </w:r>
            <w:proofErr w:type="spellStart"/>
            <w:r w:rsidRPr="00442FA3">
              <w:rPr>
                <w:rFonts w:ascii="Times New Roman" w:eastAsia="Times New Roman" w:hAnsi="Times New Roman" w:cs="Times New Roman"/>
                <w:color w:val="000000"/>
                <w:sz w:val="20"/>
                <w:szCs w:val="20"/>
                <w:lang w:eastAsia="ru-RU"/>
              </w:rPr>
              <w:t>ыявление</w:t>
            </w:r>
            <w:proofErr w:type="spellEnd"/>
            <w:r w:rsidRPr="00442FA3">
              <w:rPr>
                <w:rFonts w:ascii="Times New Roman" w:eastAsia="Times New Roman" w:hAnsi="Times New Roman" w:cs="Times New Roman"/>
                <w:color w:val="000000"/>
                <w:sz w:val="20"/>
                <w:szCs w:val="20"/>
                <w:lang w:eastAsia="ru-RU"/>
              </w:rPr>
              <w:t xml:space="preserve"> и поддержка талантливой молодежи. Популяризация молодежного творчества и создание условий для реализации творческого потенциала различной категории молодежи. Укрепление общественного согласия и национального единства.  </w:t>
            </w:r>
          </w:p>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молодежного творческого фестиваля «БӘЙТЕРЕК-</w:t>
            </w:r>
            <w:proofErr w:type="spellStart"/>
            <w:r w:rsidRPr="00442FA3">
              <w:rPr>
                <w:rFonts w:ascii="Times New Roman" w:eastAsia="Times New Roman" w:hAnsi="Times New Roman" w:cs="Times New Roman"/>
                <w:color w:val="000000"/>
                <w:sz w:val="20"/>
                <w:szCs w:val="20"/>
                <w:lang w:eastAsia="ru-RU"/>
              </w:rPr>
              <w:t>fest</w:t>
            </w:r>
            <w:proofErr w:type="spellEnd"/>
            <w:r w:rsidRPr="00442FA3">
              <w:rPr>
                <w:rFonts w:ascii="Times New Roman" w:eastAsia="Times New Roman" w:hAnsi="Times New Roman" w:cs="Times New Roman"/>
                <w:color w:val="000000"/>
                <w:sz w:val="20"/>
                <w:szCs w:val="20"/>
                <w:lang w:eastAsia="ru-RU"/>
              </w:rPr>
              <w:t>» в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Проведение комплекса мероприятий, направленный на поиск и поддержку талантливой молодежи </w:t>
            </w:r>
            <w:r w:rsidRPr="00442FA3">
              <w:rPr>
                <w:rFonts w:ascii="Times New Roman" w:eastAsia="Times New Roman" w:hAnsi="Times New Roman" w:cs="Times New Roman"/>
                <w:i/>
                <w:color w:val="000000"/>
                <w:sz w:val="20"/>
                <w:szCs w:val="20"/>
                <w:lang w:eastAsia="ru-RU"/>
              </w:rPr>
              <w:t>(в том числе и молодежь с ограниченными возможностями)</w:t>
            </w:r>
            <w:r w:rsidRPr="00442FA3">
              <w:rPr>
                <w:rFonts w:ascii="Times New Roman" w:eastAsia="Times New Roman" w:hAnsi="Times New Roman" w:cs="Times New Roman"/>
                <w:color w:val="000000"/>
                <w:sz w:val="20"/>
                <w:szCs w:val="20"/>
                <w:lang w:eastAsia="ru-RU"/>
              </w:rPr>
              <w:t xml:space="preserve"> и перспективных молодежных творческих коллективов (во всех регионах)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4-х</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hAnsi="Times New Roman" w:cs="Times New Roman"/>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Проведение молодежного творческого фестиваля «БӘЙТЕРЕК-</w:t>
            </w:r>
            <w:proofErr w:type="spellStart"/>
            <w:r w:rsidRPr="00442FA3">
              <w:rPr>
                <w:rFonts w:ascii="Times New Roman" w:eastAsia="Times New Roman" w:hAnsi="Times New Roman" w:cs="Times New Roman"/>
                <w:color w:val="000000"/>
                <w:sz w:val="20"/>
                <w:szCs w:val="20"/>
                <w:lang w:eastAsia="ru-RU"/>
              </w:rPr>
              <w:t>fest</w:t>
            </w:r>
            <w:proofErr w:type="spellEnd"/>
            <w:r w:rsidRPr="00442FA3">
              <w:rPr>
                <w:rFonts w:ascii="Times New Roman" w:eastAsia="Times New Roman" w:hAnsi="Times New Roman" w:cs="Times New Roman"/>
                <w:color w:val="000000"/>
                <w:sz w:val="20"/>
                <w:szCs w:val="20"/>
                <w:lang w:eastAsia="ru-RU"/>
              </w:rPr>
              <w:t>» в г.</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lang w:val="kk-KZ"/>
              </w:rPr>
              <w:t>9 864</w:t>
            </w:r>
            <w:r w:rsidRPr="00442FA3">
              <w:rPr>
                <w:rFonts w:ascii="Times New Roman" w:hAnsi="Times New Roman" w:cs="Times New Roman"/>
                <w:sz w:val="20"/>
                <w:szCs w:val="20"/>
              </w:rPr>
              <w:t>,0</w:t>
            </w:r>
            <w:r w:rsidRPr="00442FA3">
              <w:rPr>
                <w:rFonts w:ascii="Times New Roman" w:hAnsi="Times New Roman" w:cs="Times New Roman"/>
                <w:sz w:val="20"/>
                <w:szCs w:val="20"/>
                <w:lang w:val="kk-KZ"/>
              </w:rPr>
              <w:t xml:space="preserve"> 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rPr>
              <w:t xml:space="preserve">Проведение комплекса мероприятий, направленный на поиск и поддержку талантливой молодежи </w:t>
            </w:r>
            <w:r w:rsidRPr="00442FA3">
              <w:rPr>
                <w:rFonts w:ascii="Times New Roman" w:hAnsi="Times New Roman" w:cs="Times New Roman"/>
                <w:i/>
                <w:sz w:val="20"/>
                <w:szCs w:val="20"/>
              </w:rPr>
              <w:t>(в том числе и молодежь с ограниченными возможностями)</w:t>
            </w:r>
            <w:r w:rsidRPr="00442FA3">
              <w:rPr>
                <w:rFonts w:ascii="Times New Roman" w:hAnsi="Times New Roman" w:cs="Times New Roman"/>
                <w:sz w:val="20"/>
                <w:szCs w:val="20"/>
              </w:rPr>
              <w:t xml:space="preserve"> и перспективных молодежных творческих коллективов (во всех регионах).</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lang w:val="kk-KZ"/>
              </w:rPr>
              <w:t>Организация мероприятий по развитию п</w:t>
            </w:r>
            <w:proofErr w:type="spellStart"/>
            <w:r w:rsidRPr="00442FA3">
              <w:rPr>
                <w:rFonts w:ascii="Times New Roman" w:hAnsi="Times New Roman" w:cs="Times New Roman"/>
                <w:b/>
                <w:sz w:val="20"/>
                <w:szCs w:val="20"/>
              </w:rPr>
              <w:t>атриотическо</w:t>
            </w:r>
            <w:proofErr w:type="spellEnd"/>
            <w:r w:rsidRPr="00442FA3">
              <w:rPr>
                <w:rFonts w:ascii="Times New Roman" w:hAnsi="Times New Roman" w:cs="Times New Roman"/>
                <w:b/>
                <w:sz w:val="20"/>
                <w:szCs w:val="20"/>
                <w:lang w:val="kk-KZ"/>
              </w:rPr>
              <w:t xml:space="preserve">го творчества </w:t>
            </w:r>
            <w:r w:rsidRPr="00442FA3">
              <w:rPr>
                <w:rFonts w:ascii="Times New Roman" w:eastAsia="Times New Roman" w:hAnsi="Times New Roman" w:cs="Times New Roman"/>
                <w:b/>
                <w:color w:val="000000"/>
                <w:sz w:val="20"/>
                <w:szCs w:val="20"/>
                <w:lang w:val="kk-KZ" w:eastAsia="ru-RU"/>
              </w:rPr>
              <w:t xml:space="preserve">                </w:t>
            </w:r>
            <w:r w:rsidRPr="00442FA3">
              <w:rPr>
                <w:rFonts w:ascii="Times New Roman" w:eastAsia="Times New Roman" w:hAnsi="Times New Roman" w:cs="Times New Roman"/>
                <w:b/>
                <w:color w:val="000000"/>
                <w:sz w:val="20"/>
                <w:szCs w:val="20"/>
                <w:lang w:eastAsia="ru-RU"/>
              </w:rPr>
              <w:lastRenderedPageBreak/>
              <w:t>«</w:t>
            </w:r>
            <w:proofErr w:type="spellStart"/>
            <w:r w:rsidRPr="00442FA3">
              <w:rPr>
                <w:rFonts w:ascii="Times New Roman" w:eastAsia="Times New Roman" w:hAnsi="Times New Roman" w:cs="Times New Roman"/>
                <w:b/>
                <w:color w:val="000000"/>
                <w:sz w:val="20"/>
                <w:szCs w:val="20"/>
                <w:lang w:eastAsia="ru-RU"/>
              </w:rPr>
              <w:t>Туған</w:t>
            </w:r>
            <w:proofErr w:type="spellEnd"/>
            <w:r w:rsidRPr="00442FA3">
              <w:rPr>
                <w:rFonts w:ascii="Times New Roman" w:eastAsia="Times New Roman" w:hAnsi="Times New Roman" w:cs="Times New Roman"/>
                <w:b/>
                <w:color w:val="000000"/>
                <w:sz w:val="20"/>
                <w:szCs w:val="20"/>
                <w:lang w:eastAsia="ru-RU"/>
              </w:rPr>
              <w:t xml:space="preserve"> </w:t>
            </w:r>
            <w:proofErr w:type="spellStart"/>
            <w:r w:rsidRPr="00442FA3">
              <w:rPr>
                <w:rFonts w:ascii="Times New Roman" w:eastAsia="Times New Roman" w:hAnsi="Times New Roman" w:cs="Times New Roman"/>
                <w:b/>
                <w:color w:val="000000"/>
                <w:sz w:val="20"/>
                <w:szCs w:val="20"/>
                <w:lang w:eastAsia="ru-RU"/>
              </w:rPr>
              <w:t>жер</w:t>
            </w:r>
            <w:proofErr w:type="spellEnd"/>
            <w:r w:rsidRPr="00442FA3">
              <w:rPr>
                <w:rFonts w:ascii="Times New Roman" w:eastAsia="Times New Roman" w:hAnsi="Times New Roman" w:cs="Times New Roman"/>
                <w:b/>
                <w:color w:val="000000"/>
                <w:sz w:val="20"/>
                <w:szCs w:val="20"/>
                <w:lang w:eastAsia="ru-RU"/>
              </w:rPr>
              <w:t xml:space="preserve">»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 xml:space="preserve">Выявление молодых, талантливых авторов в различных направлениях молодежного творчества, </w:t>
            </w:r>
            <w:r w:rsidRPr="00442FA3">
              <w:rPr>
                <w:rFonts w:ascii="Times New Roman" w:eastAsia="Times New Roman" w:hAnsi="Times New Roman" w:cs="Times New Roman"/>
                <w:color w:val="000000"/>
                <w:sz w:val="20"/>
                <w:szCs w:val="20"/>
                <w:lang w:val="kk-KZ" w:eastAsia="ru-RU"/>
              </w:rPr>
              <w:lastRenderedPageBreak/>
              <w:t>прославляющих малую родину, свой край, свою страну.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В</w:t>
            </w:r>
            <w:proofErr w:type="spellStart"/>
            <w:r w:rsidRPr="00442FA3">
              <w:rPr>
                <w:rFonts w:ascii="Times New Roman" w:eastAsia="Times New Roman" w:hAnsi="Times New Roman" w:cs="Times New Roman"/>
                <w:color w:val="000000"/>
                <w:sz w:val="20"/>
                <w:szCs w:val="20"/>
                <w:lang w:eastAsia="ru-RU"/>
              </w:rPr>
              <w:t>ыявление</w:t>
            </w:r>
            <w:proofErr w:type="spellEnd"/>
            <w:r w:rsidRPr="00442FA3">
              <w:rPr>
                <w:rFonts w:ascii="Times New Roman" w:eastAsia="Times New Roman" w:hAnsi="Times New Roman" w:cs="Times New Roman"/>
                <w:color w:val="000000"/>
                <w:sz w:val="20"/>
                <w:szCs w:val="20"/>
                <w:lang w:eastAsia="ru-RU"/>
              </w:rPr>
              <w:t xml:space="preserve"> молодых, талантливых авторов в различных направлениях молодежного творчества, прославляющих малую родину, свой край, свою страну. Организация </w:t>
            </w:r>
            <w:r w:rsidRPr="00442FA3">
              <w:rPr>
                <w:rFonts w:ascii="Times New Roman" w:eastAsia="Times New Roman" w:hAnsi="Times New Roman" w:cs="Times New Roman"/>
                <w:color w:val="000000"/>
                <w:sz w:val="20"/>
                <w:szCs w:val="20"/>
                <w:lang w:val="kk-KZ" w:eastAsia="ru-RU"/>
              </w:rPr>
              <w:t xml:space="preserve">проведения </w:t>
            </w:r>
            <w:r w:rsidRPr="00442FA3">
              <w:rPr>
                <w:rFonts w:ascii="Times New Roman" w:eastAsia="Times New Roman" w:hAnsi="Times New Roman" w:cs="Times New Roman"/>
                <w:color w:val="000000"/>
                <w:sz w:val="20"/>
                <w:szCs w:val="20"/>
                <w:lang w:eastAsia="ru-RU"/>
              </w:rPr>
              <w:t xml:space="preserve">Фестиваля патриотического </w:t>
            </w:r>
            <w:r w:rsidRPr="00442FA3">
              <w:rPr>
                <w:rFonts w:ascii="Times New Roman" w:eastAsia="Times New Roman" w:hAnsi="Times New Roman" w:cs="Times New Roman"/>
                <w:color w:val="000000"/>
                <w:sz w:val="20"/>
                <w:szCs w:val="20"/>
                <w:lang w:eastAsia="ru-RU"/>
              </w:rPr>
              <w:lastRenderedPageBreak/>
              <w:t>творчества «</w:t>
            </w:r>
            <w:proofErr w:type="spellStart"/>
            <w:r w:rsidRPr="00442FA3">
              <w:rPr>
                <w:rFonts w:ascii="Times New Roman" w:eastAsia="Times New Roman" w:hAnsi="Times New Roman" w:cs="Times New Roman"/>
                <w:color w:val="000000"/>
                <w:sz w:val="20"/>
                <w:szCs w:val="20"/>
                <w:lang w:eastAsia="ru-RU"/>
              </w:rPr>
              <w:t>Туған</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жер</w:t>
            </w:r>
            <w:proofErr w:type="spellEnd"/>
            <w:r w:rsidRPr="00442FA3">
              <w:rPr>
                <w:rFonts w:ascii="Times New Roman" w:eastAsia="Times New Roman" w:hAnsi="Times New Roman" w:cs="Times New Roman"/>
                <w:color w:val="000000"/>
                <w:sz w:val="20"/>
                <w:szCs w:val="20"/>
                <w:lang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lastRenderedPageBreak/>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xml:space="preserve">,  Алматы и Шымкента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rPr>
              <w:t>1</w:t>
            </w:r>
            <w:r w:rsidRPr="00442FA3">
              <w:rPr>
                <w:rFonts w:ascii="Times New Roman" w:hAnsi="Times New Roman" w:cs="Times New Roman"/>
                <w:sz w:val="20"/>
                <w:szCs w:val="20"/>
                <w:lang w:val="kk-KZ"/>
              </w:rPr>
              <w:t>1 656</w:t>
            </w:r>
            <w:r w:rsidRPr="00442FA3">
              <w:rPr>
                <w:rFonts w:ascii="Times New Roman" w:hAnsi="Times New Roman" w:cs="Times New Roman"/>
                <w:sz w:val="20"/>
                <w:szCs w:val="20"/>
              </w:rPr>
              <w:t>,0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Распространение историй успехов участников проекта через социальные сети, на электронных </w:t>
            </w:r>
            <w:r w:rsidRPr="00442FA3">
              <w:rPr>
                <w:rFonts w:ascii="Times New Roman" w:hAnsi="Times New Roman" w:cs="Times New Roman"/>
                <w:sz w:val="20"/>
                <w:szCs w:val="20"/>
              </w:rPr>
              <w:lastRenderedPageBreak/>
              <w:t>носителях и другое.</w:t>
            </w:r>
          </w:p>
        </w:tc>
      </w:tr>
      <w:tr w:rsidR="00E6554A" w:rsidRPr="00442FA3" w:rsidTr="00E6554A">
        <w:trPr>
          <w:trHeight w:val="78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lastRenderedPageBreak/>
              <w:t>13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rPr>
              <w:t>Проведение комплекса мероприятий, направленных на профилактику суицидального поведения среди молодежи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contextualSpacing/>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Организация проведения профилактической работы по предупреждению суицидальных действий среди молодежи, а также сохранение и укрепление их психического здоровья.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firstLine="34"/>
              <w:contextualSpacing/>
              <w:jc w:val="both"/>
              <w:rPr>
                <w:rFonts w:ascii="Times New Roman" w:hAnsi="Times New Roman" w:cs="Times New Roman"/>
                <w:bCs/>
                <w:sz w:val="20"/>
                <w:szCs w:val="20"/>
              </w:rPr>
            </w:pPr>
            <w:r w:rsidRPr="00442FA3">
              <w:rPr>
                <w:rFonts w:ascii="Times New Roman" w:hAnsi="Times New Roman" w:cs="Times New Roman"/>
                <w:bCs/>
                <w:sz w:val="20"/>
                <w:szCs w:val="20"/>
                <w:lang w:val="kk-KZ"/>
              </w:rPr>
              <w:t>О</w:t>
            </w:r>
            <w:proofErr w:type="spellStart"/>
            <w:r w:rsidRPr="00442FA3">
              <w:rPr>
                <w:rFonts w:ascii="Times New Roman" w:hAnsi="Times New Roman" w:cs="Times New Roman"/>
                <w:bCs/>
                <w:sz w:val="20"/>
                <w:szCs w:val="20"/>
              </w:rPr>
              <w:t>рганизация</w:t>
            </w:r>
            <w:proofErr w:type="spellEnd"/>
            <w:r w:rsidRPr="00442FA3">
              <w:rPr>
                <w:rFonts w:ascii="Times New Roman" w:hAnsi="Times New Roman" w:cs="Times New Roman"/>
                <w:bCs/>
                <w:sz w:val="20"/>
                <w:szCs w:val="20"/>
              </w:rPr>
              <w:t xml:space="preserve"> проведения профилактической работы по предупреждению суицидальных действий среди молодежи, а также сохранение и укрепление их психического здоровья. </w:t>
            </w:r>
          </w:p>
          <w:p w:rsidR="00E6554A" w:rsidRPr="00442FA3" w:rsidRDefault="00E6554A" w:rsidP="00E6554A">
            <w:pPr>
              <w:contextualSpacing/>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Выработка рекомендаций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 xml:space="preserve">не менее 8 месяцев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jc w:val="center"/>
              <w:rPr>
                <w:rFonts w:ascii="Times New Roman" w:hAnsi="Times New Roman" w:cs="Times New Roman"/>
                <w:sz w:val="20"/>
                <w:szCs w:val="20"/>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val="kk-KZ" w:eastAsia="ru-RU"/>
              </w:rPr>
              <w:t xml:space="preserve">17 815,0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Формирование среди молодежи чувство любви к жизни, сознательного отношения к ней, определение их личностных установок и постулатов, развитие иммунитета в сложных социально-психологических моментах жизни: тревог, сомнений</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lang w:val="kk-KZ"/>
              </w:rPr>
              <w:t>О</w:t>
            </w:r>
            <w:r w:rsidRPr="00442FA3">
              <w:rPr>
                <w:rFonts w:ascii="Times New Roman" w:hAnsi="Times New Roman" w:cs="Times New Roman"/>
                <w:sz w:val="20"/>
                <w:szCs w:val="20"/>
              </w:rPr>
              <w:t>хват молодежи мероприятиями 500 человек</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hAnsi="Times New Roman" w:cs="Times New Roman"/>
                <w:b/>
                <w:sz w:val="20"/>
                <w:szCs w:val="20"/>
              </w:rPr>
              <w:t>Развитие системы органов молодежного самоуправления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Проведение комплекса мероприятий (Слет лидеров КДМ, семинары, тренинги, мастер-классы, онлайн-консультации, вебинары и др.) по консолидации студентов, студенческих советов, студенческого самоуправления, КДМ-</w:t>
            </w:r>
            <w:proofErr w:type="spellStart"/>
            <w:r w:rsidRPr="00442FA3">
              <w:rPr>
                <w:rFonts w:ascii="Times New Roman" w:hAnsi="Times New Roman" w:cs="Times New Roman"/>
                <w:sz w:val="20"/>
                <w:szCs w:val="20"/>
              </w:rPr>
              <w:t>ов</w:t>
            </w:r>
            <w:proofErr w:type="spellEnd"/>
            <w:r w:rsidRPr="00442FA3">
              <w:rPr>
                <w:rFonts w:ascii="Times New Roman" w:hAnsi="Times New Roman" w:cs="Times New Roman"/>
                <w:sz w:val="20"/>
                <w:szCs w:val="20"/>
              </w:rPr>
              <w:t xml:space="preserve"> предприятий и организаций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Проведение комплекса мероприятий </w:t>
            </w:r>
            <w:r w:rsidRPr="00442FA3">
              <w:rPr>
                <w:rFonts w:ascii="Times New Roman" w:hAnsi="Times New Roman" w:cs="Times New Roman"/>
                <w:i/>
                <w:sz w:val="20"/>
                <w:szCs w:val="20"/>
              </w:rPr>
              <w:t>(Слет лидеров КДМ, семинары, тренинги, мастер-классы, онлайн-консультации, вебинары и др.)</w:t>
            </w:r>
            <w:r w:rsidRPr="00442FA3">
              <w:rPr>
                <w:rFonts w:ascii="Times New Roman" w:hAnsi="Times New Roman" w:cs="Times New Roman"/>
                <w:sz w:val="20"/>
                <w:szCs w:val="20"/>
              </w:rPr>
              <w:t xml:space="preserve"> по консолидации студентов, студенческих советов, студенческого самоуправления, КДМ-</w:t>
            </w:r>
            <w:proofErr w:type="spellStart"/>
            <w:r w:rsidRPr="00442FA3">
              <w:rPr>
                <w:rFonts w:ascii="Times New Roman" w:hAnsi="Times New Roman" w:cs="Times New Roman"/>
                <w:sz w:val="20"/>
                <w:szCs w:val="20"/>
              </w:rPr>
              <w:t>ов</w:t>
            </w:r>
            <w:proofErr w:type="spellEnd"/>
            <w:r w:rsidRPr="00442FA3">
              <w:rPr>
                <w:rFonts w:ascii="Times New Roman" w:hAnsi="Times New Roman" w:cs="Times New Roman"/>
                <w:sz w:val="20"/>
                <w:szCs w:val="20"/>
              </w:rPr>
              <w:t xml:space="preserve"> предприятий и организаций образования. </w:t>
            </w:r>
          </w:p>
          <w:p w:rsidR="00E6554A" w:rsidRPr="00442FA3" w:rsidRDefault="00E6554A" w:rsidP="00E6554A">
            <w:pPr>
              <w:jc w:val="both"/>
              <w:rPr>
                <w:rFonts w:ascii="Times New Roman" w:eastAsia="Times New Roman" w:hAnsi="Times New Roman" w:cs="Times New Roman"/>
                <w:b/>
                <w:color w:val="000000"/>
                <w:sz w:val="20"/>
                <w:szCs w:val="20"/>
                <w:lang w:eastAsia="ru-RU"/>
              </w:rPr>
            </w:pPr>
            <w:r w:rsidRPr="00442FA3">
              <w:rPr>
                <w:rFonts w:ascii="Times New Roman" w:hAnsi="Times New Roman" w:cs="Times New Roman"/>
                <w:sz w:val="20"/>
                <w:szCs w:val="20"/>
              </w:rPr>
              <w:t>Выработка предложений и рекомендаций</w:t>
            </w:r>
            <w:r w:rsidRPr="00442FA3">
              <w:rPr>
                <w:rFonts w:ascii="Times New Roman" w:hAnsi="Times New Roman" w:cs="Times New Roman"/>
                <w:iCs/>
                <w:sz w:val="20"/>
                <w:szCs w:val="20"/>
              </w:rPr>
              <w:t xml:space="preserve"> по развитию деятельности органов молодежного самоуправления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sz w:val="20"/>
                <w:szCs w:val="20"/>
                <w:lang w:val="kk-KZ" w:eastAsia="ru-RU"/>
              </w:rPr>
            </w:pPr>
            <w:r w:rsidRPr="00442FA3">
              <w:rPr>
                <w:rFonts w:ascii="Times New Roman" w:eastAsia="Times New Roman" w:hAnsi="Times New Roman" w:cs="Times New Roman"/>
                <w:bCs/>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eastAsia="Times New Roman" w:hAnsi="Times New Roman" w:cs="Times New Roman"/>
                <w:bCs/>
                <w:sz w:val="20"/>
                <w:szCs w:val="20"/>
                <w:lang w:val="kk-KZ" w:eastAsia="ru-RU"/>
              </w:rPr>
              <w:t>, Алматы и Шымкента</w:t>
            </w:r>
          </w:p>
          <w:p w:rsidR="00E6554A" w:rsidRPr="00442FA3" w:rsidRDefault="00E6554A" w:rsidP="00E6554A">
            <w:pPr>
              <w:jc w:val="center"/>
              <w:rPr>
                <w:rFonts w:ascii="Times New Roman" w:eastAsia="Times New Roman" w:hAnsi="Times New Roman" w:cs="Times New Roman"/>
                <w:sz w:val="20"/>
                <w:szCs w:val="20"/>
                <w:lang w:val="kk-KZ" w:eastAsia="ru-RU"/>
              </w:rPr>
            </w:pPr>
          </w:p>
          <w:p w:rsidR="00E6554A" w:rsidRPr="00442FA3" w:rsidRDefault="00E6554A" w:rsidP="00E6554A">
            <w:pPr>
              <w:jc w:val="center"/>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Слет лидеров КДМ провести в г.</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26 939,0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t>К</w:t>
            </w:r>
            <w:proofErr w:type="spellStart"/>
            <w:r w:rsidRPr="00442FA3">
              <w:rPr>
                <w:rFonts w:ascii="Times New Roman" w:hAnsi="Times New Roman" w:cs="Times New Roman"/>
                <w:sz w:val="20"/>
                <w:szCs w:val="20"/>
              </w:rPr>
              <w:t>оличество</w:t>
            </w:r>
            <w:proofErr w:type="spellEnd"/>
            <w:r w:rsidRPr="00442FA3">
              <w:rPr>
                <w:rFonts w:ascii="Times New Roman" w:hAnsi="Times New Roman" w:cs="Times New Roman"/>
                <w:sz w:val="20"/>
                <w:szCs w:val="20"/>
              </w:rPr>
              <w:t xml:space="preserve"> обученной молодежи не менее 500 человек</w:t>
            </w:r>
            <w:r w:rsidRPr="00442FA3">
              <w:rPr>
                <w:rFonts w:ascii="Times New Roman" w:hAnsi="Times New Roman" w:cs="Times New Roman"/>
                <w:sz w:val="20"/>
                <w:szCs w:val="20"/>
                <w:lang w:val="kk-KZ"/>
              </w:rPr>
              <w:t>.</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eastAsia="ru-RU"/>
              </w:rPr>
            </w:pPr>
            <w:r w:rsidRPr="00442FA3">
              <w:rPr>
                <w:rFonts w:ascii="Times New Roman" w:eastAsia="Times New Roman" w:hAnsi="Times New Roman" w:cs="Times New Roman"/>
                <w:bCs/>
                <w:color w:val="000000"/>
                <w:sz w:val="20"/>
                <w:szCs w:val="20"/>
                <w:lang w:eastAsia="ru-RU"/>
              </w:rPr>
              <w:lastRenderedPageBreak/>
              <w:t>15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eastAsia="ru-RU"/>
              </w:rPr>
            </w:pPr>
            <w:r w:rsidRPr="00442FA3">
              <w:rPr>
                <w:rFonts w:ascii="Times New Roman" w:eastAsia="Times New Roman" w:hAnsi="Times New Roman" w:cs="Times New Roman"/>
                <w:bCs/>
                <w:color w:val="000000"/>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eastAsia="Times New Roman" w:hAnsi="Times New Roman" w:cs="Times New Roman"/>
                <w:b/>
                <w:bCs/>
                <w:sz w:val="20"/>
                <w:szCs w:val="20"/>
                <w:lang w:eastAsia="ru-RU"/>
              </w:rPr>
            </w:pPr>
            <w:r w:rsidRPr="00442FA3">
              <w:rPr>
                <w:rFonts w:ascii="Times New Roman" w:eastAsia="Times New Roman" w:hAnsi="Times New Roman" w:cs="Times New Roman"/>
                <w:b/>
                <w:sz w:val="20"/>
                <w:szCs w:val="20"/>
                <w:lang w:eastAsia="ru-RU"/>
              </w:rPr>
              <w:t>Развитие культуры социального единства среди молодежи с активным участием этнокультурных объединений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Обеспечение взаимодействия с молодежным движением АНК «</w:t>
            </w:r>
            <w:proofErr w:type="spellStart"/>
            <w:r w:rsidRPr="00442FA3">
              <w:rPr>
                <w:rFonts w:ascii="Times New Roman" w:hAnsi="Times New Roman" w:cs="Times New Roman"/>
                <w:sz w:val="20"/>
                <w:szCs w:val="20"/>
              </w:rPr>
              <w:t>Жаңғыру</w:t>
            </w:r>
            <w:proofErr w:type="spellEnd"/>
            <w:r w:rsidRPr="00442FA3">
              <w:rPr>
                <w:rFonts w:ascii="Times New Roman" w:hAnsi="Times New Roman" w:cs="Times New Roman"/>
                <w:sz w:val="20"/>
                <w:szCs w:val="20"/>
              </w:rPr>
              <w:t xml:space="preserve"> </w:t>
            </w:r>
            <w:proofErr w:type="spellStart"/>
            <w:r w:rsidRPr="00442FA3">
              <w:rPr>
                <w:rFonts w:ascii="Times New Roman" w:hAnsi="Times New Roman" w:cs="Times New Roman"/>
                <w:sz w:val="20"/>
                <w:szCs w:val="20"/>
              </w:rPr>
              <w:t>жолы</w:t>
            </w:r>
            <w:proofErr w:type="spellEnd"/>
            <w:r w:rsidRPr="00442FA3">
              <w:rPr>
                <w:rFonts w:ascii="Times New Roman" w:hAnsi="Times New Roman" w:cs="Times New Roman"/>
                <w:sz w:val="20"/>
                <w:szCs w:val="20"/>
              </w:rPr>
              <w:t>» по разъяснению основных принципов модернизации «</w:t>
            </w:r>
            <w:proofErr w:type="spellStart"/>
            <w:r w:rsidRPr="00442FA3">
              <w:rPr>
                <w:rFonts w:ascii="Times New Roman" w:hAnsi="Times New Roman" w:cs="Times New Roman"/>
                <w:sz w:val="20"/>
                <w:szCs w:val="20"/>
              </w:rPr>
              <w:t>Рухани</w:t>
            </w:r>
            <w:proofErr w:type="spellEnd"/>
            <w:r w:rsidRPr="00442FA3">
              <w:rPr>
                <w:rFonts w:ascii="Times New Roman" w:hAnsi="Times New Roman" w:cs="Times New Roman"/>
                <w:sz w:val="20"/>
                <w:szCs w:val="20"/>
              </w:rPr>
              <w:t xml:space="preserve"> </w:t>
            </w:r>
            <w:proofErr w:type="spellStart"/>
            <w:r w:rsidRPr="00442FA3">
              <w:rPr>
                <w:rFonts w:ascii="Times New Roman" w:hAnsi="Times New Roman" w:cs="Times New Roman"/>
                <w:sz w:val="20"/>
                <w:szCs w:val="20"/>
              </w:rPr>
              <w:t>жаңғыру</w:t>
            </w:r>
            <w:proofErr w:type="spellEnd"/>
            <w:r w:rsidRPr="00442FA3">
              <w:rPr>
                <w:rFonts w:ascii="Times New Roman" w:hAnsi="Times New Roman" w:cs="Times New Roman"/>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sz w:val="20"/>
                <w:szCs w:val="20"/>
              </w:rPr>
              <w:t>Обеспечение взаимодействия с молодежным движением АНК «</w:t>
            </w:r>
            <w:r w:rsidRPr="00442FA3">
              <w:rPr>
                <w:rFonts w:ascii="Times New Roman" w:hAnsi="Times New Roman" w:cs="Times New Roman"/>
                <w:sz w:val="20"/>
                <w:szCs w:val="20"/>
                <w:lang w:val="kk-KZ"/>
              </w:rPr>
              <w:t>Жаңғыру жолы</w:t>
            </w:r>
            <w:r w:rsidRPr="00442FA3">
              <w:rPr>
                <w:rFonts w:ascii="Times New Roman" w:hAnsi="Times New Roman" w:cs="Times New Roman"/>
                <w:sz w:val="20"/>
                <w:szCs w:val="20"/>
              </w:rPr>
              <w:t>» по разъяснению основных принципов модернизации</w:t>
            </w:r>
            <w:r w:rsidRPr="00442FA3">
              <w:rPr>
                <w:rFonts w:ascii="Times New Roman" w:hAnsi="Times New Roman" w:cs="Times New Roman"/>
                <w:sz w:val="20"/>
                <w:szCs w:val="20"/>
                <w:lang w:val="kk-KZ"/>
              </w:rPr>
              <w:t xml:space="preserve"> </w:t>
            </w:r>
            <w:r w:rsidRPr="00442FA3">
              <w:rPr>
                <w:rFonts w:ascii="Times New Roman" w:hAnsi="Times New Roman" w:cs="Times New Roman"/>
                <w:sz w:val="20"/>
                <w:szCs w:val="20"/>
              </w:rPr>
              <w:t>«</w:t>
            </w:r>
            <w:proofErr w:type="spellStart"/>
            <w:r w:rsidRPr="00442FA3">
              <w:rPr>
                <w:rFonts w:ascii="Times New Roman" w:hAnsi="Times New Roman" w:cs="Times New Roman"/>
                <w:sz w:val="20"/>
                <w:szCs w:val="20"/>
              </w:rPr>
              <w:t>Рухани</w:t>
            </w:r>
            <w:proofErr w:type="spellEnd"/>
            <w:r w:rsidRPr="00442FA3">
              <w:rPr>
                <w:rFonts w:ascii="Times New Roman" w:hAnsi="Times New Roman" w:cs="Times New Roman"/>
                <w:sz w:val="20"/>
                <w:szCs w:val="20"/>
              </w:rPr>
              <w:t xml:space="preserve"> </w:t>
            </w:r>
            <w:proofErr w:type="spellStart"/>
            <w:r w:rsidRPr="00442FA3">
              <w:rPr>
                <w:rFonts w:ascii="Times New Roman" w:hAnsi="Times New Roman" w:cs="Times New Roman"/>
                <w:sz w:val="20"/>
                <w:szCs w:val="20"/>
              </w:rPr>
              <w:t>жа</w:t>
            </w:r>
            <w:proofErr w:type="spellEnd"/>
            <w:r w:rsidRPr="00442FA3">
              <w:rPr>
                <w:rFonts w:ascii="Times New Roman" w:hAnsi="Times New Roman" w:cs="Times New Roman"/>
                <w:sz w:val="20"/>
                <w:szCs w:val="20"/>
                <w:lang w:val="kk-KZ"/>
              </w:rPr>
              <w:t>ңғ</w:t>
            </w:r>
            <w:proofErr w:type="spellStart"/>
            <w:r w:rsidRPr="00442FA3">
              <w:rPr>
                <w:rFonts w:ascii="Times New Roman" w:hAnsi="Times New Roman" w:cs="Times New Roman"/>
                <w:sz w:val="20"/>
                <w:szCs w:val="20"/>
              </w:rPr>
              <w:t>ыру</w:t>
            </w:r>
            <w:proofErr w:type="spellEnd"/>
            <w:r w:rsidRPr="00442FA3">
              <w:rPr>
                <w:rFonts w:ascii="Times New Roman" w:hAnsi="Times New Roman" w:cs="Times New Roman"/>
                <w:sz w:val="20"/>
                <w:szCs w:val="20"/>
              </w:rPr>
              <w:t xml:space="preserve">» </w:t>
            </w:r>
            <w:r w:rsidRPr="00442FA3">
              <w:rPr>
                <w:rFonts w:ascii="Times New Roman" w:hAnsi="Times New Roman" w:cs="Times New Roman"/>
                <w:b/>
                <w:sz w:val="20"/>
                <w:szCs w:val="20"/>
              </w:rPr>
              <w:t xml:space="preserve">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Объединение активной молодежи, способной внести вклад в реализацию задач программы «</w:t>
            </w:r>
            <w:proofErr w:type="spellStart"/>
            <w:r w:rsidRPr="00442FA3">
              <w:rPr>
                <w:rFonts w:ascii="Times New Roman" w:hAnsi="Times New Roman" w:cs="Times New Roman"/>
                <w:sz w:val="20"/>
                <w:szCs w:val="20"/>
              </w:rPr>
              <w:t>Рухани</w:t>
            </w:r>
            <w:proofErr w:type="spellEnd"/>
            <w:r w:rsidRPr="00442FA3">
              <w:rPr>
                <w:rFonts w:ascii="Times New Roman" w:hAnsi="Times New Roman" w:cs="Times New Roman"/>
                <w:sz w:val="20"/>
                <w:szCs w:val="20"/>
              </w:rPr>
              <w:t xml:space="preserve"> </w:t>
            </w:r>
            <w:proofErr w:type="spellStart"/>
            <w:r w:rsidRPr="00442FA3">
              <w:rPr>
                <w:rFonts w:ascii="Times New Roman" w:hAnsi="Times New Roman" w:cs="Times New Roman"/>
                <w:sz w:val="20"/>
                <w:szCs w:val="20"/>
              </w:rPr>
              <w:t>жаңғыру</w:t>
            </w:r>
            <w:proofErr w:type="spellEnd"/>
            <w:r w:rsidRPr="00442FA3">
              <w:rPr>
                <w:rFonts w:ascii="Times New Roman" w:hAnsi="Times New Roman" w:cs="Times New Roman"/>
                <w:sz w:val="20"/>
                <w:szCs w:val="20"/>
              </w:rPr>
              <w:t>».</w:t>
            </w:r>
            <w:r w:rsidRPr="00442FA3">
              <w:rPr>
                <w:rFonts w:ascii="Times New Roman" w:hAnsi="Times New Roman" w:cs="Times New Roman"/>
                <w:sz w:val="20"/>
                <w:szCs w:val="20"/>
                <w:lang w:val="kk-KZ"/>
              </w:rPr>
              <w:t xml:space="preserve"> </w:t>
            </w:r>
            <w:r w:rsidRPr="00442FA3">
              <w:rPr>
                <w:rFonts w:ascii="Times New Roman" w:hAnsi="Times New Roman" w:cs="Times New Roman"/>
                <w:sz w:val="20"/>
                <w:szCs w:val="20"/>
              </w:rPr>
              <w:t xml:space="preserve">Разработка современных мобильно-игровых приложений по изучению казахской истории, в том числе посредством новых технологий </w:t>
            </w:r>
            <w:r w:rsidRPr="00442FA3">
              <w:rPr>
                <w:rFonts w:ascii="Times New Roman" w:hAnsi="Times New Roman" w:cs="Times New Roman"/>
                <w:i/>
                <w:sz w:val="20"/>
                <w:szCs w:val="20"/>
              </w:rPr>
              <w:t>(мобильные приложения, социальные сети и др.)</w:t>
            </w:r>
            <w:r w:rsidRPr="00442FA3">
              <w:rPr>
                <w:rFonts w:ascii="Times New Roman" w:hAnsi="Times New Roman" w:cs="Times New Roman"/>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 xml:space="preserve">14 областей, 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11</w:t>
            </w:r>
            <w:r w:rsidRPr="00442FA3">
              <w:rPr>
                <w:rFonts w:ascii="Times New Roman" w:hAnsi="Times New Roman" w:cs="Times New Roman"/>
                <w:bCs/>
                <w:color w:val="000000"/>
                <w:sz w:val="20"/>
                <w:szCs w:val="20"/>
                <w:lang w:val="en-US" w:eastAsia="ru-RU"/>
              </w:rPr>
              <w:t> </w:t>
            </w:r>
            <w:r w:rsidRPr="00442FA3">
              <w:rPr>
                <w:rFonts w:ascii="Times New Roman" w:hAnsi="Times New Roman" w:cs="Times New Roman"/>
                <w:bCs/>
                <w:color w:val="000000"/>
                <w:sz w:val="20"/>
                <w:szCs w:val="20"/>
                <w:lang w:eastAsia="ru-RU"/>
              </w:rPr>
              <w:t>887,0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 xml:space="preserve">Разработка современных мобильно-игровых приложений по изучению казахской истории, в том числе посредством новых технологий </w:t>
            </w:r>
            <w:r w:rsidRPr="00442FA3">
              <w:rPr>
                <w:rFonts w:ascii="Times New Roman" w:hAnsi="Times New Roman" w:cs="Times New Roman"/>
                <w:i/>
                <w:sz w:val="20"/>
                <w:szCs w:val="20"/>
              </w:rPr>
              <w:t>(мобильные приложения, социальные сети и др.).</w:t>
            </w:r>
          </w:p>
        </w:tc>
      </w:tr>
      <w:tr w:rsidR="00E6554A" w:rsidRPr="00442FA3" w:rsidTr="00E6554A">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eastAsia="Times New Roman" w:hAnsi="Times New Roman" w:cs="Times New Roman"/>
                <w:b/>
                <w:sz w:val="20"/>
                <w:szCs w:val="20"/>
                <w:lang w:eastAsia="ru-RU"/>
              </w:rPr>
              <w:t xml:space="preserve">Организация и проведение форума АНК </w:t>
            </w:r>
            <w:r w:rsidRPr="00442FA3">
              <w:rPr>
                <w:rFonts w:ascii="Times New Roman" w:hAnsi="Times New Roman" w:cs="Times New Roman"/>
                <w:b/>
                <w:sz w:val="20"/>
                <w:szCs w:val="20"/>
              </w:rPr>
              <w:t>«</w:t>
            </w:r>
            <w:r w:rsidRPr="00442FA3">
              <w:rPr>
                <w:rFonts w:ascii="Times New Roman" w:eastAsia="Times New Roman" w:hAnsi="Times New Roman" w:cs="Times New Roman"/>
                <w:b/>
                <w:sz w:val="20"/>
                <w:szCs w:val="20"/>
                <w:lang w:eastAsia="ru-RU"/>
              </w:rPr>
              <w:t xml:space="preserve">Синергия молодежи»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w:t>
            </w:r>
            <w:proofErr w:type="spellStart"/>
            <w:r w:rsidRPr="00442FA3">
              <w:rPr>
                <w:rFonts w:ascii="Times New Roman" w:hAnsi="Times New Roman" w:cs="Times New Roman"/>
                <w:sz w:val="20"/>
                <w:szCs w:val="20"/>
              </w:rPr>
              <w:t>ривлечение</w:t>
            </w:r>
            <w:proofErr w:type="spellEnd"/>
            <w:r w:rsidRPr="00442FA3">
              <w:rPr>
                <w:rFonts w:ascii="Times New Roman" w:hAnsi="Times New Roman" w:cs="Times New Roman"/>
                <w:sz w:val="20"/>
                <w:szCs w:val="20"/>
              </w:rPr>
              <w:t xml:space="preserve"> молодежи к активному участию в развитии межнационального, межкультурного и межконфессионального взаимодействия, основанного на принципах уважения, толерантности и приверженности к общечеловеческим духовным ценностям.</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sz w:val="20"/>
                <w:szCs w:val="20"/>
                <w:lang w:val="kk-KZ"/>
              </w:rPr>
              <w:t>П</w:t>
            </w:r>
            <w:proofErr w:type="spellStart"/>
            <w:r w:rsidRPr="00442FA3">
              <w:rPr>
                <w:rFonts w:ascii="Times New Roman" w:hAnsi="Times New Roman" w:cs="Times New Roman"/>
                <w:sz w:val="20"/>
                <w:szCs w:val="20"/>
              </w:rPr>
              <w:t>ривлечение</w:t>
            </w:r>
            <w:proofErr w:type="spellEnd"/>
            <w:r w:rsidRPr="00442FA3">
              <w:rPr>
                <w:rFonts w:ascii="Times New Roman" w:hAnsi="Times New Roman" w:cs="Times New Roman"/>
                <w:sz w:val="20"/>
                <w:szCs w:val="20"/>
              </w:rPr>
              <w:t xml:space="preserve"> молодежи к активному участию в развитии межнационального, межкультурного и межконфессионального взаимодействия, основанного на принципах уважения, толерантности и приверженности к общечеловеческим духовным ценностям.</w:t>
            </w:r>
            <w:r w:rsidRPr="00442FA3">
              <w:rPr>
                <w:rFonts w:ascii="Times New Roman" w:hAnsi="Times New Roman" w:cs="Times New Roman"/>
                <w:b/>
                <w:sz w:val="20"/>
                <w:szCs w:val="20"/>
              </w:rPr>
              <w:t xml:space="preserve"> </w:t>
            </w:r>
            <w:r w:rsidRPr="00442FA3">
              <w:rPr>
                <w:rFonts w:ascii="Times New Roman" w:eastAsia="Times New Roman" w:hAnsi="Times New Roman" w:cs="Times New Roman"/>
                <w:sz w:val="20"/>
                <w:szCs w:val="20"/>
                <w:lang w:eastAsia="ru-RU"/>
              </w:rPr>
              <w:t xml:space="preserve">Проведение комплекса мероприятий по развитию культуры казахстанских этносов (мастер-классы, семинар-тренинги, диалоговые площадки, встреч и др.) по </w:t>
            </w:r>
            <w:r w:rsidRPr="00442FA3">
              <w:rPr>
                <w:rFonts w:ascii="Times New Roman" w:hAnsi="Times New Roman" w:cs="Times New Roman"/>
                <w:sz w:val="20"/>
                <w:szCs w:val="20"/>
              </w:rPr>
              <w:t>обеспечению консолидации интеллектуальной и творческой молодежи, увлекающейся всеми видами IT-технологий</w:t>
            </w:r>
            <w:r w:rsidRPr="00442FA3">
              <w:rPr>
                <w:rFonts w:ascii="Times New Roman" w:eastAsia="Times New Roman" w:hAnsi="Times New Roman" w:cs="Times New Roman"/>
                <w:sz w:val="20"/>
                <w:szCs w:val="20"/>
                <w:lang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25 000,0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roofErr w:type="spellStart"/>
            <w:r w:rsidRPr="00442FA3">
              <w:rPr>
                <w:rFonts w:ascii="Times New Roman" w:hAnsi="Times New Roman" w:cs="Times New Roman"/>
                <w:bCs/>
                <w:sz w:val="20"/>
                <w:szCs w:val="20"/>
              </w:rPr>
              <w:t>Созда</w:t>
            </w:r>
            <w:proofErr w:type="spellEnd"/>
            <w:r w:rsidRPr="00442FA3">
              <w:rPr>
                <w:rFonts w:ascii="Times New Roman" w:hAnsi="Times New Roman" w:cs="Times New Roman"/>
                <w:bCs/>
                <w:sz w:val="20"/>
                <w:szCs w:val="20"/>
                <w:lang w:val="kk-KZ"/>
              </w:rPr>
              <w:t>ние</w:t>
            </w:r>
            <w:r w:rsidRPr="00442FA3">
              <w:rPr>
                <w:rFonts w:ascii="Times New Roman" w:hAnsi="Times New Roman" w:cs="Times New Roman"/>
                <w:bCs/>
                <w:sz w:val="20"/>
                <w:szCs w:val="20"/>
              </w:rPr>
              <w:t xml:space="preserve"> новы</w:t>
            </w:r>
            <w:r w:rsidRPr="00442FA3">
              <w:rPr>
                <w:rFonts w:ascii="Times New Roman" w:hAnsi="Times New Roman" w:cs="Times New Roman"/>
                <w:bCs/>
                <w:sz w:val="20"/>
                <w:szCs w:val="20"/>
                <w:lang w:val="kk-KZ"/>
              </w:rPr>
              <w:t>х</w:t>
            </w:r>
            <w:r w:rsidRPr="00442FA3">
              <w:rPr>
                <w:rFonts w:ascii="Times New Roman" w:hAnsi="Times New Roman" w:cs="Times New Roman"/>
                <w:bCs/>
                <w:sz w:val="20"/>
                <w:szCs w:val="20"/>
              </w:rPr>
              <w:t xml:space="preserve"> </w:t>
            </w:r>
            <w:proofErr w:type="spellStart"/>
            <w:r w:rsidRPr="00442FA3">
              <w:rPr>
                <w:rFonts w:ascii="Times New Roman" w:hAnsi="Times New Roman" w:cs="Times New Roman"/>
                <w:bCs/>
                <w:sz w:val="20"/>
                <w:szCs w:val="20"/>
              </w:rPr>
              <w:t>молодежны</w:t>
            </w:r>
            <w:proofErr w:type="spellEnd"/>
            <w:r w:rsidRPr="00442FA3">
              <w:rPr>
                <w:rFonts w:ascii="Times New Roman" w:hAnsi="Times New Roman" w:cs="Times New Roman"/>
                <w:bCs/>
                <w:sz w:val="20"/>
                <w:szCs w:val="20"/>
                <w:lang w:val="kk-KZ"/>
              </w:rPr>
              <w:t>х</w:t>
            </w:r>
            <w:r w:rsidRPr="00442FA3">
              <w:rPr>
                <w:rFonts w:ascii="Times New Roman" w:hAnsi="Times New Roman" w:cs="Times New Roman"/>
                <w:bCs/>
                <w:sz w:val="20"/>
                <w:szCs w:val="20"/>
              </w:rPr>
              <w:t xml:space="preserve"> социальны</w:t>
            </w:r>
            <w:r w:rsidRPr="00442FA3">
              <w:rPr>
                <w:rFonts w:ascii="Times New Roman" w:hAnsi="Times New Roman" w:cs="Times New Roman"/>
                <w:bCs/>
                <w:sz w:val="20"/>
                <w:szCs w:val="20"/>
                <w:lang w:val="kk-KZ"/>
              </w:rPr>
              <w:t>х</w:t>
            </w:r>
            <w:r w:rsidRPr="00442FA3">
              <w:rPr>
                <w:rFonts w:ascii="Times New Roman" w:hAnsi="Times New Roman" w:cs="Times New Roman"/>
                <w:bCs/>
                <w:sz w:val="20"/>
                <w:szCs w:val="20"/>
              </w:rPr>
              <w:t xml:space="preserve"> лифт</w:t>
            </w:r>
            <w:r w:rsidRPr="00442FA3">
              <w:rPr>
                <w:rFonts w:ascii="Times New Roman" w:hAnsi="Times New Roman" w:cs="Times New Roman"/>
                <w:bCs/>
                <w:sz w:val="20"/>
                <w:szCs w:val="20"/>
                <w:lang w:val="kk-KZ"/>
              </w:rPr>
              <w:t>ов</w:t>
            </w:r>
            <w:r w:rsidRPr="00442FA3">
              <w:rPr>
                <w:rFonts w:ascii="Times New Roman" w:hAnsi="Times New Roman" w:cs="Times New Roman"/>
                <w:bCs/>
                <w:sz w:val="20"/>
                <w:szCs w:val="20"/>
              </w:rPr>
              <w:t>.</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sz w:val="20"/>
                <w:szCs w:val="20"/>
              </w:rPr>
              <w:t xml:space="preserve">Количество участников </w:t>
            </w:r>
            <w:r w:rsidRPr="00442FA3">
              <w:rPr>
                <w:rFonts w:ascii="Times New Roman" w:hAnsi="Times New Roman" w:cs="Times New Roman"/>
                <w:sz w:val="20"/>
                <w:szCs w:val="20"/>
              </w:rPr>
              <w:t xml:space="preserve">– </w:t>
            </w:r>
            <w:r w:rsidRPr="00442FA3">
              <w:rPr>
                <w:rFonts w:ascii="Times New Roman" w:hAnsi="Times New Roman" w:cs="Times New Roman"/>
                <w:bCs/>
                <w:sz w:val="20"/>
                <w:szCs w:val="20"/>
              </w:rPr>
              <w:t>500 человек</w:t>
            </w:r>
            <w:r w:rsidRPr="00442FA3">
              <w:rPr>
                <w:rFonts w:ascii="Times New Roman" w:hAnsi="Times New Roman" w:cs="Times New Roman"/>
                <w:bCs/>
                <w:sz w:val="20"/>
                <w:szCs w:val="20"/>
                <w:lang w:val="kk-KZ"/>
              </w:rPr>
              <w:t>.</w:t>
            </w:r>
          </w:p>
          <w:p w:rsidR="00E6554A" w:rsidRPr="00442FA3" w:rsidRDefault="00E6554A" w:rsidP="00E6554A">
            <w:pPr>
              <w:jc w:val="both"/>
              <w:rPr>
                <w:rFonts w:ascii="Times New Roman" w:hAnsi="Times New Roman" w:cs="Times New Roman"/>
                <w:sz w:val="20"/>
                <w:szCs w:val="20"/>
                <w:lang w:eastAsia="ru-RU"/>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eastAsia="ru-RU"/>
              </w:rPr>
            </w:pPr>
            <w:r w:rsidRPr="00442FA3">
              <w:rPr>
                <w:rFonts w:ascii="Times New Roman" w:eastAsia="Times New Roman" w:hAnsi="Times New Roman" w:cs="Times New Roman"/>
                <w:bCs/>
                <w:color w:val="000000"/>
                <w:sz w:val="20"/>
                <w:szCs w:val="20"/>
                <w:lang w:eastAsia="ru-RU"/>
              </w:rPr>
              <w:t>17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eastAsia="ru-RU"/>
              </w:rPr>
            </w:pPr>
            <w:r w:rsidRPr="00442FA3">
              <w:rPr>
                <w:rFonts w:ascii="Times New Roman" w:eastAsia="Times New Roman" w:hAnsi="Times New Roman" w:cs="Times New Roman"/>
                <w:bCs/>
                <w:color w:val="000000"/>
                <w:sz w:val="20"/>
                <w:szCs w:val="20"/>
                <w:lang w:eastAsia="ru-RU"/>
              </w:rPr>
              <w:t>13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ind w:right="-103"/>
              <w:rPr>
                <w:b/>
                <w:sz w:val="20"/>
                <w:szCs w:val="20"/>
              </w:rPr>
            </w:pPr>
            <w:r w:rsidRPr="00442FA3">
              <w:rPr>
                <w:b/>
                <w:sz w:val="20"/>
                <w:szCs w:val="20"/>
              </w:rPr>
              <w:t>Уважение взглядов ребенка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28" w:right="39"/>
              <w:jc w:val="both"/>
              <w:rPr>
                <w:sz w:val="20"/>
                <w:szCs w:val="20"/>
              </w:rPr>
            </w:pPr>
            <w:r w:rsidRPr="00442FA3">
              <w:rPr>
                <w:sz w:val="20"/>
                <w:szCs w:val="20"/>
              </w:rPr>
              <w:t>Организация и проведение конкурса любительских видеофильмов</w:t>
            </w:r>
            <w:r w:rsidRPr="00442FA3">
              <w:rPr>
                <w:sz w:val="20"/>
                <w:szCs w:val="20"/>
                <w:lang w:val="kk-KZ"/>
              </w:rPr>
              <w:t xml:space="preserve"> и фотографии</w:t>
            </w:r>
            <w:r w:rsidRPr="00442FA3">
              <w:rPr>
                <w:sz w:val="20"/>
                <w:szCs w:val="20"/>
              </w:rPr>
              <w:t xml:space="preserve"> «</w:t>
            </w:r>
            <w:r w:rsidRPr="00442FA3">
              <w:rPr>
                <w:sz w:val="20"/>
                <w:szCs w:val="20"/>
                <w:lang w:val="kk-KZ"/>
              </w:rPr>
              <w:t>Моя дружная семья</w:t>
            </w:r>
            <w:r w:rsidRPr="00442FA3">
              <w:rPr>
                <w:sz w:val="20"/>
                <w:szCs w:val="20"/>
              </w:rPr>
              <w:t>» по поляризации семейных ценностей.</w:t>
            </w:r>
          </w:p>
          <w:p w:rsidR="00E6554A" w:rsidRPr="00442FA3" w:rsidRDefault="00E6554A" w:rsidP="00E6554A">
            <w:pPr>
              <w:pStyle w:val="TableParagraph"/>
              <w:ind w:left="111" w:right="93"/>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jc w:val="both"/>
              <w:rPr>
                <w:sz w:val="20"/>
                <w:szCs w:val="20"/>
              </w:rPr>
            </w:pPr>
            <w:r w:rsidRPr="00442FA3">
              <w:rPr>
                <w:sz w:val="20"/>
                <w:szCs w:val="20"/>
              </w:rPr>
              <w:t>Организация и проведение конкурса любительских видеофильмов</w:t>
            </w:r>
            <w:r w:rsidRPr="00442FA3">
              <w:rPr>
                <w:sz w:val="20"/>
                <w:szCs w:val="20"/>
                <w:lang w:val="kk-KZ"/>
              </w:rPr>
              <w:t xml:space="preserve"> и фотографии</w:t>
            </w:r>
            <w:r w:rsidRPr="00442FA3">
              <w:rPr>
                <w:sz w:val="20"/>
                <w:szCs w:val="20"/>
              </w:rPr>
              <w:t xml:space="preserve"> «</w:t>
            </w:r>
            <w:r w:rsidRPr="00442FA3">
              <w:rPr>
                <w:sz w:val="20"/>
                <w:szCs w:val="20"/>
                <w:lang w:val="kk-KZ"/>
              </w:rPr>
              <w:t>Моя дружная семья</w:t>
            </w:r>
            <w:r w:rsidRPr="00442FA3">
              <w:rPr>
                <w:sz w:val="20"/>
                <w:szCs w:val="20"/>
              </w:rPr>
              <w:t>» по поляризации семейных ценностей.</w:t>
            </w:r>
          </w:p>
          <w:p w:rsidR="00E6554A" w:rsidRPr="00442FA3" w:rsidRDefault="00E6554A" w:rsidP="00E6554A">
            <w:pPr>
              <w:pStyle w:val="TableParagraph"/>
              <w:jc w:val="both"/>
              <w:rPr>
                <w:sz w:val="20"/>
                <w:szCs w:val="20"/>
              </w:rPr>
            </w:pPr>
            <w:r w:rsidRPr="00442FA3">
              <w:rPr>
                <w:sz w:val="20"/>
                <w:szCs w:val="20"/>
              </w:rPr>
              <w:t xml:space="preserve">Разработка методического пособия для судей, психологов, адвокатов и специалистов межрайонных судов по делам несовершеннолетних «Особенности работы с детьми при рассмотрении гражданских дел в судах». Разработка методики проведения исследований и программ по семейной </w:t>
            </w:r>
            <w:r w:rsidRPr="00442FA3">
              <w:rPr>
                <w:sz w:val="20"/>
                <w:szCs w:val="20"/>
              </w:rPr>
              <w:lastRenderedPageBreak/>
              <w:t>психотерапии для детей и родителей, в соответствии с их новым статусом.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Разработка методического пособия для судей, психологов.</w:t>
            </w:r>
          </w:p>
          <w:p w:rsidR="00E6554A" w:rsidRPr="00442FA3" w:rsidRDefault="00E6554A" w:rsidP="00E6554A">
            <w:pPr>
              <w:pStyle w:val="TableParagraph"/>
              <w:jc w:val="center"/>
              <w:rPr>
                <w:sz w:val="20"/>
                <w:szCs w:val="20"/>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tabs>
                <w:tab w:val="left" w:pos="1443"/>
              </w:tabs>
              <w:ind w:right="-103"/>
              <w:rPr>
                <w:b/>
                <w:sz w:val="20"/>
                <w:szCs w:val="20"/>
              </w:rPr>
            </w:pPr>
            <w:r w:rsidRPr="00442FA3">
              <w:rPr>
                <w:b/>
                <w:sz w:val="20"/>
                <w:szCs w:val="20"/>
              </w:rPr>
              <w:t>Дети и предпринимательство</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right="39"/>
              <w:jc w:val="both"/>
              <w:rPr>
                <w:sz w:val="20"/>
                <w:szCs w:val="20"/>
                <w:shd w:val="clear" w:color="auto" w:fill="FFFFFF"/>
              </w:rPr>
            </w:pPr>
            <w:r w:rsidRPr="00442FA3">
              <w:rPr>
                <w:sz w:val="20"/>
                <w:szCs w:val="20"/>
                <w:shd w:val="clear" w:color="auto" w:fill="FFFFFF"/>
              </w:rPr>
              <w:t xml:space="preserve">Проведение </w:t>
            </w:r>
            <w:r w:rsidRPr="00442FA3">
              <w:rPr>
                <w:sz w:val="20"/>
                <w:szCs w:val="20"/>
                <w:lang w:val="kk-KZ"/>
              </w:rPr>
              <w:t xml:space="preserve">в 17-ти регионах </w:t>
            </w:r>
            <w:r w:rsidRPr="00442FA3">
              <w:rPr>
                <w:sz w:val="20"/>
                <w:szCs w:val="20"/>
                <w:shd w:val="clear" w:color="auto" w:fill="FFFFFF"/>
              </w:rPr>
              <w:t>семинар-тренингов по ведению предпринимательства, развитию лидерских навыков, о правильном выборе профессии, необходимости приобщать к труду детей.</w:t>
            </w:r>
          </w:p>
          <w:p w:rsidR="00E6554A" w:rsidRPr="00442FA3" w:rsidRDefault="00E6554A" w:rsidP="00E6554A">
            <w:pPr>
              <w:pStyle w:val="TableParagraph"/>
              <w:ind w:left="111" w:right="89"/>
              <w:jc w:val="both"/>
              <w:rPr>
                <w:color w:val="111111"/>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jc w:val="both"/>
              <w:rPr>
                <w:color w:val="111111"/>
                <w:sz w:val="20"/>
                <w:szCs w:val="20"/>
                <w:shd w:val="clear" w:color="auto" w:fill="FFFFFF"/>
              </w:rPr>
            </w:pPr>
            <w:r w:rsidRPr="00442FA3">
              <w:rPr>
                <w:color w:val="111111"/>
                <w:sz w:val="20"/>
                <w:szCs w:val="20"/>
                <w:shd w:val="clear" w:color="auto" w:fill="FFFFFF"/>
              </w:rPr>
              <w:t xml:space="preserve">Проведение </w:t>
            </w:r>
            <w:r w:rsidRPr="00442FA3">
              <w:rPr>
                <w:sz w:val="20"/>
                <w:szCs w:val="20"/>
                <w:lang w:val="kk-KZ"/>
              </w:rPr>
              <w:t xml:space="preserve">в 17-ти регионах </w:t>
            </w:r>
            <w:r w:rsidRPr="00442FA3">
              <w:rPr>
                <w:color w:val="111111"/>
                <w:sz w:val="20"/>
                <w:szCs w:val="20"/>
                <w:shd w:val="clear" w:color="auto" w:fill="FFFFFF"/>
              </w:rPr>
              <w:t>семинар-тренингов по ведению предпринимательства, развитию лидерских навыков, о правильном выборе профессии, необходимости приобщать к труду детей.</w:t>
            </w:r>
          </w:p>
          <w:p w:rsidR="00E6554A" w:rsidRPr="00442FA3" w:rsidRDefault="00E6554A" w:rsidP="00E6554A">
            <w:pPr>
              <w:pStyle w:val="TableParagraph"/>
              <w:jc w:val="both"/>
              <w:rPr>
                <w:sz w:val="20"/>
                <w:szCs w:val="20"/>
              </w:rPr>
            </w:pPr>
            <w:r w:rsidRPr="00442FA3">
              <w:rPr>
                <w:color w:val="111111"/>
                <w:sz w:val="20"/>
                <w:szCs w:val="20"/>
                <w:shd w:val="clear" w:color="auto" w:fill="FFFFFF"/>
              </w:rPr>
              <w:t>Организовать и провести курс по развитию навыков предпринимательства среди учащихся с привлечением бизнес-тренеров.</w:t>
            </w:r>
            <w:r w:rsidRPr="00442FA3">
              <w:rPr>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 xml:space="preserve">Проведение не менее 17-ти семинар-тренингов. </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Привлечение к участию в проекте не менее 70% детей из многодетных и малообеспеченных семей.</w:t>
            </w:r>
          </w:p>
          <w:p w:rsidR="00E6554A" w:rsidRPr="00442FA3" w:rsidRDefault="00E6554A" w:rsidP="00E6554A">
            <w:pPr>
              <w:pStyle w:val="TableParagraph"/>
              <w:jc w:val="center"/>
              <w:rPr>
                <w:sz w:val="20"/>
                <w:szCs w:val="20"/>
              </w:rPr>
            </w:pPr>
          </w:p>
        </w:tc>
      </w:tr>
      <w:tr w:rsidR="00E6554A" w:rsidRPr="00442FA3" w:rsidTr="00E6554A">
        <w:trPr>
          <w:trHeight w:val="354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ind w:right="-103"/>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Реализация проекта по поддержке локальных молодежных инициатив, направленных на улучшение среды обитания (урбанистика) и развитие местных сообществ (на уровне городов и сел)</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Развитие активной творческой молодежи, развитие креативной среды в регионах РК.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Развитие активной творческой молодежи, развитие креативной среды в регионах РК.</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Поддержка творческих коллективов, молодежных волонтерских организаций, групп молодых людей с активной гражданской позицией. </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bCs/>
                <w:iCs/>
                <w:color w:val="000000"/>
                <w:sz w:val="20"/>
                <w:szCs w:val="20"/>
                <w:lang w:eastAsia="ru-RU"/>
              </w:rPr>
              <w:t>Стимулирование развития социального диалога и партнерства государственной власти, некоммерческих организаций и местных сообществ через поддержку социальных проектов, направленных на трёхстороннее взаимодействие на конкурсной основе. Не менее 60 % от суммы гранта должно пойти на поддержку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sz w:val="20"/>
                <w:szCs w:val="20"/>
              </w:rPr>
              <w:t xml:space="preserve"> </w:t>
            </w: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widowControl w:val="0"/>
              <w:jc w:val="center"/>
              <w:rPr>
                <w:rFonts w:ascii="Times New Roman" w:hAnsi="Times New Roman" w:cs="Times New Roman"/>
                <w:bCs/>
                <w:sz w:val="20"/>
                <w:szCs w:val="20"/>
                <w:lang w:val="kk-KZ"/>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100 000,0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lang w:val="kk-KZ"/>
              </w:rPr>
              <w:t>П</w:t>
            </w:r>
            <w:proofErr w:type="spellStart"/>
            <w:r w:rsidRPr="00442FA3">
              <w:rPr>
                <w:rFonts w:ascii="Times New Roman" w:hAnsi="Times New Roman" w:cs="Times New Roman"/>
                <w:sz w:val="20"/>
                <w:szCs w:val="20"/>
              </w:rPr>
              <w:t>оддержка</w:t>
            </w:r>
            <w:proofErr w:type="spellEnd"/>
            <w:r w:rsidRPr="00442FA3">
              <w:rPr>
                <w:rFonts w:ascii="Times New Roman" w:hAnsi="Times New Roman" w:cs="Times New Roman"/>
                <w:sz w:val="20"/>
                <w:szCs w:val="20"/>
              </w:rPr>
              <w:t xml:space="preserve"> свыше 50 творческих коллективов, молодежных волонтерских организаций, групп молодых людей с активной гражданской позицией</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jc w:val="both"/>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Организация проведения фестиваля-выставки инновационных идей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Активизация гражданской инициативы молодых людей, формирование нового казахстанского патриотизма, а также </w:t>
            </w:r>
            <w:r w:rsidRPr="00442FA3">
              <w:rPr>
                <w:rFonts w:ascii="Times New Roman" w:hAnsi="Times New Roman" w:cs="Times New Roman"/>
                <w:bCs/>
                <w:iCs/>
                <w:color w:val="000000"/>
                <w:sz w:val="20"/>
                <w:szCs w:val="20"/>
                <w:lang w:eastAsia="ru-RU"/>
              </w:rPr>
              <w:lastRenderedPageBreak/>
              <w:t>создание условий для самореализации молодежи.</w:t>
            </w:r>
          </w:p>
          <w:p w:rsidR="00E6554A" w:rsidRPr="00442FA3" w:rsidRDefault="00E6554A" w:rsidP="00E6554A">
            <w:pPr>
              <w:rPr>
                <w:rFonts w:ascii="Times New Roman" w:hAnsi="Times New Roman" w:cs="Times New Roman"/>
                <w:sz w:val="20"/>
                <w:szCs w:val="20"/>
                <w:lang w:eastAsia="ru-RU"/>
              </w:rPr>
            </w:pPr>
          </w:p>
          <w:p w:rsidR="00E6554A" w:rsidRPr="00442FA3" w:rsidRDefault="00E6554A" w:rsidP="00E6554A">
            <w:pPr>
              <w:jc w:val="center"/>
              <w:rPr>
                <w:rFonts w:ascii="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Содействие развитию деловой активности и занятости населения, бизнес-мышления молодежи, а также создание условий для самореализации молодежи.</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 Выработка механизмов вовлечения молодежи в </w:t>
            </w:r>
            <w:r w:rsidRPr="00442FA3">
              <w:rPr>
                <w:rFonts w:ascii="Times New Roman" w:hAnsi="Times New Roman" w:cs="Times New Roman"/>
                <w:bCs/>
                <w:iCs/>
                <w:color w:val="000000"/>
                <w:sz w:val="20"/>
                <w:szCs w:val="20"/>
                <w:lang w:eastAsia="ru-RU"/>
              </w:rPr>
              <w:lastRenderedPageBreak/>
              <w:t>общественную жизнь;</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развитие предпринимательства среди молодежи и создание экосистемы стартапов;</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организация проведения 2-х дневного фестиваля-выставки инновационных идей.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24 563,0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w:t>
            </w:r>
            <w:proofErr w:type="spellStart"/>
            <w:r w:rsidRPr="00442FA3">
              <w:rPr>
                <w:rFonts w:ascii="Times New Roman" w:hAnsi="Times New Roman" w:cs="Times New Roman"/>
                <w:sz w:val="20"/>
                <w:szCs w:val="20"/>
              </w:rPr>
              <w:t>овышение</w:t>
            </w:r>
            <w:proofErr w:type="spellEnd"/>
            <w:r w:rsidRPr="00442FA3">
              <w:rPr>
                <w:rFonts w:ascii="Times New Roman" w:hAnsi="Times New Roman" w:cs="Times New Roman"/>
                <w:sz w:val="20"/>
                <w:szCs w:val="20"/>
              </w:rPr>
              <w:t xml:space="preserve"> профессиональных знаний, компетенций участников проекта, презентация и реализация новых идей/проектов, </w:t>
            </w:r>
            <w:r w:rsidRPr="00442FA3">
              <w:rPr>
                <w:rFonts w:ascii="Times New Roman" w:hAnsi="Times New Roman" w:cs="Times New Roman"/>
                <w:sz w:val="20"/>
                <w:szCs w:val="20"/>
              </w:rPr>
              <w:lastRenderedPageBreak/>
              <w:t>получение новых знаний для успешной адаптации в обществе, на реализацию инновационных проектов</w:t>
            </w:r>
            <w:r w:rsidRPr="00442FA3">
              <w:rPr>
                <w:rFonts w:ascii="Times New Roman" w:hAnsi="Times New Roman" w:cs="Times New Roman"/>
                <w:sz w:val="20"/>
                <w:szCs w:val="20"/>
                <w:lang w:val="kk-KZ"/>
              </w:rPr>
              <w:t>.</w:t>
            </w:r>
          </w:p>
          <w:p w:rsidR="00E6554A" w:rsidRPr="00442FA3" w:rsidRDefault="00E6554A" w:rsidP="00E6554A">
            <w:pPr>
              <w:widowControl w:val="0"/>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sz w:val="20"/>
                <w:szCs w:val="20"/>
                <w:lang w:val="kk-KZ"/>
              </w:rPr>
              <w:t>К</w:t>
            </w:r>
            <w:proofErr w:type="spellStart"/>
            <w:r w:rsidRPr="00442FA3">
              <w:rPr>
                <w:rFonts w:ascii="Times New Roman" w:hAnsi="Times New Roman" w:cs="Times New Roman"/>
                <w:sz w:val="20"/>
                <w:szCs w:val="20"/>
              </w:rPr>
              <w:t>оличество</w:t>
            </w:r>
            <w:proofErr w:type="spellEnd"/>
            <w:r w:rsidRPr="00442FA3">
              <w:rPr>
                <w:rFonts w:ascii="Times New Roman" w:hAnsi="Times New Roman" w:cs="Times New Roman"/>
                <w:sz w:val="20"/>
                <w:szCs w:val="20"/>
              </w:rPr>
              <w:t xml:space="preserve"> участников не менее 500 человек</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21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val="kk-KZ" w:eastAsia="ru-RU"/>
              </w:rPr>
              <w:t xml:space="preserve">Разработка обучающей программы новым подходам в социальном проектировании, </w:t>
            </w:r>
            <w:r w:rsidRPr="00442FA3">
              <w:rPr>
                <w:rFonts w:ascii="Times New Roman" w:hAnsi="Times New Roman" w:cs="Times New Roman"/>
                <w:b/>
                <w:bCs/>
                <w:color w:val="000000"/>
                <w:sz w:val="20"/>
                <w:szCs w:val="20"/>
                <w:lang w:val="en-US" w:eastAsia="ru-RU"/>
              </w:rPr>
              <w:t>gr</w:t>
            </w:r>
            <w:r w:rsidRPr="00442FA3">
              <w:rPr>
                <w:rFonts w:ascii="Times New Roman" w:hAnsi="Times New Roman" w:cs="Times New Roman"/>
                <w:b/>
                <w:bCs/>
                <w:color w:val="000000"/>
                <w:sz w:val="20"/>
                <w:szCs w:val="20"/>
                <w:lang w:eastAsia="ru-RU"/>
              </w:rPr>
              <w:t xml:space="preserve">, </w:t>
            </w:r>
            <w:proofErr w:type="spellStart"/>
            <w:r w:rsidRPr="00442FA3">
              <w:rPr>
                <w:rFonts w:ascii="Times New Roman" w:hAnsi="Times New Roman" w:cs="Times New Roman"/>
                <w:b/>
                <w:bCs/>
                <w:color w:val="000000"/>
                <w:sz w:val="20"/>
                <w:szCs w:val="20"/>
                <w:lang w:eastAsia="ru-RU"/>
              </w:rPr>
              <w:t>фандр</w:t>
            </w:r>
            <w:proofErr w:type="spellEnd"/>
            <w:r w:rsidRPr="00442FA3">
              <w:rPr>
                <w:rFonts w:ascii="Times New Roman" w:hAnsi="Times New Roman" w:cs="Times New Roman"/>
                <w:b/>
                <w:bCs/>
                <w:color w:val="000000"/>
                <w:sz w:val="20"/>
                <w:szCs w:val="20"/>
                <w:lang w:val="kk-KZ" w:eastAsia="ru-RU"/>
              </w:rPr>
              <w:t>а</w:t>
            </w:r>
            <w:proofErr w:type="spellStart"/>
            <w:r w:rsidRPr="00442FA3">
              <w:rPr>
                <w:rFonts w:ascii="Times New Roman" w:hAnsi="Times New Roman" w:cs="Times New Roman"/>
                <w:b/>
                <w:bCs/>
                <w:color w:val="000000"/>
                <w:sz w:val="20"/>
                <w:szCs w:val="20"/>
                <w:lang w:eastAsia="ru-RU"/>
              </w:rPr>
              <w:t>йзинге</w:t>
            </w:r>
            <w:proofErr w:type="spellEnd"/>
            <w:r w:rsidRPr="00442FA3">
              <w:rPr>
                <w:rFonts w:ascii="Times New Roman" w:hAnsi="Times New Roman" w:cs="Times New Roman"/>
                <w:b/>
                <w:bCs/>
                <w:color w:val="000000"/>
                <w:sz w:val="20"/>
                <w:szCs w:val="20"/>
                <w:lang w:eastAsia="ru-RU"/>
              </w:rPr>
              <w:t xml:space="preserve">, социальных коммуникациях, образовательные курсы по регионам страны с финалом в городе </w:t>
            </w:r>
            <w:proofErr w:type="spellStart"/>
            <w:r w:rsidRPr="00442FA3">
              <w:rPr>
                <w:rFonts w:ascii="Times New Roman" w:hAnsi="Times New Roman" w:cs="Times New Roman"/>
                <w:b/>
                <w:bCs/>
                <w:color w:val="000000"/>
                <w:sz w:val="20"/>
                <w:szCs w:val="20"/>
                <w:lang w:eastAsia="ru-RU"/>
              </w:rPr>
              <w:t>Нур</w:t>
            </w:r>
            <w:proofErr w:type="spellEnd"/>
            <w:r w:rsidRPr="00442FA3">
              <w:rPr>
                <w:rFonts w:ascii="Times New Roman" w:hAnsi="Times New Roman" w:cs="Times New Roman"/>
                <w:b/>
                <w:bCs/>
                <w:color w:val="000000"/>
                <w:sz w:val="20"/>
                <w:szCs w:val="20"/>
                <w:lang w:eastAsia="ru-RU"/>
              </w:rPr>
              <w:t>-Султан и проведением конференции лидеров молодежных НПО</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Fonts w:ascii="Times New Roman" w:hAnsi="Times New Roman" w:cs="Times New Roman"/>
                <w:color w:val="333333"/>
                <w:sz w:val="20"/>
                <w:szCs w:val="20"/>
              </w:rPr>
              <w:t>Развитие активной молодежи, поддержка гражданских инициатив молодежи в регионах РК.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Fonts w:ascii="Times New Roman" w:hAnsi="Times New Roman" w:cs="Times New Roman"/>
                <w:color w:val="333333"/>
                <w:sz w:val="20"/>
                <w:szCs w:val="20"/>
              </w:rPr>
              <w:t xml:space="preserve">Развитие активной молодежи, поддержка гражданских инициатив молодежи в регионах РК. Предполагается разработка обучающей программы, </w:t>
            </w:r>
            <w:r w:rsidRPr="00442FA3">
              <w:rPr>
                <w:rFonts w:ascii="Times New Roman" w:eastAsia="Times New Roman" w:hAnsi="Times New Roman" w:cs="Times New Roman"/>
                <w:color w:val="000000" w:themeColor="text1"/>
                <w:sz w:val="20"/>
                <w:szCs w:val="20"/>
                <w:shd w:val="clear" w:color="auto" w:fill="FFFFFF"/>
                <w:lang w:eastAsia="ru-RU"/>
              </w:rPr>
              <w:t>проведение серии обучающих программ в регионах с участием представители активной молодежи, включая лидеров молодежных НПО с имеющимися проектами или идеями, в сфере социального предпринимательства, благотворительности</w:t>
            </w:r>
            <w:r w:rsidRPr="00442FA3">
              <w:rPr>
                <w:rFonts w:ascii="Times New Roman" w:eastAsia="Times New Roman" w:hAnsi="Times New Roman" w:cs="Times New Roman"/>
                <w:color w:val="000000" w:themeColor="text1"/>
                <w:sz w:val="20"/>
                <w:szCs w:val="20"/>
                <w:lang w:eastAsia="ru-RU"/>
              </w:rPr>
              <w:t xml:space="preserve">, </w:t>
            </w:r>
            <w:r w:rsidRPr="00442FA3">
              <w:rPr>
                <w:rFonts w:ascii="Times New Roman" w:eastAsia="Times New Roman" w:hAnsi="Times New Roman" w:cs="Times New Roman"/>
                <w:color w:val="000000" w:themeColor="text1"/>
                <w:sz w:val="20"/>
                <w:szCs w:val="20"/>
                <w:shd w:val="clear" w:color="auto" w:fill="FFFFFF"/>
                <w:lang w:eastAsia="ru-RU"/>
              </w:rPr>
              <w:t>волонтерских организаций.</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val="kk-KZ" w:eastAsia="ru-RU"/>
              </w:rPr>
              <w:t xml:space="preserve">Концепция </w:t>
            </w:r>
            <w:r w:rsidRPr="00442FA3">
              <w:rPr>
                <w:rFonts w:ascii="Times New Roman" w:eastAsia="Times New Roman" w:hAnsi="Times New Roman" w:cs="Times New Roman"/>
                <w:color w:val="000000" w:themeColor="text1"/>
                <w:sz w:val="20"/>
                <w:szCs w:val="20"/>
                <w:shd w:val="clear" w:color="auto" w:fill="FFFFFF"/>
                <w:lang w:eastAsia="ru-RU"/>
              </w:rPr>
              <w:t>социального предпринимательства:</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eastAsia="ru-RU"/>
              </w:rPr>
              <w:t>- история и успешные кейсы.</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eastAsia="ru-RU"/>
              </w:rPr>
              <w:t>- Фандрайзинг в мире и Казахстане</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eastAsia="ru-RU"/>
              </w:rPr>
              <w:t xml:space="preserve">- </w:t>
            </w:r>
            <w:r w:rsidRPr="00442FA3">
              <w:rPr>
                <w:rFonts w:ascii="Times New Roman" w:eastAsia="Times New Roman" w:hAnsi="Times New Roman" w:cs="Times New Roman"/>
                <w:color w:val="000000" w:themeColor="text1"/>
                <w:sz w:val="20"/>
                <w:szCs w:val="20"/>
                <w:shd w:val="clear" w:color="auto" w:fill="FFFFFF"/>
                <w:lang w:val="en-US" w:eastAsia="ru-RU"/>
              </w:rPr>
              <w:t>Government</w:t>
            </w:r>
            <w:r w:rsidRPr="00442FA3">
              <w:rPr>
                <w:rFonts w:ascii="Times New Roman" w:eastAsia="Times New Roman" w:hAnsi="Times New Roman" w:cs="Times New Roman"/>
                <w:color w:val="000000" w:themeColor="text1"/>
                <w:sz w:val="20"/>
                <w:szCs w:val="20"/>
                <w:shd w:val="clear" w:color="auto" w:fill="FFFFFF"/>
                <w:lang w:eastAsia="ru-RU"/>
              </w:rPr>
              <w:t xml:space="preserve"> </w:t>
            </w:r>
            <w:r w:rsidRPr="00442FA3">
              <w:rPr>
                <w:rFonts w:ascii="Times New Roman" w:eastAsia="Times New Roman" w:hAnsi="Times New Roman" w:cs="Times New Roman"/>
                <w:color w:val="000000" w:themeColor="text1"/>
                <w:sz w:val="20"/>
                <w:szCs w:val="20"/>
                <w:shd w:val="clear" w:color="auto" w:fill="FFFFFF"/>
                <w:lang w:val="en-US" w:eastAsia="ru-RU"/>
              </w:rPr>
              <w:t>Relations</w:t>
            </w:r>
            <w:r w:rsidRPr="00442FA3">
              <w:rPr>
                <w:rFonts w:ascii="Times New Roman" w:eastAsia="Times New Roman" w:hAnsi="Times New Roman" w:cs="Times New Roman"/>
                <w:color w:val="000000" w:themeColor="text1"/>
                <w:sz w:val="20"/>
                <w:szCs w:val="20"/>
                <w:shd w:val="clear" w:color="auto" w:fill="FFFFFF"/>
                <w:lang w:eastAsia="ru-RU"/>
              </w:rPr>
              <w:t xml:space="preserve">: </w:t>
            </w:r>
            <w:r w:rsidRPr="00442FA3">
              <w:rPr>
                <w:rFonts w:ascii="Times New Roman" w:eastAsia="Times New Roman" w:hAnsi="Times New Roman" w:cs="Times New Roman"/>
                <w:color w:val="000000" w:themeColor="text1"/>
                <w:sz w:val="20"/>
                <w:szCs w:val="20"/>
                <w:shd w:val="clear" w:color="auto" w:fill="FFFFFF"/>
                <w:lang w:val="kk-KZ" w:eastAsia="ru-RU"/>
              </w:rPr>
              <w:t>эффективное взаимодействие с государственными органами</w:t>
            </w:r>
            <w:r w:rsidRPr="00442FA3">
              <w:rPr>
                <w:rFonts w:ascii="Times New Roman" w:eastAsia="Times New Roman" w:hAnsi="Times New Roman" w:cs="Times New Roman"/>
                <w:color w:val="000000" w:themeColor="text1"/>
                <w:sz w:val="20"/>
                <w:szCs w:val="20"/>
                <w:shd w:val="clear" w:color="auto" w:fill="FFFFFF"/>
                <w:lang w:eastAsia="ru-RU"/>
              </w:rPr>
              <w:t>.</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eastAsia="ru-RU"/>
              </w:rPr>
              <w:t>- Социальные коммуникации.</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lang w:eastAsia="ru-RU"/>
              </w:rPr>
              <w:t>- Методы и инструменты проектного управления в реализации социальных проектов. Проведение Конференции в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themeColor="text1"/>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shd w:val="clear" w:color="auto" w:fill="FFFFFF" w:themeFill="background1"/>
              <w:ind w:left="-60"/>
              <w:jc w:val="center"/>
              <w:rPr>
                <w:rFonts w:ascii="Times New Roman" w:hAnsi="Times New Roman" w:cs="Times New Roman"/>
                <w:sz w:val="20"/>
                <w:szCs w:val="20"/>
              </w:rPr>
            </w:pPr>
            <w:r w:rsidRPr="00442FA3">
              <w:rPr>
                <w:rFonts w:ascii="Times New Roman" w:hAnsi="Times New Roman" w:cs="Times New Roman"/>
                <w:sz w:val="20"/>
                <w:szCs w:val="20"/>
              </w:rPr>
              <w:t xml:space="preserve">40 000,0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rPr>
              <w:t>Профессионализация свыше 100 лидеров молодежных НПО и социальных предпринимателей, позиционирование перспективности неправительственного сектора, направление активности молодых людей в продуктивное русло</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val="kk-KZ" w:eastAsia="ru-RU"/>
              </w:rPr>
            </w:pPr>
            <w:r w:rsidRPr="00442FA3">
              <w:rPr>
                <w:rFonts w:ascii="Times New Roman" w:hAnsi="Times New Roman" w:cs="Times New Roman"/>
                <w:b/>
                <w:bCs/>
                <w:color w:val="000000"/>
                <w:sz w:val="20"/>
                <w:szCs w:val="20"/>
                <w:lang w:val="kk-KZ" w:eastAsia="ru-RU"/>
              </w:rPr>
              <w:t xml:space="preserve">Реализация программы малых грантов для поддержки волонтерских инициатив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bCs/>
                <w:iCs/>
                <w:sz w:val="20"/>
                <w:szCs w:val="20"/>
                <w:lang w:val="kk-KZ" w:eastAsia="ru-RU"/>
              </w:rPr>
            </w:pPr>
            <w:r w:rsidRPr="00442FA3">
              <w:rPr>
                <w:rFonts w:ascii="Times New Roman" w:hAnsi="Times New Roman" w:cs="Times New Roman"/>
                <w:bCs/>
                <w:iCs/>
                <w:sz w:val="20"/>
                <w:szCs w:val="20"/>
                <w:lang w:val="kk-KZ" w:eastAsia="ru-RU"/>
              </w:rPr>
              <w:t>Стимулирование активного участия молодежи в волонтерской деятельности.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b/>
                <w:bCs/>
                <w:iCs/>
                <w:sz w:val="20"/>
                <w:szCs w:val="20"/>
                <w:lang w:eastAsia="ru-RU"/>
              </w:rPr>
            </w:pPr>
            <w:r w:rsidRPr="00442FA3">
              <w:rPr>
                <w:rFonts w:ascii="Times New Roman" w:hAnsi="Times New Roman" w:cs="Times New Roman"/>
                <w:bCs/>
                <w:iCs/>
                <w:sz w:val="20"/>
                <w:szCs w:val="20"/>
                <w:lang w:eastAsia="ru-RU"/>
              </w:rPr>
              <w:t>Стимулирование активного участия молодежи в волонтерской деятельности</w:t>
            </w:r>
          </w:p>
          <w:p w:rsidR="00E6554A" w:rsidRPr="00442FA3" w:rsidRDefault="00E6554A" w:rsidP="00E6554A">
            <w:pPr>
              <w:shd w:val="clear" w:color="auto" w:fill="FFFFFF" w:themeFill="background1"/>
              <w:jc w:val="both"/>
              <w:rPr>
                <w:rFonts w:ascii="Times New Roman" w:hAnsi="Times New Roman" w:cs="Times New Roman"/>
                <w:bCs/>
                <w:iCs/>
                <w:sz w:val="20"/>
                <w:szCs w:val="20"/>
                <w:lang w:eastAsia="ru-RU"/>
              </w:rPr>
            </w:pPr>
            <w:r w:rsidRPr="00442FA3">
              <w:rPr>
                <w:rFonts w:ascii="Times New Roman" w:hAnsi="Times New Roman" w:cs="Times New Roman"/>
                <w:bCs/>
                <w:iCs/>
                <w:sz w:val="20"/>
                <w:szCs w:val="20"/>
                <w:lang w:eastAsia="ru-RU"/>
              </w:rPr>
              <w:t xml:space="preserve">Создание Координационного центра из числа волонтеров во всех регионах страны выдача малых грантов, проведение «Дней единых действий» </w:t>
            </w:r>
          </w:p>
          <w:p w:rsidR="00E6554A" w:rsidRPr="00442FA3" w:rsidRDefault="00E6554A" w:rsidP="00E6554A">
            <w:pPr>
              <w:shd w:val="clear" w:color="auto" w:fill="FFFFFF" w:themeFill="background1"/>
              <w:jc w:val="both"/>
              <w:rPr>
                <w:rFonts w:ascii="Times New Roman" w:hAnsi="Times New Roman" w:cs="Times New Roman"/>
                <w:bCs/>
                <w:iCs/>
                <w:sz w:val="20"/>
                <w:szCs w:val="20"/>
                <w:lang w:val="kk-KZ" w:eastAsia="ru-RU"/>
              </w:rPr>
            </w:pPr>
            <w:r w:rsidRPr="00442FA3">
              <w:rPr>
                <w:rFonts w:ascii="Times New Roman" w:hAnsi="Times New Roman" w:cs="Times New Roman"/>
                <w:bCs/>
                <w:iCs/>
                <w:sz w:val="20"/>
                <w:szCs w:val="20"/>
                <w:lang w:val="kk-KZ" w:eastAsia="ru-RU"/>
              </w:rPr>
              <w:t xml:space="preserve">Проведение информационной кампании в </w:t>
            </w:r>
            <w:r w:rsidRPr="00442FA3">
              <w:rPr>
                <w:rFonts w:ascii="Times New Roman" w:hAnsi="Times New Roman" w:cs="Times New Roman"/>
                <w:bCs/>
                <w:iCs/>
                <w:sz w:val="20"/>
                <w:szCs w:val="20"/>
                <w:lang w:val="kk-KZ" w:eastAsia="ru-RU"/>
              </w:rPr>
              <w:lastRenderedPageBreak/>
              <w:t>социальных сетях по популяризации волонтерства</w:t>
            </w:r>
          </w:p>
          <w:p w:rsidR="00E6554A" w:rsidRPr="00442FA3" w:rsidRDefault="00E6554A" w:rsidP="00E6554A">
            <w:pPr>
              <w:shd w:val="clear" w:color="auto" w:fill="FFFFFF" w:themeFill="background1"/>
              <w:jc w:val="both"/>
              <w:rPr>
                <w:rFonts w:ascii="Times New Roman" w:hAnsi="Times New Roman" w:cs="Times New Roman"/>
                <w:bCs/>
                <w:iCs/>
                <w:sz w:val="20"/>
                <w:szCs w:val="20"/>
                <w:lang w:eastAsia="ru-RU"/>
              </w:rPr>
            </w:pPr>
            <w:r w:rsidRPr="00442FA3">
              <w:rPr>
                <w:rFonts w:ascii="Times New Roman" w:hAnsi="Times New Roman" w:cs="Times New Roman"/>
                <w:bCs/>
                <w:iCs/>
                <w:sz w:val="20"/>
                <w:szCs w:val="20"/>
                <w:lang w:eastAsia="ru-RU"/>
              </w:rPr>
              <w:t xml:space="preserve">Выпуск сборника лучших волонтерских практик. Предоставление 8 малых грантов на сумму не менее 8 млн тенге.  </w:t>
            </w:r>
          </w:p>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Организация общереспубликанского волонтерского движения «Студенческая инициатива», реализации проекта «</w:t>
            </w:r>
            <w:proofErr w:type="spellStart"/>
            <w:r w:rsidRPr="00442FA3">
              <w:rPr>
                <w:rStyle w:val="extended-textfull"/>
                <w:rFonts w:ascii="Times New Roman" w:hAnsi="Times New Roman" w:cs="Times New Roman"/>
                <w:color w:val="333333"/>
                <w:sz w:val="20"/>
                <w:szCs w:val="20"/>
              </w:rPr>
              <w:t>Ашық</w:t>
            </w:r>
            <w:proofErr w:type="spellEnd"/>
            <w:r w:rsidRPr="00442FA3">
              <w:rPr>
                <w:rStyle w:val="extended-textfull"/>
                <w:rFonts w:ascii="Times New Roman" w:hAnsi="Times New Roman" w:cs="Times New Roman"/>
                <w:color w:val="333333"/>
                <w:sz w:val="20"/>
                <w:szCs w:val="20"/>
              </w:rPr>
              <w:t xml:space="preserve"> </w:t>
            </w:r>
            <w:proofErr w:type="spellStart"/>
            <w:r w:rsidRPr="00442FA3">
              <w:rPr>
                <w:rStyle w:val="extended-textfull"/>
                <w:rFonts w:ascii="Times New Roman" w:hAnsi="Times New Roman" w:cs="Times New Roman"/>
                <w:color w:val="333333"/>
                <w:sz w:val="20"/>
                <w:szCs w:val="20"/>
              </w:rPr>
              <w:t>жүрек</w:t>
            </w:r>
            <w:proofErr w:type="spellEnd"/>
            <w:r w:rsidRPr="00442FA3">
              <w:rPr>
                <w:rStyle w:val="extended-textfull"/>
                <w:rFonts w:ascii="Times New Roman" w:hAnsi="Times New Roman" w:cs="Times New Roman"/>
                <w:color w:val="333333"/>
                <w:sz w:val="20"/>
                <w:szCs w:val="20"/>
              </w:rPr>
              <w:t xml:space="preserve">», формирования базы молодых волонтеров в целях оказания помощи инвалидам, пожилым людям, сиротам, одиноким и бездомным.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август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100 000,0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 xml:space="preserve">Предоставление 8 малых грантов на сумму не менее 8 млн тенге.  </w:t>
            </w:r>
          </w:p>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Количество участников не менее 500 человек.</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международного скаутского слета «</w:t>
            </w:r>
            <w:r w:rsidRPr="00442FA3">
              <w:rPr>
                <w:rFonts w:ascii="Times New Roman" w:hAnsi="Times New Roman" w:cs="Times New Roman"/>
                <w:b/>
                <w:bCs/>
                <w:color w:val="000000"/>
                <w:sz w:val="20"/>
                <w:szCs w:val="20"/>
                <w:lang w:val="kk-KZ" w:eastAsia="ru-RU"/>
              </w:rPr>
              <w:t>Ұ</w:t>
            </w:r>
            <w:proofErr w:type="spellStart"/>
            <w:r w:rsidRPr="00442FA3">
              <w:rPr>
                <w:rFonts w:ascii="Times New Roman" w:hAnsi="Times New Roman" w:cs="Times New Roman"/>
                <w:b/>
                <w:bCs/>
                <w:color w:val="000000"/>
                <w:sz w:val="20"/>
                <w:szCs w:val="20"/>
                <w:lang w:eastAsia="ru-RU"/>
              </w:rPr>
              <w:t>лы</w:t>
            </w:r>
            <w:proofErr w:type="spellEnd"/>
            <w:r w:rsidRPr="00442FA3">
              <w:rPr>
                <w:rFonts w:ascii="Times New Roman" w:hAnsi="Times New Roman" w:cs="Times New Roman"/>
                <w:b/>
                <w:bCs/>
                <w:color w:val="000000"/>
                <w:sz w:val="20"/>
                <w:szCs w:val="20"/>
                <w:lang w:eastAsia="ru-RU"/>
              </w:rPr>
              <w:t xml:space="preserve"> дала </w:t>
            </w:r>
            <w:proofErr w:type="spellStart"/>
            <w:r w:rsidRPr="00442FA3">
              <w:rPr>
                <w:rFonts w:ascii="Times New Roman" w:hAnsi="Times New Roman" w:cs="Times New Roman"/>
                <w:b/>
                <w:bCs/>
                <w:color w:val="000000"/>
                <w:sz w:val="20"/>
                <w:szCs w:val="20"/>
                <w:lang w:eastAsia="ru-RU"/>
              </w:rPr>
              <w:t>мұрасы</w:t>
            </w:r>
            <w:proofErr w:type="spellEnd"/>
            <w:r w:rsidRPr="00442FA3">
              <w:rPr>
                <w:rFonts w:ascii="Times New Roman" w:hAnsi="Times New Roman" w:cs="Times New Roman"/>
                <w:b/>
                <w:bCs/>
                <w:color w:val="000000"/>
                <w:sz w:val="20"/>
                <w:szCs w:val="20"/>
                <w:lang w:eastAsia="ru-RU"/>
              </w:rPr>
              <w:t>»</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Знакомство с Казахстаном, как представителем Великой культуры кочевников.</w:t>
            </w:r>
          </w:p>
          <w:p w:rsidR="00E6554A" w:rsidRPr="00442FA3" w:rsidRDefault="00E6554A" w:rsidP="00E6554A">
            <w:pPr>
              <w:rPr>
                <w:rFonts w:ascii="Times New Roman" w:hAnsi="Times New Roman" w:cs="Times New Roman"/>
                <w:sz w:val="20"/>
                <w:szCs w:val="20"/>
              </w:rPr>
            </w:pPr>
          </w:p>
          <w:p w:rsidR="00E6554A" w:rsidRPr="00442FA3" w:rsidRDefault="00E6554A" w:rsidP="00E6554A">
            <w:pPr>
              <w:rPr>
                <w:rFonts w:ascii="Times New Roman" w:hAnsi="Times New Roman" w:cs="Times New Roman"/>
                <w:sz w:val="20"/>
                <w:szCs w:val="20"/>
              </w:rPr>
            </w:pPr>
          </w:p>
          <w:p w:rsidR="00E6554A" w:rsidRPr="00442FA3" w:rsidRDefault="00E6554A" w:rsidP="00E6554A">
            <w:pPr>
              <w:ind w:firstLine="708"/>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Создать ситуацию мощного «патриотического» импульса у детей и молодежи нашей страны, как базовой эмоциональной основы, посредством проведения масштабного события.</w:t>
            </w:r>
          </w:p>
          <w:p w:rsidR="00E6554A" w:rsidRPr="00442FA3" w:rsidRDefault="00E6554A" w:rsidP="00E6554A">
            <w:pPr>
              <w:shd w:val="clear" w:color="auto" w:fill="FFFFFF" w:themeFill="background1"/>
              <w:jc w:val="both"/>
              <w:rPr>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rPr>
              <w:t xml:space="preserve">Организация полевого юрточно-палаточного скаутского мега-лагеря.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25 000,0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sz w:val="20"/>
                <w:szCs w:val="20"/>
                <w:lang w:val="kk-KZ"/>
              </w:rPr>
              <w:t>Это мероприятие станет имиджевым молодежным событием международного масштаба и несомненно, окажет положительное влияние на туристическую привлекательность нашей страны</w:t>
            </w:r>
            <w:r w:rsidRPr="00442FA3">
              <w:rPr>
                <w:rFonts w:ascii="Times New Roman" w:hAnsi="Times New Roman" w:cs="Times New Roman"/>
                <w:bCs/>
                <w:sz w:val="20"/>
                <w:szCs w:val="20"/>
                <w:lang w:val="kk-KZ"/>
              </w:rPr>
              <w:t>.</w:t>
            </w:r>
            <w:r w:rsidRPr="00442FA3">
              <w:rPr>
                <w:rFonts w:ascii="Times New Roman" w:hAnsi="Times New Roman" w:cs="Times New Roman"/>
                <w:bCs/>
                <w:sz w:val="20"/>
                <w:szCs w:val="20"/>
              </w:rPr>
              <w:t xml:space="preserve"> </w:t>
            </w:r>
            <w:r w:rsidRPr="00442FA3">
              <w:rPr>
                <w:rFonts w:ascii="Times New Roman" w:hAnsi="Times New Roman" w:cs="Times New Roman"/>
                <w:bCs/>
                <w:sz w:val="20"/>
                <w:szCs w:val="20"/>
                <w:lang w:val="kk-KZ"/>
              </w:rPr>
              <w:t>К</w:t>
            </w:r>
            <w:proofErr w:type="spellStart"/>
            <w:r w:rsidRPr="00442FA3">
              <w:rPr>
                <w:rFonts w:ascii="Times New Roman" w:hAnsi="Times New Roman" w:cs="Times New Roman"/>
                <w:bCs/>
                <w:sz w:val="20"/>
                <w:szCs w:val="20"/>
              </w:rPr>
              <w:t>оличество</w:t>
            </w:r>
            <w:proofErr w:type="spellEnd"/>
            <w:r w:rsidRPr="00442FA3">
              <w:rPr>
                <w:rFonts w:ascii="Times New Roman" w:hAnsi="Times New Roman" w:cs="Times New Roman"/>
                <w:bCs/>
                <w:sz w:val="20"/>
                <w:szCs w:val="20"/>
              </w:rPr>
              <w:t xml:space="preserve"> участников 350 человек</w:t>
            </w:r>
            <w:r w:rsidRPr="00442FA3">
              <w:rPr>
                <w:rFonts w:ascii="Times New Roman" w:hAnsi="Times New Roman" w:cs="Times New Roman"/>
                <w:bCs/>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val="kk-KZ" w:eastAsia="ru-RU"/>
              </w:rPr>
              <w:t>Реализация республиканского проекта «Жастар керуені»</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 xml:space="preserve">Ознакомление молодежи с сакральными местами Казахстана и развитие внутренного туризма.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 xml:space="preserve">Ознакомление молодежи с сакральными местами Казахстана и развитие </w:t>
            </w:r>
            <w:proofErr w:type="spellStart"/>
            <w:r w:rsidRPr="00442FA3">
              <w:rPr>
                <w:rStyle w:val="extended-textfull"/>
                <w:rFonts w:ascii="Times New Roman" w:hAnsi="Times New Roman" w:cs="Times New Roman"/>
                <w:color w:val="333333"/>
                <w:sz w:val="20"/>
                <w:szCs w:val="20"/>
              </w:rPr>
              <w:t>внутренного</w:t>
            </w:r>
            <w:proofErr w:type="spellEnd"/>
            <w:r w:rsidRPr="00442FA3">
              <w:rPr>
                <w:rStyle w:val="extended-textfull"/>
                <w:rFonts w:ascii="Times New Roman" w:hAnsi="Times New Roman" w:cs="Times New Roman"/>
                <w:color w:val="333333"/>
                <w:sz w:val="20"/>
                <w:szCs w:val="20"/>
              </w:rPr>
              <w:t xml:space="preserve"> туризма.  </w:t>
            </w:r>
          </w:p>
          <w:p w:rsidR="00E6554A" w:rsidRPr="00442FA3" w:rsidRDefault="00E6554A" w:rsidP="00E6554A">
            <w:pPr>
              <w:shd w:val="clear" w:color="auto" w:fill="FFFFFF" w:themeFill="background1"/>
              <w:jc w:val="both"/>
              <w:rPr>
                <w:rStyle w:val="extended-textfull"/>
                <w:rFonts w:ascii="Times New Roman" w:hAnsi="Times New Roman" w:cs="Times New Roman"/>
                <w:sz w:val="20"/>
                <w:szCs w:val="20"/>
              </w:rPr>
            </w:pPr>
            <w:r w:rsidRPr="00442FA3">
              <w:rPr>
                <w:rStyle w:val="extended-textfull"/>
                <w:rFonts w:ascii="Times New Roman" w:hAnsi="Times New Roman" w:cs="Times New Roman"/>
                <w:sz w:val="20"/>
                <w:szCs w:val="20"/>
              </w:rPr>
              <w:t xml:space="preserve">Ознакомление целевой группы </w:t>
            </w:r>
            <w:r w:rsidRPr="00442FA3">
              <w:rPr>
                <w:rStyle w:val="extended-textfull"/>
                <w:rFonts w:ascii="Times New Roman" w:hAnsi="Times New Roman" w:cs="Times New Roman"/>
                <w:i/>
                <w:sz w:val="20"/>
                <w:szCs w:val="20"/>
              </w:rPr>
              <w:t xml:space="preserve">(одаренные школьники, талантливые студенты, молодые ученые, блогеры, </w:t>
            </w:r>
            <w:proofErr w:type="spellStart"/>
            <w:r w:rsidRPr="00442FA3">
              <w:rPr>
                <w:rStyle w:val="extended-textfull"/>
                <w:rFonts w:ascii="Times New Roman" w:hAnsi="Times New Roman" w:cs="Times New Roman"/>
                <w:i/>
                <w:sz w:val="20"/>
                <w:szCs w:val="20"/>
              </w:rPr>
              <w:t>вайнеры</w:t>
            </w:r>
            <w:proofErr w:type="spellEnd"/>
            <w:r w:rsidRPr="00442FA3">
              <w:rPr>
                <w:rStyle w:val="extended-textfull"/>
                <w:rFonts w:ascii="Times New Roman" w:hAnsi="Times New Roman" w:cs="Times New Roman"/>
                <w:i/>
                <w:sz w:val="20"/>
                <w:szCs w:val="20"/>
              </w:rPr>
              <w:t xml:space="preserve">, специалисты в сфере молодежной политики, спортсмены, деятели </w:t>
            </w:r>
            <w:proofErr w:type="spellStart"/>
            <w:r w:rsidRPr="00442FA3">
              <w:rPr>
                <w:rStyle w:val="extended-textfull"/>
                <w:rFonts w:ascii="Times New Roman" w:hAnsi="Times New Roman" w:cs="Times New Roman"/>
                <w:i/>
                <w:sz w:val="20"/>
                <w:szCs w:val="20"/>
              </w:rPr>
              <w:lastRenderedPageBreak/>
              <w:t>исскуства</w:t>
            </w:r>
            <w:proofErr w:type="spellEnd"/>
            <w:r w:rsidRPr="00442FA3">
              <w:rPr>
                <w:rStyle w:val="extended-textfull"/>
                <w:rFonts w:ascii="Times New Roman" w:hAnsi="Times New Roman" w:cs="Times New Roman"/>
                <w:i/>
                <w:sz w:val="20"/>
                <w:szCs w:val="20"/>
              </w:rPr>
              <w:t xml:space="preserve"> и др.)</w:t>
            </w:r>
            <w:r w:rsidRPr="00442FA3">
              <w:rPr>
                <w:rStyle w:val="extended-textfull"/>
                <w:rFonts w:ascii="Times New Roman" w:hAnsi="Times New Roman" w:cs="Times New Roman"/>
                <w:sz w:val="20"/>
                <w:szCs w:val="20"/>
              </w:rPr>
              <w:t xml:space="preserve"> с богатым культурно-историческим наследием соседних регионов;</w:t>
            </w:r>
          </w:p>
          <w:p w:rsidR="00E6554A" w:rsidRPr="00442FA3" w:rsidRDefault="00E6554A" w:rsidP="00E6554A">
            <w:pPr>
              <w:shd w:val="clear" w:color="auto" w:fill="FFFFFF" w:themeFill="background1"/>
              <w:jc w:val="both"/>
              <w:rPr>
                <w:rStyle w:val="extended-textfull"/>
                <w:rFonts w:ascii="Times New Roman" w:hAnsi="Times New Roman" w:cs="Times New Roman"/>
                <w:sz w:val="20"/>
                <w:szCs w:val="20"/>
              </w:rPr>
            </w:pPr>
            <w:r w:rsidRPr="00442FA3">
              <w:rPr>
                <w:rStyle w:val="extended-textfull"/>
                <w:rFonts w:ascii="Times New Roman" w:hAnsi="Times New Roman" w:cs="Times New Roman"/>
                <w:sz w:val="20"/>
                <w:szCs w:val="20"/>
              </w:rPr>
              <w:t>Донесение информации посредством демонстрации участниками преимуществ своего региона через культурно-досуговые мероприятия;</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Style w:val="extended-textfull"/>
                <w:rFonts w:ascii="Times New Roman" w:hAnsi="Times New Roman" w:cs="Times New Roman"/>
                <w:sz w:val="20"/>
                <w:szCs w:val="20"/>
              </w:rPr>
              <w:t>Обсуждение проблематики регионов, путей их решения, а также дальнейшего взаимодействия и развития диалога между участвующими регионами (в том числе сельской молодежью)</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203 545,0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lang w:val="kk-KZ"/>
              </w:rPr>
              <w:t>К</w:t>
            </w:r>
            <w:proofErr w:type="spellStart"/>
            <w:r w:rsidRPr="00442FA3">
              <w:rPr>
                <w:rFonts w:ascii="Times New Roman" w:hAnsi="Times New Roman" w:cs="Times New Roman"/>
                <w:bCs/>
                <w:sz w:val="20"/>
                <w:szCs w:val="20"/>
              </w:rPr>
              <w:t>оличество</w:t>
            </w:r>
            <w:proofErr w:type="spellEnd"/>
            <w:r w:rsidRPr="00442FA3">
              <w:rPr>
                <w:rFonts w:ascii="Times New Roman" w:hAnsi="Times New Roman" w:cs="Times New Roman"/>
                <w:bCs/>
                <w:sz w:val="20"/>
                <w:szCs w:val="20"/>
              </w:rPr>
              <w:t xml:space="preserve"> участников 500 человек</w:t>
            </w:r>
          </w:p>
          <w:p w:rsidR="00E6554A" w:rsidRPr="00442FA3" w:rsidRDefault="00E6554A" w:rsidP="00E6554A">
            <w:pPr>
              <w:jc w:val="both"/>
              <w:rPr>
                <w:rFonts w:ascii="Times New Roman" w:hAnsi="Times New Roman" w:cs="Times New Roman"/>
                <w:sz w:val="20"/>
                <w:szCs w:val="20"/>
              </w:rPr>
            </w:pPr>
          </w:p>
          <w:p w:rsidR="00E6554A" w:rsidRPr="00442FA3" w:rsidRDefault="00E6554A" w:rsidP="00E6554A">
            <w:pPr>
              <w:jc w:val="both"/>
              <w:rPr>
                <w:rFonts w:ascii="Times New Roman" w:hAnsi="Times New Roman" w:cs="Times New Roman"/>
                <w:sz w:val="20"/>
                <w:szCs w:val="20"/>
              </w:rPr>
            </w:pPr>
          </w:p>
          <w:p w:rsidR="00E6554A" w:rsidRPr="00442FA3" w:rsidRDefault="00E6554A" w:rsidP="00E6554A">
            <w:pPr>
              <w:jc w:val="both"/>
              <w:rPr>
                <w:rFonts w:ascii="Times New Roman" w:hAnsi="Times New Roman" w:cs="Times New Roman"/>
                <w:sz w:val="20"/>
                <w:szCs w:val="20"/>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Реализация проекта </w:t>
            </w:r>
            <w:r w:rsidRPr="00442FA3">
              <w:rPr>
                <w:rFonts w:ascii="Times New Roman" w:hAnsi="Times New Roman" w:cs="Times New Roman"/>
                <w:b/>
                <w:bCs/>
                <w:color w:val="000000"/>
                <w:sz w:val="20"/>
                <w:szCs w:val="20"/>
                <w:lang w:val="kk-KZ" w:eastAsia="ru-RU"/>
              </w:rPr>
              <w:t>КВН</w:t>
            </w:r>
            <w:r w:rsidRPr="00442FA3">
              <w:rPr>
                <w:rFonts w:ascii="Times New Roman" w:hAnsi="Times New Roman" w:cs="Times New Roman"/>
                <w:b/>
                <w:bCs/>
                <w:color w:val="000000"/>
                <w:sz w:val="20"/>
                <w:szCs w:val="20"/>
                <w:lang w:eastAsia="ru-RU"/>
              </w:rPr>
              <w:t xml:space="preserve"> «</w:t>
            </w:r>
            <w:r w:rsidRPr="00442FA3">
              <w:rPr>
                <w:rFonts w:ascii="Times New Roman" w:hAnsi="Times New Roman" w:cs="Times New Roman"/>
                <w:b/>
                <w:bCs/>
                <w:color w:val="000000"/>
                <w:sz w:val="20"/>
                <w:szCs w:val="20"/>
                <w:lang w:val="kk-KZ" w:eastAsia="ru-RU"/>
              </w:rPr>
              <w:t>Ж</w:t>
            </w:r>
            <w:proofErr w:type="spellStart"/>
            <w:r w:rsidRPr="00442FA3">
              <w:rPr>
                <w:rFonts w:ascii="Times New Roman" w:hAnsi="Times New Roman" w:cs="Times New Roman"/>
                <w:b/>
                <w:bCs/>
                <w:color w:val="000000"/>
                <w:sz w:val="20"/>
                <w:szCs w:val="20"/>
                <w:lang w:eastAsia="ru-RU"/>
              </w:rPr>
              <w:t>айдарман</w:t>
            </w:r>
            <w:proofErr w:type="spellEnd"/>
            <w:r w:rsidRPr="00442FA3">
              <w:rPr>
                <w:rFonts w:ascii="Times New Roman" w:hAnsi="Times New Roman" w:cs="Times New Roman"/>
                <w:b/>
                <w:bCs/>
                <w:color w:val="000000"/>
                <w:sz w:val="20"/>
                <w:szCs w:val="20"/>
                <w:lang w:eastAsia="ru-RU"/>
              </w:rPr>
              <w:t xml:space="preserve">», посвященного 20-летию </w:t>
            </w:r>
            <w:r w:rsidRPr="00442FA3">
              <w:rPr>
                <w:rFonts w:ascii="Times New Roman" w:hAnsi="Times New Roman" w:cs="Times New Roman"/>
                <w:b/>
                <w:bCs/>
                <w:color w:val="000000"/>
                <w:sz w:val="20"/>
                <w:szCs w:val="20"/>
                <w:lang w:val="kk-KZ" w:eastAsia="ru-RU"/>
              </w:rPr>
              <w:t>КВН</w:t>
            </w:r>
            <w:r w:rsidRPr="00442FA3">
              <w:rPr>
                <w:rFonts w:ascii="Times New Roman" w:hAnsi="Times New Roman" w:cs="Times New Roman"/>
                <w:b/>
                <w:bCs/>
                <w:color w:val="000000"/>
                <w:sz w:val="20"/>
                <w:szCs w:val="20"/>
                <w:lang w:eastAsia="ru-RU"/>
              </w:rPr>
              <w:t xml:space="preserve"> движения </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color w:val="333333"/>
                <w:sz w:val="20"/>
                <w:szCs w:val="20"/>
                <w:lang w:val="kk-KZ"/>
              </w:rPr>
            </w:pPr>
            <w:r w:rsidRPr="00442FA3">
              <w:rPr>
                <w:rFonts w:ascii="Times New Roman" w:hAnsi="Times New Roman" w:cs="Times New Roman"/>
                <w:color w:val="333333"/>
                <w:sz w:val="20"/>
                <w:szCs w:val="20"/>
                <w:lang w:val="kk-KZ"/>
              </w:rPr>
              <w:t>Содействие в развитии казахского и казахской национальной культур, творческих способностей молодежи, реализации их интеллектуального потенциала, воспитание патриотических чувств у молодого поколения.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Fonts w:ascii="Times New Roman" w:hAnsi="Times New Roman" w:cs="Times New Roman"/>
                <w:color w:val="333333"/>
                <w:sz w:val="20"/>
                <w:szCs w:val="20"/>
                <w:lang w:val="kk-KZ"/>
              </w:rPr>
              <w:t>С</w:t>
            </w:r>
            <w:proofErr w:type="spellStart"/>
            <w:r w:rsidRPr="00442FA3">
              <w:rPr>
                <w:rFonts w:ascii="Times New Roman" w:hAnsi="Times New Roman" w:cs="Times New Roman"/>
                <w:color w:val="333333"/>
                <w:sz w:val="20"/>
                <w:szCs w:val="20"/>
              </w:rPr>
              <w:t>одействие</w:t>
            </w:r>
            <w:proofErr w:type="spellEnd"/>
            <w:r w:rsidRPr="00442FA3">
              <w:rPr>
                <w:rFonts w:ascii="Times New Roman" w:hAnsi="Times New Roman" w:cs="Times New Roman"/>
                <w:color w:val="333333"/>
                <w:sz w:val="20"/>
                <w:szCs w:val="20"/>
              </w:rPr>
              <w:t xml:space="preserve"> в развитии государственного языка и казахской национальной культуры, творческих способностей молодежи, реализации их интеллектуального потенциала, воспитание патриотических чувств у молодого поколения.</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В рамках данного мероприятия планируется: </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Проведение не менее 10-ми юбилейных игр КВН «</w:t>
            </w:r>
            <w:proofErr w:type="spellStart"/>
            <w:r w:rsidRPr="00442FA3">
              <w:rPr>
                <w:rFonts w:ascii="Times New Roman" w:hAnsi="Times New Roman" w:cs="Times New Roman"/>
                <w:bCs/>
                <w:iCs/>
                <w:color w:val="000000"/>
                <w:sz w:val="20"/>
                <w:szCs w:val="20"/>
                <w:lang w:eastAsia="ru-RU"/>
              </w:rPr>
              <w:t>Жайдарман</w:t>
            </w:r>
            <w:proofErr w:type="spellEnd"/>
            <w:r w:rsidRPr="00442FA3">
              <w:rPr>
                <w:rFonts w:ascii="Times New Roman" w:hAnsi="Times New Roman" w:cs="Times New Roman"/>
                <w:bCs/>
                <w:iCs/>
                <w:color w:val="000000"/>
                <w:sz w:val="20"/>
                <w:szCs w:val="20"/>
                <w:lang w:eastAsia="ru-RU"/>
              </w:rPr>
              <w:t xml:space="preserve">», посвященных 20-летию КВН движения с участием не менее 30-ти команд из всех регионов страны. </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Организация встреч с ветеранами движения КВН «</w:t>
            </w:r>
            <w:proofErr w:type="spellStart"/>
            <w:r w:rsidRPr="00442FA3">
              <w:rPr>
                <w:rFonts w:ascii="Times New Roman" w:hAnsi="Times New Roman" w:cs="Times New Roman"/>
                <w:bCs/>
                <w:iCs/>
                <w:color w:val="000000"/>
                <w:sz w:val="20"/>
                <w:szCs w:val="20"/>
                <w:lang w:eastAsia="ru-RU"/>
              </w:rPr>
              <w:t>Жайдарман</w:t>
            </w:r>
            <w:proofErr w:type="spellEnd"/>
            <w:r w:rsidRPr="00442FA3">
              <w:rPr>
                <w:rFonts w:ascii="Times New Roman" w:hAnsi="Times New Roman" w:cs="Times New Roman"/>
                <w:bCs/>
                <w:iCs/>
                <w:color w:val="000000"/>
                <w:sz w:val="20"/>
                <w:szCs w:val="20"/>
                <w:lang w:eastAsia="ru-RU"/>
              </w:rPr>
              <w:t>».</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Освещение юбилейных игр на республиканском телеканале. </w:t>
            </w:r>
          </w:p>
          <w:p w:rsidR="00E6554A" w:rsidRPr="00442FA3" w:rsidRDefault="00E6554A" w:rsidP="00E6554A">
            <w:pPr>
              <w:shd w:val="clear" w:color="auto" w:fill="FFFFFF" w:themeFill="background1"/>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По окончании игр планируется награждение победителей кубками и дипломами.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август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50 000,0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Проведение не менее 8-ми игр КВН с участием          30 команд.</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Проведение комплекса мероприятий по </w:t>
            </w:r>
            <w:r w:rsidRPr="00442FA3">
              <w:rPr>
                <w:rFonts w:ascii="Times New Roman" w:hAnsi="Times New Roman" w:cs="Times New Roman"/>
                <w:b/>
                <w:bCs/>
                <w:color w:val="000000"/>
                <w:sz w:val="20"/>
                <w:szCs w:val="20"/>
                <w:lang w:eastAsia="ru-RU"/>
              </w:rPr>
              <w:lastRenderedPageBreak/>
              <w:t>организации республиканского конкурса молодых акынов «</w:t>
            </w:r>
            <w:r w:rsidRPr="00442FA3">
              <w:rPr>
                <w:rFonts w:ascii="Times New Roman" w:hAnsi="Times New Roman" w:cs="Times New Roman"/>
                <w:b/>
                <w:bCs/>
                <w:color w:val="000000"/>
                <w:sz w:val="20"/>
                <w:szCs w:val="20"/>
                <w:lang w:val="kk-KZ" w:eastAsia="ru-RU"/>
              </w:rPr>
              <w:t>Мү</w:t>
            </w:r>
            <w:proofErr w:type="spellStart"/>
            <w:r w:rsidRPr="00442FA3">
              <w:rPr>
                <w:rFonts w:ascii="Times New Roman" w:hAnsi="Times New Roman" w:cs="Times New Roman"/>
                <w:b/>
                <w:bCs/>
                <w:color w:val="000000"/>
                <w:sz w:val="20"/>
                <w:szCs w:val="20"/>
                <w:lang w:eastAsia="ru-RU"/>
              </w:rPr>
              <w:t>шайра</w:t>
            </w:r>
            <w:proofErr w:type="spellEnd"/>
            <w:r w:rsidRPr="00442FA3">
              <w:rPr>
                <w:rFonts w:ascii="Times New Roman" w:hAnsi="Times New Roman" w:cs="Times New Roman"/>
                <w:b/>
                <w:bCs/>
                <w:color w:val="000000"/>
                <w:sz w:val="20"/>
                <w:szCs w:val="20"/>
                <w:lang w:eastAsia="ru-RU"/>
              </w:rPr>
              <w:t>»</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lastRenderedPageBreak/>
              <w:t xml:space="preserve">Стимулирование молодежи, популяризация </w:t>
            </w:r>
            <w:r w:rsidRPr="00442FA3">
              <w:rPr>
                <w:rStyle w:val="extended-textfull"/>
                <w:rFonts w:ascii="Times New Roman" w:hAnsi="Times New Roman" w:cs="Times New Roman"/>
                <w:color w:val="333333"/>
                <w:sz w:val="20"/>
                <w:szCs w:val="20"/>
              </w:rPr>
              <w:lastRenderedPageBreak/>
              <w:t>современной литературы и журналистики, поддержка и развитие творческого потенциала молодых писателей и поэтов.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lang w:val="kk-KZ"/>
              </w:rPr>
              <w:lastRenderedPageBreak/>
              <w:t>С</w:t>
            </w:r>
            <w:proofErr w:type="spellStart"/>
            <w:r w:rsidRPr="00442FA3">
              <w:rPr>
                <w:rFonts w:ascii="Times New Roman" w:hAnsi="Times New Roman" w:cs="Times New Roman"/>
                <w:bCs/>
                <w:iCs/>
                <w:color w:val="000000"/>
                <w:sz w:val="20"/>
                <w:szCs w:val="20"/>
                <w:lang w:eastAsia="ru-RU"/>
              </w:rPr>
              <w:t>тимулирование</w:t>
            </w:r>
            <w:proofErr w:type="spellEnd"/>
            <w:r w:rsidRPr="00442FA3">
              <w:rPr>
                <w:rFonts w:ascii="Times New Roman" w:hAnsi="Times New Roman" w:cs="Times New Roman"/>
                <w:bCs/>
                <w:iCs/>
                <w:color w:val="000000"/>
                <w:sz w:val="20"/>
                <w:szCs w:val="20"/>
                <w:lang w:eastAsia="ru-RU"/>
              </w:rPr>
              <w:t xml:space="preserve"> молодежи и развитие творческого потенциала молодых писателей, поэтов, журналистов и другой категории </w:t>
            </w:r>
            <w:r w:rsidRPr="00442FA3">
              <w:rPr>
                <w:rFonts w:ascii="Times New Roman" w:hAnsi="Times New Roman" w:cs="Times New Roman"/>
                <w:bCs/>
                <w:iCs/>
                <w:color w:val="000000"/>
                <w:sz w:val="20"/>
                <w:szCs w:val="20"/>
                <w:lang w:eastAsia="ru-RU"/>
              </w:rPr>
              <w:lastRenderedPageBreak/>
              <w:t xml:space="preserve">молодежи через проведение </w:t>
            </w:r>
            <w:r w:rsidRPr="00442FA3">
              <w:rPr>
                <w:rFonts w:ascii="Times New Roman" w:hAnsi="Times New Roman" w:cs="Times New Roman"/>
                <w:color w:val="333333"/>
                <w:sz w:val="20"/>
                <w:szCs w:val="20"/>
              </w:rPr>
              <w:t>республиканского конкурса молодых акынов «</w:t>
            </w:r>
            <w:proofErr w:type="spellStart"/>
            <w:r w:rsidRPr="00442FA3">
              <w:rPr>
                <w:rFonts w:ascii="Times New Roman" w:hAnsi="Times New Roman" w:cs="Times New Roman"/>
                <w:color w:val="333333"/>
                <w:sz w:val="20"/>
                <w:szCs w:val="20"/>
              </w:rPr>
              <w:t>Мүшайра</w:t>
            </w:r>
            <w:proofErr w:type="spellEnd"/>
            <w:r w:rsidRPr="00442FA3">
              <w:rPr>
                <w:rFonts w:ascii="Times New Roman" w:hAnsi="Times New Roman" w:cs="Times New Roman"/>
                <w:color w:val="333333"/>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 xml:space="preserve">май – ноябрь </w:t>
            </w:r>
            <w:r w:rsidRPr="00442FA3">
              <w:rPr>
                <w:rFonts w:ascii="Times New Roman" w:hAnsi="Times New Roman" w:cs="Times New Roman"/>
                <w:bCs/>
                <w:sz w:val="20"/>
                <w:szCs w:val="20"/>
                <w:lang w:val="kk-KZ"/>
              </w:rPr>
              <w:lastRenderedPageBreak/>
              <w:t>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lastRenderedPageBreak/>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xml:space="preserve">, Алматы и </w:t>
            </w:r>
            <w:r w:rsidRPr="00442FA3">
              <w:rPr>
                <w:rFonts w:ascii="Times New Roman" w:hAnsi="Times New Roman" w:cs="Times New Roman"/>
                <w:bCs/>
                <w:color w:val="000000"/>
                <w:sz w:val="20"/>
                <w:szCs w:val="20"/>
                <w:lang w:val="kk-KZ" w:eastAsia="ru-RU"/>
              </w:rPr>
              <w:lastRenderedPageBreak/>
              <w:t>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lastRenderedPageBreak/>
              <w:t xml:space="preserve">24 696,0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lang w:eastAsia="en-GB"/>
              </w:rPr>
              <w:t xml:space="preserve">Отбор не менее 50 лучших работ по различным </w:t>
            </w:r>
            <w:r w:rsidRPr="00442FA3">
              <w:rPr>
                <w:rFonts w:ascii="Times New Roman" w:hAnsi="Times New Roman" w:cs="Times New Roman"/>
                <w:sz w:val="20"/>
                <w:szCs w:val="20"/>
                <w:lang w:eastAsia="en-GB"/>
              </w:rPr>
              <w:lastRenderedPageBreak/>
              <w:t>номинациям</w:t>
            </w:r>
            <w:r w:rsidRPr="00442FA3">
              <w:rPr>
                <w:rFonts w:ascii="Times New Roman" w:hAnsi="Times New Roman" w:cs="Times New Roman"/>
                <w:bCs/>
                <w:sz w:val="20"/>
                <w:szCs w:val="20"/>
              </w:rPr>
              <w:t xml:space="preserve"> количество участников                 100 человек</w:t>
            </w:r>
            <w:r w:rsidRPr="00442FA3">
              <w:rPr>
                <w:rFonts w:ascii="Times New Roman" w:hAnsi="Times New Roman" w:cs="Times New Roman"/>
                <w:bCs/>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Проведение республиканского </w:t>
            </w:r>
            <w:proofErr w:type="spellStart"/>
            <w:r w:rsidRPr="00442FA3">
              <w:rPr>
                <w:rFonts w:ascii="Times New Roman" w:hAnsi="Times New Roman" w:cs="Times New Roman"/>
                <w:b/>
                <w:bCs/>
                <w:color w:val="000000"/>
                <w:sz w:val="20"/>
                <w:szCs w:val="20"/>
                <w:lang w:eastAsia="ru-RU"/>
              </w:rPr>
              <w:t>дебатного</w:t>
            </w:r>
            <w:proofErr w:type="spellEnd"/>
            <w:r w:rsidRPr="00442FA3">
              <w:rPr>
                <w:rFonts w:ascii="Times New Roman" w:hAnsi="Times New Roman" w:cs="Times New Roman"/>
                <w:b/>
                <w:bCs/>
                <w:color w:val="000000"/>
                <w:sz w:val="20"/>
                <w:szCs w:val="20"/>
                <w:lang w:eastAsia="ru-RU"/>
              </w:rPr>
              <w:t xml:space="preserve"> турнира   </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Консолидация всех дебатных движений и клубов, организация игр, и показ на телеканалах ¼, ½, и финала.</w:t>
            </w:r>
          </w:p>
          <w:p w:rsidR="00E6554A" w:rsidRPr="00442FA3" w:rsidRDefault="00E6554A" w:rsidP="00E6554A">
            <w:pPr>
              <w:rPr>
                <w:rFonts w:ascii="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Консолидация всех </w:t>
            </w:r>
            <w:proofErr w:type="spellStart"/>
            <w:r w:rsidRPr="00442FA3">
              <w:rPr>
                <w:rFonts w:ascii="Times New Roman" w:hAnsi="Times New Roman" w:cs="Times New Roman"/>
                <w:bCs/>
                <w:iCs/>
                <w:color w:val="000000"/>
                <w:sz w:val="20"/>
                <w:szCs w:val="20"/>
                <w:lang w:eastAsia="ru-RU"/>
              </w:rPr>
              <w:t>дебатных</w:t>
            </w:r>
            <w:proofErr w:type="spellEnd"/>
            <w:r w:rsidRPr="00442FA3">
              <w:rPr>
                <w:rFonts w:ascii="Times New Roman" w:hAnsi="Times New Roman" w:cs="Times New Roman"/>
                <w:bCs/>
                <w:iCs/>
                <w:color w:val="000000"/>
                <w:sz w:val="20"/>
                <w:szCs w:val="20"/>
                <w:lang w:eastAsia="ru-RU"/>
              </w:rPr>
              <w:t xml:space="preserve"> движений и клубов, организация игр, и показ на телеканалах ¼, ½, и финала. Обучение правилам грамотного принятия решений. Приобщение молодежи к обсуждению социальных, нравственных проблем общества. Обучение молодежи парламентским методам ведения дискуссии</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Организация серий игр на государственном и русском языках с участием не менее 4-х команд с каждого региона по 2 команды в каждой языковой лиге.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 xml:space="preserve">14 областей, 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50 000,0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rPr>
              <w:t xml:space="preserve">Развитие </w:t>
            </w:r>
            <w:proofErr w:type="spellStart"/>
            <w:r w:rsidRPr="00442FA3">
              <w:rPr>
                <w:rFonts w:ascii="Times New Roman" w:hAnsi="Times New Roman" w:cs="Times New Roman"/>
                <w:bCs/>
                <w:sz w:val="20"/>
                <w:szCs w:val="20"/>
              </w:rPr>
              <w:t>дебатного</w:t>
            </w:r>
            <w:proofErr w:type="spellEnd"/>
            <w:r w:rsidRPr="00442FA3">
              <w:rPr>
                <w:rFonts w:ascii="Times New Roman" w:hAnsi="Times New Roman" w:cs="Times New Roman"/>
                <w:bCs/>
                <w:sz w:val="20"/>
                <w:szCs w:val="20"/>
              </w:rPr>
              <w:t xml:space="preserve"> движения</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форума мировых блогеров «</w:t>
            </w:r>
            <w:r w:rsidRPr="00442FA3">
              <w:rPr>
                <w:rFonts w:ascii="Times New Roman" w:hAnsi="Times New Roman" w:cs="Times New Roman"/>
                <w:b/>
                <w:bCs/>
                <w:color w:val="000000"/>
                <w:sz w:val="20"/>
                <w:szCs w:val="20"/>
                <w:lang w:val="kk-KZ" w:eastAsia="ru-RU"/>
              </w:rPr>
              <w:t>О</w:t>
            </w:r>
            <w:proofErr w:type="spellStart"/>
            <w:r w:rsidRPr="00442FA3">
              <w:rPr>
                <w:rFonts w:ascii="Times New Roman" w:hAnsi="Times New Roman" w:cs="Times New Roman"/>
                <w:b/>
                <w:bCs/>
                <w:color w:val="000000"/>
                <w:sz w:val="20"/>
                <w:szCs w:val="20"/>
                <w:lang w:eastAsia="ru-RU"/>
              </w:rPr>
              <w:t>ткрывая</w:t>
            </w:r>
            <w:proofErr w:type="spellEnd"/>
            <w:r w:rsidRPr="00442FA3">
              <w:rPr>
                <w:rFonts w:ascii="Times New Roman" w:hAnsi="Times New Roman" w:cs="Times New Roman"/>
                <w:b/>
                <w:bCs/>
                <w:color w:val="000000"/>
                <w:sz w:val="20"/>
                <w:szCs w:val="20"/>
                <w:lang w:eastAsia="ru-RU"/>
              </w:rPr>
              <w:t xml:space="preserve"> </w:t>
            </w:r>
            <w:r w:rsidRPr="00442FA3">
              <w:rPr>
                <w:rFonts w:ascii="Times New Roman" w:hAnsi="Times New Roman" w:cs="Times New Roman"/>
                <w:b/>
                <w:bCs/>
                <w:color w:val="000000"/>
                <w:sz w:val="20"/>
                <w:szCs w:val="20"/>
                <w:lang w:val="kk-KZ" w:eastAsia="ru-RU"/>
              </w:rPr>
              <w:t>К</w:t>
            </w:r>
            <w:proofErr w:type="spellStart"/>
            <w:r w:rsidRPr="00442FA3">
              <w:rPr>
                <w:rFonts w:ascii="Times New Roman" w:hAnsi="Times New Roman" w:cs="Times New Roman"/>
                <w:b/>
                <w:bCs/>
                <w:color w:val="000000"/>
                <w:sz w:val="20"/>
                <w:szCs w:val="20"/>
                <w:lang w:eastAsia="ru-RU"/>
              </w:rPr>
              <w:t>азахстан</w:t>
            </w:r>
            <w:proofErr w:type="spellEnd"/>
            <w:r w:rsidRPr="00442FA3">
              <w:rPr>
                <w:rFonts w:ascii="Times New Roman" w:hAnsi="Times New Roman" w:cs="Times New Roman"/>
                <w:b/>
                <w:bCs/>
                <w:color w:val="000000"/>
                <w:sz w:val="20"/>
                <w:szCs w:val="20"/>
                <w:lang w:eastAsia="ru-RU"/>
              </w:rPr>
              <w:t>»</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Проведение Форума расширение диапазона разъяснительной работы, охвата новых информационных сегментов посредством блогеров, создание площадки сотрудничества госорганов и блогеров.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Расширение диапазона разъяснительной работы, охвата новых информационных сегментов посредством блогеров, создание площадки сотрудничества госорганов и блогеров.</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 xml:space="preserve">В Форуме планируется участие более 700 человек из числа молодых блогеров, журналистов и предпринимателей, представителей молодежных НПО из всех регионов страны. Кроме того, планируется участие не менее 35-ти известных блогеров из стран ближнего и дальнего зарубежья. </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1. Создание «Пула блогеров областей», республики.</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lastRenderedPageBreak/>
              <w:t xml:space="preserve">2. Организация проведение </w:t>
            </w:r>
            <w:r w:rsidRPr="00442FA3">
              <w:rPr>
                <w:rFonts w:ascii="Times New Roman" w:eastAsia="Times New Roman" w:hAnsi="Times New Roman" w:cs="Times New Roman"/>
                <w:sz w:val="20"/>
                <w:szCs w:val="20"/>
                <w:lang w:val="kk-KZ" w:eastAsia="ru-RU"/>
              </w:rPr>
              <w:t>блог</w:t>
            </w:r>
            <w:r w:rsidRPr="00442FA3">
              <w:rPr>
                <w:rFonts w:ascii="Times New Roman" w:eastAsia="Times New Roman" w:hAnsi="Times New Roman" w:cs="Times New Roman"/>
                <w:sz w:val="20"/>
                <w:szCs w:val="20"/>
                <w:lang w:eastAsia="ru-RU"/>
              </w:rPr>
              <w:t xml:space="preserve">-туров для не менее 35-ти известных блогеров из стран ближнего и дальнего зарубежья с целью ознакомления (экскурсии) по достопримечательностям регионов и продвижения в блогосфере и СМИ. </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3. Размещение информации по итогам поездки в социальных сетях.</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В период проведения Форума организация следующих мероприятий:</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 xml:space="preserve">1. Проведение не менее 10 семинаров/тренингов/мастер-классов для начинающих и молодых журналистов, блогеров по практическим вопросам (как лучше подавать материалы в СМИ (печатных и электронных) в социальных сетях, на Интернет ресурсах и </w:t>
            </w:r>
            <w:proofErr w:type="spellStart"/>
            <w:r w:rsidRPr="00442FA3">
              <w:rPr>
                <w:rFonts w:ascii="Times New Roman" w:eastAsia="Times New Roman" w:hAnsi="Times New Roman" w:cs="Times New Roman"/>
                <w:sz w:val="20"/>
                <w:szCs w:val="20"/>
                <w:lang w:eastAsia="ru-RU"/>
              </w:rPr>
              <w:t>т.д</w:t>
            </w:r>
            <w:proofErr w:type="spellEnd"/>
            <w:r w:rsidRPr="00442FA3">
              <w:rPr>
                <w:rFonts w:ascii="Times New Roman" w:eastAsia="Times New Roman" w:hAnsi="Times New Roman" w:cs="Times New Roman"/>
                <w:sz w:val="20"/>
                <w:szCs w:val="20"/>
                <w:lang w:eastAsia="ru-RU"/>
              </w:rPr>
              <w:t xml:space="preserve">, о цифровизации в Казахстане, о выстраивании взаимоотношений между СМИ, НПО и госорганами. </w:t>
            </w:r>
          </w:p>
          <w:p w:rsidR="00E6554A" w:rsidRPr="00442FA3" w:rsidRDefault="00E6554A" w:rsidP="00E6554A">
            <w:pPr>
              <w:jc w:val="both"/>
              <w:rPr>
                <w:rFonts w:ascii="Times New Roman" w:eastAsia="Times New Roman" w:hAnsi="Times New Roman" w:cs="Times New Roman"/>
                <w:sz w:val="20"/>
                <w:szCs w:val="20"/>
                <w:lang w:val="kk-KZ" w:eastAsia="ru-RU"/>
              </w:rPr>
            </w:pPr>
            <w:r w:rsidRPr="00442FA3">
              <w:rPr>
                <w:rFonts w:ascii="Times New Roman" w:eastAsia="Times New Roman" w:hAnsi="Times New Roman" w:cs="Times New Roman"/>
                <w:sz w:val="20"/>
                <w:szCs w:val="20"/>
                <w:lang w:val="kk-KZ" w:eastAsia="ru-RU"/>
              </w:rPr>
              <w:t xml:space="preserve">2. Проведение встреч </w:t>
            </w:r>
            <w:r w:rsidRPr="00442FA3">
              <w:rPr>
                <w:rFonts w:ascii="Times New Roman" w:eastAsia="Times New Roman" w:hAnsi="Times New Roman" w:cs="Times New Roman"/>
                <w:sz w:val="20"/>
                <w:szCs w:val="20"/>
                <w:lang w:eastAsia="ru-RU"/>
              </w:rPr>
              <w:t>топовых мировых блогеров в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sz w:val="20"/>
                <w:szCs w:val="20"/>
                <w:lang w:eastAsia="ru-RU"/>
              </w:rPr>
              <w:t xml:space="preserve">е на Форуме </w:t>
            </w:r>
            <w:r w:rsidRPr="00442FA3">
              <w:rPr>
                <w:rFonts w:ascii="Times New Roman" w:eastAsia="Times New Roman" w:hAnsi="Times New Roman" w:cs="Times New Roman"/>
                <w:sz w:val="20"/>
                <w:szCs w:val="20"/>
                <w:lang w:val="kk-KZ" w:eastAsia="ru-RU"/>
              </w:rPr>
              <w:t>«</w:t>
            </w:r>
            <w:r w:rsidRPr="00442FA3">
              <w:rPr>
                <w:rFonts w:ascii="Times New Roman" w:eastAsia="Times New Roman" w:hAnsi="Times New Roman" w:cs="Times New Roman"/>
                <w:sz w:val="20"/>
                <w:szCs w:val="20"/>
                <w:lang w:eastAsia="ru-RU"/>
              </w:rPr>
              <w:t>Открывая Казахстан</w:t>
            </w:r>
            <w:r w:rsidRPr="00442FA3">
              <w:rPr>
                <w:rFonts w:ascii="Times New Roman" w:eastAsia="Times New Roman" w:hAnsi="Times New Roman" w:cs="Times New Roman"/>
                <w:sz w:val="20"/>
                <w:szCs w:val="20"/>
                <w:lang w:val="kk-KZ"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200 003,</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Продвижение идеологии труда в регионах, возрождение молодежного массового туризма по всем регионам количество участников                 500 человек</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Реализация социального проекта «</w:t>
            </w:r>
            <w:r w:rsidRPr="00442FA3">
              <w:rPr>
                <w:rFonts w:ascii="Times New Roman" w:hAnsi="Times New Roman" w:cs="Times New Roman"/>
                <w:b/>
                <w:bCs/>
                <w:color w:val="000000"/>
                <w:sz w:val="20"/>
                <w:szCs w:val="20"/>
                <w:lang w:val="en-US" w:eastAsia="ru-RU"/>
              </w:rPr>
              <w:t>B</w:t>
            </w:r>
            <w:proofErr w:type="spellStart"/>
            <w:r w:rsidRPr="00442FA3">
              <w:rPr>
                <w:rFonts w:ascii="Times New Roman" w:hAnsi="Times New Roman" w:cs="Times New Roman"/>
                <w:b/>
                <w:bCs/>
                <w:color w:val="000000"/>
                <w:sz w:val="20"/>
                <w:szCs w:val="20"/>
                <w:lang w:eastAsia="ru-RU"/>
              </w:rPr>
              <w:t>ookcrossing</w:t>
            </w:r>
            <w:proofErr w:type="spellEnd"/>
            <w:r w:rsidRPr="00442FA3">
              <w:rPr>
                <w:rFonts w:ascii="Times New Roman" w:hAnsi="Times New Roman" w:cs="Times New Roman"/>
                <w:b/>
                <w:bCs/>
                <w:color w:val="000000"/>
                <w:sz w:val="20"/>
                <w:szCs w:val="20"/>
                <w:lang w:eastAsia="ru-RU"/>
              </w:rPr>
              <w:t xml:space="preserve">» во всех регионах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Привлечение внимания молодежи к книге, увеличение интереса к чтению с помощью современных интерактивных подходов.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Привлечение внимания молодежи к книге, увеличение интереса к чтению с помощью современных интерактивных подходов.</w:t>
            </w:r>
          </w:p>
          <w:p w:rsidR="00E6554A" w:rsidRPr="00442FA3" w:rsidRDefault="00E6554A" w:rsidP="00E6554A">
            <w:pPr>
              <w:pStyle w:val="ae"/>
              <w:numPr>
                <w:ilvl w:val="0"/>
                <w:numId w:val="11"/>
              </w:numPr>
              <w:shd w:val="clear" w:color="auto" w:fill="FFFFFF" w:themeFill="background1"/>
              <w:spacing w:before="0" w:after="0"/>
              <w:ind w:left="0" w:right="110" w:firstLine="0"/>
              <w:contextualSpacing/>
              <w:rPr>
                <w:sz w:val="20"/>
              </w:rPr>
            </w:pPr>
            <w:r w:rsidRPr="00442FA3">
              <w:rPr>
                <w:sz w:val="20"/>
                <w:lang w:val="kk-KZ"/>
              </w:rPr>
              <w:t xml:space="preserve">Разработка эскизов общественных шкафов; </w:t>
            </w:r>
          </w:p>
          <w:p w:rsidR="00E6554A" w:rsidRPr="00442FA3" w:rsidRDefault="00E6554A" w:rsidP="00E6554A">
            <w:pPr>
              <w:pStyle w:val="ae"/>
              <w:numPr>
                <w:ilvl w:val="0"/>
                <w:numId w:val="11"/>
              </w:numPr>
              <w:shd w:val="clear" w:color="auto" w:fill="FFFFFF" w:themeFill="background1"/>
              <w:spacing w:before="0" w:after="0"/>
              <w:ind w:left="0" w:right="110" w:firstLine="0"/>
              <w:contextualSpacing/>
              <w:rPr>
                <w:sz w:val="20"/>
              </w:rPr>
            </w:pPr>
            <w:r w:rsidRPr="00442FA3">
              <w:rPr>
                <w:sz w:val="20"/>
                <w:lang w:val="kk-KZ"/>
              </w:rPr>
              <w:t xml:space="preserve">Установка общественных книжных шкафов в МРЦ, ВУЗов, и крупных торгово-развлектальных центрах регионов;  </w:t>
            </w:r>
          </w:p>
          <w:p w:rsidR="00E6554A" w:rsidRPr="00442FA3" w:rsidRDefault="00E6554A" w:rsidP="00E6554A">
            <w:pPr>
              <w:pStyle w:val="ae"/>
              <w:numPr>
                <w:ilvl w:val="0"/>
                <w:numId w:val="11"/>
              </w:numPr>
              <w:shd w:val="clear" w:color="auto" w:fill="FFFFFF" w:themeFill="background1"/>
              <w:spacing w:before="0" w:after="0"/>
              <w:ind w:left="0" w:right="110" w:firstLine="0"/>
              <w:contextualSpacing/>
              <w:rPr>
                <w:sz w:val="20"/>
              </w:rPr>
            </w:pPr>
            <w:r w:rsidRPr="00442FA3">
              <w:rPr>
                <w:sz w:val="20"/>
              </w:rPr>
              <w:t xml:space="preserve">Организация не менее 1-го мероприятия по книгообмену в каждом </w:t>
            </w:r>
            <w:r w:rsidRPr="00442FA3">
              <w:rPr>
                <w:sz w:val="20"/>
              </w:rPr>
              <w:lastRenderedPageBreak/>
              <w:t>регионе и освещение мероприятия средствами массовой информации</w:t>
            </w:r>
            <w:r w:rsidRPr="00442FA3">
              <w:rPr>
                <w:sz w:val="20"/>
                <w:lang w:val="kk-KZ"/>
              </w:rPr>
              <w:t xml:space="preserve">; </w:t>
            </w:r>
          </w:p>
          <w:p w:rsidR="00E6554A" w:rsidRPr="00442FA3" w:rsidRDefault="00E6554A" w:rsidP="00E6554A">
            <w:pPr>
              <w:pStyle w:val="ae"/>
              <w:numPr>
                <w:ilvl w:val="0"/>
                <w:numId w:val="11"/>
              </w:numPr>
              <w:shd w:val="clear" w:color="auto" w:fill="FFFFFF" w:themeFill="background1"/>
              <w:spacing w:before="0" w:after="0"/>
              <w:ind w:left="0" w:right="110" w:firstLine="0"/>
              <w:contextualSpacing/>
              <w:rPr>
                <w:sz w:val="20"/>
              </w:rPr>
            </w:pPr>
            <w:r w:rsidRPr="00442FA3">
              <w:rPr>
                <w:sz w:val="20"/>
                <w:lang w:val="kk-KZ"/>
              </w:rPr>
              <w:t xml:space="preserve">Обеспечение </w:t>
            </w:r>
            <w:r w:rsidRPr="00442FA3">
              <w:rPr>
                <w:sz w:val="20"/>
              </w:rPr>
              <w:t xml:space="preserve">информационного сопровождения </w:t>
            </w:r>
            <w:r w:rsidRPr="00442FA3">
              <w:rPr>
                <w:sz w:val="20"/>
                <w:lang w:val="kk-KZ"/>
              </w:rPr>
              <w:t>всех проводимых мероприятий по Проекту</w:t>
            </w:r>
            <w:r w:rsidRPr="00442FA3">
              <w:rPr>
                <w:sz w:val="20"/>
              </w:rPr>
              <w:t xml:space="preserve"> в </w:t>
            </w:r>
            <w:r w:rsidRPr="00442FA3">
              <w:rPr>
                <w:sz w:val="20"/>
                <w:lang w:val="kk-KZ"/>
              </w:rPr>
              <w:t>СМИ</w:t>
            </w:r>
            <w:r w:rsidRPr="00442FA3">
              <w:rPr>
                <w:sz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30 000,</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Повышение интереса молодежи к чтению.</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Реализация проекта по нетворкингу и обмену опытом молодежных организаций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Поддержка и развитие молодежных НПО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Поддержка и развитие молодежных НПО в регионах.</w:t>
            </w:r>
          </w:p>
          <w:p w:rsidR="00E6554A" w:rsidRPr="00442FA3" w:rsidRDefault="00E6554A" w:rsidP="00E6554A">
            <w:pPr>
              <w:shd w:val="clear" w:color="auto" w:fill="FFFFFF" w:themeFill="background1"/>
              <w:contextualSpacing/>
              <w:jc w:val="both"/>
              <w:rPr>
                <w:rFonts w:ascii="Times New Roman" w:hAnsi="Times New Roman" w:cs="Times New Roman"/>
                <w:sz w:val="20"/>
                <w:szCs w:val="20"/>
                <w:shd w:val="clear" w:color="auto" w:fill="FFFFFF"/>
              </w:rPr>
            </w:pPr>
            <w:r w:rsidRPr="00442FA3">
              <w:rPr>
                <w:rFonts w:ascii="Times New Roman" w:hAnsi="Times New Roman" w:cs="Times New Roman"/>
                <w:sz w:val="20"/>
                <w:szCs w:val="20"/>
                <w:shd w:val="clear" w:color="auto" w:fill="FFFFFF"/>
              </w:rPr>
              <w:t>Расширение каналов взаимодействия, содействие нетворкингу и обмену знаниями между молодежными организациями, неправительственными организациями, взаимодействующими с молодежью, молодежными ресурсными центрами, заинтересованными государственными органами и т.д.;</w:t>
            </w:r>
          </w:p>
          <w:p w:rsidR="00E6554A" w:rsidRPr="00442FA3" w:rsidRDefault="00E6554A" w:rsidP="00E6554A">
            <w:pPr>
              <w:shd w:val="clear" w:color="auto" w:fill="FFFFFF" w:themeFill="background1"/>
              <w:contextualSpacing/>
              <w:jc w:val="both"/>
              <w:rPr>
                <w:rFonts w:ascii="Times New Roman" w:hAnsi="Times New Roman" w:cs="Times New Roman"/>
                <w:sz w:val="20"/>
                <w:szCs w:val="20"/>
                <w:shd w:val="clear" w:color="auto" w:fill="FFFFFF"/>
              </w:rPr>
            </w:pPr>
            <w:r w:rsidRPr="00442FA3">
              <w:rPr>
                <w:rFonts w:ascii="Times New Roman" w:hAnsi="Times New Roman" w:cs="Times New Roman"/>
                <w:sz w:val="20"/>
                <w:szCs w:val="20"/>
                <w:shd w:val="clear" w:color="auto" w:fill="FFFFFF"/>
              </w:rPr>
              <w:t>Обмен опытом и изучение лучших практик молодежных организаций;</w:t>
            </w:r>
          </w:p>
          <w:p w:rsidR="00E6554A" w:rsidRPr="00442FA3" w:rsidRDefault="00E6554A" w:rsidP="00442FA3">
            <w:pPr>
              <w:shd w:val="clear" w:color="auto" w:fill="FFFFFF" w:themeFill="background1"/>
              <w:contextualSpacing/>
              <w:jc w:val="both"/>
              <w:rPr>
                <w:sz w:val="20"/>
                <w:szCs w:val="20"/>
              </w:rPr>
            </w:pPr>
            <w:r w:rsidRPr="00442FA3">
              <w:rPr>
                <w:rFonts w:ascii="Times New Roman" w:hAnsi="Times New Roman" w:cs="Times New Roman"/>
                <w:sz w:val="20"/>
                <w:szCs w:val="20"/>
                <w:shd w:val="clear" w:color="auto" w:fill="FFFFFF"/>
              </w:rPr>
              <w:t>Проведение тренингов, мастер – классов, семинаров, диалоговых площадок для представителей молодежных организаций.</w:t>
            </w:r>
            <w:r w:rsidR="00442FA3" w:rsidRPr="00442FA3">
              <w:rPr>
                <w:rFonts w:ascii="Times New Roman" w:hAnsi="Times New Roman" w:cs="Times New Roman"/>
                <w:sz w:val="20"/>
                <w:szCs w:val="20"/>
                <w:shd w:val="clear" w:color="auto" w:fill="FFFFFF"/>
              </w:rPr>
              <w:t xml:space="preserve"> </w:t>
            </w:r>
            <w:r w:rsidRPr="00442FA3">
              <w:rPr>
                <w:sz w:val="20"/>
                <w:szCs w:val="20"/>
                <w:lang w:val="kk-KZ"/>
              </w:rPr>
              <w:t>пуск страницы в социальных сетях для взаимодействия и нетворкинга для целевой аудитории Проекта;</w:t>
            </w:r>
            <w:r w:rsidR="00442FA3" w:rsidRPr="00442FA3">
              <w:rPr>
                <w:sz w:val="20"/>
                <w:szCs w:val="20"/>
                <w:lang w:val="kk-KZ"/>
              </w:rPr>
              <w:t xml:space="preserve"> П</w:t>
            </w:r>
            <w:proofErr w:type="spellStart"/>
            <w:r w:rsidRPr="00442FA3">
              <w:rPr>
                <w:sz w:val="20"/>
                <w:szCs w:val="20"/>
              </w:rPr>
              <w:t>роведение</w:t>
            </w:r>
            <w:proofErr w:type="spellEnd"/>
            <w:r w:rsidRPr="00442FA3">
              <w:rPr>
                <w:sz w:val="20"/>
                <w:szCs w:val="20"/>
              </w:rPr>
              <w:t xml:space="preserve"> обучающих семинаров по повышению грамотности в сфере государственных закупок, государственного социального заказа, грантов и премий для представителей НПО и государственных органов, организация диалоговой площадки для представителей НПО, местных исполнительных органов по актуальным вопросам взаимодействия и региональной конференции на тему «Взаимодействие НПО и бизнеса»;</w:t>
            </w:r>
            <w:r w:rsidR="00442FA3" w:rsidRPr="00442FA3">
              <w:rPr>
                <w:sz w:val="20"/>
                <w:szCs w:val="20"/>
              </w:rPr>
              <w:t xml:space="preserve"> </w:t>
            </w:r>
            <w:r w:rsidRPr="00442FA3">
              <w:rPr>
                <w:sz w:val="20"/>
                <w:szCs w:val="20"/>
              </w:rPr>
              <w:t xml:space="preserve">Кроме того, проведение мероприятия по построению взаимоотношений между молодежью Республики Казахстан и </w:t>
            </w:r>
            <w:r w:rsidRPr="00442FA3">
              <w:rPr>
                <w:sz w:val="20"/>
                <w:szCs w:val="20"/>
              </w:rPr>
              <w:lastRenderedPageBreak/>
              <w:t xml:space="preserve">Соединенных Штатов Америки. </w:t>
            </w:r>
            <w:r w:rsidRPr="00442FA3">
              <w:rPr>
                <w:sz w:val="20"/>
                <w:szCs w:val="20"/>
                <w:lang w:val="kk-KZ"/>
              </w:rPr>
              <w:t>О</w:t>
            </w:r>
            <w:r w:rsidRPr="00442FA3">
              <w:rPr>
                <w:sz w:val="20"/>
                <w:szCs w:val="20"/>
              </w:rPr>
              <w:t xml:space="preserve">обеспечение информационного сопровождения </w:t>
            </w:r>
            <w:r w:rsidRPr="00442FA3">
              <w:rPr>
                <w:sz w:val="20"/>
                <w:szCs w:val="20"/>
                <w:lang w:val="kk-KZ"/>
              </w:rPr>
              <w:t>всех проводимых мероприятий НПО</w:t>
            </w:r>
            <w:r w:rsidRPr="00442FA3">
              <w:rPr>
                <w:sz w:val="20"/>
                <w:szCs w:val="20"/>
              </w:rPr>
              <w:t xml:space="preserve"> в </w:t>
            </w:r>
            <w:r w:rsidRPr="00442FA3">
              <w:rPr>
                <w:sz w:val="20"/>
                <w:szCs w:val="20"/>
                <w:lang w:val="kk-KZ"/>
              </w:rPr>
              <w:t>СМИ</w:t>
            </w:r>
            <w:r w:rsidRPr="00442FA3">
              <w:rPr>
                <w:sz w:val="20"/>
                <w:szCs w:val="20"/>
              </w:rPr>
              <w:t>;</w:t>
            </w:r>
            <w:r w:rsidR="00442FA3" w:rsidRPr="00442FA3">
              <w:rPr>
                <w:sz w:val="20"/>
                <w:szCs w:val="20"/>
              </w:rPr>
              <w:t xml:space="preserve"> </w:t>
            </w:r>
            <w:r w:rsidRPr="00442FA3">
              <w:rPr>
                <w:sz w:val="20"/>
                <w:szCs w:val="20"/>
                <w:lang w:val="kk-KZ"/>
              </w:rPr>
              <w:t>Подготовка и выпуск сборника лучших казахстанских практик НПО и МРЦ по итогам Проекта, а также его распространение.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100 000,</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lang w:val="kk-KZ"/>
              </w:rPr>
              <w:t>К</w:t>
            </w:r>
            <w:proofErr w:type="spellStart"/>
            <w:r w:rsidRPr="00442FA3">
              <w:rPr>
                <w:rFonts w:ascii="Times New Roman" w:hAnsi="Times New Roman" w:cs="Times New Roman"/>
                <w:sz w:val="20"/>
                <w:szCs w:val="20"/>
              </w:rPr>
              <w:t>оличество</w:t>
            </w:r>
            <w:proofErr w:type="spellEnd"/>
            <w:r w:rsidRPr="00442FA3">
              <w:rPr>
                <w:rFonts w:ascii="Times New Roman" w:hAnsi="Times New Roman" w:cs="Times New Roman"/>
                <w:sz w:val="20"/>
                <w:szCs w:val="20"/>
              </w:rPr>
              <w:t xml:space="preserve"> молодежных организаций, охваченных проектом</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val="kk-KZ" w:eastAsia="ru-RU"/>
              </w:rPr>
              <w:t>Реализация проекта «</w:t>
            </w:r>
            <w:proofErr w:type="spellStart"/>
            <w:r w:rsidRPr="00442FA3">
              <w:rPr>
                <w:rFonts w:ascii="Times New Roman" w:hAnsi="Times New Roman" w:cs="Times New Roman"/>
                <w:b/>
                <w:bCs/>
                <w:color w:val="000000"/>
                <w:sz w:val="20"/>
                <w:szCs w:val="20"/>
                <w:lang w:val="en-US" w:eastAsia="ru-RU"/>
              </w:rPr>
              <w:t>Jastarsportfest</w:t>
            </w:r>
            <w:proofErr w:type="spellEnd"/>
            <w:r w:rsidRPr="00442FA3">
              <w:rPr>
                <w:rFonts w:ascii="Times New Roman" w:hAnsi="Times New Roman" w:cs="Times New Roman"/>
                <w:b/>
                <w:bCs/>
                <w:color w:val="000000"/>
                <w:sz w:val="20"/>
                <w:szCs w:val="20"/>
                <w:lang w:eastAsia="ru-RU"/>
              </w:rPr>
              <w:t>»</w:t>
            </w:r>
          </w:p>
          <w:p w:rsidR="00E6554A" w:rsidRPr="00442FA3" w:rsidRDefault="00E6554A" w:rsidP="00E6554A">
            <w:pPr>
              <w:widowControl w:val="0"/>
              <w:shd w:val="clear" w:color="auto" w:fill="FFFFFF" w:themeFill="background1"/>
              <w:jc w:val="center"/>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Расширение возможностей для самореализации, физического развития детей и подростков, формирование здорового образа жизни.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Расширение возможностей для самореализации, физического развития детей и подростков, формирование здорового образа жизни.</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
                <w:bCs/>
                <w:iCs/>
                <w:color w:val="000000"/>
                <w:sz w:val="20"/>
                <w:szCs w:val="20"/>
                <w:lang w:val="kk-KZ" w:eastAsia="ru-RU"/>
              </w:rPr>
              <w:t xml:space="preserve"> «</w:t>
            </w:r>
            <w:proofErr w:type="spellStart"/>
            <w:r w:rsidRPr="00442FA3">
              <w:rPr>
                <w:rFonts w:ascii="Times New Roman" w:hAnsi="Times New Roman" w:cs="Times New Roman"/>
                <w:b/>
                <w:bCs/>
                <w:iCs/>
                <w:color w:val="000000"/>
                <w:sz w:val="20"/>
                <w:szCs w:val="20"/>
                <w:lang w:eastAsia="ru-RU"/>
              </w:rPr>
              <w:t>SportFest</w:t>
            </w:r>
            <w:proofErr w:type="spellEnd"/>
            <w:r w:rsidRPr="00442FA3">
              <w:rPr>
                <w:rFonts w:ascii="Times New Roman" w:hAnsi="Times New Roman" w:cs="Times New Roman"/>
                <w:b/>
                <w:bCs/>
                <w:iCs/>
                <w:color w:val="000000"/>
                <w:sz w:val="20"/>
                <w:szCs w:val="20"/>
                <w:lang w:eastAsia="ru-RU"/>
              </w:rPr>
              <w:t xml:space="preserve"> </w:t>
            </w:r>
            <w:proofErr w:type="spellStart"/>
            <w:r w:rsidRPr="00442FA3">
              <w:rPr>
                <w:rFonts w:ascii="Times New Roman" w:hAnsi="Times New Roman" w:cs="Times New Roman"/>
                <w:b/>
                <w:bCs/>
                <w:iCs/>
                <w:color w:val="000000"/>
                <w:sz w:val="20"/>
                <w:szCs w:val="20"/>
                <w:lang w:eastAsia="ru-RU"/>
              </w:rPr>
              <w:t>Kazakhstan</w:t>
            </w:r>
            <w:proofErr w:type="spellEnd"/>
            <w:r w:rsidRPr="00442FA3">
              <w:rPr>
                <w:rFonts w:ascii="Times New Roman" w:hAnsi="Times New Roman" w:cs="Times New Roman"/>
                <w:b/>
                <w:bCs/>
                <w:iCs/>
                <w:color w:val="000000"/>
                <w:sz w:val="20"/>
                <w:szCs w:val="20"/>
                <w:lang w:eastAsia="ru-RU"/>
              </w:rPr>
              <w:t>»</w:t>
            </w:r>
            <w:r w:rsidRPr="00442FA3">
              <w:rPr>
                <w:rFonts w:ascii="Times New Roman" w:hAnsi="Times New Roman" w:cs="Times New Roman"/>
                <w:bCs/>
                <w:iCs/>
                <w:color w:val="000000"/>
                <w:sz w:val="20"/>
                <w:szCs w:val="20"/>
                <w:lang w:eastAsia="ru-RU"/>
              </w:rPr>
              <w:t xml:space="preserve"> – спартакиада по массовым и одиночным видам спорта среди школьных и молодёжных лиг. Проект направлен на развитие массового спорта среди подростков и молодёжи.</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Фестиваль соберёт представителей школьных спортивных команд и лиг из всех областей Казахстана. В рамках фестиваля участники будут состязаться по массовым и традиционным видам спорта, таким как футбол, волейбол, национальные и военно-прикладные виды спорта во всех регионах страны.</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Ротация видеороликов по популяризации здорового образа жизни в социальных сетях</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Обеспечение фото и видеосъёмкой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150 000,0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rPr>
              <w:t>Увеличение доли молодежи, занимающейся спортом</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w:t>
            </w:r>
            <w:proofErr w:type="spellStart"/>
            <w:r w:rsidRPr="00442FA3">
              <w:rPr>
                <w:rFonts w:ascii="Times New Roman" w:hAnsi="Times New Roman" w:cs="Times New Roman"/>
                <w:b/>
                <w:bCs/>
                <w:color w:val="000000"/>
                <w:sz w:val="20"/>
                <w:szCs w:val="20"/>
                <w:lang w:eastAsia="ru-RU"/>
              </w:rPr>
              <w:t>Хакатон</w:t>
            </w:r>
            <w:proofErr w:type="spellEnd"/>
            <w:r w:rsidRPr="00442FA3">
              <w:rPr>
                <w:rFonts w:ascii="Times New Roman" w:hAnsi="Times New Roman" w:cs="Times New Roman"/>
                <w:b/>
                <w:bCs/>
                <w:color w:val="000000"/>
                <w:sz w:val="20"/>
                <w:szCs w:val="20"/>
                <w:lang w:eastAsia="ru-RU"/>
              </w:rPr>
              <w:t xml:space="preserve"> «</w:t>
            </w:r>
            <w:r w:rsidRPr="00442FA3">
              <w:rPr>
                <w:rFonts w:ascii="Times New Roman" w:hAnsi="Times New Roman" w:cs="Times New Roman"/>
                <w:b/>
                <w:bCs/>
                <w:color w:val="000000"/>
                <w:sz w:val="20"/>
                <w:szCs w:val="20"/>
                <w:lang w:val="en-US" w:eastAsia="ru-RU"/>
              </w:rPr>
              <w:t>S</w:t>
            </w:r>
            <w:proofErr w:type="spellStart"/>
            <w:r w:rsidRPr="00442FA3">
              <w:rPr>
                <w:rFonts w:ascii="Times New Roman" w:hAnsi="Times New Roman" w:cs="Times New Roman"/>
                <w:b/>
                <w:bCs/>
                <w:color w:val="000000"/>
                <w:sz w:val="20"/>
                <w:szCs w:val="20"/>
                <w:lang w:eastAsia="ru-RU"/>
              </w:rPr>
              <w:t>ocial</w:t>
            </w:r>
            <w:proofErr w:type="spellEnd"/>
            <w:r w:rsidRPr="00442FA3">
              <w:rPr>
                <w:rFonts w:ascii="Times New Roman" w:hAnsi="Times New Roman" w:cs="Times New Roman"/>
                <w:b/>
                <w:bCs/>
                <w:color w:val="000000"/>
                <w:sz w:val="20"/>
                <w:szCs w:val="20"/>
                <w:lang w:eastAsia="ru-RU"/>
              </w:rPr>
              <w:t xml:space="preserve"> </w:t>
            </w:r>
            <w:r w:rsidRPr="00442FA3">
              <w:rPr>
                <w:rFonts w:ascii="Times New Roman" w:hAnsi="Times New Roman" w:cs="Times New Roman"/>
                <w:b/>
                <w:bCs/>
                <w:color w:val="000000"/>
                <w:sz w:val="20"/>
                <w:szCs w:val="20"/>
                <w:lang w:val="en-US" w:eastAsia="ru-RU"/>
              </w:rPr>
              <w:t>A</w:t>
            </w:r>
            <w:proofErr w:type="spellStart"/>
            <w:r w:rsidRPr="00442FA3">
              <w:rPr>
                <w:rFonts w:ascii="Times New Roman" w:hAnsi="Times New Roman" w:cs="Times New Roman"/>
                <w:b/>
                <w:bCs/>
                <w:color w:val="000000"/>
                <w:sz w:val="20"/>
                <w:szCs w:val="20"/>
                <w:lang w:eastAsia="ru-RU"/>
              </w:rPr>
              <w:t>ssembly</w:t>
            </w:r>
            <w:proofErr w:type="spellEnd"/>
            <w:r w:rsidRPr="00442FA3">
              <w:rPr>
                <w:rFonts w:ascii="Times New Roman" w:hAnsi="Times New Roman" w:cs="Times New Roman"/>
                <w:b/>
                <w:bCs/>
                <w:color w:val="000000"/>
                <w:sz w:val="20"/>
                <w:szCs w:val="20"/>
                <w:lang w:eastAsia="ru-RU"/>
              </w:rPr>
              <w:t xml:space="preserve">» для талантливой молодежи, студентов, молодых специалистов из </w:t>
            </w:r>
            <w:r w:rsidRPr="00442FA3">
              <w:rPr>
                <w:rFonts w:ascii="Times New Roman" w:hAnsi="Times New Roman" w:cs="Times New Roman"/>
                <w:b/>
                <w:bCs/>
                <w:color w:val="000000"/>
                <w:sz w:val="20"/>
                <w:szCs w:val="20"/>
                <w:lang w:eastAsia="ru-RU"/>
              </w:rPr>
              <w:lastRenderedPageBreak/>
              <w:t xml:space="preserve">сельской молодежи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lastRenderedPageBreak/>
              <w:t>Поиск и решение конкретных социальных проблем, в том числе в молодежной среде.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Поиск и решение конкретных социальных проблем, в том числе в молодежной среде.</w:t>
            </w:r>
          </w:p>
          <w:p w:rsidR="00E6554A" w:rsidRPr="00442FA3" w:rsidRDefault="00E6554A" w:rsidP="00E6554A">
            <w:pPr>
              <w:shd w:val="clear" w:color="auto" w:fill="FFFFFF" w:themeFill="background1"/>
              <w:contextualSpacing/>
              <w:jc w:val="both"/>
              <w:rPr>
                <w:rFonts w:ascii="Times New Roman" w:hAnsi="Times New Roman" w:cs="Times New Roman"/>
                <w:sz w:val="20"/>
                <w:szCs w:val="20"/>
                <w:lang w:val="kk-KZ"/>
              </w:rPr>
            </w:pPr>
            <w:r w:rsidRPr="00442FA3">
              <w:rPr>
                <w:rFonts w:ascii="Times New Roman" w:eastAsia="Times New Roman" w:hAnsi="Times New Roman" w:cs="Times New Roman"/>
                <w:sz w:val="20"/>
                <w:szCs w:val="20"/>
                <w:lang w:val="kk-KZ" w:eastAsia="ru-RU"/>
              </w:rPr>
              <w:t>Главными у</w:t>
            </w:r>
            <w:r w:rsidRPr="00442FA3">
              <w:rPr>
                <w:rFonts w:ascii="Times New Roman" w:eastAsia="Times New Roman" w:hAnsi="Times New Roman" w:cs="Times New Roman"/>
                <w:sz w:val="20"/>
                <w:szCs w:val="20"/>
                <w:lang w:eastAsia="ru-RU"/>
              </w:rPr>
              <w:t xml:space="preserve">частниками акции </w:t>
            </w:r>
            <w:r w:rsidRPr="00442FA3">
              <w:rPr>
                <w:rFonts w:ascii="Times New Roman" w:eastAsia="Times New Roman" w:hAnsi="Times New Roman" w:cs="Times New Roman"/>
                <w:sz w:val="20"/>
                <w:szCs w:val="20"/>
                <w:lang w:val="kk-KZ" w:eastAsia="ru-RU"/>
              </w:rPr>
              <w:t xml:space="preserve">станут самозанятая, сельская, рабочая молодежь, стартаперы, инноваторы, </w:t>
            </w:r>
            <w:r w:rsidRPr="00442FA3">
              <w:rPr>
                <w:rFonts w:ascii="Times New Roman" w:eastAsia="Times New Roman" w:hAnsi="Times New Roman" w:cs="Times New Roman"/>
                <w:sz w:val="20"/>
                <w:szCs w:val="20"/>
                <w:lang w:val="en-US" w:eastAsia="ru-RU"/>
              </w:rPr>
              <w:t>IT</w:t>
            </w:r>
            <w:r w:rsidRPr="00442FA3">
              <w:rPr>
                <w:rFonts w:ascii="Times New Roman" w:eastAsia="Times New Roman" w:hAnsi="Times New Roman" w:cs="Times New Roman"/>
                <w:sz w:val="20"/>
                <w:szCs w:val="20"/>
                <w:lang w:eastAsia="ru-RU"/>
              </w:rPr>
              <w:t>-</w:t>
            </w:r>
            <w:r w:rsidRPr="00442FA3">
              <w:rPr>
                <w:rFonts w:ascii="Times New Roman" w:eastAsia="Times New Roman" w:hAnsi="Times New Roman" w:cs="Times New Roman"/>
                <w:sz w:val="20"/>
                <w:szCs w:val="20"/>
                <w:lang w:val="kk-KZ" w:eastAsia="ru-RU"/>
              </w:rPr>
              <w:t xml:space="preserve">специалисты, </w:t>
            </w:r>
            <w:r w:rsidRPr="00442FA3">
              <w:rPr>
                <w:rFonts w:ascii="Times New Roman" w:eastAsia="Times New Roman" w:hAnsi="Times New Roman" w:cs="Times New Roman"/>
                <w:color w:val="000000"/>
                <w:sz w:val="20"/>
                <w:szCs w:val="20"/>
              </w:rPr>
              <w:t xml:space="preserve">программисты, социальные предприниматели, студенты </w:t>
            </w:r>
            <w:r w:rsidRPr="00442FA3">
              <w:rPr>
                <w:rFonts w:ascii="Times New Roman" w:eastAsia="Times New Roman" w:hAnsi="Times New Roman" w:cs="Times New Roman"/>
                <w:color w:val="000000"/>
                <w:sz w:val="20"/>
                <w:szCs w:val="20"/>
                <w:lang w:val="en-US"/>
              </w:rPr>
              <w:t>IT</w:t>
            </w:r>
            <w:r w:rsidRPr="00442FA3">
              <w:rPr>
                <w:rFonts w:ascii="Times New Roman" w:eastAsia="Times New Roman" w:hAnsi="Times New Roman" w:cs="Times New Roman"/>
                <w:color w:val="000000"/>
                <w:sz w:val="20"/>
                <w:szCs w:val="20"/>
              </w:rPr>
              <w:t xml:space="preserve"> специальностей, молодежь и </w:t>
            </w:r>
            <w:r w:rsidRPr="00442FA3">
              <w:rPr>
                <w:rFonts w:ascii="Times New Roman" w:eastAsia="Times New Roman" w:hAnsi="Times New Roman" w:cs="Times New Roman"/>
                <w:color w:val="000000"/>
                <w:sz w:val="20"/>
                <w:szCs w:val="20"/>
              </w:rPr>
              <w:lastRenderedPageBreak/>
              <w:t>представители гражданского общества, нацеленные на решение социальных проблем</w:t>
            </w:r>
            <w:r w:rsidRPr="00442FA3">
              <w:rPr>
                <w:rFonts w:ascii="Times New Roman" w:eastAsia="Times New Roman" w:hAnsi="Times New Roman" w:cs="Times New Roman"/>
                <w:sz w:val="20"/>
                <w:szCs w:val="20"/>
                <w:lang w:val="kk-KZ" w:eastAsia="ru-RU"/>
              </w:rPr>
              <w:t>.</w:t>
            </w:r>
            <w:r w:rsidRPr="00442FA3">
              <w:rPr>
                <w:rFonts w:ascii="Times New Roman" w:eastAsia="Times New Roman" w:hAnsi="Times New Roman" w:cs="Times New Roman"/>
                <w:sz w:val="20"/>
                <w:szCs w:val="20"/>
                <w:lang w:eastAsia="ru-RU"/>
              </w:rPr>
              <w:t xml:space="preserve"> </w:t>
            </w:r>
            <w:r w:rsidRPr="00442FA3">
              <w:rPr>
                <w:rFonts w:ascii="Times New Roman" w:hAnsi="Times New Roman" w:cs="Times New Roman"/>
                <w:sz w:val="20"/>
                <w:szCs w:val="20"/>
                <w:lang w:val="kk-KZ"/>
              </w:rPr>
              <w:t>Разработка мобильных и онлайн приложений по решению конкретных социальных проблем, реализация социальных проектов, имеющих социальный результат.</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сентябрь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14 286,</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 xml:space="preserve">Разработка мобильных и онлайн приложений по решению конкретных социальных проблем, реализация социальных проектов, имеющих </w:t>
            </w:r>
            <w:r w:rsidRPr="00442FA3">
              <w:rPr>
                <w:rFonts w:ascii="Times New Roman" w:hAnsi="Times New Roman" w:cs="Times New Roman"/>
                <w:bCs/>
                <w:color w:val="000000"/>
                <w:sz w:val="20"/>
                <w:szCs w:val="20"/>
                <w:lang w:val="kk-KZ" w:eastAsia="ru-RU"/>
              </w:rPr>
              <w:lastRenderedPageBreak/>
              <w:t>социальный эффект.</w:t>
            </w:r>
          </w:p>
        </w:tc>
      </w:tr>
      <w:tr w:rsidR="00E6554A" w:rsidRPr="00442FA3" w:rsidTr="00E6554A">
        <w:trPr>
          <w:trHeight w:val="353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конкурса социальных молодежных проектов</w:t>
            </w:r>
            <w:r w:rsidRPr="00442FA3">
              <w:rPr>
                <w:rFonts w:ascii="Times New Roman" w:hAnsi="Times New Roman" w:cs="Times New Roman"/>
                <w:b/>
                <w:bCs/>
                <w:color w:val="000000"/>
                <w:sz w:val="20"/>
                <w:szCs w:val="20"/>
                <w:lang w:val="kk-KZ" w:eastAsia="ru-RU"/>
              </w:rPr>
              <w:t xml:space="preserve"> АНК</w:t>
            </w:r>
            <w:r w:rsidRPr="00442FA3">
              <w:rPr>
                <w:rFonts w:ascii="Times New Roman" w:hAnsi="Times New Roman" w:cs="Times New Roman"/>
                <w:b/>
                <w:bCs/>
                <w:color w:val="000000"/>
                <w:sz w:val="20"/>
                <w:szCs w:val="20"/>
                <w:lang w:eastAsia="ru-RU"/>
              </w:rPr>
              <w:t xml:space="preserve"> </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«Хочу быть сельским </w:t>
            </w:r>
            <w:proofErr w:type="spellStart"/>
            <w:r w:rsidRPr="00442FA3">
              <w:rPr>
                <w:rFonts w:ascii="Times New Roman" w:hAnsi="Times New Roman" w:cs="Times New Roman"/>
                <w:b/>
                <w:bCs/>
                <w:color w:val="000000"/>
                <w:sz w:val="20"/>
                <w:szCs w:val="20"/>
                <w:lang w:eastAsia="ru-RU"/>
              </w:rPr>
              <w:t>акимом</w:t>
            </w:r>
            <w:proofErr w:type="spellEnd"/>
            <w:r w:rsidRPr="00442FA3">
              <w:rPr>
                <w:rFonts w:ascii="Times New Roman" w:hAnsi="Times New Roman" w:cs="Times New Roman"/>
                <w:b/>
                <w:bCs/>
                <w:color w:val="000000"/>
                <w:sz w:val="20"/>
                <w:szCs w:val="20"/>
                <w:lang w:eastAsia="ru-RU"/>
              </w:rPr>
              <w:t xml:space="preserve">!» </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Bdr>
                <w:bottom w:val="single" w:sz="4" w:space="31" w:color="FFFFFF"/>
              </w:pBdr>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Bdr>
                <w:bottom w:val="single" w:sz="4" w:space="31" w:color="FFFFFF"/>
              </w:pBdr>
              <w:jc w:val="both"/>
              <w:rPr>
                <w:rFonts w:ascii="Times New Roman" w:hAnsi="Times New Roman" w:cs="Times New Roman"/>
                <w:b/>
                <w:bCs/>
                <w:iCs/>
                <w:color w:val="000000"/>
                <w:sz w:val="20"/>
                <w:szCs w:val="20"/>
                <w:lang w:val="kk-KZ" w:eastAsia="ru-RU"/>
              </w:rPr>
            </w:pPr>
            <w:r w:rsidRPr="00442FA3">
              <w:rPr>
                <w:rStyle w:val="extended-textfull"/>
                <w:rFonts w:ascii="Times New Roman" w:hAnsi="Times New Roman" w:cs="Times New Roman"/>
                <w:color w:val="333333"/>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 Повышение мотивации, заинтересованности молодого поколения в реализации духовной модернизации общества; обмен идеями, предложения по созданию совместных проектов. 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сентябрь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5 567,</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rPr>
              <w:t>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r>
      <w:tr w:rsidR="00E6554A" w:rsidRPr="00442FA3" w:rsidTr="00E6554A">
        <w:trPr>
          <w:trHeight w:val="523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34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Реализация проектов в области воспитания социальной ответственности и экологической культуры среди молодежи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eastAsia="Times New Roman" w:hAnsi="Times New Roman" w:cs="Times New Roman"/>
                <w:color w:val="333333"/>
                <w:sz w:val="20"/>
                <w:szCs w:val="20"/>
                <w:lang w:eastAsia="ru-RU"/>
              </w:rPr>
            </w:pPr>
            <w:r w:rsidRPr="00442FA3">
              <w:rPr>
                <w:rStyle w:val="extended-textfull"/>
                <w:rFonts w:ascii="Times New Roman" w:eastAsia="Times New Roman" w:hAnsi="Times New Roman" w:cs="Times New Roman"/>
                <w:color w:val="333333"/>
                <w:sz w:val="20"/>
                <w:szCs w:val="20"/>
                <w:lang w:eastAsia="ru-RU"/>
              </w:rPr>
              <w:t>Привлечь внимание молодежи к проблеме мусора (загрязнения) и объединить молодежь в решении этой проблемы, добиться понимания молодежью своей социальной ответственности по решению проблемы мусора.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eastAsia="Times New Roman" w:hAnsi="Times New Roman" w:cs="Times New Roman"/>
                <w:color w:val="333333"/>
                <w:sz w:val="20"/>
                <w:szCs w:val="20"/>
                <w:lang w:eastAsia="ru-RU"/>
              </w:rPr>
              <w:t>Привлечь внимание молодежи к проблеме мусора (загрязнения) и объединить молодежь в решении этой проблемы, добиться понимания молодежью своей социальной ответственности по решению проблемы мусора</w:t>
            </w:r>
            <w:r w:rsidRPr="00442FA3">
              <w:rPr>
                <w:rStyle w:val="extended-textfull"/>
                <w:rFonts w:ascii="Times New Roman" w:hAnsi="Times New Roman" w:cs="Times New Roman"/>
                <w:color w:val="333333"/>
                <w:sz w:val="20"/>
                <w:szCs w:val="20"/>
              </w:rPr>
              <w:t>.</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Как результат данного проекта, молодежь обратит внимание на проблему мусора и загрязнения, осуществит действия по решению данной проблемы, увидит результат и повысит свою социальную ответственность и экологическую культуру.</w:t>
            </w:r>
          </w:p>
          <w:p w:rsidR="00E6554A" w:rsidRPr="00442FA3" w:rsidRDefault="00E6554A" w:rsidP="00E6554A">
            <w:pPr>
              <w:shd w:val="clear" w:color="auto" w:fill="FFFFFF" w:themeFill="background1"/>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Данный проект также поспособствует повышению рейтинга Казахстана в Индексе развития молодежи и Индексе прогресса молодежи по показателю «гражданское участие».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50 000,</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Cs/>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Увеличится доля НПО, выполняющих социальные и экологические проекты.</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Организация выездов 4 групп менторов для проведения мотивационной работы с молодежью в регионах</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 xml:space="preserve">Организация обучающих программ по повышению квалификации, интеллекта, эрудиции, самосовершенствования молодежи </w:t>
            </w:r>
          </w:p>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Fonts w:ascii="Times New Roman" w:hAnsi="Times New Roman" w:cs="Times New Roman"/>
                <w:sz w:val="20"/>
                <w:szCs w:val="20"/>
              </w:rPr>
              <w:t>в 4-х регионах (Западный, Южный, Восточный и Северный).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Организация выездов менторов для проведения мотивационной работы с молодежью в регионах (Западный, Южный, Восточный и Северный).</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В рамках программы планируется разделить группу менторов на три группы. Каждые из групп будут состоят из не менее чем 20 человек. В составах каждой группы будут: </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Лекторы (известные на всю страну сильные мотиваторы, писатели, публицисты);</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молодёжные лидеры (специалисты, успешно работающие с молодежью);</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блогеры (признанные лидеры общественного мнения);</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активисты и волонтеры (люди с определенными навыками необходимых для молодежи);</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lastRenderedPageBreak/>
              <w:t xml:space="preserve">Бизнес тренеры (практики, ежедневно создающие успешные </w:t>
            </w:r>
            <w:proofErr w:type="gramStart"/>
            <w:r w:rsidRPr="00442FA3">
              <w:rPr>
                <w:rFonts w:ascii="Times New Roman" w:hAnsi="Times New Roman" w:cs="Times New Roman"/>
                <w:sz w:val="20"/>
                <w:szCs w:val="20"/>
              </w:rPr>
              <w:t>бизнес планы</w:t>
            </w:r>
            <w:proofErr w:type="gramEnd"/>
            <w:r w:rsidRPr="00442FA3">
              <w:rPr>
                <w:rFonts w:ascii="Times New Roman" w:hAnsi="Times New Roman" w:cs="Times New Roman"/>
                <w:sz w:val="20"/>
                <w:szCs w:val="20"/>
              </w:rPr>
              <w:t>);</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организаторы социокультурных мероприятий (режиссеры, действующие артисты).</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Группа посещает в каждом районе не менее чем 3-5 аулов. </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По итогам посещения аула или райцентра будут создаваться списки из числа местной заинтересованной молодежи, </w:t>
            </w:r>
            <w:proofErr w:type="gramStart"/>
            <w:r w:rsidRPr="00442FA3">
              <w:rPr>
                <w:rFonts w:ascii="Times New Roman" w:hAnsi="Times New Roman" w:cs="Times New Roman"/>
                <w:sz w:val="20"/>
                <w:szCs w:val="20"/>
              </w:rPr>
              <w:t>практические навыки</w:t>
            </w:r>
            <w:proofErr w:type="gramEnd"/>
            <w:r w:rsidRPr="00442FA3">
              <w:rPr>
                <w:rFonts w:ascii="Times New Roman" w:hAnsi="Times New Roman" w:cs="Times New Roman"/>
                <w:sz w:val="20"/>
                <w:szCs w:val="20"/>
              </w:rPr>
              <w:t xml:space="preserve"> полученные на месте, будут дальше оттачиваться на расстоянии посредством виртуальных консультации. </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Параллельно будут проводится социологические опросы и полевые исследования.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167</w:t>
            </w:r>
            <w:r w:rsidRPr="00442FA3">
              <w:rPr>
                <w:rFonts w:ascii="Times New Roman" w:hAnsi="Times New Roman" w:cs="Times New Roman"/>
                <w:bCs/>
                <w:sz w:val="20"/>
                <w:szCs w:val="20"/>
                <w:lang w:val="en-US"/>
              </w:rPr>
              <w:t> </w:t>
            </w:r>
            <w:r w:rsidRPr="00442FA3">
              <w:rPr>
                <w:rFonts w:ascii="Times New Roman" w:hAnsi="Times New Roman" w:cs="Times New Roman"/>
                <w:bCs/>
                <w:sz w:val="20"/>
                <w:szCs w:val="20"/>
              </w:rPr>
              <w:t>453,</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Количество обученной молодежи </w:t>
            </w:r>
          </w:p>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rPr>
              <w:t>- 5 тыс. человек</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Реализация комплексного проекта «Правозащитник» с созданием единого </w:t>
            </w:r>
            <w:r w:rsidRPr="00442FA3">
              <w:rPr>
                <w:rFonts w:ascii="Times New Roman" w:hAnsi="Times New Roman" w:cs="Times New Roman"/>
                <w:b/>
                <w:bCs/>
                <w:color w:val="000000"/>
                <w:sz w:val="20"/>
                <w:szCs w:val="20"/>
                <w:lang w:val="en-US" w:eastAsia="ru-RU"/>
              </w:rPr>
              <w:t>call</w:t>
            </w:r>
            <w:r w:rsidRPr="00442FA3">
              <w:rPr>
                <w:rFonts w:ascii="Times New Roman" w:hAnsi="Times New Roman" w:cs="Times New Roman"/>
                <w:b/>
                <w:bCs/>
                <w:color w:val="000000"/>
                <w:sz w:val="20"/>
                <w:szCs w:val="20"/>
                <w:lang w:eastAsia="ru-RU"/>
              </w:rPr>
              <w:t>-центра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Повышение уровня правовых знаний населения, находящихся в трудной жизненной ситуации.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
                <w:bCs/>
                <w:iCs/>
                <w:color w:val="000000"/>
                <w:sz w:val="20"/>
                <w:szCs w:val="20"/>
                <w:lang w:eastAsia="ru-RU"/>
              </w:rPr>
              <w:t xml:space="preserve">Цель: </w:t>
            </w:r>
            <w:r w:rsidRPr="00442FA3">
              <w:rPr>
                <w:rFonts w:ascii="Times New Roman" w:hAnsi="Times New Roman" w:cs="Times New Roman"/>
                <w:bCs/>
                <w:iCs/>
                <w:color w:val="000000"/>
                <w:sz w:val="20"/>
                <w:szCs w:val="20"/>
                <w:lang w:eastAsia="ru-RU"/>
              </w:rPr>
              <w:t xml:space="preserve">повышение уровня правовых знаний населения, находящихся в трудной жизненной ситуации.  </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Задачи проекта: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 Открытие отделов юридической консультаций (208) при Молодежных ресурсных центрах областей и </w:t>
            </w:r>
            <w:proofErr w:type="gramStart"/>
            <w:r w:rsidRPr="00442FA3">
              <w:rPr>
                <w:rFonts w:ascii="Times New Roman" w:hAnsi="Times New Roman" w:cs="Times New Roman"/>
                <w:bCs/>
                <w:iCs/>
                <w:color w:val="000000"/>
                <w:sz w:val="20"/>
                <w:szCs w:val="20"/>
                <w:lang w:eastAsia="ru-RU"/>
              </w:rPr>
              <w:t xml:space="preserve">городов </w:t>
            </w:r>
            <w:r w:rsidRPr="00442FA3">
              <w:rPr>
                <w:rFonts w:ascii="Times New Roman" w:eastAsia="Times New Roman" w:hAnsi="Times New Roman" w:cs="Times New Roman"/>
                <w:color w:val="000000" w:themeColor="text1"/>
                <w:sz w:val="20"/>
                <w:szCs w:val="20"/>
                <w:lang w:val="kk-KZ" w:eastAsia="ru-RU"/>
              </w:rPr>
              <w:t xml:space="preserve"> Нур</w:t>
            </w:r>
            <w:proofErr w:type="gramEnd"/>
            <w:r w:rsidRPr="00442FA3">
              <w:rPr>
                <w:rFonts w:ascii="Times New Roman" w:eastAsia="Times New Roman" w:hAnsi="Times New Roman" w:cs="Times New Roman"/>
                <w:color w:val="000000" w:themeColor="text1"/>
                <w:sz w:val="20"/>
                <w:szCs w:val="20"/>
                <w:lang w:val="kk-KZ" w:eastAsia="ru-RU"/>
              </w:rPr>
              <w:t>-Султан</w:t>
            </w:r>
            <w:r w:rsidRPr="00442FA3">
              <w:rPr>
                <w:rFonts w:ascii="Times New Roman" w:hAnsi="Times New Roman" w:cs="Times New Roman"/>
                <w:bCs/>
                <w:iCs/>
                <w:color w:val="000000"/>
                <w:sz w:val="20"/>
                <w:szCs w:val="20"/>
                <w:lang w:eastAsia="ru-RU"/>
              </w:rPr>
              <w:t>, Алматы и Шымкента.</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2. Оказание бесплатной юридической помощи населению, находящейся в трудной жизненной ситуации.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3. Привлечение студентов-волонтеров, обучающихся на 3-4 курсах юридических факультетах ВУЗов и колледжей страны. Работа в отделах юридической консультации для </w:t>
            </w:r>
            <w:r w:rsidRPr="00442FA3">
              <w:rPr>
                <w:rFonts w:ascii="Times New Roman" w:hAnsi="Times New Roman" w:cs="Times New Roman"/>
                <w:bCs/>
                <w:iCs/>
                <w:color w:val="000000"/>
                <w:sz w:val="20"/>
                <w:szCs w:val="20"/>
                <w:lang w:eastAsia="ru-RU"/>
              </w:rPr>
              <w:lastRenderedPageBreak/>
              <w:t xml:space="preserve">студентов - практическая стажировка.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5. Привлечение преподавателей юридических факультетов, практикующих юристов в качестве экспертов – консультантов для помощи в проведении консультаций.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6. Создание сообщества «социальных» юристов, способных оказывать подобную помощь гражданам, находящимся в трудной жизненной ситуации.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7. Расширение доступа населения, оказавшейся в трудной жизненной ситуации к бесплатной юридической помощи/ услуг в полном объеме.</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8. Повышение информированности граждан о действующих телефонах доверия и Единой службе поддержки населения 111. </w:t>
            </w:r>
          </w:p>
          <w:p w:rsidR="00E6554A" w:rsidRPr="00442FA3" w:rsidRDefault="00E6554A" w:rsidP="00E6554A">
            <w:pPr>
              <w:ind w:left="4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9. Проведение информационно-разъяснительной социальной акции «Говори!» по информированию населения о действующих кризисных центрах, телефонах доверия и иных социальных службах (распространение памяток, брошюр, методических пособий).</w:t>
            </w:r>
          </w:p>
          <w:p w:rsidR="00E6554A" w:rsidRPr="00442FA3" w:rsidRDefault="00E6554A" w:rsidP="00E6554A">
            <w:pPr>
              <w:ind w:left="4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10. Проведение информационных кампаний, направленных на формирование положительного образа семьи и брака (не менее 8-ми социальных роликов, видеосюжетов, инфографики). </w:t>
            </w:r>
          </w:p>
          <w:p w:rsidR="00E6554A" w:rsidRPr="00442FA3" w:rsidRDefault="00E6554A" w:rsidP="00E6554A">
            <w:pPr>
              <w:ind w:left="4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11. Организация публикаций в СМИ, в том числе не менее 34-х публикаций в социальных сетях, не менее 17-ти видеосюжетов на региональном телевидении и не менее 3-х на республиканском ТВ и не менее 3-х </w:t>
            </w:r>
            <w:r w:rsidRPr="00442FA3">
              <w:rPr>
                <w:rFonts w:ascii="Times New Roman" w:hAnsi="Times New Roman" w:cs="Times New Roman"/>
                <w:bCs/>
                <w:iCs/>
                <w:color w:val="000000"/>
                <w:sz w:val="20"/>
                <w:szCs w:val="20"/>
                <w:lang w:eastAsia="ru-RU"/>
              </w:rPr>
              <w:lastRenderedPageBreak/>
              <w:t>публикаций на информационных агентствах.</w:t>
            </w:r>
          </w:p>
          <w:p w:rsidR="00E6554A" w:rsidRPr="00442FA3" w:rsidRDefault="00E6554A" w:rsidP="00E6554A">
            <w:pPr>
              <w:ind w:left="41"/>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12. Разработка и создание мобильного приложения «Правозащитник» (искусственный интеллект).</w:t>
            </w:r>
            <w:r w:rsidRPr="00442FA3">
              <w:rPr>
                <w:rFonts w:ascii="Times New Roman" w:hAnsi="Times New Roman" w:cs="Times New Roman"/>
                <w:bCs/>
                <w:i/>
                <w:iCs/>
                <w:color w:val="000000"/>
                <w:sz w:val="20"/>
                <w:szCs w:val="20"/>
                <w:lang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lastRenderedPageBreak/>
              <w:t>и</w:t>
            </w:r>
            <w:proofErr w:type="spellStart"/>
            <w:r w:rsidRPr="00442FA3">
              <w:rPr>
                <w:rFonts w:ascii="Times New Roman" w:hAnsi="Times New Roman" w:cs="Times New Roman"/>
                <w:bCs/>
                <w:color w:val="000000"/>
                <w:sz w:val="20"/>
                <w:szCs w:val="20"/>
                <w:lang w:eastAsia="ru-RU"/>
              </w:rPr>
              <w:t>юнь</w:t>
            </w:r>
            <w:proofErr w:type="spellEnd"/>
            <w:r w:rsidRPr="00442FA3">
              <w:rPr>
                <w:rFonts w:ascii="Times New Roman" w:hAnsi="Times New Roman" w:cs="Times New Roman"/>
                <w:bCs/>
                <w:color w:val="000000"/>
                <w:sz w:val="20"/>
                <w:szCs w:val="20"/>
                <w:lang w:eastAsia="ru-RU"/>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300 000,0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Открытие юридических консультаций для семей в МРЦ.</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Выпуск не менее 2-х методических пособий по поддержки деятельности центров семейного воспитания. </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Оказание бесплатной консультацтии для не менее 17 000 человек. </w:t>
            </w: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sz w:val="20"/>
                <w:szCs w:val="20"/>
              </w:rPr>
              <w:t>Подготовка не менее 8-ми социальных роликов, видеосюжетов, инфографик.</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37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ind w:right="-103"/>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серии семинаров по правам человека, анти-</w:t>
            </w:r>
            <w:proofErr w:type="spellStart"/>
            <w:r w:rsidRPr="00442FA3">
              <w:rPr>
                <w:rFonts w:ascii="Times New Roman" w:hAnsi="Times New Roman" w:cs="Times New Roman"/>
                <w:b/>
                <w:bCs/>
                <w:color w:val="000000"/>
                <w:sz w:val="20"/>
                <w:szCs w:val="20"/>
                <w:lang w:eastAsia="ru-RU"/>
              </w:rPr>
              <w:t>буллингу</w:t>
            </w:r>
            <w:proofErr w:type="spellEnd"/>
            <w:r w:rsidRPr="00442FA3">
              <w:rPr>
                <w:rFonts w:ascii="Times New Roman" w:hAnsi="Times New Roman" w:cs="Times New Roman"/>
                <w:b/>
                <w:bCs/>
                <w:color w:val="000000"/>
                <w:sz w:val="20"/>
                <w:szCs w:val="20"/>
                <w:lang w:eastAsia="ru-RU"/>
              </w:rPr>
              <w:t xml:space="preserve"> для детей и молодежи сельской и городской местности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Повышение осведомленности о своих правах, механизмах защиты прав детей и подростков, распространение практики осознанного родительства и благополучного детства среди молодых родителей через проведение серии семинаров по правам человека и </w:t>
            </w:r>
            <w:proofErr w:type="spellStart"/>
            <w:r w:rsidRPr="00442FA3">
              <w:rPr>
                <w:rFonts w:ascii="Times New Roman" w:hAnsi="Times New Roman" w:cs="Times New Roman"/>
                <w:bCs/>
                <w:iCs/>
                <w:color w:val="000000"/>
                <w:sz w:val="20"/>
                <w:szCs w:val="20"/>
                <w:lang w:eastAsia="ru-RU"/>
              </w:rPr>
              <w:t>антибуллингу</w:t>
            </w:r>
            <w:proofErr w:type="spellEnd"/>
            <w:r w:rsidRPr="00442FA3">
              <w:rPr>
                <w:rFonts w:ascii="Times New Roman" w:hAnsi="Times New Roman" w:cs="Times New Roman"/>
                <w:bCs/>
                <w:iCs/>
                <w:color w:val="000000"/>
                <w:sz w:val="20"/>
                <w:szCs w:val="20"/>
                <w:lang w:eastAsia="ru-RU"/>
              </w:rPr>
              <w:t>, разработку базы нормативных стандартов для деятельности школьных психологов, и дальнейшей их методической поддержки.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 xml:space="preserve">Повышение осведомленности о своих правах, механизмах защиты прав детей и подростков, распространение практики осознанного родительства и благополучного детства среди молодых родителей через проведение серии семинаров по правам человека и </w:t>
            </w:r>
            <w:proofErr w:type="spellStart"/>
            <w:r w:rsidRPr="00442FA3">
              <w:rPr>
                <w:rFonts w:ascii="Times New Roman" w:hAnsi="Times New Roman" w:cs="Times New Roman"/>
                <w:bCs/>
                <w:iCs/>
                <w:color w:val="000000"/>
                <w:sz w:val="20"/>
                <w:szCs w:val="20"/>
                <w:lang w:eastAsia="ru-RU"/>
              </w:rPr>
              <w:t>антибуллингу</w:t>
            </w:r>
            <w:proofErr w:type="spellEnd"/>
            <w:r w:rsidRPr="00442FA3">
              <w:rPr>
                <w:rFonts w:ascii="Times New Roman" w:hAnsi="Times New Roman" w:cs="Times New Roman"/>
                <w:bCs/>
                <w:iCs/>
                <w:color w:val="000000"/>
                <w:sz w:val="20"/>
                <w:szCs w:val="20"/>
                <w:lang w:eastAsia="ru-RU"/>
              </w:rPr>
              <w:t>, разработку базы нормативных стандартов для деятельности школьных психологов, и дальнейшей их методической поддержки.</w:t>
            </w:r>
            <w:r w:rsidRPr="00442FA3">
              <w:rPr>
                <w:rFonts w:ascii="Times New Roman" w:hAnsi="Times New Roman" w:cs="Times New Roman"/>
                <w:b/>
                <w:bCs/>
                <w:iCs/>
                <w:color w:val="000000"/>
                <w:sz w:val="20"/>
                <w:szCs w:val="20"/>
                <w:lang w:eastAsia="ru-RU"/>
              </w:rPr>
              <w:t xml:space="preserve"> </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Ожидаемое количество участников проекта: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 Молодых родителей, охваченных семинарами – 1020 человек (по 60 человек в каждом регионе).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2. Детей и молодежи, охваченных семинарами – 1020 человек (по 60 человек в каждом регионе).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3. Семей (дети и их родители), охваченные программой «Крепкая семья» - 340 семей (по 20 семей в каждом регионе). </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Задачи: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1. Р</w:t>
            </w:r>
            <w:proofErr w:type="spellStart"/>
            <w:r w:rsidRPr="00442FA3">
              <w:rPr>
                <w:rFonts w:ascii="Times New Roman" w:hAnsi="Times New Roman" w:cs="Times New Roman"/>
                <w:bCs/>
                <w:iCs/>
                <w:color w:val="000000"/>
                <w:sz w:val="20"/>
                <w:szCs w:val="20"/>
                <w:lang w:eastAsia="ru-RU"/>
              </w:rPr>
              <w:t>азработать</w:t>
            </w:r>
            <w:proofErr w:type="spellEnd"/>
            <w:r w:rsidRPr="00442FA3">
              <w:rPr>
                <w:rFonts w:ascii="Times New Roman" w:hAnsi="Times New Roman" w:cs="Times New Roman"/>
                <w:bCs/>
                <w:iCs/>
                <w:color w:val="000000"/>
                <w:sz w:val="20"/>
                <w:szCs w:val="20"/>
                <w:lang w:eastAsia="ru-RU"/>
              </w:rPr>
              <w:t xml:space="preserve"> нормативную базу, стандарты, политики для деятельности школьных психологов, соответствующие международным стандартам и образовательным политикам стран ОЭСР.</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2. Разработать и провести не менее 5 семинаров </w:t>
            </w:r>
            <w:r w:rsidRPr="00442FA3">
              <w:rPr>
                <w:rFonts w:ascii="Times New Roman" w:hAnsi="Times New Roman" w:cs="Times New Roman"/>
                <w:bCs/>
                <w:iCs/>
                <w:color w:val="000000"/>
                <w:sz w:val="20"/>
                <w:szCs w:val="20"/>
                <w:lang w:eastAsia="ru-RU"/>
              </w:rPr>
              <w:lastRenderedPageBreak/>
              <w:t xml:space="preserve">по профессиональной поддержке школьных психологов по </w:t>
            </w:r>
            <w:proofErr w:type="spellStart"/>
            <w:r w:rsidRPr="00442FA3">
              <w:rPr>
                <w:rFonts w:ascii="Times New Roman" w:hAnsi="Times New Roman" w:cs="Times New Roman"/>
                <w:bCs/>
                <w:iCs/>
                <w:color w:val="000000"/>
                <w:sz w:val="20"/>
                <w:szCs w:val="20"/>
                <w:lang w:eastAsia="ru-RU"/>
              </w:rPr>
              <w:t>антибуллингу</w:t>
            </w:r>
            <w:proofErr w:type="spellEnd"/>
            <w:r w:rsidRPr="00442FA3">
              <w:rPr>
                <w:rFonts w:ascii="Times New Roman" w:hAnsi="Times New Roman" w:cs="Times New Roman"/>
                <w:bCs/>
                <w:iCs/>
                <w:color w:val="000000"/>
                <w:sz w:val="20"/>
                <w:szCs w:val="20"/>
                <w:lang w:eastAsia="ru-RU"/>
              </w:rPr>
              <w:t xml:space="preserve"> и укреплению благополучных взаимоотношений между родителями и детьми.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3. Создать платформу Ассоциации психологов НИШ с общим доступом для всех школьных психологов, участвующих в проекте с целью дальнейшей методической поддержки психологов, разбора трудных случаев, постоянно </w:t>
            </w:r>
            <w:proofErr w:type="spellStart"/>
            <w:r w:rsidRPr="00442FA3">
              <w:rPr>
                <w:rFonts w:ascii="Times New Roman" w:hAnsi="Times New Roman" w:cs="Times New Roman"/>
                <w:bCs/>
                <w:iCs/>
                <w:color w:val="000000"/>
                <w:sz w:val="20"/>
                <w:szCs w:val="20"/>
                <w:lang w:eastAsia="ru-RU"/>
              </w:rPr>
              <w:t>супервизии</w:t>
            </w:r>
            <w:proofErr w:type="spellEnd"/>
            <w:r w:rsidRPr="00442FA3">
              <w:rPr>
                <w:rFonts w:ascii="Times New Roman" w:hAnsi="Times New Roman" w:cs="Times New Roman"/>
                <w:bCs/>
                <w:iCs/>
                <w:color w:val="000000"/>
                <w:sz w:val="20"/>
                <w:szCs w:val="20"/>
                <w:lang w:eastAsia="ru-RU"/>
              </w:rPr>
              <w:t xml:space="preserve">.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4. Провести не менее 5-ти семинаров для школьных психологов с целью подготовки тренеров для дальнейшего проведения тренингов и семинаров среди родителей, детей и молодежи.</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5. Провести не менее 5 семинаров для молодых родителей «Детско-родительский коучинг» с целью повышения осознанного родительства, навыков родительского взаимодействия, воспитания семейных ценностей и семейных правил и традиций, получению механизмов разрешения трудных жизненных ситуаций.</w:t>
            </w:r>
            <w:r w:rsidRPr="00442FA3">
              <w:rPr>
                <w:rFonts w:ascii="Times New Roman" w:hAnsi="Times New Roman" w:cs="Times New Roman"/>
                <w:b/>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sz w:val="20"/>
                <w:szCs w:val="20"/>
                <w:lang w:val="kk-KZ"/>
              </w:rPr>
              <w:lastRenderedPageBreak/>
              <w:t>и</w:t>
            </w:r>
            <w:proofErr w:type="spellStart"/>
            <w:r w:rsidRPr="00442FA3">
              <w:rPr>
                <w:rFonts w:ascii="Times New Roman" w:hAnsi="Times New Roman" w:cs="Times New Roman"/>
                <w:bCs/>
                <w:sz w:val="20"/>
                <w:szCs w:val="20"/>
              </w:rPr>
              <w:t>юнь</w:t>
            </w:r>
            <w:proofErr w:type="spellEnd"/>
            <w:r w:rsidRPr="00442FA3">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15 000,0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Проведение не менее 5-ти семинаров для школьных психологов. </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Охват не менее 100 чел.</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Проведение не менее 5-ти семинаров для родителей и детей.  </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Охват не менее 100 чел.</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sz w:val="20"/>
                <w:szCs w:val="20"/>
              </w:rPr>
              <w:t>Провести не менее 5 семинаров для детей и молодежи.</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комплекса культурных мероприятий для молодежи, в том числе и для молодежи с особыми потребностями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Создание молодежного театра из числа актеров с нарушениями здоровья в одном из регионов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Создание молодежного театра из числа актеров с нарушениями здоровья в одном из регионов страны.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Организация цикла культурных услуг для всех категорий участников проекта: обучение актеров, создание качественного контента для зрителей, организация гастролей. Проект предполагает создание устойчивой модели творческой площадки, функционирующей в </w:t>
            </w:r>
            <w:r w:rsidRPr="00442FA3">
              <w:rPr>
                <w:rFonts w:ascii="Times New Roman" w:hAnsi="Times New Roman" w:cs="Times New Roman"/>
                <w:sz w:val="20"/>
                <w:szCs w:val="20"/>
              </w:rPr>
              <w:lastRenderedPageBreak/>
              <w:t>дальнейшем за счет самоокупаемости.</w:t>
            </w:r>
          </w:p>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rPr>
              <w:t xml:space="preserve">Задачи: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1. Создание молодежных театров в одном из регионов страны.</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2. Организация гастрольных выступлений во всех регионах страны.</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3. Поддержка молодежи находящихся в трудной жизненной ситуаций.</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4. Популяризация творческих достижений молодежи с ограниченными возможностями здоровья и расширения равноправного сотрудничества.</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5. Подготовка концертных костюмов, проведение репетиций.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b/>
                <w:sz w:val="20"/>
                <w:szCs w:val="20"/>
              </w:rPr>
              <w:t>Участники:</w:t>
            </w:r>
            <w:r w:rsidRPr="00442FA3">
              <w:rPr>
                <w:rFonts w:ascii="Times New Roman" w:hAnsi="Times New Roman" w:cs="Times New Roman"/>
                <w:sz w:val="20"/>
                <w:szCs w:val="20"/>
              </w:rPr>
              <w:t xml:space="preserve"> творческая молодежь с ограниченными возможностями здоровья – актеры, участники театра.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В рамках проекта 100 молодых людей с ограниченными возможностями здоровья получат возможность прямого участия в проекте – часть войдет в состав труппы театра, часть будет задействована в организационном цикле.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lastRenderedPageBreak/>
              <w:t>и</w:t>
            </w:r>
            <w:proofErr w:type="spellStart"/>
            <w:r w:rsidRPr="00442FA3">
              <w:rPr>
                <w:rFonts w:ascii="Times New Roman" w:hAnsi="Times New Roman" w:cs="Times New Roman"/>
                <w:bCs/>
                <w:color w:val="000000"/>
                <w:sz w:val="20"/>
                <w:szCs w:val="20"/>
                <w:lang w:eastAsia="ru-RU"/>
              </w:rPr>
              <w:t>юнь</w:t>
            </w:r>
            <w:proofErr w:type="spellEnd"/>
            <w:r w:rsidRPr="00442FA3">
              <w:rPr>
                <w:rFonts w:ascii="Times New Roman" w:hAnsi="Times New Roman" w:cs="Times New Roman"/>
                <w:bCs/>
                <w:color w:val="000000"/>
                <w:sz w:val="20"/>
                <w:szCs w:val="20"/>
                <w:lang w:eastAsia="ru-RU"/>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iCs/>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50 000,0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Создание молодежного театра. </w:t>
            </w: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sz w:val="20"/>
                <w:szCs w:val="20"/>
              </w:rPr>
              <w:t>Охват не менее 100 чел.</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Реализация социального проекта «Медиация как фактор укрепления единства в </w:t>
            </w:r>
            <w:r w:rsidRPr="00442FA3">
              <w:rPr>
                <w:rFonts w:ascii="Times New Roman" w:hAnsi="Times New Roman" w:cs="Times New Roman"/>
                <w:b/>
                <w:bCs/>
                <w:color w:val="000000"/>
                <w:sz w:val="20"/>
                <w:szCs w:val="20"/>
                <w:lang w:eastAsia="ru-RU"/>
              </w:rPr>
              <w:lastRenderedPageBreak/>
              <w:t>молодежной среде»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 xml:space="preserve">Создание благоприятных условий для полноценного развития и социализации общества, в том числе школьников </w:t>
            </w:r>
            <w:r w:rsidRPr="00442FA3">
              <w:rPr>
                <w:rFonts w:ascii="Times New Roman" w:hAnsi="Times New Roman" w:cs="Times New Roman"/>
                <w:bCs/>
                <w:iCs/>
                <w:color w:val="000000"/>
                <w:sz w:val="20"/>
                <w:szCs w:val="20"/>
                <w:lang w:eastAsia="ru-RU"/>
              </w:rPr>
              <w:lastRenderedPageBreak/>
              <w:t>и студентов, преподавателей и родителей (школьная медиация).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Создание благоприятных условий для полноценного развития и социализации общества, в том числе школьников и студентов, преподавателей и родителей (школьная медиация).</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lastRenderedPageBreak/>
              <w:t>Достижение поставленных целей обеспечивается путем решения следующих основных задач:</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1. Организация учебных не менее 3-х семинар-тренингов</w:t>
            </w:r>
            <w:r w:rsidRPr="00442FA3">
              <w:rPr>
                <w:rFonts w:ascii="Times New Roman" w:eastAsia="Times New Roman" w:hAnsi="Times New Roman" w:cs="Times New Roman"/>
                <w:i/>
                <w:color w:val="000000"/>
                <w:spacing w:val="3"/>
                <w:sz w:val="20"/>
                <w:szCs w:val="20"/>
                <w:lang w:eastAsia="ru-RU"/>
              </w:rPr>
              <w:t xml:space="preserve"> </w:t>
            </w:r>
            <w:r w:rsidRPr="00442FA3">
              <w:rPr>
                <w:rFonts w:ascii="Times New Roman" w:hAnsi="Times New Roman" w:cs="Times New Roman"/>
                <w:bCs/>
                <w:i/>
                <w:iCs/>
                <w:color w:val="000000"/>
                <w:sz w:val="20"/>
                <w:szCs w:val="20"/>
                <w:lang w:eastAsia="ru-RU"/>
              </w:rPr>
              <w:t>(«Медиация. Базовый курс», «Особенности медиации в молодежной среде», «Школьная медиация», «Медиация в социальной сфере», «Семейная медиация» и др.)</w:t>
            </w:r>
            <w:r w:rsidRPr="00442FA3">
              <w:rPr>
                <w:rFonts w:ascii="Times New Roman" w:hAnsi="Times New Roman" w:cs="Times New Roman"/>
                <w:bCs/>
                <w:iCs/>
                <w:color w:val="000000"/>
                <w:sz w:val="20"/>
                <w:szCs w:val="20"/>
                <w:lang w:eastAsia="ru-RU"/>
              </w:rPr>
              <w:t>.</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2. Создание с помощью медиации системы профилактической работы.</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3. Развитие кабинета медиации в домах Дружбы с привлечением всех институтов гражданского общества;</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4. Обеспечение возможности доступа к медиации для каждого.</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5. Мониторинг нормативно-правовой базы по вопросам медиации в сфере общественного согласия и общенационального единства.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6. Создание условий для участия общественности в решении стоящих в этой сфере проблем и задач.</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7. Развитие сотрудничества в области развития медиации с зарубежными и международными молодежными организациями.</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8. Выработка рекомендаций и предложений.</w:t>
            </w:r>
          </w:p>
          <w:p w:rsidR="00E6554A" w:rsidRPr="00442FA3" w:rsidRDefault="00E6554A" w:rsidP="00E6554A">
            <w:pPr>
              <w:ind w:left="34"/>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Ожидаемый результат: </w:t>
            </w:r>
          </w:p>
          <w:p w:rsidR="00E6554A" w:rsidRPr="00442FA3" w:rsidRDefault="00E6554A" w:rsidP="00E6554A">
            <w:pPr>
              <w:ind w:left="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1. Разработка единой модели развития института медиации среди молодежи;</w:t>
            </w:r>
          </w:p>
          <w:p w:rsidR="00E6554A" w:rsidRPr="00442FA3" w:rsidRDefault="00E6554A" w:rsidP="00E6554A">
            <w:pPr>
              <w:ind w:left="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2. Разработка методических рекомендаций по усилению роли общественных структур АНК (совет общественного согласия, совет матерей, молодежное крыло и др.) в превентивных мерах, с последующим обучением технике и механизмам использования медиации.</w:t>
            </w:r>
          </w:p>
          <w:p w:rsidR="00E6554A" w:rsidRPr="00442FA3" w:rsidRDefault="00E6554A" w:rsidP="00E6554A">
            <w:pPr>
              <w:ind w:left="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3. Повышение правовой грамотности, правосознания и правовой ответственности населения.</w:t>
            </w:r>
          </w:p>
          <w:p w:rsidR="00E6554A" w:rsidRPr="00442FA3" w:rsidRDefault="00E6554A" w:rsidP="00E6554A">
            <w:pPr>
              <w:ind w:left="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4. Подготовка экспертов в области медиации, расширение их круга, совершенствование системы обучения, повышения квалификации и профессиональной переподготовки кадров.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sz w:val="20"/>
                <w:szCs w:val="20"/>
                <w:lang w:val="kk-KZ"/>
              </w:rPr>
              <w:lastRenderedPageBreak/>
              <w:t>и</w:t>
            </w:r>
            <w:proofErr w:type="spellStart"/>
            <w:r w:rsidRPr="00442FA3">
              <w:rPr>
                <w:rFonts w:ascii="Times New Roman" w:hAnsi="Times New Roman" w:cs="Times New Roman"/>
                <w:bCs/>
                <w:sz w:val="20"/>
                <w:szCs w:val="20"/>
              </w:rPr>
              <w:t>юнь</w:t>
            </w:r>
            <w:proofErr w:type="spellEnd"/>
            <w:r w:rsidRPr="00442FA3">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г. </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3 921,0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hAnsi="Times New Roman" w:cs="Times New Roman"/>
                <w:bCs/>
                <w:iCs/>
                <w:sz w:val="20"/>
                <w:szCs w:val="20"/>
              </w:rPr>
            </w:pPr>
            <w:r w:rsidRPr="00442FA3">
              <w:rPr>
                <w:rFonts w:ascii="Times New Roman" w:hAnsi="Times New Roman" w:cs="Times New Roman"/>
                <w:bCs/>
                <w:iCs/>
                <w:sz w:val="20"/>
                <w:szCs w:val="20"/>
              </w:rPr>
              <w:t xml:space="preserve">Проведение не менее 3-х семинар-тренингов. </w:t>
            </w:r>
          </w:p>
          <w:p w:rsidR="00E6554A" w:rsidRPr="00442FA3" w:rsidRDefault="00E6554A" w:rsidP="00E6554A">
            <w:pPr>
              <w:widowControl w:val="0"/>
              <w:ind w:left="-60"/>
              <w:jc w:val="both"/>
              <w:rPr>
                <w:rFonts w:ascii="Times New Roman" w:hAnsi="Times New Roman" w:cs="Times New Roman"/>
                <w:bCs/>
                <w:sz w:val="20"/>
                <w:szCs w:val="20"/>
              </w:rPr>
            </w:pPr>
            <w:r w:rsidRPr="00442FA3">
              <w:rPr>
                <w:rFonts w:ascii="Times New Roman" w:hAnsi="Times New Roman" w:cs="Times New Roman"/>
                <w:bCs/>
                <w:iCs/>
                <w:sz w:val="20"/>
                <w:szCs w:val="20"/>
              </w:rPr>
              <w:t xml:space="preserve">Охват не менее 100 чел.  </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40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u w:color="000000"/>
              </w:rPr>
            </w:pPr>
            <w:r w:rsidRPr="00442FA3">
              <w:rPr>
                <w:rFonts w:ascii="Times New Roman" w:hAnsi="Times New Roman" w:cs="Times New Roman"/>
                <w:b/>
                <w:sz w:val="20"/>
                <w:szCs w:val="20"/>
                <w:u w:color="000000"/>
              </w:rPr>
              <w:t>Популяризация и повышение ценности здорового образа жизни среди молодежи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rPr>
            </w:pPr>
            <w:r w:rsidRPr="00442FA3">
              <w:rPr>
                <w:rFonts w:ascii="Times New Roman" w:hAnsi="Times New Roman" w:cs="Times New Roman"/>
                <w:sz w:val="20"/>
                <w:szCs w:val="20"/>
              </w:rPr>
              <w:t xml:space="preserve">Организация мероприятий по укреплению здоровья молодежи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both"/>
              <w:rPr>
                <w:rFonts w:ascii="Times New Roman" w:hAnsi="Times New Roman" w:cs="Times New Roman"/>
                <w:sz w:val="20"/>
                <w:szCs w:val="20"/>
              </w:rPr>
            </w:pPr>
            <w:r w:rsidRPr="00442FA3">
              <w:rPr>
                <w:rFonts w:ascii="Times New Roman" w:hAnsi="Times New Roman" w:cs="Times New Roman"/>
                <w:sz w:val="20"/>
                <w:szCs w:val="20"/>
              </w:rPr>
              <w:t>Формирование мотивации к занятиям физической культурой и спортом у молодежи и отношения к сохранению здоровья как наиважнейшей ценности человека.</w:t>
            </w:r>
          </w:p>
          <w:p w:rsidR="00E6554A" w:rsidRPr="00442FA3" w:rsidRDefault="00E6554A" w:rsidP="00E6554A">
            <w:pPr>
              <w:widowControl w:val="0"/>
              <w:jc w:val="both"/>
              <w:rPr>
                <w:rStyle w:val="extended-textfull"/>
                <w:rFonts w:ascii="Times New Roman" w:hAnsi="Times New Roman" w:cs="Times New Roman"/>
                <w:sz w:val="20"/>
                <w:szCs w:val="20"/>
              </w:rPr>
            </w:pPr>
            <w:r w:rsidRPr="00442FA3">
              <w:rPr>
                <w:rFonts w:ascii="Times New Roman" w:hAnsi="Times New Roman" w:cs="Times New Roman"/>
                <w:sz w:val="20"/>
                <w:szCs w:val="20"/>
              </w:rPr>
              <w:t xml:space="preserve">Развитие </w:t>
            </w:r>
            <w:r w:rsidRPr="00442FA3">
              <w:rPr>
                <w:rStyle w:val="extended-textfull"/>
                <w:rFonts w:ascii="Times New Roman" w:hAnsi="Times New Roman" w:cs="Times New Roman"/>
                <w:sz w:val="20"/>
                <w:szCs w:val="20"/>
              </w:rPr>
              <w:t>морально-нравственных качеств у молодежи посредством физической культуры и спорта.</w:t>
            </w:r>
          </w:p>
          <w:p w:rsidR="00E6554A" w:rsidRPr="00442FA3" w:rsidRDefault="00E6554A" w:rsidP="00E6554A">
            <w:pPr>
              <w:widowControl w:val="0"/>
              <w:jc w:val="both"/>
              <w:rPr>
                <w:rStyle w:val="extended-textfull"/>
                <w:rFonts w:ascii="Times New Roman" w:hAnsi="Times New Roman" w:cs="Times New Roman"/>
                <w:sz w:val="20"/>
                <w:szCs w:val="20"/>
              </w:rPr>
            </w:pPr>
            <w:r w:rsidRPr="00442FA3">
              <w:rPr>
                <w:rFonts w:ascii="Times New Roman" w:hAnsi="Times New Roman" w:cs="Times New Roman"/>
                <w:sz w:val="20"/>
                <w:szCs w:val="20"/>
              </w:rPr>
              <w:t>Пропаганда здорового образа жизни на примере лучших спортсменов страны и их достижений в спорте.</w:t>
            </w:r>
          </w:p>
          <w:p w:rsidR="00E6554A" w:rsidRPr="00442FA3" w:rsidRDefault="00E6554A" w:rsidP="00E6554A">
            <w:pPr>
              <w:pStyle w:val="afa"/>
              <w:jc w:val="both"/>
              <w:rPr>
                <w:rFonts w:ascii="Times New Roman" w:hAnsi="Times New Roman" w:cs="Times New Roman"/>
                <w:bCs/>
                <w:color w:val="auto"/>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sz w:val="20"/>
                <w:szCs w:val="20"/>
              </w:rPr>
            </w:pPr>
            <w:r w:rsidRPr="00442FA3">
              <w:rPr>
                <w:rFonts w:ascii="Times New Roman" w:hAnsi="Times New Roman" w:cs="Times New Roman"/>
                <w:sz w:val="20"/>
                <w:szCs w:val="20"/>
                <w:lang w:val="kk-KZ"/>
              </w:rPr>
              <w:t>август</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гг. </w:t>
            </w:r>
            <w:proofErr w:type="spellStart"/>
            <w:r w:rsidRPr="00442FA3">
              <w:rPr>
                <w:rFonts w:ascii="Times New Roman" w:hAnsi="Times New Roman" w:cs="Times New Roman"/>
                <w:bCs/>
                <w:color w:val="000000"/>
                <w:sz w:val="20"/>
                <w:szCs w:val="20"/>
                <w:lang w:eastAsia="ru-RU"/>
              </w:rPr>
              <w:t>Нур</w:t>
            </w:r>
            <w:proofErr w:type="spellEnd"/>
            <w:r w:rsidRPr="00442FA3">
              <w:rPr>
                <w:rFonts w:ascii="Times New Roman" w:hAnsi="Times New Roman" w:cs="Times New Roman"/>
                <w:bCs/>
                <w:color w:val="000000"/>
                <w:sz w:val="20"/>
                <w:szCs w:val="20"/>
                <w:lang w:eastAsia="ru-RU"/>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sz w:val="20"/>
                <w:szCs w:val="20"/>
                <w:lang w:val="kk-KZ"/>
              </w:rPr>
            </w:pPr>
            <w:r w:rsidRPr="00442FA3">
              <w:rPr>
                <w:rFonts w:ascii="Times New Roman" w:hAnsi="Times New Roman" w:cs="Times New Roman"/>
                <w:sz w:val="20"/>
                <w:szCs w:val="20"/>
              </w:rPr>
              <w:t>20 000</w:t>
            </w:r>
            <w:r w:rsidRPr="00442FA3">
              <w:rPr>
                <w:rFonts w:ascii="Times New Roman" w:hAnsi="Times New Roman" w:cs="Times New Roman"/>
                <w:sz w:val="20"/>
                <w:szCs w:val="20"/>
                <w:lang w:val="kk-KZ"/>
              </w:rPr>
              <w:t xml:space="preserve">,0 </w:t>
            </w:r>
            <w:r w:rsidRPr="00442FA3">
              <w:rPr>
                <w:rFonts w:ascii="Times New Roman" w:hAnsi="Times New Roman" w:cs="Times New Roman"/>
                <w:sz w:val="20"/>
                <w:szCs w:val="20"/>
              </w:rPr>
              <w:t>тыс.</w:t>
            </w:r>
            <w:r w:rsidRPr="00442FA3">
              <w:rPr>
                <w:rFonts w:ascii="Times New Roman" w:hAnsi="Times New Roman" w:cs="Times New Roman"/>
                <w:sz w:val="20"/>
                <w:szCs w:val="20"/>
                <w:lang w:val="kk-KZ"/>
              </w:rPr>
              <w:t xml:space="preserve"> </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tabs>
                <w:tab w:val="left" w:pos="1134"/>
              </w:tabs>
              <w:jc w:val="both"/>
              <w:rPr>
                <w:rFonts w:ascii="Times New Roman" w:hAnsi="Times New Roman" w:cs="Times New Roman"/>
                <w:sz w:val="20"/>
                <w:szCs w:val="20"/>
              </w:rPr>
            </w:pPr>
            <w:r w:rsidRPr="00442FA3">
              <w:rPr>
                <w:rFonts w:ascii="Times New Roman" w:hAnsi="Times New Roman" w:cs="Times New Roman"/>
                <w:sz w:val="20"/>
                <w:szCs w:val="20"/>
              </w:rPr>
              <w:t>Увеличение количества молодежи желающих заниматься спортом и вести здоровый образ жизни.</w:t>
            </w:r>
          </w:p>
          <w:p w:rsidR="00E6554A" w:rsidRPr="00442FA3" w:rsidRDefault="00E6554A" w:rsidP="00E6554A">
            <w:pPr>
              <w:pStyle w:val="ac"/>
              <w:tabs>
                <w:tab w:val="left" w:pos="318"/>
              </w:tabs>
              <w:ind w:left="176"/>
              <w:jc w:val="both"/>
              <w:rPr>
                <w:rFonts w:ascii="Times New Roman" w:hAnsi="Times New Roman" w:cs="Times New Roman"/>
                <w:sz w:val="20"/>
                <w:szCs w:val="20"/>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u w:color="000000"/>
              </w:rPr>
              <w:t xml:space="preserve">Совершенствование деятельности молодежных трудовых отрядов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u w:color="000000"/>
              </w:rPr>
              <w:t xml:space="preserve">Создание полного цикла преобразований от системы управления, выработки стратегического видения, постановки процессов, внедрения </w:t>
            </w:r>
            <w:r w:rsidRPr="00442FA3">
              <w:rPr>
                <w:rFonts w:ascii="Times New Roman" w:hAnsi="Times New Roman" w:cs="Times New Roman"/>
                <w:sz w:val="20"/>
                <w:szCs w:val="20"/>
                <w:u w:color="000000"/>
                <w:lang w:val="en-US"/>
              </w:rPr>
              <w:lastRenderedPageBreak/>
              <w:t>IT</w:t>
            </w:r>
            <w:r w:rsidRPr="00442FA3">
              <w:rPr>
                <w:rFonts w:ascii="Times New Roman" w:hAnsi="Times New Roman" w:cs="Times New Roman"/>
                <w:sz w:val="20"/>
                <w:szCs w:val="20"/>
                <w:u w:color="000000"/>
              </w:rPr>
              <w:t>-решений до управления изменениями и достижениями конечного результата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afa"/>
              <w:jc w:val="both"/>
              <w:rPr>
                <w:rFonts w:ascii="Times New Roman" w:eastAsia="Times New Roman" w:hAnsi="Times New Roman" w:cs="Times New Roman"/>
                <w:bCs/>
                <w:color w:val="auto"/>
                <w:sz w:val="20"/>
                <w:szCs w:val="20"/>
                <w:u w:color="000000"/>
              </w:rPr>
            </w:pPr>
            <w:r w:rsidRPr="00442FA3">
              <w:rPr>
                <w:rFonts w:ascii="Times New Roman" w:hAnsi="Times New Roman" w:cs="Times New Roman"/>
                <w:bCs/>
                <w:color w:val="auto"/>
                <w:sz w:val="20"/>
                <w:szCs w:val="20"/>
              </w:rPr>
              <w:lastRenderedPageBreak/>
              <w:t>Р</w:t>
            </w:r>
            <w:r w:rsidRPr="00442FA3">
              <w:rPr>
                <w:rFonts w:ascii="Times New Roman" w:hAnsi="Times New Roman" w:cs="Times New Roman"/>
                <w:color w:val="auto"/>
                <w:sz w:val="20"/>
                <w:szCs w:val="20"/>
              </w:rPr>
              <w:t>азработка автоматической системы управления процессом трудоустройства молодежи в МТО «</w:t>
            </w:r>
            <w:proofErr w:type="spellStart"/>
            <w:r w:rsidRPr="00442FA3">
              <w:rPr>
                <w:rFonts w:ascii="Times New Roman" w:hAnsi="Times New Roman" w:cs="Times New Roman"/>
                <w:color w:val="auto"/>
                <w:sz w:val="20"/>
                <w:szCs w:val="20"/>
              </w:rPr>
              <w:t>Жасыл</w:t>
            </w:r>
            <w:proofErr w:type="spellEnd"/>
            <w:r w:rsidRPr="00442FA3">
              <w:rPr>
                <w:rFonts w:ascii="Times New Roman" w:hAnsi="Times New Roman" w:cs="Times New Roman"/>
                <w:color w:val="auto"/>
                <w:sz w:val="20"/>
                <w:szCs w:val="20"/>
              </w:rPr>
              <w:t xml:space="preserve"> ел»</w:t>
            </w:r>
          </w:p>
          <w:p w:rsidR="00E6554A" w:rsidRPr="00442FA3" w:rsidRDefault="00E6554A" w:rsidP="00E6554A">
            <w:pPr>
              <w:jc w:val="both"/>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sz w:val="20"/>
                <w:szCs w:val="20"/>
              </w:rPr>
            </w:pPr>
            <w:r w:rsidRPr="00442FA3">
              <w:rPr>
                <w:rFonts w:ascii="Times New Roman" w:hAnsi="Times New Roman" w:cs="Times New Roman"/>
                <w:sz w:val="20"/>
                <w:szCs w:val="20"/>
                <w:lang w:val="kk-KZ"/>
              </w:rPr>
              <w:t>сентябрь</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w:t>
            </w:r>
            <w:r w:rsidRPr="00442FA3">
              <w:rPr>
                <w:rFonts w:ascii="Times New Roman" w:hAnsi="Times New Roman" w:cs="Times New Roman"/>
                <w:bCs/>
                <w:color w:val="000000"/>
                <w:sz w:val="20"/>
                <w:szCs w:val="20"/>
                <w:lang w:eastAsia="ru-RU"/>
              </w:rPr>
              <w:br/>
              <w:t xml:space="preserve">гг. </w:t>
            </w:r>
            <w:proofErr w:type="spellStart"/>
            <w:r w:rsidRPr="00442FA3">
              <w:rPr>
                <w:rFonts w:ascii="Times New Roman" w:hAnsi="Times New Roman" w:cs="Times New Roman"/>
                <w:bCs/>
                <w:color w:val="000000"/>
                <w:sz w:val="20"/>
                <w:szCs w:val="20"/>
                <w:lang w:eastAsia="ru-RU"/>
              </w:rPr>
              <w:t>Нур</w:t>
            </w:r>
            <w:proofErr w:type="spellEnd"/>
            <w:r w:rsidRPr="00442FA3">
              <w:rPr>
                <w:rFonts w:ascii="Times New Roman" w:hAnsi="Times New Roman" w:cs="Times New Roman"/>
                <w:bCs/>
                <w:color w:val="000000"/>
                <w:sz w:val="20"/>
                <w:szCs w:val="20"/>
                <w:lang w:eastAsia="ru-RU"/>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sz w:val="20"/>
                <w:szCs w:val="20"/>
                <w:lang w:val="kk-KZ"/>
              </w:rPr>
            </w:pPr>
            <w:r w:rsidRPr="00442FA3">
              <w:rPr>
                <w:rFonts w:ascii="Times New Roman" w:hAnsi="Times New Roman" w:cs="Times New Roman"/>
                <w:sz w:val="20"/>
                <w:szCs w:val="20"/>
              </w:rPr>
              <w:t>1</w:t>
            </w:r>
            <w:r w:rsidRPr="00442FA3">
              <w:rPr>
                <w:rFonts w:ascii="Times New Roman" w:hAnsi="Times New Roman" w:cs="Times New Roman"/>
                <w:sz w:val="20"/>
                <w:szCs w:val="20"/>
                <w:lang w:val="en-US"/>
              </w:rPr>
              <w:t>3 534</w:t>
            </w:r>
            <w:r w:rsidRPr="00442FA3">
              <w:rPr>
                <w:rFonts w:ascii="Times New Roman" w:hAnsi="Times New Roman" w:cs="Times New Roman"/>
                <w:sz w:val="20"/>
                <w:szCs w:val="20"/>
                <w:lang w:val="kk-KZ"/>
              </w:rPr>
              <w:t>,0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lang w:val="kk-KZ"/>
              </w:rPr>
              <w:t>Р</w:t>
            </w:r>
            <w:proofErr w:type="spellStart"/>
            <w:r w:rsidRPr="00442FA3">
              <w:rPr>
                <w:rFonts w:ascii="Times New Roman" w:hAnsi="Times New Roman" w:cs="Times New Roman"/>
                <w:sz w:val="20"/>
                <w:szCs w:val="20"/>
              </w:rPr>
              <w:t>азработка</w:t>
            </w:r>
            <w:proofErr w:type="spellEnd"/>
            <w:r w:rsidRPr="00442FA3">
              <w:rPr>
                <w:rFonts w:ascii="Times New Roman" w:hAnsi="Times New Roman" w:cs="Times New Roman"/>
                <w:sz w:val="20"/>
                <w:szCs w:val="20"/>
              </w:rPr>
              <w:t xml:space="preserve"> веб-сервис</w:t>
            </w:r>
            <w:r w:rsidRPr="00442FA3">
              <w:rPr>
                <w:rFonts w:ascii="Times New Roman" w:hAnsi="Times New Roman" w:cs="Times New Roman"/>
                <w:sz w:val="20"/>
                <w:szCs w:val="20"/>
                <w:lang w:val="kk-KZ"/>
              </w:rPr>
              <w:t>а</w:t>
            </w:r>
            <w:r w:rsidRPr="00442FA3">
              <w:rPr>
                <w:rFonts w:ascii="Times New Roman" w:hAnsi="Times New Roman" w:cs="Times New Roman"/>
                <w:sz w:val="20"/>
                <w:szCs w:val="20"/>
              </w:rPr>
              <w:t xml:space="preserve"> для региональных Поставщиков  реализующих проекты по обеспечению деятельности молодежных трудовых </w:t>
            </w:r>
            <w:r w:rsidRPr="00442FA3">
              <w:rPr>
                <w:rFonts w:ascii="Times New Roman" w:hAnsi="Times New Roman" w:cs="Times New Roman"/>
                <w:sz w:val="20"/>
                <w:szCs w:val="20"/>
              </w:rPr>
              <w:lastRenderedPageBreak/>
              <w:t>отрядов «</w:t>
            </w:r>
            <w:proofErr w:type="spellStart"/>
            <w:r w:rsidRPr="00442FA3">
              <w:rPr>
                <w:rFonts w:ascii="Times New Roman" w:hAnsi="Times New Roman" w:cs="Times New Roman"/>
                <w:sz w:val="20"/>
                <w:szCs w:val="20"/>
              </w:rPr>
              <w:t>Жасыл</w:t>
            </w:r>
            <w:proofErr w:type="spellEnd"/>
            <w:r w:rsidRPr="00442FA3">
              <w:rPr>
                <w:rFonts w:ascii="Times New Roman" w:hAnsi="Times New Roman" w:cs="Times New Roman"/>
                <w:sz w:val="20"/>
                <w:szCs w:val="20"/>
              </w:rPr>
              <w:t xml:space="preserve"> ел» на местах;</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rPr>
              <w:t>По данным Поставщиков на веб-сервисе по регионам будут отражаться статистические и ежемесячные отчеты;</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lang w:val="kk-KZ"/>
              </w:rPr>
              <w:t>А</w:t>
            </w:r>
            <w:proofErr w:type="spellStart"/>
            <w:r w:rsidRPr="00442FA3">
              <w:rPr>
                <w:rFonts w:ascii="Times New Roman" w:hAnsi="Times New Roman" w:cs="Times New Roman"/>
                <w:sz w:val="20"/>
                <w:szCs w:val="20"/>
              </w:rPr>
              <w:t>втоматиз</w:t>
            </w:r>
            <w:proofErr w:type="spellEnd"/>
            <w:r w:rsidRPr="00442FA3">
              <w:rPr>
                <w:rFonts w:ascii="Times New Roman" w:hAnsi="Times New Roman" w:cs="Times New Roman"/>
                <w:sz w:val="20"/>
                <w:szCs w:val="20"/>
                <w:lang w:val="kk-KZ"/>
              </w:rPr>
              <w:t xml:space="preserve">ация </w:t>
            </w:r>
            <w:r w:rsidRPr="00442FA3">
              <w:rPr>
                <w:rFonts w:ascii="Times New Roman" w:hAnsi="Times New Roman" w:cs="Times New Roman"/>
                <w:sz w:val="20"/>
                <w:szCs w:val="20"/>
              </w:rPr>
              <w:t>процесс</w:t>
            </w:r>
            <w:r w:rsidRPr="00442FA3">
              <w:rPr>
                <w:rFonts w:ascii="Times New Roman" w:hAnsi="Times New Roman" w:cs="Times New Roman"/>
                <w:sz w:val="20"/>
                <w:szCs w:val="20"/>
                <w:lang w:val="kk-KZ"/>
              </w:rPr>
              <w:t>а</w:t>
            </w:r>
            <w:r w:rsidRPr="00442FA3">
              <w:rPr>
                <w:rFonts w:ascii="Times New Roman" w:hAnsi="Times New Roman" w:cs="Times New Roman"/>
                <w:sz w:val="20"/>
                <w:szCs w:val="20"/>
              </w:rPr>
              <w:t xml:space="preserve"> регистрации, заключения и передачи документов;</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rPr>
              <w:t>Создание базы данных по учащейся молодежи;</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rPr>
              <w:t>Обеспечение постоянного контроля по организации деятельности «</w:t>
            </w:r>
            <w:proofErr w:type="spellStart"/>
            <w:r w:rsidRPr="00442FA3">
              <w:rPr>
                <w:rFonts w:ascii="Times New Roman" w:hAnsi="Times New Roman" w:cs="Times New Roman"/>
                <w:sz w:val="20"/>
                <w:szCs w:val="20"/>
              </w:rPr>
              <w:t>Жасыл</w:t>
            </w:r>
            <w:proofErr w:type="spellEnd"/>
            <w:r w:rsidRPr="00442FA3">
              <w:rPr>
                <w:rFonts w:ascii="Times New Roman" w:hAnsi="Times New Roman" w:cs="Times New Roman"/>
                <w:sz w:val="20"/>
                <w:szCs w:val="20"/>
              </w:rPr>
              <w:t xml:space="preserve"> ел».</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42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lang w:eastAsia="ru-RU"/>
              </w:rPr>
            </w:pPr>
            <w:r w:rsidRPr="00442FA3">
              <w:rPr>
                <w:rFonts w:ascii="Times New Roman" w:hAnsi="Times New Roman" w:cs="Times New Roman"/>
                <w:b/>
                <w:sz w:val="20"/>
                <w:szCs w:val="20"/>
                <w:lang w:eastAsia="ru-RU"/>
              </w:rPr>
              <w:t xml:space="preserve">Совершенствование деятельности Молодежных ресурсных центров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0"/>
                <w:tab w:val="left" w:pos="34"/>
                <w:tab w:val="left" w:pos="175"/>
              </w:tabs>
              <w:jc w:val="both"/>
              <w:rPr>
                <w:rFonts w:ascii="Times New Roman" w:hAnsi="Times New Roman" w:cs="Times New Roman"/>
                <w:color w:val="000000"/>
                <w:sz w:val="20"/>
                <w:szCs w:val="20"/>
                <w:lang w:eastAsia="ru-RU"/>
              </w:rPr>
            </w:pPr>
            <w:r w:rsidRPr="00442FA3">
              <w:rPr>
                <w:rFonts w:ascii="Times New Roman" w:hAnsi="Times New Roman" w:cs="Times New Roman"/>
                <w:color w:val="000000"/>
                <w:sz w:val="20"/>
                <w:szCs w:val="20"/>
                <w:lang w:eastAsia="ru-RU"/>
              </w:rPr>
              <w:t>Создание экосистемы профессиональной работы с молодежью и поддержка развития молодежных ресурсных центров как модели предоставления широких возможностей для социального и личностного развития молодежи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Повышение уровня соответствия </w:t>
            </w:r>
            <w:r w:rsidRPr="00442FA3">
              <w:rPr>
                <w:rFonts w:ascii="Times New Roman" w:hAnsi="Times New Roman" w:cs="Times New Roman"/>
                <w:bCs/>
                <w:color w:val="000000"/>
                <w:sz w:val="20"/>
                <w:szCs w:val="20"/>
                <w:lang w:val="kk-KZ" w:eastAsia="ru-RU"/>
              </w:rPr>
              <w:t>М</w:t>
            </w:r>
            <w:r w:rsidRPr="00442FA3">
              <w:rPr>
                <w:rFonts w:ascii="Times New Roman" w:hAnsi="Times New Roman" w:cs="Times New Roman"/>
                <w:bCs/>
                <w:color w:val="000000"/>
                <w:sz w:val="20"/>
                <w:szCs w:val="20"/>
                <w:lang w:eastAsia="ru-RU"/>
              </w:rPr>
              <w:t xml:space="preserve">РЦ единым требованиям и стандартам, увеличение количества молодежи, образующейся от </w:t>
            </w:r>
            <w:r w:rsidRPr="00442FA3">
              <w:rPr>
                <w:rFonts w:ascii="Times New Roman" w:hAnsi="Times New Roman" w:cs="Times New Roman"/>
                <w:bCs/>
                <w:color w:val="000000"/>
                <w:sz w:val="20"/>
                <w:szCs w:val="20"/>
                <w:lang w:val="kk-KZ" w:eastAsia="ru-RU"/>
              </w:rPr>
              <w:t>М</w:t>
            </w:r>
            <w:r w:rsidRPr="00442FA3">
              <w:rPr>
                <w:rFonts w:ascii="Times New Roman" w:hAnsi="Times New Roman" w:cs="Times New Roman"/>
                <w:bCs/>
                <w:color w:val="000000"/>
                <w:sz w:val="20"/>
                <w:szCs w:val="20"/>
                <w:lang w:eastAsia="ru-RU"/>
              </w:rPr>
              <w:t xml:space="preserve">РЦ, выявление и поддержка лучших </w:t>
            </w:r>
            <w:r w:rsidRPr="00442FA3">
              <w:rPr>
                <w:rFonts w:ascii="Times New Roman" w:hAnsi="Times New Roman" w:cs="Times New Roman"/>
                <w:bCs/>
                <w:color w:val="000000"/>
                <w:sz w:val="20"/>
                <w:szCs w:val="20"/>
                <w:lang w:val="kk-KZ" w:eastAsia="ru-RU"/>
              </w:rPr>
              <w:t>МРЦ</w:t>
            </w:r>
            <w:r w:rsidRPr="00442FA3">
              <w:rPr>
                <w:rFonts w:ascii="Times New Roman" w:hAnsi="Times New Roman" w:cs="Times New Roman"/>
                <w:bCs/>
                <w:color w:val="000000"/>
                <w:sz w:val="20"/>
                <w:szCs w:val="20"/>
                <w:lang w:eastAsia="ru-RU"/>
              </w:rPr>
              <w:t>.</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Стимулирование эффективности МРЦ посредством проведения республиканского конкурса «Лучший МРЦ»</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t>август</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14 областей,</w:t>
            </w:r>
            <w:r w:rsidRPr="00442FA3">
              <w:rPr>
                <w:rFonts w:ascii="Times New Roman" w:hAnsi="Times New Roman" w:cs="Times New Roman"/>
                <w:bCs/>
                <w:color w:val="000000"/>
                <w:sz w:val="20"/>
                <w:szCs w:val="20"/>
                <w:lang w:eastAsia="ru-RU"/>
              </w:rPr>
              <w:br/>
              <w:t xml:space="preserve"> гг. </w:t>
            </w:r>
            <w:proofErr w:type="spellStart"/>
            <w:r w:rsidRPr="00442FA3">
              <w:rPr>
                <w:rFonts w:ascii="Times New Roman" w:hAnsi="Times New Roman" w:cs="Times New Roman"/>
                <w:bCs/>
                <w:color w:val="000000"/>
                <w:sz w:val="20"/>
                <w:szCs w:val="20"/>
                <w:lang w:eastAsia="ru-RU"/>
              </w:rPr>
              <w:t>Нур</w:t>
            </w:r>
            <w:proofErr w:type="spellEnd"/>
            <w:r w:rsidRPr="00442FA3">
              <w:rPr>
                <w:rFonts w:ascii="Times New Roman" w:hAnsi="Times New Roman" w:cs="Times New Roman"/>
                <w:bCs/>
                <w:color w:val="000000"/>
                <w:sz w:val="20"/>
                <w:szCs w:val="20"/>
                <w:lang w:eastAsia="ru-RU"/>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3</w:t>
            </w:r>
            <w:r w:rsidRPr="00442FA3">
              <w:rPr>
                <w:rFonts w:ascii="Times New Roman" w:hAnsi="Times New Roman" w:cs="Times New Roman"/>
                <w:bCs/>
                <w:color w:val="000000"/>
                <w:sz w:val="20"/>
                <w:szCs w:val="20"/>
                <w:lang w:eastAsia="ru-RU"/>
              </w:rPr>
              <w:t>0 000</w:t>
            </w:r>
            <w:r w:rsidRPr="00442FA3">
              <w:rPr>
                <w:rFonts w:ascii="Times New Roman" w:hAnsi="Times New Roman" w:cs="Times New Roman"/>
                <w:bCs/>
                <w:color w:val="000000"/>
                <w:sz w:val="20"/>
                <w:szCs w:val="20"/>
                <w:lang w:val="kk-KZ" w:eastAsia="ru-RU"/>
              </w:rPr>
              <w:t>,0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Повышение уровня соответствия МРЦ единым требованиям и стандартам, увеличение количества молодежи, получившей пользу от МРЦ, определение и поддержка лучших МРЦ</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lang w:eastAsia="ru-RU"/>
              </w:rPr>
            </w:pPr>
            <w:r w:rsidRPr="00442FA3">
              <w:rPr>
                <w:rFonts w:ascii="Times New Roman" w:hAnsi="Times New Roman" w:cs="Times New Roman"/>
                <w:b/>
                <w:sz w:val="20"/>
                <w:szCs w:val="20"/>
                <w:lang w:val="kk-KZ"/>
              </w:rPr>
              <w:t>Информационная кампания «Еңбекқор жастар»</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0"/>
                <w:tab w:val="left" w:pos="34"/>
                <w:tab w:val="left" w:pos="175"/>
              </w:tabs>
              <w:jc w:val="both"/>
              <w:rPr>
                <w:rFonts w:ascii="Times New Roman" w:hAnsi="Times New Roman" w:cs="Times New Roman"/>
                <w:i/>
                <w:color w:val="000000"/>
                <w:sz w:val="20"/>
                <w:szCs w:val="20"/>
                <w:lang w:eastAsia="ru-RU"/>
              </w:rPr>
            </w:pPr>
            <w:r w:rsidRPr="00442FA3">
              <w:rPr>
                <w:rStyle w:val="afb"/>
                <w:rFonts w:ascii="Times New Roman" w:hAnsi="Times New Roman" w:cs="Times New Roman"/>
                <w:sz w:val="20"/>
                <w:szCs w:val="20"/>
              </w:rPr>
              <w:t xml:space="preserve">Комплекс мероприятий направлен на популяризацию и поддержку рабочих специальностей, </w:t>
            </w:r>
            <w:r w:rsidRPr="00442FA3">
              <w:rPr>
                <w:rStyle w:val="afb"/>
                <w:rFonts w:ascii="Times New Roman" w:hAnsi="Times New Roman" w:cs="Times New Roman"/>
                <w:sz w:val="20"/>
                <w:szCs w:val="20"/>
              </w:rPr>
              <w:lastRenderedPageBreak/>
              <w:t>идеологии труда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lastRenderedPageBreak/>
              <w:t xml:space="preserve">Совместно с заинтересованными центральными государственными и местными исполнительными органами содействие внедрению единой модели работы молодежных ресурсных центров и рамок квалификации </w:t>
            </w:r>
            <w:r w:rsidRPr="00442FA3">
              <w:rPr>
                <w:rFonts w:ascii="Times New Roman" w:hAnsi="Times New Roman" w:cs="Times New Roman"/>
                <w:bCs/>
                <w:color w:val="000000"/>
                <w:sz w:val="20"/>
                <w:szCs w:val="20"/>
                <w:lang w:eastAsia="ru-RU"/>
              </w:rPr>
              <w:lastRenderedPageBreak/>
              <w:t>работников по делам молодежи;</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На основе передового международного опыта подготовки кадров в сфере работы с молодежью, организация обучения работников по делам молодежи согласно новым задачам МРЦ, с привлечением команды республиканских тренеров и на основе методологии неформального образования;</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Организация самостоятельной и экспертной оценки деятельности молодежных ресурсных центров согласно единым индикаторам; </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Поддержка процесса трансформации всех МРЦ, направленного на повышение доли молодежи, постоянно участвующей в устойчивых программах и проектах МРЦ, включая уязвимые категорий молодежи (NEET-молодежь, безработная, сельская молодежь, многодетные молодые семьи, молодые люди в конфликте с Законом и т.п.);</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Автоматизация процессов работы МРЦ;</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Создание и обеспечение деятельности проектного офиса развития молодежных ресурсных центров;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lastRenderedPageBreak/>
              <w:t>август</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14 областей,</w:t>
            </w:r>
            <w:r w:rsidRPr="00442FA3">
              <w:rPr>
                <w:rFonts w:ascii="Times New Roman" w:hAnsi="Times New Roman" w:cs="Times New Roman"/>
                <w:bCs/>
                <w:color w:val="000000"/>
                <w:sz w:val="20"/>
                <w:szCs w:val="20"/>
                <w:lang w:eastAsia="ru-RU"/>
              </w:rPr>
              <w:br/>
              <w:t xml:space="preserve">гг. </w:t>
            </w:r>
            <w:proofErr w:type="spellStart"/>
            <w:r w:rsidRPr="00442FA3">
              <w:rPr>
                <w:rFonts w:ascii="Times New Roman" w:hAnsi="Times New Roman" w:cs="Times New Roman"/>
                <w:bCs/>
                <w:color w:val="000000"/>
                <w:sz w:val="20"/>
                <w:szCs w:val="20"/>
                <w:lang w:eastAsia="ru-RU"/>
              </w:rPr>
              <w:t>Нур</w:t>
            </w:r>
            <w:proofErr w:type="spellEnd"/>
            <w:r w:rsidRPr="00442FA3">
              <w:rPr>
                <w:rFonts w:ascii="Times New Roman" w:hAnsi="Times New Roman" w:cs="Times New Roman"/>
                <w:bCs/>
                <w:color w:val="000000"/>
                <w:sz w:val="20"/>
                <w:szCs w:val="20"/>
                <w:lang w:eastAsia="ru-RU"/>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70 000</w:t>
            </w:r>
            <w:r w:rsidRPr="00442FA3">
              <w:rPr>
                <w:rFonts w:ascii="Times New Roman" w:hAnsi="Times New Roman" w:cs="Times New Roman"/>
                <w:bCs/>
                <w:color w:val="000000"/>
                <w:sz w:val="20"/>
                <w:szCs w:val="20"/>
                <w:lang w:val="kk-KZ" w:eastAsia="ru-RU"/>
              </w:rPr>
              <w:t>,0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f5"/>
              <w:jc w:val="both"/>
              <w:rPr>
                <w:rFonts w:ascii="Times New Roman" w:hAnsi="Times New Roman" w:cs="Times New Roman"/>
                <w:iCs/>
                <w:sz w:val="20"/>
                <w:szCs w:val="20"/>
              </w:rPr>
            </w:pPr>
            <w:r w:rsidRPr="00442FA3">
              <w:rPr>
                <w:rFonts w:ascii="Times New Roman" w:hAnsi="Times New Roman" w:cs="Times New Roman"/>
                <w:bCs/>
                <w:iCs/>
                <w:sz w:val="20"/>
                <w:szCs w:val="20"/>
              </w:rPr>
              <w:t>С</w:t>
            </w:r>
            <w:r w:rsidRPr="00442FA3">
              <w:rPr>
                <w:rFonts w:ascii="Times New Roman" w:hAnsi="Times New Roman" w:cs="Times New Roman"/>
                <w:iCs/>
                <w:sz w:val="20"/>
                <w:szCs w:val="20"/>
              </w:rPr>
              <w:t xml:space="preserve">одействие вовлечению </w:t>
            </w:r>
            <w:r w:rsidRPr="00442FA3">
              <w:rPr>
                <w:rFonts w:ascii="Times New Roman" w:hAnsi="Times New Roman" w:cs="Times New Roman"/>
                <w:bCs/>
                <w:iCs/>
                <w:sz w:val="20"/>
                <w:szCs w:val="20"/>
              </w:rPr>
              <w:t>молодежи</w:t>
            </w:r>
            <w:r w:rsidRPr="00442FA3">
              <w:rPr>
                <w:rFonts w:ascii="Times New Roman" w:hAnsi="Times New Roman" w:cs="Times New Roman"/>
                <w:iCs/>
                <w:sz w:val="20"/>
                <w:szCs w:val="20"/>
              </w:rPr>
              <w:t xml:space="preserve"> в сельскохозяйственное производство и закреплению молодых специалистов в селе. </w:t>
            </w:r>
          </w:p>
          <w:p w:rsidR="00E6554A" w:rsidRPr="00442FA3" w:rsidRDefault="00E6554A" w:rsidP="00E6554A">
            <w:pPr>
              <w:jc w:val="both"/>
              <w:rPr>
                <w:rFonts w:ascii="Times New Roman" w:hAnsi="Times New Roman" w:cs="Times New Roman"/>
                <w:bCs/>
                <w:color w:val="000000"/>
                <w:sz w:val="20"/>
                <w:szCs w:val="20"/>
                <w:lang w:eastAsia="ru-RU"/>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44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u w:color="000000"/>
                <w:lang w:val="kk-KZ"/>
              </w:rPr>
              <w:t>Формирование концептуальных подходов по реализации государственной молодежной политики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u w:color="000000"/>
                <w:lang w:val="kk-KZ"/>
              </w:rPr>
              <w:t xml:space="preserve">Фомирование эффективной модели государственной молодежной политики, направленной на успешную социализацию молодых людей, создание </w:t>
            </w:r>
            <w:r w:rsidRPr="00442FA3">
              <w:rPr>
                <w:rFonts w:ascii="Times New Roman" w:hAnsi="Times New Roman" w:cs="Times New Roman"/>
                <w:sz w:val="20"/>
                <w:szCs w:val="20"/>
                <w:u w:color="000000"/>
                <w:lang w:val="kk-KZ"/>
              </w:rPr>
              <w:lastRenderedPageBreak/>
              <w:t>условий для развития потенциала молодежи, повышение уровня ее конкурентоспособности во всех сферах общественной жизни.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lastRenderedPageBreak/>
              <w:t>Анализ тенденций развития государственной молодежной политики в стране;</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Анализ международного опыта, лучших практик в сфере реализации государственной молодежной политики;</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Межведомственное взаимодействие и вовлечение усилий и ресурсов для достижения </w:t>
            </w:r>
            <w:r w:rsidRPr="00442FA3">
              <w:rPr>
                <w:rFonts w:ascii="Times New Roman" w:hAnsi="Times New Roman" w:cs="Times New Roman"/>
                <w:color w:val="000000"/>
                <w:sz w:val="20"/>
                <w:szCs w:val="20"/>
                <w:lang w:val="kk-KZ"/>
              </w:rPr>
              <w:lastRenderedPageBreak/>
              <w:t>результата;</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Формирование новой схемы взаимодействия центральных государственных и местных исполнительных органов с молодежными НПО;</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Проведение заседаний по обсуждению реализации государственной молодежной политики;</w:t>
            </w:r>
          </w:p>
          <w:p w:rsidR="00E6554A" w:rsidRPr="00442FA3" w:rsidRDefault="00E6554A" w:rsidP="00E6554A">
            <w:pPr>
              <w:jc w:val="both"/>
              <w:rPr>
                <w:rFonts w:ascii="Times New Roman" w:hAnsi="Times New Roman" w:cs="Times New Roman"/>
                <w:color w:val="000000"/>
                <w:sz w:val="20"/>
                <w:szCs w:val="20"/>
              </w:rPr>
            </w:pPr>
            <w:r w:rsidRPr="00442FA3">
              <w:rPr>
                <w:rFonts w:ascii="Times New Roman" w:hAnsi="Times New Roman" w:cs="Times New Roman"/>
                <w:color w:val="000000"/>
                <w:sz w:val="20"/>
                <w:szCs w:val="20"/>
                <w:lang w:val="kk-KZ"/>
              </w:rPr>
              <w:t>Привлечение международных экспертов по разработке концептуальных подходов по реализации государственной молодежной политики;</w:t>
            </w:r>
          </w:p>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color w:val="000000"/>
                <w:sz w:val="20"/>
                <w:szCs w:val="20"/>
                <w:lang w:val="kk-KZ"/>
              </w:rPr>
              <w:t>Анализ эффективности действующих государственных программ в сфере государственной молодежной политики.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sz w:val="20"/>
                <w:szCs w:val="20"/>
              </w:rPr>
            </w:pPr>
            <w:r w:rsidRPr="00442FA3">
              <w:rPr>
                <w:rFonts w:ascii="Times New Roman" w:hAnsi="Times New Roman" w:cs="Times New Roman"/>
                <w:sz w:val="20"/>
                <w:szCs w:val="20"/>
                <w:lang w:val="kk-KZ"/>
              </w:rPr>
              <w:lastRenderedPageBreak/>
              <w:t>сентябрь</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w:t>
            </w:r>
            <w:r w:rsidRPr="00442FA3">
              <w:rPr>
                <w:rFonts w:ascii="Times New Roman" w:hAnsi="Times New Roman" w:cs="Times New Roman"/>
                <w:bCs/>
                <w:color w:val="000000"/>
                <w:sz w:val="20"/>
                <w:szCs w:val="20"/>
                <w:lang w:eastAsia="ru-RU"/>
              </w:rPr>
              <w:br/>
              <w:t xml:space="preserve">гг. </w:t>
            </w:r>
            <w:proofErr w:type="spellStart"/>
            <w:r w:rsidRPr="00442FA3">
              <w:rPr>
                <w:rFonts w:ascii="Times New Roman" w:hAnsi="Times New Roman" w:cs="Times New Roman"/>
                <w:bCs/>
                <w:color w:val="000000"/>
                <w:sz w:val="20"/>
                <w:szCs w:val="20"/>
                <w:lang w:eastAsia="ru-RU"/>
              </w:rPr>
              <w:t>Нур</w:t>
            </w:r>
            <w:proofErr w:type="spellEnd"/>
            <w:r w:rsidRPr="00442FA3">
              <w:rPr>
                <w:rFonts w:ascii="Times New Roman" w:hAnsi="Times New Roman" w:cs="Times New Roman"/>
                <w:bCs/>
                <w:color w:val="000000"/>
                <w:sz w:val="20"/>
                <w:szCs w:val="20"/>
                <w:lang w:eastAsia="ru-RU"/>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sz w:val="20"/>
                <w:szCs w:val="20"/>
              </w:rPr>
            </w:pPr>
            <w:r w:rsidRPr="00442FA3">
              <w:rPr>
                <w:rFonts w:ascii="Times New Roman" w:hAnsi="Times New Roman" w:cs="Times New Roman"/>
                <w:sz w:val="20"/>
                <w:szCs w:val="20"/>
              </w:rPr>
              <w:t>15 000</w:t>
            </w:r>
            <w:r w:rsidRPr="00442FA3">
              <w:rPr>
                <w:rFonts w:ascii="Times New Roman" w:hAnsi="Times New Roman" w:cs="Times New Roman"/>
                <w:sz w:val="20"/>
                <w:szCs w:val="20"/>
                <w:lang w:val="kk-KZ"/>
              </w:rPr>
              <w:t>,0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60"/>
              <w:jc w:val="both"/>
              <w:rPr>
                <w:rFonts w:ascii="Times New Roman" w:hAnsi="Times New Roman" w:cs="Times New Roman"/>
                <w:sz w:val="20"/>
                <w:szCs w:val="20"/>
              </w:rPr>
            </w:pPr>
            <w:r w:rsidRPr="00442FA3">
              <w:rPr>
                <w:rFonts w:ascii="Times New Roman" w:hAnsi="Times New Roman" w:cs="Times New Roman"/>
                <w:sz w:val="20"/>
                <w:szCs w:val="20"/>
                <w:lang w:val="kk-KZ"/>
              </w:rPr>
              <w:t xml:space="preserve">Будет проведен детальный анализ текущей ситуации и актуальных проблем современной молодежи, на основе которого будут разработаны основные направления </w:t>
            </w:r>
            <w:r w:rsidRPr="00442FA3">
              <w:rPr>
                <w:rFonts w:ascii="Times New Roman" w:hAnsi="Times New Roman" w:cs="Times New Roman"/>
                <w:sz w:val="20"/>
                <w:szCs w:val="20"/>
                <w:lang w:val="kk-KZ"/>
              </w:rPr>
              <w:lastRenderedPageBreak/>
              <w:t>реализации государственной молодежной политики на ближайшее десятилетие.</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45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sz w:val="20"/>
                <w:szCs w:val="20"/>
                <w:u w:color="000000"/>
                <w:lang w:val="kk-KZ"/>
              </w:rPr>
              <w:t>Проект по разработке Концепции поддержки пожилых людей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Формирование эффективной модели, направленной на повышение качества жизни пожилых людей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Анализ зарубежного опыта социальной поддержки пожилых людей;</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анализ ситуации в сфере социального обслуживания в Республике Казахстан;</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поддержка занятости и социальной активности пожилых людей;</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создание условий для качественного досуга, развития волонтерского движения среди пожилых людей; </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создание условий, разработка проектов для развития и саморазвития пожилых людей;</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проведение социологического исследования, направленного на изучение особенностей психологического состояния, социально-</w:t>
            </w:r>
            <w:r w:rsidRPr="00442FA3">
              <w:rPr>
                <w:rFonts w:ascii="Times New Roman" w:hAnsi="Times New Roman" w:cs="Times New Roman"/>
                <w:color w:val="000000"/>
                <w:sz w:val="20"/>
                <w:szCs w:val="20"/>
                <w:lang w:val="kk-KZ"/>
              </w:rPr>
              <w:lastRenderedPageBreak/>
              <w:t>бытовых условий пожилых людей.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sz w:val="20"/>
                <w:szCs w:val="20"/>
              </w:rPr>
            </w:pPr>
            <w:r w:rsidRPr="00442FA3">
              <w:rPr>
                <w:rFonts w:ascii="Times New Roman" w:hAnsi="Times New Roman" w:cs="Times New Roman"/>
                <w:sz w:val="20"/>
                <w:szCs w:val="20"/>
                <w:lang w:val="kk-KZ"/>
              </w:rPr>
              <w:lastRenderedPageBreak/>
              <w:t>август</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w:t>
            </w:r>
            <w:r w:rsidRPr="00442FA3">
              <w:rPr>
                <w:rFonts w:ascii="Times New Roman" w:hAnsi="Times New Roman" w:cs="Times New Roman"/>
                <w:bCs/>
                <w:color w:val="000000"/>
                <w:sz w:val="20"/>
                <w:szCs w:val="20"/>
                <w:lang w:eastAsia="ru-RU"/>
              </w:rPr>
              <w:br/>
              <w:t xml:space="preserve">гг. </w:t>
            </w:r>
            <w:proofErr w:type="spellStart"/>
            <w:r w:rsidRPr="00442FA3">
              <w:rPr>
                <w:rFonts w:ascii="Times New Roman" w:hAnsi="Times New Roman" w:cs="Times New Roman"/>
                <w:bCs/>
                <w:color w:val="000000"/>
                <w:sz w:val="20"/>
                <w:szCs w:val="20"/>
                <w:lang w:eastAsia="ru-RU"/>
              </w:rPr>
              <w:t>Нур</w:t>
            </w:r>
            <w:proofErr w:type="spellEnd"/>
            <w:r w:rsidRPr="00442FA3">
              <w:rPr>
                <w:rFonts w:ascii="Times New Roman" w:hAnsi="Times New Roman" w:cs="Times New Roman"/>
                <w:bCs/>
                <w:color w:val="000000"/>
                <w:sz w:val="20"/>
                <w:szCs w:val="20"/>
                <w:lang w:eastAsia="ru-RU"/>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sz w:val="20"/>
                <w:szCs w:val="20"/>
              </w:rPr>
            </w:pPr>
            <w:r w:rsidRPr="00442FA3">
              <w:rPr>
                <w:rFonts w:ascii="Times New Roman" w:hAnsi="Times New Roman" w:cs="Times New Roman"/>
                <w:sz w:val="20"/>
                <w:szCs w:val="20"/>
                <w:lang w:val="kk-KZ"/>
              </w:rPr>
              <w:t>15 000,0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Повышение социальной занятости и активности пожилых людей;</w:t>
            </w:r>
          </w:p>
          <w:p w:rsidR="00E6554A" w:rsidRPr="00442FA3" w:rsidRDefault="00E6554A" w:rsidP="00E6554A">
            <w:pPr>
              <w:pStyle w:val="ac"/>
              <w:tabs>
                <w:tab w:val="left" w:pos="318"/>
              </w:tabs>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Активизация межведомственного взаимодействия в создании условий для получения пожилыми людьми дополнительных знаний и навыков;</w:t>
            </w:r>
          </w:p>
          <w:p w:rsidR="00E6554A" w:rsidRPr="00442FA3" w:rsidRDefault="00E6554A" w:rsidP="00E6554A">
            <w:pPr>
              <w:pStyle w:val="ac"/>
              <w:tabs>
                <w:tab w:val="left" w:pos="318"/>
              </w:tabs>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Выработка рекомендаций по улучшению социального положения пожилых людей.</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sz w:val="20"/>
                <w:szCs w:val="20"/>
                <w:u w:color="000000"/>
                <w:lang w:val="kk-KZ"/>
              </w:rPr>
              <w:t xml:space="preserve">Комплекс мероприятий по методическому сопровождению сфер молодежной и семейной политики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Повышение компетенции специалистов, занимающихся вопросами молодежной и семейной политики; методическое обеспечение деятельности институтов молодежной и семейной политики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Проведение комплекса мероприятий по обучению специалистов, занимающихся вопросами молодежной и семейной политики, представителей гражданского общества (мастер-классы по психологии, личностному росту, семинары, тренинги по актуальным вопросам сфер); </w:t>
            </w:r>
          </w:p>
          <w:p w:rsidR="00E6554A" w:rsidRPr="00442FA3" w:rsidRDefault="00E6554A" w:rsidP="00E6554A">
            <w:pPr>
              <w:jc w:val="both"/>
              <w:rPr>
                <w:rFonts w:ascii="Times New Roman" w:hAnsi="Times New Roman" w:cs="Times New Roman"/>
                <w:color w:val="000000"/>
                <w:sz w:val="20"/>
                <w:szCs w:val="20"/>
              </w:rPr>
            </w:pPr>
            <w:r w:rsidRPr="00442FA3">
              <w:rPr>
                <w:rFonts w:ascii="Times New Roman" w:hAnsi="Times New Roman" w:cs="Times New Roman"/>
                <w:color w:val="000000"/>
                <w:sz w:val="20"/>
                <w:szCs w:val="20"/>
                <w:lang w:val="kk-KZ"/>
              </w:rPr>
              <w:t>Разработка информационно-методических материалов (пособия, брошюры, инфостенды, ролики для социальных сетей, презентационные альбомы на 3 языках о реализации государственной и семейной политики</w:t>
            </w:r>
            <w:r w:rsidRPr="00442FA3">
              <w:rPr>
                <w:rFonts w:ascii="Times New Roman" w:hAnsi="Times New Roman" w:cs="Times New Roman"/>
                <w:color w:val="000000"/>
                <w:sz w:val="20"/>
                <w:szCs w:val="20"/>
              </w:rPr>
              <w:t xml:space="preserve">) </w:t>
            </w:r>
            <w:r w:rsidRPr="00442FA3">
              <w:rPr>
                <w:rFonts w:ascii="Times New Roman" w:hAnsi="Times New Roman" w:cs="Times New Roman"/>
                <w:color w:val="000000"/>
                <w:sz w:val="20"/>
                <w:szCs w:val="20"/>
                <w:lang w:val="kk-KZ"/>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lang w:val="kk-KZ"/>
              </w:rPr>
              <w:t>август</w:t>
            </w:r>
            <w:r w:rsidRPr="00442FA3">
              <w:rPr>
                <w:rFonts w:ascii="Times New Roman" w:hAnsi="Times New Roman" w:cs="Times New Roman"/>
                <w:sz w:val="20"/>
                <w:szCs w:val="20"/>
              </w:rPr>
              <w:t xml:space="preserve">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w:t>
            </w:r>
            <w:proofErr w:type="spellStart"/>
            <w:r w:rsidRPr="00442FA3">
              <w:rPr>
                <w:rFonts w:ascii="Times New Roman" w:hAnsi="Times New Roman" w:cs="Times New Roman"/>
                <w:bCs/>
                <w:color w:val="000000"/>
                <w:sz w:val="20"/>
                <w:szCs w:val="20"/>
                <w:lang w:eastAsia="ru-RU"/>
              </w:rPr>
              <w:t>гг.Нур</w:t>
            </w:r>
            <w:proofErr w:type="spellEnd"/>
            <w:r w:rsidRPr="00442FA3">
              <w:rPr>
                <w:rFonts w:ascii="Times New Roman" w:hAnsi="Times New Roman" w:cs="Times New Roman"/>
                <w:bCs/>
                <w:color w:val="000000"/>
                <w:sz w:val="20"/>
                <w:szCs w:val="20"/>
                <w:lang w:eastAsia="ru-RU"/>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10 000,0 </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Повышение информированности населения о реализации государственной молодежной и семейной политики;</w:t>
            </w:r>
          </w:p>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Повышение квалификации специалистов, занимающихся вопросами молодежной и семейной политики</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sz w:val="20"/>
                <w:szCs w:val="20"/>
                <w:u w:color="000000"/>
                <w:lang w:val="kk-KZ"/>
              </w:rPr>
              <w:t xml:space="preserve">Комплекс мероприятий по реализации проекта «Бережливая молодежь»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Развитие культуры рациональности у молодежи;</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Привитие навыков ответственного отношения к себе, к окружающему миру, к работе.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Обучение молодежи навыкам планирования с привлеченим опытных экспертов в  области экономики, психологии, права, здравоохранения, лидеров общественного мнения и др. (мастер-классы, тренинги, лекции, в том числе в организациях образования);</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проведение информационно-разъяснительной работы по формированию культуры рациональности, </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пропаганде идей ресурсосбережения, благоустройству территорий с привлечением не менее 2-х специалистов по </w:t>
            </w:r>
            <w:r w:rsidRPr="00442FA3">
              <w:rPr>
                <w:rFonts w:ascii="Times New Roman" w:hAnsi="Times New Roman" w:cs="Times New Roman"/>
                <w:color w:val="000000"/>
                <w:sz w:val="20"/>
                <w:szCs w:val="20"/>
                <w:lang w:val="en-US"/>
              </w:rPr>
              <w:t>SMM</w:t>
            </w:r>
            <w:r w:rsidRPr="00442FA3">
              <w:rPr>
                <w:rFonts w:ascii="Times New Roman" w:hAnsi="Times New Roman" w:cs="Times New Roman"/>
                <w:color w:val="000000"/>
                <w:sz w:val="20"/>
                <w:szCs w:val="20"/>
                <w:lang w:val="kk-KZ"/>
              </w:rPr>
              <w:t>, 2-х журналистов.</w:t>
            </w:r>
          </w:p>
          <w:p w:rsidR="00E6554A" w:rsidRPr="00442FA3" w:rsidRDefault="00E6554A" w:rsidP="00E6554A">
            <w:pPr>
              <w:jc w:val="both"/>
              <w:rPr>
                <w:rFonts w:ascii="Times New Roman" w:hAnsi="Times New Roman" w:cs="Times New Roman"/>
                <w:color w:val="000000"/>
                <w:sz w:val="20"/>
                <w:szCs w:val="20"/>
                <w:lang w:val="kk-KZ"/>
              </w:rPr>
            </w:pPr>
          </w:p>
          <w:p w:rsidR="00E6554A" w:rsidRPr="00442FA3" w:rsidRDefault="00E6554A" w:rsidP="00E6554A">
            <w:pPr>
              <w:jc w:val="both"/>
              <w:rPr>
                <w:rFonts w:ascii="Times New Roman" w:hAnsi="Times New Roman" w:cs="Times New Roman"/>
                <w:color w:val="000000"/>
                <w:sz w:val="20"/>
                <w:szCs w:val="20"/>
                <w:lang w:val="kk-KZ"/>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lang w:val="kk-KZ"/>
              </w:rPr>
              <w:t>август</w:t>
            </w:r>
            <w:r w:rsidRPr="00442FA3">
              <w:rPr>
                <w:rFonts w:ascii="Times New Roman" w:hAnsi="Times New Roman" w:cs="Times New Roman"/>
                <w:sz w:val="20"/>
                <w:szCs w:val="20"/>
              </w:rPr>
              <w:t xml:space="preserve">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гг. </w:t>
            </w:r>
            <w:proofErr w:type="spellStart"/>
            <w:r w:rsidRPr="00442FA3">
              <w:rPr>
                <w:rFonts w:ascii="Times New Roman" w:hAnsi="Times New Roman" w:cs="Times New Roman"/>
                <w:bCs/>
                <w:color w:val="000000"/>
                <w:sz w:val="20"/>
                <w:szCs w:val="20"/>
                <w:lang w:eastAsia="ru-RU"/>
              </w:rPr>
              <w:t>Нур</w:t>
            </w:r>
            <w:proofErr w:type="spellEnd"/>
            <w:r w:rsidRPr="00442FA3">
              <w:rPr>
                <w:rFonts w:ascii="Times New Roman" w:hAnsi="Times New Roman" w:cs="Times New Roman"/>
                <w:bCs/>
                <w:color w:val="000000"/>
                <w:sz w:val="20"/>
                <w:szCs w:val="20"/>
                <w:lang w:eastAsia="ru-RU"/>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17 000,0</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Формирование рациональной модели поведения с акцентом на достижение реальных целей; </w:t>
            </w:r>
          </w:p>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Повышение информированности и финансовой, правовой грамотности молодежи. </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44</w:t>
            </w:r>
          </w:p>
        </w:tc>
        <w:tc>
          <w:tcPr>
            <w:tcW w:w="2123" w:type="dxa"/>
            <w:tcBorders>
              <w:top w:val="single" w:sz="4" w:space="0" w:color="auto"/>
              <w:left w:val="single" w:sz="4" w:space="0" w:color="auto"/>
              <w:bottom w:val="single" w:sz="4" w:space="0" w:color="auto"/>
              <w:right w:val="single" w:sz="4" w:space="0" w:color="auto"/>
            </w:tcBorders>
            <w:noWrap/>
          </w:tcPr>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sz w:val="20"/>
                <w:szCs w:val="20"/>
                <w:u w:color="000000"/>
                <w:lang w:val="kk-KZ"/>
              </w:rPr>
              <w:t xml:space="preserve">Комплексная социально- </w:t>
            </w:r>
            <w:r w:rsidRPr="00442FA3">
              <w:rPr>
                <w:rFonts w:ascii="Times New Roman" w:hAnsi="Times New Roman" w:cs="Times New Roman"/>
                <w:b/>
                <w:sz w:val="20"/>
                <w:szCs w:val="20"/>
                <w:u w:color="000000"/>
                <w:lang w:val="kk-KZ"/>
              </w:rPr>
              <w:lastRenderedPageBreak/>
              <w:t>психологическая поддержка молодежи (молодых семей), оказавшейся в трудной жизненной ситуации</w:t>
            </w:r>
          </w:p>
        </w:tc>
        <w:tc>
          <w:tcPr>
            <w:tcW w:w="2362" w:type="dxa"/>
          </w:tcPr>
          <w:p w:rsidR="00E6554A" w:rsidRPr="00442FA3" w:rsidRDefault="00E6554A" w:rsidP="00E6554A">
            <w:pPr>
              <w:jc w:val="both"/>
              <w:rPr>
                <w:rFonts w:ascii="Times New Roman" w:hAnsi="Times New Roman" w:cs="Times New Roman"/>
                <w:sz w:val="20"/>
                <w:szCs w:val="20"/>
                <w:u w:color="000000"/>
              </w:rPr>
            </w:pPr>
            <w:r w:rsidRPr="00442FA3">
              <w:rPr>
                <w:rFonts w:ascii="Times New Roman" w:hAnsi="Times New Roman" w:cs="Times New Roman"/>
                <w:color w:val="000000"/>
                <w:sz w:val="20"/>
                <w:szCs w:val="20"/>
                <w:shd w:val="clear" w:color="auto" w:fill="FFFFFF"/>
              </w:rPr>
              <w:lastRenderedPageBreak/>
              <w:t xml:space="preserve">Снижение уровня семейного </w:t>
            </w:r>
            <w:r w:rsidRPr="00442FA3">
              <w:rPr>
                <w:rFonts w:ascii="Times New Roman" w:hAnsi="Times New Roman" w:cs="Times New Roman"/>
                <w:color w:val="000000"/>
                <w:sz w:val="20"/>
                <w:szCs w:val="20"/>
                <w:shd w:val="clear" w:color="auto" w:fill="FFFFFF"/>
              </w:rPr>
              <w:lastRenderedPageBreak/>
              <w:t>неблагополучия среди молодежи, а также уменьшение числа молодежных семейных пар, оказавшихся в трудной жизненной ситуации вследствие правовой неграмотности, связанной с религиозными убеждениями. </w:t>
            </w:r>
          </w:p>
        </w:tc>
        <w:tc>
          <w:tcPr>
            <w:tcW w:w="4394"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lastRenderedPageBreak/>
              <w:t xml:space="preserve">Создание социально-психологических служб в 17-ти регионах с привлечением специалистов </w:t>
            </w:r>
            <w:r w:rsidRPr="00442FA3">
              <w:rPr>
                <w:rFonts w:ascii="Times New Roman" w:hAnsi="Times New Roman" w:cs="Times New Roman"/>
                <w:sz w:val="20"/>
                <w:szCs w:val="20"/>
                <w:u w:color="000000"/>
                <w:lang w:val="kk-KZ"/>
              </w:rPr>
              <w:lastRenderedPageBreak/>
              <w:t xml:space="preserve">для оказания комплексных социальных услуг, обесепечние условиями проживания для женщин и детей оказавшихся в трудных жизненых ситуациях , не менее 10 человек в каждом регионе. </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Повышение правовой грамотности молодежи посредством проведения информационной кампании  (видеоролики, брифинги, брошюры, методические рекомендации, конкурс-выставка графических работ) среди молодежи и их семей на тему: «Молодая семья: Религия и атеизм», акцентирование внимания на формирование ответственности у молодых мужчин за будущее семьи. </w:t>
            </w:r>
          </w:p>
          <w:p w:rsidR="00E6554A" w:rsidRPr="00442FA3" w:rsidRDefault="00E6554A" w:rsidP="00E6554A">
            <w:pPr>
              <w:jc w:val="both"/>
              <w:rPr>
                <w:rFonts w:ascii="Times New Roman" w:hAnsi="Times New Roman" w:cs="Times New Roman"/>
                <w:color w:val="000000"/>
                <w:sz w:val="20"/>
                <w:szCs w:val="20"/>
                <w:shd w:val="clear" w:color="auto" w:fill="FFFFFF"/>
              </w:rPr>
            </w:pPr>
            <w:r w:rsidRPr="00442FA3">
              <w:rPr>
                <w:rFonts w:ascii="Times New Roman" w:hAnsi="Times New Roman" w:cs="Times New Roman"/>
                <w:color w:val="000000"/>
                <w:sz w:val="20"/>
                <w:szCs w:val="20"/>
                <w:shd w:val="clear" w:color="auto" w:fill="FFFFFF"/>
              </w:rPr>
              <w:t>Проведение комплексных мероприятий по социально-психологической реабилитации и активной профилактике семейного неблагополучия в следствии различных религиозных убеждений в молодежных семейных парах.</w:t>
            </w:r>
          </w:p>
          <w:p w:rsidR="00E6554A" w:rsidRPr="00442FA3" w:rsidRDefault="00E6554A" w:rsidP="00E6554A">
            <w:pPr>
              <w:jc w:val="both"/>
              <w:rPr>
                <w:rFonts w:ascii="Times New Roman" w:hAnsi="Times New Roman" w:cs="Times New Roman"/>
                <w:color w:val="000000"/>
                <w:sz w:val="20"/>
                <w:szCs w:val="20"/>
                <w:shd w:val="clear" w:color="auto" w:fill="FFFFFF"/>
              </w:rPr>
            </w:pPr>
            <w:r w:rsidRPr="00442FA3">
              <w:rPr>
                <w:rFonts w:ascii="Times New Roman" w:hAnsi="Times New Roman" w:cs="Times New Roman"/>
                <w:color w:val="000000"/>
                <w:sz w:val="20"/>
                <w:szCs w:val="20"/>
                <w:shd w:val="clear" w:color="auto" w:fill="FFFFFF"/>
              </w:rPr>
              <w:t>Пропаганда семейных ценностей, подготовка молодых людей к семейной жизни.</w:t>
            </w:r>
          </w:p>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color w:val="000000"/>
                <w:sz w:val="20"/>
                <w:szCs w:val="20"/>
                <w:shd w:val="clear" w:color="auto" w:fill="FFFFFF"/>
              </w:rPr>
              <w:t>Особые требования:</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Организационный этап – 1 месяц, консультационная деятельность в течении всего проекта.</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Обеспечение помещениями площадью не менее 100 квадратных метров (по согласованию с Заказчиком) в 17 регионах. </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Осуществление правового ликбеза, психологоми Служб групп взаимопомощи </w:t>
            </w:r>
            <w:r w:rsidRPr="00442FA3">
              <w:rPr>
                <w:rFonts w:ascii="Times New Roman" w:hAnsi="Times New Roman" w:cs="Times New Roman"/>
                <w:sz w:val="20"/>
                <w:szCs w:val="20"/>
                <w:u w:color="000000"/>
                <w:lang w:val="kk-KZ"/>
              </w:rPr>
              <w:lastRenderedPageBreak/>
              <w:t>молодежи посредством консультаций, создание групп поддержки, предоставление информации в социальных сетях.</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Организация и проведение не менее 4 информационно-консультативных выездных мероприятия на предприятия в молодежные коллективы, раздача буклетов (изготовленныхпо согласованию с Заказчиком), содержащей необходимую информацию для  молодежи.</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Раздача буклетов  в местах локального проживания и скопления молодежи, в том числе  маргинальной (рынки; строительные объекты;  районы, где проживает молодежь из малообеспеченных семей и т.д., по согласованию с Заказчиком) в регионах. </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Организовать дни открытых дверей с представителями государственных и неправительственных органов для консультирования молодежи и молодых семей.</w:t>
            </w:r>
          </w:p>
          <w:p w:rsidR="00E6554A" w:rsidRPr="00442FA3" w:rsidRDefault="00E6554A" w:rsidP="00E6554A">
            <w:pPr>
              <w:jc w:val="both"/>
              <w:rPr>
                <w:rFonts w:ascii="Times New Roman" w:hAnsi="Times New Roman" w:cs="Times New Roman"/>
                <w:sz w:val="20"/>
                <w:szCs w:val="20"/>
                <w:u w:color="000000"/>
                <w:lang w:val="kk-KZ"/>
              </w:rPr>
            </w:pPr>
          </w:p>
        </w:tc>
        <w:tc>
          <w:tcPr>
            <w:tcW w:w="1129"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lastRenderedPageBreak/>
              <w:t xml:space="preserve">август-ноябрь </w:t>
            </w:r>
            <w:r w:rsidRPr="00442FA3">
              <w:rPr>
                <w:rFonts w:ascii="Times New Roman" w:hAnsi="Times New Roman" w:cs="Times New Roman"/>
                <w:sz w:val="20"/>
                <w:szCs w:val="20"/>
                <w:u w:color="000000"/>
                <w:lang w:val="kk-KZ"/>
              </w:rPr>
              <w:lastRenderedPageBreak/>
              <w:t>2019 г.</w:t>
            </w:r>
          </w:p>
        </w:tc>
        <w:tc>
          <w:tcPr>
            <w:tcW w:w="1701"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lastRenderedPageBreak/>
              <w:t xml:space="preserve">14 областей, гг. Нур-Султан, </w:t>
            </w:r>
            <w:r w:rsidRPr="00442FA3">
              <w:rPr>
                <w:rFonts w:ascii="Times New Roman" w:hAnsi="Times New Roman" w:cs="Times New Roman"/>
                <w:sz w:val="20"/>
                <w:szCs w:val="20"/>
                <w:u w:color="000000"/>
                <w:lang w:val="kk-KZ"/>
              </w:rPr>
              <w:lastRenderedPageBreak/>
              <w:t>Алматы, Шымкент</w:t>
            </w:r>
          </w:p>
          <w:p w:rsidR="00E6554A" w:rsidRPr="00442FA3" w:rsidRDefault="00E6554A" w:rsidP="00E6554A">
            <w:pPr>
              <w:jc w:val="both"/>
              <w:rPr>
                <w:rFonts w:ascii="Times New Roman" w:hAnsi="Times New Roman" w:cs="Times New Roman"/>
                <w:sz w:val="20"/>
                <w:szCs w:val="20"/>
                <w:u w:color="000000"/>
              </w:rPr>
            </w:pPr>
          </w:p>
        </w:tc>
        <w:tc>
          <w:tcPr>
            <w:tcW w:w="1134"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lastRenderedPageBreak/>
              <w:t>60 589,0</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u w:color="000000"/>
                <w:lang w:val="kk-KZ"/>
              </w:rPr>
              <w:t xml:space="preserve">Создание альтернативных форм </w:t>
            </w:r>
            <w:r w:rsidRPr="00442FA3">
              <w:rPr>
                <w:rFonts w:ascii="Times New Roman" w:hAnsi="Times New Roman" w:cs="Times New Roman"/>
                <w:sz w:val="20"/>
                <w:szCs w:val="20"/>
                <w:u w:color="000000"/>
                <w:lang w:val="kk-KZ"/>
              </w:rPr>
              <w:lastRenderedPageBreak/>
              <w:t>работы с молодежью, оказавшейся в трудной жизненной сиуации.</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widowControl w:val="0"/>
              <w:jc w:val="center"/>
              <w:rPr>
                <w:rFonts w:ascii="Times New Roman" w:eastAsia="Times New Roman" w:hAnsi="Times New Roman" w:cs="Times New Roman"/>
                <w:b/>
                <w:sz w:val="20"/>
                <w:szCs w:val="20"/>
                <w:lang w:val="kk-KZ" w:eastAsia="ru-RU"/>
              </w:rPr>
            </w:pPr>
            <w:r w:rsidRPr="00442FA3">
              <w:rPr>
                <w:rFonts w:ascii="Times New Roman" w:eastAsia="Times New Roman" w:hAnsi="Times New Roman" w:cs="Times New Roman"/>
                <w:b/>
                <w:sz w:val="20"/>
                <w:szCs w:val="20"/>
                <w:lang w:val="kk-KZ"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both"/>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sz w:val="20"/>
                <w:szCs w:val="20"/>
              </w:rPr>
            </w:pPr>
            <w:r w:rsidRPr="00442FA3">
              <w:rPr>
                <w:rFonts w:ascii="Times New Roman" w:hAnsi="Times New Roman" w:cs="Times New Roman"/>
                <w:b/>
                <w:bCs/>
                <w:color w:val="000000"/>
                <w:sz w:val="20"/>
                <w:szCs w:val="20"/>
                <w:lang w:val="en-US" w:eastAsia="ru-RU"/>
              </w:rPr>
              <w:t>2 </w:t>
            </w:r>
            <w:r w:rsidRPr="00442FA3">
              <w:rPr>
                <w:rFonts w:ascii="Times New Roman" w:hAnsi="Times New Roman" w:cs="Times New Roman"/>
                <w:b/>
                <w:bCs/>
                <w:color w:val="000000"/>
                <w:sz w:val="20"/>
                <w:szCs w:val="20"/>
                <w:lang w:eastAsia="ru-RU"/>
              </w:rPr>
              <w:t>125</w:t>
            </w:r>
            <w:r w:rsidRPr="00442FA3">
              <w:rPr>
                <w:rFonts w:ascii="Times New Roman" w:hAnsi="Times New Roman" w:cs="Times New Roman"/>
                <w:b/>
                <w:bCs/>
                <w:color w:val="000000"/>
                <w:sz w:val="20"/>
                <w:szCs w:val="20"/>
                <w:lang w:val="kk-KZ" w:eastAsia="ru-RU"/>
              </w:rPr>
              <w:t xml:space="preserve"> </w:t>
            </w:r>
            <w:r w:rsidRPr="00442FA3">
              <w:rPr>
                <w:rFonts w:ascii="Times New Roman" w:hAnsi="Times New Roman" w:cs="Times New Roman"/>
                <w:b/>
                <w:bCs/>
                <w:color w:val="000000"/>
                <w:sz w:val="20"/>
                <w:szCs w:val="20"/>
                <w:lang w:eastAsia="ru-RU"/>
              </w:rPr>
              <w:t xml:space="preserve">679 </w:t>
            </w: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eastAsia="ru-RU"/>
              </w:rPr>
            </w:pPr>
          </w:p>
        </w:tc>
      </w:tr>
      <w:tr w:rsidR="00E6554A" w:rsidRPr="00442FA3" w:rsidTr="00E6554A">
        <w:trPr>
          <w:trHeight w:val="30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4</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Содействие решению семейно-демографических и гендерных вопросов</w:t>
            </w:r>
          </w:p>
        </w:tc>
      </w:tr>
      <w:tr w:rsidR="00E6554A" w:rsidRPr="00442FA3" w:rsidTr="00E6554A">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49</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rPr>
                <w:b/>
                <w:sz w:val="20"/>
                <w:szCs w:val="20"/>
              </w:rPr>
            </w:pPr>
            <w:r w:rsidRPr="00442FA3">
              <w:rPr>
                <w:b/>
                <w:sz w:val="20"/>
                <w:szCs w:val="20"/>
              </w:rPr>
              <w:t>Проведение</w:t>
            </w:r>
          </w:p>
          <w:p w:rsidR="00E6554A" w:rsidRPr="00442FA3" w:rsidRDefault="00E6554A" w:rsidP="00E6554A">
            <w:pPr>
              <w:pStyle w:val="TableParagraph"/>
              <w:rPr>
                <w:b/>
                <w:sz w:val="20"/>
                <w:szCs w:val="20"/>
              </w:rPr>
            </w:pPr>
            <w:r w:rsidRPr="00442FA3">
              <w:rPr>
                <w:b/>
                <w:sz w:val="20"/>
                <w:szCs w:val="20"/>
              </w:rPr>
              <w:t>информационно-</w:t>
            </w:r>
          </w:p>
          <w:p w:rsidR="00E6554A" w:rsidRPr="00442FA3" w:rsidRDefault="00E6554A" w:rsidP="00E6554A">
            <w:pPr>
              <w:pStyle w:val="TableParagraph"/>
              <w:tabs>
                <w:tab w:val="left" w:pos="2620"/>
              </w:tabs>
              <w:rPr>
                <w:b/>
                <w:sz w:val="20"/>
                <w:szCs w:val="20"/>
              </w:rPr>
            </w:pPr>
            <w:r w:rsidRPr="00442FA3">
              <w:rPr>
                <w:b/>
                <w:sz w:val="20"/>
                <w:szCs w:val="20"/>
              </w:rPr>
              <w:t>разъяснительной</w:t>
            </w:r>
            <w:r w:rsidRPr="00442FA3">
              <w:rPr>
                <w:b/>
                <w:sz w:val="20"/>
                <w:szCs w:val="20"/>
                <w:lang w:val="kk-KZ"/>
              </w:rPr>
              <w:t xml:space="preserve"> </w:t>
            </w:r>
            <w:r w:rsidRPr="00442FA3">
              <w:rPr>
                <w:b/>
                <w:sz w:val="20"/>
                <w:szCs w:val="20"/>
              </w:rPr>
              <w:t>и</w:t>
            </w:r>
          </w:p>
          <w:p w:rsidR="00E6554A" w:rsidRPr="00442FA3" w:rsidRDefault="00E6554A" w:rsidP="00E6554A">
            <w:pPr>
              <w:pStyle w:val="TableParagraph"/>
              <w:rPr>
                <w:b/>
                <w:sz w:val="20"/>
                <w:szCs w:val="20"/>
              </w:rPr>
            </w:pPr>
            <w:r w:rsidRPr="00442FA3">
              <w:rPr>
                <w:b/>
                <w:sz w:val="20"/>
                <w:szCs w:val="20"/>
              </w:rPr>
              <w:t>образовательной</w:t>
            </w:r>
          </w:p>
          <w:p w:rsidR="00E6554A" w:rsidRPr="00442FA3" w:rsidRDefault="00E6554A" w:rsidP="00E6554A">
            <w:pPr>
              <w:pStyle w:val="TableParagraph"/>
              <w:tabs>
                <w:tab w:val="left" w:pos="2501"/>
              </w:tabs>
              <w:rPr>
                <w:b/>
                <w:sz w:val="20"/>
                <w:szCs w:val="20"/>
              </w:rPr>
            </w:pPr>
            <w:r w:rsidRPr="00442FA3">
              <w:rPr>
                <w:b/>
                <w:sz w:val="20"/>
                <w:szCs w:val="20"/>
              </w:rPr>
              <w:t>работы</w:t>
            </w:r>
            <w:r w:rsidRPr="00442FA3">
              <w:rPr>
                <w:b/>
                <w:sz w:val="20"/>
                <w:szCs w:val="20"/>
                <w:lang w:val="kk-KZ"/>
              </w:rPr>
              <w:t xml:space="preserve"> </w:t>
            </w:r>
            <w:r w:rsidRPr="00442FA3">
              <w:rPr>
                <w:b/>
                <w:sz w:val="20"/>
                <w:szCs w:val="20"/>
              </w:rPr>
              <w:t>по</w:t>
            </w:r>
          </w:p>
          <w:p w:rsidR="00E6554A" w:rsidRPr="00442FA3" w:rsidRDefault="00E6554A" w:rsidP="00E6554A">
            <w:pPr>
              <w:pStyle w:val="TableParagraph"/>
              <w:rPr>
                <w:b/>
                <w:sz w:val="20"/>
                <w:szCs w:val="20"/>
              </w:rPr>
            </w:pPr>
            <w:r w:rsidRPr="00442FA3">
              <w:rPr>
                <w:b/>
                <w:sz w:val="20"/>
                <w:szCs w:val="20"/>
              </w:rPr>
              <w:t>профилактике</w:t>
            </w:r>
          </w:p>
          <w:p w:rsidR="00E6554A" w:rsidRPr="00442FA3" w:rsidRDefault="00E6554A" w:rsidP="00E6554A">
            <w:pPr>
              <w:pStyle w:val="TableParagraph"/>
              <w:tabs>
                <w:tab w:val="left" w:pos="1431"/>
                <w:tab w:val="left" w:pos="2630"/>
              </w:tabs>
              <w:rPr>
                <w:b/>
                <w:sz w:val="20"/>
                <w:szCs w:val="20"/>
              </w:rPr>
            </w:pPr>
            <w:r w:rsidRPr="00442FA3">
              <w:rPr>
                <w:b/>
                <w:sz w:val="20"/>
                <w:szCs w:val="20"/>
              </w:rPr>
              <w:t>бытового насилия в</w:t>
            </w:r>
          </w:p>
          <w:p w:rsidR="00E6554A" w:rsidRPr="00442FA3" w:rsidRDefault="00E6554A" w:rsidP="00E6554A">
            <w:pPr>
              <w:pStyle w:val="TableParagraph"/>
              <w:rPr>
                <w:b/>
                <w:sz w:val="20"/>
                <w:szCs w:val="20"/>
              </w:rPr>
            </w:pPr>
            <w:r w:rsidRPr="00442FA3">
              <w:rPr>
                <w:b/>
                <w:sz w:val="20"/>
                <w:szCs w:val="20"/>
              </w:rPr>
              <w:t xml:space="preserve">организациях </w:t>
            </w:r>
            <w:r w:rsidRPr="00442FA3">
              <w:rPr>
                <w:b/>
                <w:sz w:val="20"/>
                <w:szCs w:val="20"/>
              </w:rPr>
              <w:lastRenderedPageBreak/>
              <w:t>образования всех типов,</w:t>
            </w:r>
            <w:r w:rsidRPr="00442FA3">
              <w:rPr>
                <w:b/>
                <w:sz w:val="20"/>
                <w:szCs w:val="20"/>
                <w:lang w:val="kk-KZ"/>
              </w:rPr>
              <w:t xml:space="preserve"> </w:t>
            </w:r>
            <w:r w:rsidRPr="00442FA3">
              <w:rPr>
                <w:b/>
                <w:sz w:val="20"/>
                <w:szCs w:val="20"/>
              </w:rPr>
              <w:t>трудовых коллективах</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jc w:val="both"/>
              <w:rPr>
                <w:sz w:val="20"/>
                <w:szCs w:val="20"/>
              </w:rPr>
            </w:pPr>
            <w:r w:rsidRPr="00442FA3">
              <w:rPr>
                <w:sz w:val="20"/>
                <w:szCs w:val="20"/>
              </w:rPr>
              <w:lastRenderedPageBreak/>
              <w:t>Проведение общереспубликанской акции «JAS OTBASY» (</w:t>
            </w:r>
            <w:proofErr w:type="spellStart"/>
            <w:r w:rsidRPr="00442FA3">
              <w:rPr>
                <w:sz w:val="20"/>
                <w:szCs w:val="20"/>
              </w:rPr>
              <w:t>Жас</w:t>
            </w:r>
            <w:proofErr w:type="spellEnd"/>
            <w:r w:rsidRPr="00442FA3">
              <w:rPr>
                <w:sz w:val="20"/>
                <w:szCs w:val="20"/>
              </w:rPr>
              <w:t xml:space="preserve"> </w:t>
            </w:r>
            <w:proofErr w:type="spellStart"/>
            <w:r w:rsidRPr="00442FA3">
              <w:rPr>
                <w:sz w:val="20"/>
                <w:szCs w:val="20"/>
              </w:rPr>
              <w:t>отбасы</w:t>
            </w:r>
            <w:proofErr w:type="spellEnd"/>
            <w:r w:rsidRPr="00442FA3">
              <w:rPr>
                <w:sz w:val="20"/>
                <w:szCs w:val="20"/>
              </w:rPr>
              <w:t xml:space="preserve">) по информированию молодежи и молодых семей об институтах семьи, брака, о культуре </w:t>
            </w:r>
            <w:r w:rsidRPr="00442FA3">
              <w:rPr>
                <w:sz w:val="20"/>
                <w:szCs w:val="20"/>
              </w:rPr>
              <w:lastRenderedPageBreak/>
              <w:t>семейных отношений, а также о проводимых мерах государственной поддержки в сфере семейной политики.</w:t>
            </w:r>
          </w:p>
          <w:p w:rsidR="00E6554A" w:rsidRPr="00442FA3" w:rsidRDefault="00E6554A" w:rsidP="00E6554A">
            <w:pPr>
              <w:rPr>
                <w:sz w:val="20"/>
                <w:szCs w:val="20"/>
                <w:lang w:eastAsia="ru-RU" w:bidi="ru-RU"/>
              </w:rPr>
            </w:pPr>
          </w:p>
          <w:p w:rsidR="00E6554A" w:rsidRPr="00442FA3" w:rsidRDefault="00E6554A" w:rsidP="00E6554A">
            <w:pPr>
              <w:rPr>
                <w:sz w:val="20"/>
                <w:szCs w:val="20"/>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ind w:left="29"/>
              <w:jc w:val="both"/>
              <w:rPr>
                <w:sz w:val="20"/>
                <w:szCs w:val="20"/>
              </w:rPr>
            </w:pPr>
            <w:r w:rsidRPr="00442FA3">
              <w:rPr>
                <w:sz w:val="20"/>
                <w:szCs w:val="20"/>
              </w:rPr>
              <w:lastRenderedPageBreak/>
              <w:t>Проведение общереспубликанской акции «JAS OTBASY» (</w:t>
            </w:r>
            <w:proofErr w:type="spellStart"/>
            <w:r w:rsidRPr="00442FA3">
              <w:rPr>
                <w:sz w:val="20"/>
                <w:szCs w:val="20"/>
              </w:rPr>
              <w:t>Жас</w:t>
            </w:r>
            <w:proofErr w:type="spellEnd"/>
            <w:r w:rsidRPr="00442FA3">
              <w:rPr>
                <w:sz w:val="20"/>
                <w:szCs w:val="20"/>
              </w:rPr>
              <w:t xml:space="preserve"> </w:t>
            </w:r>
            <w:proofErr w:type="spellStart"/>
            <w:r w:rsidRPr="00442FA3">
              <w:rPr>
                <w:sz w:val="20"/>
                <w:szCs w:val="20"/>
              </w:rPr>
              <w:t>отбасы</w:t>
            </w:r>
            <w:proofErr w:type="spellEnd"/>
            <w:r w:rsidRPr="00442FA3">
              <w:rPr>
                <w:sz w:val="20"/>
                <w:szCs w:val="20"/>
              </w:rPr>
              <w:t>) по информированию молодежи и молодых семей об институтах семьи, брака, о культуре семейных отношений, а также о проводимых мерах государственной поддержки в сфере семейной политики.</w:t>
            </w:r>
          </w:p>
          <w:p w:rsidR="00E6554A" w:rsidRPr="00442FA3" w:rsidRDefault="00E6554A" w:rsidP="00E6554A">
            <w:pPr>
              <w:pStyle w:val="TableParagraph"/>
              <w:ind w:left="29"/>
              <w:jc w:val="both"/>
              <w:rPr>
                <w:sz w:val="20"/>
                <w:szCs w:val="20"/>
              </w:rPr>
            </w:pPr>
            <w:r w:rsidRPr="00442FA3">
              <w:rPr>
                <w:sz w:val="20"/>
                <w:szCs w:val="20"/>
              </w:rPr>
              <w:t>Повышение потенциала НПО по вопросам бытового насилия через</w:t>
            </w:r>
            <w:r w:rsidRPr="00442FA3">
              <w:rPr>
                <w:sz w:val="20"/>
                <w:szCs w:val="20"/>
                <w:lang w:val="kk-KZ"/>
              </w:rPr>
              <w:t xml:space="preserve"> </w:t>
            </w:r>
            <w:r w:rsidRPr="00442FA3">
              <w:rPr>
                <w:sz w:val="20"/>
                <w:szCs w:val="20"/>
              </w:rPr>
              <w:t xml:space="preserve">организацию школы </w:t>
            </w:r>
            <w:r w:rsidRPr="00442FA3">
              <w:rPr>
                <w:sz w:val="20"/>
                <w:szCs w:val="20"/>
              </w:rPr>
              <w:lastRenderedPageBreak/>
              <w:t>для тренеров из представителей НПО 5-и</w:t>
            </w:r>
            <w:r w:rsidRPr="00442FA3">
              <w:rPr>
                <w:sz w:val="20"/>
                <w:szCs w:val="20"/>
                <w:lang w:val="kk-KZ"/>
              </w:rPr>
              <w:t xml:space="preserve"> </w:t>
            </w:r>
            <w:r w:rsidRPr="00442FA3">
              <w:rPr>
                <w:sz w:val="20"/>
                <w:szCs w:val="20"/>
              </w:rPr>
              <w:t>регионов. Повышение осведомленности сотрудников организаций</w:t>
            </w:r>
            <w:r w:rsidRPr="00442FA3">
              <w:rPr>
                <w:sz w:val="20"/>
                <w:szCs w:val="20"/>
                <w:lang w:val="kk-KZ"/>
              </w:rPr>
              <w:t xml:space="preserve"> </w:t>
            </w:r>
            <w:r w:rsidRPr="00442FA3">
              <w:rPr>
                <w:sz w:val="20"/>
                <w:szCs w:val="20"/>
              </w:rPr>
              <w:t>образования 5 регионов по вопросам бытового насилия через проведение семинаров обученными</w:t>
            </w:r>
            <w:r w:rsidRPr="00442FA3">
              <w:rPr>
                <w:sz w:val="20"/>
                <w:szCs w:val="20"/>
                <w:lang w:val="kk-KZ"/>
              </w:rPr>
              <w:t xml:space="preserve"> </w:t>
            </w:r>
            <w:r w:rsidRPr="00442FA3">
              <w:rPr>
                <w:sz w:val="20"/>
                <w:szCs w:val="20"/>
              </w:rPr>
              <w:t>тренерами. Усиление профилактической работы по вопросам бытового насилия</w:t>
            </w:r>
            <w:r w:rsidRPr="00442FA3">
              <w:rPr>
                <w:spacing w:val="57"/>
                <w:sz w:val="20"/>
                <w:szCs w:val="20"/>
              </w:rPr>
              <w:t xml:space="preserve"> </w:t>
            </w:r>
            <w:r w:rsidRPr="00442FA3">
              <w:rPr>
                <w:sz w:val="20"/>
                <w:szCs w:val="20"/>
              </w:rPr>
              <w:t>путем распространения информационных материалов и видеоролика на казахском и русском языках.</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lastRenderedPageBreak/>
              <w:t>2019 год</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Не менее 5-и регионов</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 xml:space="preserve">4 040,0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rPr>
              <w:t xml:space="preserve">Усиление профилактической работы по вопросам бытового насилия путем распространения информационных </w:t>
            </w:r>
            <w:r w:rsidRPr="00442FA3">
              <w:rPr>
                <w:rFonts w:ascii="Times New Roman" w:hAnsi="Times New Roman" w:cs="Times New Roman"/>
                <w:sz w:val="20"/>
                <w:szCs w:val="20"/>
              </w:rPr>
              <w:lastRenderedPageBreak/>
              <w:t>материалов и видеоролика на казахском и русском языках.</w:t>
            </w:r>
          </w:p>
        </w:tc>
      </w:tr>
      <w:tr w:rsidR="00E6554A" w:rsidRPr="00442FA3" w:rsidTr="00E6554A">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50</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rPr>
                <w:rFonts w:ascii="Times New Roman" w:hAnsi="Times New Roman" w:cs="Times New Roman"/>
                <w:b/>
                <w:bCs/>
                <w:sz w:val="20"/>
                <w:szCs w:val="20"/>
              </w:rPr>
            </w:pPr>
            <w:r w:rsidRPr="00442FA3">
              <w:rPr>
                <w:rFonts w:ascii="Times New Roman" w:hAnsi="Times New Roman" w:cs="Times New Roman"/>
                <w:b/>
                <w:bCs/>
                <w:color w:val="000000"/>
                <w:sz w:val="20"/>
                <w:szCs w:val="20"/>
                <w:lang w:eastAsia="ru-RU"/>
              </w:rPr>
              <w:t>Открытие Центров ресурсной поддержки семьи при семейных судах «Ба</w:t>
            </w:r>
            <w:r w:rsidRPr="00442FA3">
              <w:rPr>
                <w:rFonts w:ascii="Times New Roman" w:hAnsi="Times New Roman" w:cs="Times New Roman"/>
                <w:b/>
                <w:bCs/>
                <w:color w:val="000000"/>
                <w:sz w:val="20"/>
                <w:szCs w:val="20"/>
                <w:lang w:val="kk-KZ" w:eastAsia="ru-RU"/>
              </w:rPr>
              <w:t>қытты отбасы</w:t>
            </w:r>
            <w:r w:rsidRPr="00442FA3">
              <w:rPr>
                <w:rFonts w:ascii="Times New Roman" w:hAnsi="Times New Roman" w:cs="Times New Roman"/>
                <w:b/>
                <w:bCs/>
                <w:color w:val="000000"/>
                <w:sz w:val="20"/>
                <w:szCs w:val="20"/>
                <w:lang w:eastAsia="ru-RU"/>
              </w:rPr>
              <w:t>»</w:t>
            </w:r>
            <w:r w:rsidRPr="00442FA3">
              <w:rPr>
                <w:rFonts w:ascii="Times New Roman" w:hAnsi="Times New Roman" w:cs="Times New Roman"/>
                <w:b/>
                <w:bCs/>
                <w:color w:val="000000"/>
                <w:sz w:val="20"/>
                <w:szCs w:val="20"/>
                <w:lang w:val="kk-KZ" w:eastAsia="ru-RU"/>
              </w:rPr>
              <w:t xml:space="preserve"> в целях оказания психологической помощи супругам, инициирующим развод, на протяжении времени, предоставленного для примирения в целях снижения уровня разводов</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Укрепление института семьи, оказание психологической, консультативной и иной помощи супругам, инициирующим развод и уменьшение количества расторжений брака через активное применение инструментов примирения в судах, а также создание дружественного правосудия к ребенку и обеспечение наилучших интересов детей.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eastAsia="ru-RU"/>
              </w:rPr>
              <w:t xml:space="preserve">Укрепление института семьи, </w:t>
            </w:r>
            <w:r w:rsidRPr="00442FA3">
              <w:rPr>
                <w:rFonts w:ascii="Times New Roman" w:hAnsi="Times New Roman" w:cs="Times New Roman"/>
                <w:bCs/>
                <w:iCs/>
                <w:color w:val="000000"/>
                <w:sz w:val="20"/>
                <w:szCs w:val="20"/>
                <w:lang w:val="kk-KZ" w:eastAsia="ru-RU"/>
              </w:rPr>
              <w:t>оказание психологической, консультативной и иной помощи супругам, инициирующим развод и уменьшение количества расторжений брака через активное применение инструментов примирения в судах, а также создание дружественного правосудия к ребенку и обеспечение наилучших интересов детей.</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 Организация деятельности Центров ресурсной поддержки семьи при семейных судах, созданных в рамках проекта «Семейный суд» по Приказу Председателя Верховного суда РК № </w:t>
            </w:r>
            <w:r w:rsidRPr="00442FA3">
              <w:rPr>
                <w:rFonts w:ascii="Times New Roman" w:hAnsi="Times New Roman" w:cs="Times New Roman"/>
                <w:color w:val="000000"/>
                <w:sz w:val="20"/>
                <w:szCs w:val="20"/>
              </w:rPr>
              <w:t>№ 6001-19-7-4/1</w:t>
            </w:r>
            <w:r w:rsidRPr="00442FA3">
              <w:rPr>
                <w:rFonts w:ascii="Times New Roman" w:hAnsi="Times New Roman" w:cs="Times New Roman"/>
                <w:i/>
                <w:color w:val="000000"/>
                <w:sz w:val="20"/>
                <w:szCs w:val="20"/>
                <w:lang w:val="kk-KZ"/>
              </w:rPr>
              <w:t xml:space="preserve">  </w:t>
            </w:r>
            <w:r w:rsidRPr="00442FA3">
              <w:rPr>
                <w:rFonts w:ascii="Times New Roman" w:hAnsi="Times New Roman" w:cs="Times New Roman"/>
                <w:b/>
                <w:bCs/>
                <w:iCs/>
                <w:color w:val="000000"/>
                <w:sz w:val="20"/>
                <w:szCs w:val="20"/>
                <w:lang w:eastAsia="ru-RU"/>
              </w:rPr>
              <w:t>в 8 регионах страны</w:t>
            </w:r>
            <w:r w:rsidRPr="00442FA3">
              <w:rPr>
                <w:rFonts w:ascii="Times New Roman" w:hAnsi="Times New Roman" w:cs="Times New Roman"/>
                <w:bCs/>
                <w:iCs/>
                <w:color w:val="000000"/>
                <w:sz w:val="20"/>
                <w:szCs w:val="20"/>
                <w:lang w:eastAsia="ru-RU"/>
              </w:rPr>
              <w:t>: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г.Алматы</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Акмолинская</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Атырауская</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Жамбылская</w:t>
            </w:r>
            <w:proofErr w:type="spellEnd"/>
            <w:r w:rsidRPr="00442FA3">
              <w:rPr>
                <w:rFonts w:ascii="Times New Roman" w:hAnsi="Times New Roman" w:cs="Times New Roman"/>
                <w:bCs/>
                <w:iCs/>
                <w:color w:val="000000"/>
                <w:sz w:val="20"/>
                <w:szCs w:val="20"/>
                <w:lang w:eastAsia="ru-RU"/>
              </w:rPr>
              <w:t>, Костанайская, Карагандинская</w:t>
            </w:r>
            <w:r w:rsidRPr="00442FA3">
              <w:rPr>
                <w:rFonts w:ascii="Times New Roman" w:hAnsi="Times New Roman" w:cs="Times New Roman"/>
                <w:bCs/>
                <w:iCs/>
                <w:color w:val="000000"/>
                <w:sz w:val="20"/>
                <w:szCs w:val="20"/>
                <w:lang w:val="kk-KZ" w:eastAsia="ru-RU"/>
              </w:rPr>
              <w:t>,</w:t>
            </w:r>
            <w:r w:rsidRPr="00442FA3">
              <w:rPr>
                <w:rFonts w:ascii="Times New Roman" w:hAnsi="Times New Roman" w:cs="Times New Roman"/>
                <w:bCs/>
                <w:iCs/>
                <w:color w:val="000000"/>
                <w:sz w:val="20"/>
                <w:szCs w:val="20"/>
                <w:lang w:eastAsia="ru-RU"/>
              </w:rPr>
              <w:t xml:space="preserve"> Восточно-Казахстанская областях</w:t>
            </w:r>
            <w:r w:rsidRPr="00442FA3">
              <w:rPr>
                <w:rFonts w:ascii="Times New Roman" w:hAnsi="Times New Roman" w:cs="Times New Roman"/>
                <w:bCs/>
                <w:iCs/>
                <w:color w:val="000000"/>
                <w:sz w:val="20"/>
                <w:szCs w:val="20"/>
                <w:lang w:val="kk-KZ" w:eastAsia="ru-RU"/>
              </w:rPr>
              <w:t xml:space="preserve"> </w:t>
            </w:r>
            <w:r w:rsidRPr="00442FA3">
              <w:rPr>
                <w:rFonts w:ascii="Times New Roman" w:hAnsi="Times New Roman" w:cs="Times New Roman"/>
                <w:bCs/>
                <w:iCs/>
                <w:color w:val="000000"/>
                <w:sz w:val="20"/>
                <w:szCs w:val="20"/>
                <w:lang w:eastAsia="ru-RU"/>
              </w:rPr>
              <w:t xml:space="preserve">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w:t>
            </w:r>
            <w:r w:rsidRPr="00442FA3">
              <w:rPr>
                <w:rFonts w:ascii="Times New Roman" w:hAnsi="Times New Roman" w:cs="Times New Roman"/>
                <w:bCs/>
                <w:iCs/>
                <w:color w:val="000000"/>
                <w:sz w:val="20"/>
                <w:szCs w:val="20"/>
                <w:lang w:val="kk-KZ" w:eastAsia="ru-RU"/>
              </w:rPr>
              <w:t>и других необходимых специалистов, в том числе международного уровня</w:t>
            </w:r>
            <w:r w:rsidRPr="00442FA3">
              <w:rPr>
                <w:rFonts w:ascii="Times New Roman" w:hAnsi="Times New Roman" w:cs="Times New Roman"/>
                <w:bCs/>
                <w:iCs/>
                <w:color w:val="000000"/>
                <w:sz w:val="20"/>
                <w:szCs w:val="20"/>
                <w:lang w:eastAsia="ru-RU"/>
              </w:rPr>
              <w:t xml:space="preserve">.  </w:t>
            </w:r>
            <w:r w:rsidRPr="00442FA3">
              <w:rPr>
                <w:rFonts w:ascii="Times New Roman" w:hAnsi="Times New Roman" w:cs="Times New Roman"/>
                <w:bCs/>
                <w:iCs/>
                <w:color w:val="000000"/>
                <w:sz w:val="20"/>
                <w:szCs w:val="20"/>
                <w:lang w:val="kk-KZ" w:eastAsia="ru-RU"/>
              </w:rPr>
              <w:t xml:space="preserve">Примечание: судам по запросу </w:t>
            </w:r>
            <w:r w:rsidRPr="00442FA3">
              <w:rPr>
                <w:rFonts w:ascii="Times New Roman" w:hAnsi="Times New Roman" w:cs="Times New Roman"/>
                <w:bCs/>
                <w:iCs/>
                <w:color w:val="000000"/>
                <w:sz w:val="20"/>
                <w:szCs w:val="20"/>
                <w:lang w:eastAsia="ru-RU"/>
              </w:rPr>
              <w:t xml:space="preserve">кураторов проекта семейных судов </w:t>
            </w:r>
            <w:r w:rsidRPr="00442FA3">
              <w:rPr>
                <w:rFonts w:ascii="Times New Roman" w:hAnsi="Times New Roman" w:cs="Times New Roman"/>
                <w:bCs/>
                <w:iCs/>
                <w:color w:val="000000"/>
                <w:sz w:val="20"/>
                <w:szCs w:val="20"/>
                <w:lang w:val="kk-KZ" w:eastAsia="ru-RU"/>
              </w:rPr>
              <w:t>выделяются непосредственно те специалисты, потребность в которых имеется.</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 xml:space="preserve">2. Проведение диагностики и оказание психологических, юридических и медицинских консультаций для супругов, инициирующих развод, а также их несовершеннолетних детей.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3. Найм 8 координат</w:t>
            </w:r>
            <w:r w:rsidRPr="00442FA3">
              <w:rPr>
                <w:rFonts w:ascii="Times New Roman" w:hAnsi="Times New Roman" w:cs="Times New Roman"/>
                <w:bCs/>
                <w:iCs/>
                <w:color w:val="000000"/>
                <w:sz w:val="20"/>
                <w:szCs w:val="20"/>
                <w:lang w:val="kk-KZ" w:eastAsia="ru-RU"/>
              </w:rPr>
              <w:t>о</w:t>
            </w:r>
            <w:r w:rsidRPr="00442FA3">
              <w:rPr>
                <w:rFonts w:ascii="Times New Roman" w:hAnsi="Times New Roman" w:cs="Times New Roman"/>
                <w:bCs/>
                <w:iCs/>
                <w:color w:val="000000"/>
                <w:sz w:val="20"/>
                <w:szCs w:val="20"/>
                <w:lang w:eastAsia="ru-RU"/>
              </w:rPr>
              <w:t xml:space="preserve">ров работы Центров в </w:t>
            </w:r>
            <w:proofErr w:type="spellStart"/>
            <w:r w:rsidRPr="00442FA3">
              <w:rPr>
                <w:rFonts w:ascii="Times New Roman" w:hAnsi="Times New Roman" w:cs="Times New Roman"/>
                <w:bCs/>
                <w:iCs/>
                <w:color w:val="000000"/>
                <w:sz w:val="20"/>
                <w:szCs w:val="20"/>
                <w:lang w:eastAsia="ru-RU"/>
              </w:rPr>
              <w:t>рег</w:t>
            </w:r>
            <w:proofErr w:type="spellEnd"/>
            <w:r w:rsidRPr="00442FA3">
              <w:rPr>
                <w:rFonts w:ascii="Times New Roman" w:hAnsi="Times New Roman" w:cs="Times New Roman"/>
                <w:bCs/>
                <w:iCs/>
                <w:color w:val="000000"/>
                <w:sz w:val="20"/>
                <w:szCs w:val="20"/>
                <w:lang w:val="kk-KZ" w:eastAsia="ru-RU"/>
              </w:rPr>
              <w:t>и</w:t>
            </w:r>
            <w:r w:rsidRPr="00442FA3">
              <w:rPr>
                <w:rFonts w:ascii="Times New Roman" w:hAnsi="Times New Roman" w:cs="Times New Roman"/>
                <w:bCs/>
                <w:iCs/>
                <w:color w:val="000000"/>
                <w:sz w:val="20"/>
                <w:szCs w:val="20"/>
                <w:lang w:eastAsia="ru-RU"/>
              </w:rPr>
              <w:t>онах, и не менее 7 специалистов для работы в каждом Центре ресурсной поддержки семьи при семейных судах из числа психологов, медицинских работников, юристов, специалистов по работе с кризисными ситуациями, членов советов старейшин</w:t>
            </w:r>
            <w:r w:rsidRPr="00442FA3">
              <w:rPr>
                <w:rFonts w:ascii="Times New Roman" w:hAnsi="Times New Roman" w:cs="Times New Roman"/>
                <w:bCs/>
                <w:iCs/>
                <w:color w:val="000000"/>
                <w:sz w:val="20"/>
                <w:szCs w:val="20"/>
                <w:lang w:val="kk-KZ" w:eastAsia="ru-RU"/>
              </w:rPr>
              <w:t xml:space="preserve"> и других по согласованию с куратором проекта «Семейный суд» в регионе</w:t>
            </w:r>
            <w:r w:rsidRPr="00442FA3">
              <w:rPr>
                <w:rFonts w:ascii="Times New Roman" w:hAnsi="Times New Roman" w:cs="Times New Roman"/>
                <w:bCs/>
                <w:iCs/>
                <w:color w:val="000000"/>
                <w:sz w:val="20"/>
                <w:szCs w:val="20"/>
                <w:lang w:eastAsia="ru-RU"/>
              </w:rPr>
              <w:t>. Найм специалистов необходимо осуществлять при непосредственном участии кураторов проекта семейных судов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г.Алматы</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Акмолинская</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Атырауская</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Жамбылская</w:t>
            </w:r>
            <w:proofErr w:type="spellEnd"/>
            <w:r w:rsidRPr="00442FA3">
              <w:rPr>
                <w:rFonts w:ascii="Times New Roman" w:hAnsi="Times New Roman" w:cs="Times New Roman"/>
                <w:bCs/>
                <w:iCs/>
                <w:color w:val="000000"/>
                <w:sz w:val="20"/>
                <w:szCs w:val="20"/>
                <w:lang w:eastAsia="ru-RU"/>
              </w:rPr>
              <w:t xml:space="preserve">, Костанайская, Карагандинская </w:t>
            </w:r>
            <w:r w:rsidRPr="00442FA3">
              <w:rPr>
                <w:rFonts w:ascii="Times New Roman" w:hAnsi="Times New Roman" w:cs="Times New Roman"/>
                <w:bCs/>
                <w:iCs/>
                <w:color w:val="000000"/>
                <w:sz w:val="20"/>
                <w:szCs w:val="20"/>
                <w:lang w:val="kk-KZ" w:eastAsia="ru-RU"/>
              </w:rPr>
              <w:t>и</w:t>
            </w:r>
            <w:r w:rsidRPr="00442FA3">
              <w:rPr>
                <w:rFonts w:ascii="Times New Roman" w:hAnsi="Times New Roman" w:cs="Times New Roman"/>
                <w:bCs/>
                <w:iCs/>
                <w:color w:val="000000"/>
                <w:sz w:val="20"/>
                <w:szCs w:val="20"/>
                <w:lang w:eastAsia="ru-RU"/>
              </w:rPr>
              <w:t xml:space="preserve"> Восточно-Казахстанская области), определенных Председателями областных судов. Кроме того, специфика специализации, кандидатура специалистов для найма определяется кураторами проекта семейных судов. </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iCs/>
                <w:color w:val="000000"/>
                <w:sz w:val="20"/>
                <w:szCs w:val="20"/>
                <w:lang w:eastAsia="ru-RU"/>
              </w:rPr>
              <w:t>4. Издание</w:t>
            </w:r>
            <w:r w:rsidRPr="00442FA3">
              <w:rPr>
                <w:rFonts w:ascii="Times New Roman" w:hAnsi="Times New Roman" w:cs="Times New Roman"/>
                <w:bCs/>
                <w:iCs/>
                <w:color w:val="000000"/>
                <w:sz w:val="20"/>
                <w:szCs w:val="20"/>
                <w:lang w:val="kk-KZ" w:eastAsia="ru-RU"/>
              </w:rPr>
              <w:t xml:space="preserve"> в каждом регионе не менее 3 тыс. брошюр по темам о мерах государственной поддержки семьи.</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 xml:space="preserve">5. Проведение не менее </w:t>
            </w:r>
            <w:r w:rsidRPr="00442FA3">
              <w:rPr>
                <w:rFonts w:ascii="Times New Roman" w:hAnsi="Times New Roman" w:cs="Times New Roman"/>
                <w:bCs/>
                <w:color w:val="000000"/>
                <w:sz w:val="20"/>
                <w:szCs w:val="20"/>
                <w:lang w:val="kk-KZ" w:eastAsia="ru-RU"/>
              </w:rPr>
              <w:t xml:space="preserve">одного 2-х дневного </w:t>
            </w:r>
            <w:r w:rsidRPr="00442FA3">
              <w:rPr>
                <w:rFonts w:ascii="Times New Roman" w:hAnsi="Times New Roman" w:cs="Times New Roman"/>
                <w:bCs/>
                <w:color w:val="000000"/>
                <w:sz w:val="20"/>
                <w:szCs w:val="20"/>
                <w:lang w:eastAsia="ru-RU"/>
              </w:rPr>
              <w:t>обучающие мероприятия</w:t>
            </w:r>
            <w:r w:rsidRPr="00442FA3">
              <w:rPr>
                <w:rFonts w:ascii="Times New Roman" w:hAnsi="Times New Roman" w:cs="Times New Roman"/>
                <w:bCs/>
                <w:color w:val="000000"/>
                <w:sz w:val="20"/>
                <w:szCs w:val="20"/>
                <w:lang w:val="kk-KZ" w:eastAsia="ru-RU"/>
              </w:rPr>
              <w:t xml:space="preserve"> в каждом из</w:t>
            </w:r>
            <w:r w:rsidRPr="00442FA3">
              <w:rPr>
                <w:rFonts w:ascii="Times New Roman" w:hAnsi="Times New Roman" w:cs="Times New Roman"/>
                <w:bCs/>
                <w:color w:val="000000"/>
                <w:sz w:val="20"/>
                <w:szCs w:val="20"/>
                <w:lang w:eastAsia="ru-RU"/>
              </w:rPr>
              <w:t xml:space="preserve"> </w:t>
            </w:r>
            <w:r w:rsidRPr="00442FA3">
              <w:rPr>
                <w:rFonts w:ascii="Times New Roman" w:hAnsi="Times New Roman" w:cs="Times New Roman"/>
                <w:bCs/>
                <w:color w:val="000000"/>
                <w:sz w:val="20"/>
                <w:szCs w:val="20"/>
                <w:lang w:val="kk-KZ" w:eastAsia="ru-RU"/>
              </w:rPr>
              <w:t xml:space="preserve">8-ми регионов, </w:t>
            </w:r>
            <w:r w:rsidRPr="00442FA3">
              <w:rPr>
                <w:rFonts w:ascii="Times New Roman" w:hAnsi="Times New Roman" w:cs="Times New Roman"/>
                <w:bCs/>
                <w:color w:val="000000"/>
                <w:sz w:val="20"/>
                <w:szCs w:val="20"/>
                <w:lang w:eastAsia="ru-RU"/>
              </w:rPr>
              <w:t xml:space="preserve">по профилактике разводов среди семейных пар, направленных на развитие примирительных процедур </w:t>
            </w:r>
            <w:r w:rsidRPr="00442FA3">
              <w:rPr>
                <w:rFonts w:ascii="Times New Roman" w:hAnsi="Times New Roman" w:cs="Times New Roman"/>
                <w:b/>
                <w:bCs/>
                <w:color w:val="000000"/>
                <w:sz w:val="20"/>
                <w:szCs w:val="20"/>
                <w:u w:val="single"/>
                <w:lang w:eastAsia="ru-RU"/>
              </w:rPr>
              <w:t>с привлечением авторитетных специалистов международного уровня</w:t>
            </w:r>
            <w:r w:rsidRPr="00442FA3">
              <w:rPr>
                <w:rFonts w:ascii="Times New Roman" w:hAnsi="Times New Roman" w:cs="Times New Roman"/>
                <w:bCs/>
                <w:color w:val="000000"/>
                <w:sz w:val="20"/>
                <w:szCs w:val="20"/>
                <w:lang w:eastAsia="ru-RU"/>
              </w:rPr>
              <w:t xml:space="preserve"> (семинар/тренинги, мастер-классы, встречи и др.) с обеспечением раздаточных </w:t>
            </w:r>
            <w:r w:rsidRPr="00442FA3">
              <w:rPr>
                <w:rFonts w:ascii="Times New Roman" w:hAnsi="Times New Roman" w:cs="Times New Roman"/>
                <w:bCs/>
                <w:color w:val="000000"/>
                <w:sz w:val="20"/>
                <w:szCs w:val="20"/>
                <w:lang w:eastAsia="ru-RU"/>
              </w:rPr>
              <w:lastRenderedPageBreak/>
              <w:t>материалов</w:t>
            </w:r>
            <w:r w:rsidRPr="00442FA3">
              <w:rPr>
                <w:rFonts w:ascii="Times New Roman" w:hAnsi="Times New Roman" w:cs="Times New Roman"/>
                <w:bCs/>
                <w:color w:val="000000"/>
                <w:sz w:val="20"/>
                <w:szCs w:val="20"/>
                <w:lang w:val="kk-KZ" w:eastAsia="ru-RU"/>
              </w:rPr>
              <w:t xml:space="preserve"> не менее 40 комплектов в каждом регионе, всего 320: </w:t>
            </w:r>
            <w:r w:rsidRPr="00442FA3">
              <w:rPr>
                <w:rFonts w:ascii="Times New Roman" w:hAnsi="Times New Roman" w:cs="Times New Roman"/>
                <w:bCs/>
                <w:color w:val="000000"/>
                <w:sz w:val="20"/>
                <w:szCs w:val="20"/>
                <w:lang w:eastAsia="ru-RU"/>
              </w:rPr>
              <w:t>блокнот</w:t>
            </w:r>
            <w:r w:rsidRPr="00442FA3">
              <w:rPr>
                <w:rFonts w:ascii="Times New Roman" w:hAnsi="Times New Roman" w:cs="Times New Roman"/>
                <w:bCs/>
                <w:color w:val="000000"/>
                <w:sz w:val="20"/>
                <w:szCs w:val="20"/>
                <w:lang w:val="kk-KZ" w:eastAsia="ru-RU"/>
              </w:rPr>
              <w:t>ов</w:t>
            </w:r>
            <w:r w:rsidRPr="00442FA3">
              <w:rPr>
                <w:rFonts w:ascii="Times New Roman" w:hAnsi="Times New Roman" w:cs="Times New Roman"/>
                <w:bCs/>
                <w:color w:val="000000"/>
                <w:sz w:val="20"/>
                <w:szCs w:val="20"/>
                <w:lang w:eastAsia="ru-RU"/>
              </w:rPr>
              <w:t xml:space="preserve">, бейджи, буклеты с материалами семинаров, папки, сертификаты. </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6</w:t>
            </w:r>
            <w:r w:rsidRPr="00442FA3">
              <w:rPr>
                <w:rFonts w:ascii="Times New Roman" w:hAnsi="Times New Roman" w:cs="Times New Roman"/>
                <w:bCs/>
                <w:color w:val="000000"/>
                <w:sz w:val="20"/>
                <w:szCs w:val="20"/>
                <w:lang w:val="kk-KZ" w:eastAsia="ru-RU"/>
              </w:rPr>
              <w:t xml:space="preserve">. </w:t>
            </w:r>
            <w:r w:rsidRPr="00442FA3">
              <w:rPr>
                <w:rFonts w:ascii="Times New Roman" w:hAnsi="Times New Roman" w:cs="Times New Roman"/>
                <w:bCs/>
                <w:color w:val="000000"/>
                <w:sz w:val="20"/>
                <w:szCs w:val="20"/>
                <w:lang w:eastAsia="ru-RU"/>
              </w:rPr>
              <w:t>Обеспечение широкой информационной кампании: изготовление и выпуск информационных материалов – буклетов, подготовка публикаций и их размещение не</w:t>
            </w:r>
            <w:r w:rsidRPr="00442FA3">
              <w:rPr>
                <w:rFonts w:ascii="Times New Roman" w:hAnsi="Times New Roman" w:cs="Times New Roman"/>
                <w:bCs/>
                <w:color w:val="000000"/>
                <w:sz w:val="20"/>
                <w:szCs w:val="20"/>
                <w:lang w:val="kk-KZ" w:eastAsia="ru-RU"/>
              </w:rPr>
              <w:t xml:space="preserve"> менее 16-ти </w:t>
            </w:r>
            <w:r w:rsidRPr="00442FA3">
              <w:rPr>
                <w:rFonts w:ascii="Times New Roman" w:hAnsi="Times New Roman" w:cs="Times New Roman"/>
                <w:bCs/>
                <w:color w:val="000000"/>
                <w:sz w:val="20"/>
                <w:szCs w:val="20"/>
                <w:lang w:eastAsia="ru-RU"/>
              </w:rPr>
              <w:t>средствах массовой информации</w:t>
            </w:r>
            <w:r w:rsidRPr="00442FA3">
              <w:rPr>
                <w:rFonts w:ascii="Times New Roman" w:hAnsi="Times New Roman" w:cs="Times New Roman"/>
                <w:bCs/>
                <w:color w:val="000000"/>
                <w:sz w:val="20"/>
                <w:szCs w:val="20"/>
                <w:lang w:val="kk-KZ" w:eastAsia="ru-RU"/>
              </w:rPr>
              <w:t xml:space="preserve"> в каждом из 8-ми регионов</w:t>
            </w:r>
            <w:r w:rsidRPr="00442FA3">
              <w:rPr>
                <w:rFonts w:ascii="Times New Roman" w:hAnsi="Times New Roman" w:cs="Times New Roman"/>
                <w:bCs/>
                <w:color w:val="000000"/>
                <w:sz w:val="20"/>
                <w:szCs w:val="20"/>
                <w:lang w:eastAsia="ru-RU"/>
              </w:rPr>
              <w:t xml:space="preserve">, в т.ч. и в социальных сетях, видеосюжетов на республиканском </w:t>
            </w:r>
            <w:r w:rsidRPr="00442FA3">
              <w:rPr>
                <w:rFonts w:ascii="Times New Roman" w:hAnsi="Times New Roman" w:cs="Times New Roman"/>
                <w:bCs/>
                <w:color w:val="000000"/>
                <w:sz w:val="20"/>
                <w:szCs w:val="20"/>
                <w:lang w:val="en-US" w:eastAsia="ru-RU"/>
              </w:rPr>
              <w:t>TV</w:t>
            </w:r>
            <w:r w:rsidRPr="00442FA3">
              <w:rPr>
                <w:rFonts w:ascii="Times New Roman" w:hAnsi="Times New Roman" w:cs="Times New Roman"/>
                <w:bCs/>
                <w:color w:val="000000"/>
                <w:sz w:val="20"/>
                <w:szCs w:val="20"/>
                <w:lang w:eastAsia="ru-RU"/>
              </w:rPr>
              <w:t xml:space="preserve">, информационных аудио/видеороликов </w:t>
            </w:r>
            <w:r w:rsidRPr="00442FA3">
              <w:rPr>
                <w:rFonts w:ascii="Times New Roman" w:hAnsi="Times New Roman" w:cs="Times New Roman"/>
                <w:bCs/>
                <w:color w:val="000000"/>
                <w:sz w:val="20"/>
                <w:szCs w:val="20"/>
                <w:lang w:val="kk-KZ" w:eastAsia="ru-RU"/>
              </w:rPr>
              <w:t>о деятельности центров</w:t>
            </w:r>
            <w:r w:rsidRPr="00442FA3">
              <w:rPr>
                <w:rFonts w:ascii="Times New Roman" w:hAnsi="Times New Roman" w:cs="Times New Roman"/>
                <w:bCs/>
                <w:color w:val="000000"/>
                <w:sz w:val="20"/>
                <w:szCs w:val="20"/>
                <w:lang w:eastAsia="ru-RU"/>
              </w:rPr>
              <w:t xml:space="preserve">. </w:t>
            </w:r>
            <w:r w:rsidRPr="00442FA3">
              <w:rPr>
                <w:rFonts w:ascii="Times New Roman" w:hAnsi="Times New Roman" w:cs="Times New Roman"/>
                <w:bCs/>
                <w:color w:val="000000"/>
                <w:sz w:val="20"/>
                <w:szCs w:val="20"/>
                <w:lang w:val="kk-KZ" w:eastAsia="ru-RU"/>
              </w:rPr>
              <w:t>Подбить количество по расчетам</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7. Центры ресурсной поддержки семьи должны аккумулировать информацию о всех услугах, предосталвяемых семьям в регионе, наладить сотрудничество с кризисными центрами и службами, органами внутренних дел, опеки и попечительства, уполномоченными органами по вопросам семьи, научным и экспертным сообществом для наиболее эффективного комплексного решения проблем семьи.</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val="kk-KZ" w:eastAsia="ru-RU"/>
              </w:rPr>
              <w:t xml:space="preserve">8. </w:t>
            </w:r>
            <w:r w:rsidRPr="00442FA3">
              <w:rPr>
                <w:rFonts w:ascii="Times New Roman" w:hAnsi="Times New Roman" w:cs="Times New Roman"/>
                <w:bCs/>
                <w:color w:val="000000"/>
                <w:sz w:val="20"/>
                <w:szCs w:val="20"/>
                <w:lang w:eastAsia="ru-RU"/>
              </w:rPr>
              <w:t xml:space="preserve">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9. Издание 70 тыс. методических пособий по числу ежегодно регистрируемых браков для </w:t>
            </w:r>
            <w:r w:rsidRPr="00442FA3">
              <w:rPr>
                <w:rFonts w:ascii="Times New Roman" w:hAnsi="Times New Roman" w:cs="Times New Roman"/>
                <w:bCs/>
                <w:color w:val="000000"/>
                <w:sz w:val="20"/>
                <w:szCs w:val="20"/>
                <w:lang w:eastAsia="ru-RU"/>
              </w:rPr>
              <w:lastRenderedPageBreak/>
              <w:t xml:space="preserve">распространения </w:t>
            </w:r>
            <w:proofErr w:type="spellStart"/>
            <w:r w:rsidRPr="00442FA3">
              <w:rPr>
                <w:rFonts w:ascii="Times New Roman" w:hAnsi="Times New Roman" w:cs="Times New Roman"/>
                <w:bCs/>
                <w:color w:val="000000"/>
                <w:sz w:val="20"/>
                <w:szCs w:val="20"/>
                <w:lang w:eastAsia="ru-RU"/>
              </w:rPr>
              <w:t>РАГСами</w:t>
            </w:r>
            <w:proofErr w:type="spellEnd"/>
            <w:r w:rsidRPr="00442FA3">
              <w:rPr>
                <w:rFonts w:ascii="Times New Roman" w:hAnsi="Times New Roman" w:cs="Times New Roman"/>
                <w:bCs/>
                <w:color w:val="000000"/>
                <w:sz w:val="20"/>
                <w:szCs w:val="20"/>
                <w:lang w:eastAsia="ru-RU"/>
              </w:rPr>
              <w:t xml:space="preserve"> и акиматами. Также необходимо, чтобы данное методическое пособие было размещено на портале </w:t>
            </w:r>
            <w:r w:rsidRPr="00442FA3">
              <w:rPr>
                <w:rFonts w:ascii="Times New Roman" w:hAnsi="Times New Roman" w:cs="Times New Roman"/>
                <w:bCs/>
                <w:color w:val="000000"/>
                <w:sz w:val="20"/>
                <w:szCs w:val="20"/>
                <w:lang w:val="en-US" w:eastAsia="ru-RU"/>
              </w:rPr>
              <w:t>e</w:t>
            </w:r>
            <w:r w:rsidRPr="00442FA3">
              <w:rPr>
                <w:rFonts w:ascii="Times New Roman" w:hAnsi="Times New Roman" w:cs="Times New Roman"/>
                <w:bCs/>
                <w:color w:val="000000"/>
                <w:sz w:val="20"/>
                <w:szCs w:val="20"/>
                <w:lang w:eastAsia="ru-RU"/>
              </w:rPr>
              <w:t>-</w:t>
            </w:r>
            <w:r w:rsidRPr="00442FA3">
              <w:rPr>
                <w:rFonts w:ascii="Times New Roman" w:hAnsi="Times New Roman" w:cs="Times New Roman"/>
                <w:bCs/>
                <w:color w:val="000000"/>
                <w:sz w:val="20"/>
                <w:szCs w:val="20"/>
                <w:lang w:val="en-US" w:eastAsia="ru-RU"/>
              </w:rPr>
              <w:t>gov</w:t>
            </w:r>
            <w:r w:rsidRPr="00442FA3">
              <w:rPr>
                <w:rFonts w:ascii="Times New Roman" w:hAnsi="Times New Roman" w:cs="Times New Roman"/>
                <w:bCs/>
                <w:color w:val="000000"/>
                <w:sz w:val="20"/>
                <w:szCs w:val="20"/>
                <w:lang w:eastAsia="ru-RU"/>
              </w:rPr>
              <w:t xml:space="preserve">. </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10. Организовать проведение серии семинаров для девушек и юношей по вопросам создания семьи, подготовки к семейной жизни.   </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 xml:space="preserve">11. </w:t>
            </w:r>
            <w:r w:rsidRPr="00442FA3">
              <w:rPr>
                <w:rFonts w:ascii="Times New Roman" w:hAnsi="Times New Roman" w:cs="Times New Roman"/>
                <w:bCs/>
                <w:color w:val="000000"/>
                <w:sz w:val="20"/>
                <w:szCs w:val="20"/>
                <w:lang w:val="kk-KZ" w:eastAsia="ru-RU"/>
              </w:rPr>
              <w:t>Обеспечение менторства над семейными судами других областей, которые не вошли в пилотный проект.</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color w:val="000000"/>
                <w:sz w:val="20"/>
                <w:szCs w:val="20"/>
                <w:lang w:eastAsia="ru-RU"/>
              </w:rPr>
              <w:t xml:space="preserve">12. Разработка предложений </w:t>
            </w:r>
            <w:r w:rsidRPr="00442FA3">
              <w:rPr>
                <w:rFonts w:ascii="Times New Roman" w:hAnsi="Times New Roman" w:cs="Times New Roman"/>
                <w:bCs/>
                <w:iCs/>
                <w:color w:val="000000"/>
                <w:sz w:val="20"/>
                <w:szCs w:val="20"/>
                <w:lang w:val="kk-KZ" w:eastAsia="ru-RU"/>
              </w:rPr>
              <w:t xml:space="preserve">по совершенствованию законодательства в сфере семейной политики. </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13. Все региональные центры должны ежеквартально, а также по итогам проекта давать пресс-брифинги с описанием достижений по проекту, лучших практик примерения по согласованию с семьями, участниками проекта.</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 xml:space="preserve">14. Ежемесячно анализировать опросники (экспересс-опросов) семейных пар, данные судов и предоставлять в Министерство общественного развития Республики Казахстан анализ причин инициирования расторжения брака, отказа в примерении в суде, а также статистику разводов и ее анализ на основе данных собранных по форме по согласованию с Заказчиком. </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iCs/>
                <w:color w:val="000000"/>
                <w:sz w:val="20"/>
                <w:szCs w:val="20"/>
                <w:lang w:val="kk-KZ" w:eastAsia="ru-RU"/>
              </w:rPr>
              <w:t>15. На основе анализа вносить предложения по профилактики распада семей, включая законодательные и социальные инциативы.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sz w:val="20"/>
                <w:szCs w:val="20"/>
                <w:lang w:val="kk-KZ"/>
              </w:rPr>
              <w:lastRenderedPageBreak/>
              <w:t>и</w:t>
            </w:r>
            <w:proofErr w:type="spellStart"/>
            <w:r w:rsidRPr="00442FA3">
              <w:rPr>
                <w:rFonts w:ascii="Times New Roman" w:hAnsi="Times New Roman" w:cs="Times New Roman"/>
                <w:bCs/>
                <w:sz w:val="20"/>
                <w:szCs w:val="20"/>
              </w:rPr>
              <w:t>юнь</w:t>
            </w:r>
            <w:proofErr w:type="spellEnd"/>
            <w:r w:rsidRPr="00442FA3">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widowControl w:val="0"/>
              <w:jc w:val="center"/>
              <w:rPr>
                <w:rFonts w:ascii="Times New Roman" w:hAnsi="Times New Roman" w:cs="Times New Roman"/>
                <w:b/>
                <w:bCs/>
                <w:sz w:val="20"/>
                <w:szCs w:val="20"/>
              </w:rPr>
            </w:pPr>
            <w:r w:rsidRPr="00442FA3">
              <w:rPr>
                <w:rFonts w:ascii="Times New Roman" w:hAnsi="Times New Roman" w:cs="Times New Roman"/>
                <w:bCs/>
                <w:iCs/>
                <w:color w:val="000000"/>
                <w:sz w:val="20"/>
                <w:szCs w:val="20"/>
                <w:lang w:eastAsia="ru-RU"/>
              </w:rPr>
              <w:t xml:space="preserve">Город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iCs/>
                <w:color w:val="000000"/>
                <w:sz w:val="20"/>
                <w:szCs w:val="20"/>
                <w:lang w:eastAsia="ru-RU"/>
              </w:rPr>
              <w:t xml:space="preserve">, город Алматы, </w:t>
            </w:r>
            <w:proofErr w:type="spellStart"/>
            <w:r w:rsidRPr="00442FA3">
              <w:rPr>
                <w:rFonts w:ascii="Times New Roman" w:hAnsi="Times New Roman" w:cs="Times New Roman"/>
                <w:bCs/>
                <w:iCs/>
                <w:color w:val="000000"/>
                <w:sz w:val="20"/>
                <w:szCs w:val="20"/>
                <w:lang w:eastAsia="ru-RU"/>
              </w:rPr>
              <w:t>Акмолинская</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Атырауская</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Жамбылская</w:t>
            </w:r>
            <w:proofErr w:type="spellEnd"/>
            <w:r w:rsidRPr="00442FA3">
              <w:rPr>
                <w:rFonts w:ascii="Times New Roman" w:hAnsi="Times New Roman" w:cs="Times New Roman"/>
                <w:bCs/>
                <w:iCs/>
                <w:color w:val="000000"/>
                <w:sz w:val="20"/>
                <w:szCs w:val="20"/>
                <w:lang w:eastAsia="ru-RU"/>
              </w:rPr>
              <w:t>, Костанайская, Карагандинская, Восточно-Казахстанская области</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202" w:right="-156"/>
              <w:jc w:val="center"/>
              <w:rPr>
                <w:rFonts w:ascii="Times New Roman" w:hAnsi="Times New Roman" w:cs="Times New Roman"/>
                <w:bCs/>
                <w:sz w:val="20"/>
                <w:szCs w:val="20"/>
                <w:lang w:val="kk-KZ"/>
              </w:rPr>
            </w:pPr>
            <w:r w:rsidRPr="00442FA3">
              <w:rPr>
                <w:rFonts w:ascii="Times New Roman" w:hAnsi="Times New Roman" w:cs="Times New Roman"/>
                <w:bCs/>
                <w:sz w:val="20"/>
                <w:szCs w:val="20"/>
              </w:rPr>
              <w:t>300 000,</w:t>
            </w:r>
            <w:r w:rsidRPr="00442FA3">
              <w:rPr>
                <w:rFonts w:ascii="Times New Roman" w:hAnsi="Times New Roman" w:cs="Times New Roman"/>
                <w:bCs/>
                <w:sz w:val="20"/>
                <w:szCs w:val="20"/>
                <w:lang w:val="kk-KZ"/>
              </w:rPr>
              <w:t>0</w:t>
            </w:r>
          </w:p>
          <w:p w:rsidR="00E6554A" w:rsidRPr="00442FA3" w:rsidRDefault="00E6554A" w:rsidP="00E6554A">
            <w:pPr>
              <w:widowControl w:val="0"/>
              <w:ind w:left="-202" w:right="-156"/>
              <w:jc w:val="center"/>
              <w:rPr>
                <w:rFonts w:ascii="Times New Roman" w:hAnsi="Times New Roman" w:cs="Times New Roman"/>
                <w:bCs/>
                <w:sz w:val="20"/>
                <w:szCs w:val="20"/>
              </w:rPr>
            </w:pPr>
            <w:r w:rsidRPr="00442FA3">
              <w:rPr>
                <w:rFonts w:ascii="Times New Roman" w:hAnsi="Times New Roman" w:cs="Times New Roman"/>
                <w:bCs/>
                <w:sz w:val="20"/>
                <w:szCs w:val="20"/>
                <w:lang w:val="kk-KZ"/>
              </w:rPr>
              <w:t>тыс.</w:t>
            </w:r>
            <w:r w:rsidRPr="00442FA3">
              <w:rPr>
                <w:rFonts w:ascii="Times New Roman" w:hAnsi="Times New Roman" w:cs="Times New Roman"/>
                <w:bCs/>
                <w:sz w:val="20"/>
                <w:szCs w:val="20"/>
              </w:rPr>
              <w:t>тенге</w:t>
            </w:r>
          </w:p>
          <w:p w:rsidR="00E6554A" w:rsidRPr="00442FA3" w:rsidRDefault="00E6554A" w:rsidP="00E6554A">
            <w:pPr>
              <w:rPr>
                <w:rFonts w:ascii="Times New Roman" w:hAnsi="Times New Roman" w:cs="Times New Roman"/>
                <w:sz w:val="20"/>
                <w:szCs w:val="20"/>
              </w:rPr>
            </w:pPr>
          </w:p>
          <w:p w:rsidR="00E6554A" w:rsidRPr="00442FA3" w:rsidRDefault="00E6554A" w:rsidP="00E6554A">
            <w:pP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Созддание Центров ресурсной поддержки семьи при семейных судах 8 регионов страны.   </w:t>
            </w:r>
          </w:p>
          <w:p w:rsidR="00E6554A" w:rsidRPr="00442FA3" w:rsidRDefault="00E6554A" w:rsidP="00E6554A">
            <w:pPr>
              <w:pStyle w:val="15"/>
              <w:shd w:val="clear" w:color="auto" w:fill="FFFFFF" w:themeFill="background1"/>
              <w:ind w:left="-60"/>
              <w:jc w:val="both"/>
              <w:rPr>
                <w:rFonts w:ascii="Times New Roman" w:hAnsi="Times New Roman" w:cs="Times New Roman"/>
                <w:sz w:val="20"/>
                <w:szCs w:val="20"/>
              </w:rPr>
            </w:pPr>
            <w:r w:rsidRPr="00442FA3">
              <w:rPr>
                <w:rFonts w:ascii="Times New Roman" w:hAnsi="Times New Roman" w:cs="Times New Roman"/>
                <w:sz w:val="20"/>
                <w:szCs w:val="20"/>
              </w:rPr>
              <w:t>Издание 70 тыс. экземпляров методического пособия по подготовке молодежи к созданию семьи</w:t>
            </w:r>
          </w:p>
          <w:p w:rsidR="00E6554A" w:rsidRPr="00442FA3" w:rsidRDefault="00E6554A" w:rsidP="00E6554A">
            <w:pPr>
              <w:pStyle w:val="15"/>
              <w:shd w:val="clear" w:color="auto" w:fill="FFFFFF" w:themeFill="background1"/>
              <w:ind w:left="-60"/>
              <w:jc w:val="both"/>
              <w:rPr>
                <w:rFonts w:ascii="Times New Roman" w:hAnsi="Times New Roman" w:cs="Times New Roman"/>
                <w:sz w:val="20"/>
                <w:szCs w:val="20"/>
              </w:rPr>
            </w:pPr>
            <w:r w:rsidRPr="00442FA3">
              <w:rPr>
                <w:rFonts w:ascii="Times New Roman" w:hAnsi="Times New Roman" w:cs="Times New Roman"/>
                <w:sz w:val="20"/>
                <w:szCs w:val="20"/>
              </w:rPr>
              <w:t>Проведение не менее 2-х семинаров для девушек и юношей по вопросам создания семьи.</w:t>
            </w:r>
          </w:p>
          <w:p w:rsidR="00E6554A" w:rsidRPr="00442FA3" w:rsidRDefault="00E6554A" w:rsidP="00E6554A">
            <w:pPr>
              <w:widowControl w:val="0"/>
              <w:ind w:left="-60"/>
              <w:jc w:val="both"/>
              <w:rPr>
                <w:rFonts w:ascii="Times New Roman" w:hAnsi="Times New Roman" w:cs="Times New Roman"/>
                <w:bCs/>
                <w:sz w:val="20"/>
                <w:szCs w:val="20"/>
              </w:rPr>
            </w:pPr>
            <w:r w:rsidRPr="00442FA3">
              <w:rPr>
                <w:rFonts w:ascii="Times New Roman" w:hAnsi="Times New Roman" w:cs="Times New Roman"/>
                <w:sz w:val="20"/>
                <w:szCs w:val="20"/>
                <w:lang w:val="kk-KZ"/>
              </w:rPr>
              <w:t>С</w:t>
            </w:r>
            <w:proofErr w:type="spellStart"/>
            <w:r w:rsidRPr="00442FA3">
              <w:rPr>
                <w:rFonts w:ascii="Times New Roman" w:hAnsi="Times New Roman" w:cs="Times New Roman"/>
                <w:sz w:val="20"/>
                <w:szCs w:val="20"/>
              </w:rPr>
              <w:t>нижени</w:t>
            </w:r>
            <w:proofErr w:type="spellEnd"/>
            <w:r w:rsidRPr="00442FA3">
              <w:rPr>
                <w:rFonts w:ascii="Times New Roman" w:hAnsi="Times New Roman" w:cs="Times New Roman"/>
                <w:sz w:val="20"/>
                <w:szCs w:val="20"/>
                <w:lang w:val="kk-KZ"/>
              </w:rPr>
              <w:t xml:space="preserve">е </w:t>
            </w:r>
            <w:r w:rsidRPr="00442FA3">
              <w:rPr>
                <w:rFonts w:ascii="Times New Roman" w:hAnsi="Times New Roman" w:cs="Times New Roman"/>
                <w:sz w:val="20"/>
                <w:szCs w:val="20"/>
              </w:rPr>
              <w:t>уровня разводов</w:t>
            </w:r>
            <w:r w:rsidRPr="00442FA3">
              <w:rPr>
                <w:rFonts w:ascii="Times New Roman" w:hAnsi="Times New Roman" w:cs="Times New Roman"/>
                <w:sz w:val="20"/>
                <w:szCs w:val="20"/>
                <w:lang w:val="en-US"/>
              </w:rPr>
              <w:t>.</w:t>
            </w:r>
          </w:p>
        </w:tc>
      </w:tr>
      <w:tr w:rsidR="00E6554A" w:rsidRPr="00442FA3" w:rsidTr="00E6554A">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51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Реализация комплекса социальных проектов по оказанию семейных консультаций, направленных на укрепление института семьи и продвижения семейных ценностей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Организация деятельности Социальных служб ресурсной поддержки при кабинетах инспекторов по делам женщин и детей Департамента внутренних дел акиматов 9 регионов (</w:t>
            </w:r>
            <w:proofErr w:type="spellStart"/>
            <w:r w:rsidRPr="00442FA3">
              <w:rPr>
                <w:rFonts w:ascii="Times New Roman" w:hAnsi="Times New Roman" w:cs="Times New Roman"/>
                <w:bCs/>
                <w:iCs/>
                <w:color w:val="000000"/>
                <w:sz w:val="20"/>
                <w:szCs w:val="20"/>
                <w:lang w:eastAsia="ru-RU"/>
              </w:rPr>
              <w:t>г.Шымкент</w:t>
            </w:r>
            <w:proofErr w:type="spellEnd"/>
            <w:r w:rsidRPr="00442FA3">
              <w:rPr>
                <w:rFonts w:ascii="Times New Roman" w:hAnsi="Times New Roman" w:cs="Times New Roman"/>
                <w:bCs/>
                <w:iCs/>
                <w:color w:val="000000"/>
                <w:sz w:val="20"/>
                <w:szCs w:val="20"/>
                <w:lang w:eastAsia="ru-RU"/>
              </w:rPr>
              <w:t xml:space="preserve">, Алматинская, Актюбинская, </w:t>
            </w:r>
            <w:proofErr w:type="spellStart"/>
            <w:r w:rsidRPr="00442FA3">
              <w:rPr>
                <w:rFonts w:ascii="Times New Roman" w:hAnsi="Times New Roman" w:cs="Times New Roman"/>
                <w:bCs/>
                <w:iCs/>
                <w:color w:val="000000"/>
                <w:sz w:val="20"/>
                <w:szCs w:val="20"/>
                <w:lang w:eastAsia="ru-RU"/>
              </w:rPr>
              <w:t>Кызылординская</w:t>
            </w:r>
            <w:proofErr w:type="spellEnd"/>
            <w:r w:rsidRPr="00442FA3">
              <w:rPr>
                <w:rFonts w:ascii="Times New Roman" w:hAnsi="Times New Roman" w:cs="Times New Roman"/>
                <w:bCs/>
                <w:iCs/>
                <w:color w:val="000000"/>
                <w:sz w:val="20"/>
                <w:szCs w:val="20"/>
                <w:lang w:eastAsia="ru-RU"/>
              </w:rPr>
              <w:t xml:space="preserve">, </w:t>
            </w:r>
            <w:proofErr w:type="spellStart"/>
            <w:r w:rsidRPr="00442FA3">
              <w:rPr>
                <w:rFonts w:ascii="Times New Roman" w:hAnsi="Times New Roman" w:cs="Times New Roman"/>
                <w:bCs/>
                <w:iCs/>
                <w:color w:val="000000"/>
                <w:sz w:val="20"/>
                <w:szCs w:val="20"/>
                <w:lang w:eastAsia="ru-RU"/>
              </w:rPr>
              <w:t>Мангыстауская</w:t>
            </w:r>
            <w:proofErr w:type="spellEnd"/>
            <w:r w:rsidRPr="00442FA3">
              <w:rPr>
                <w:rFonts w:ascii="Times New Roman" w:hAnsi="Times New Roman" w:cs="Times New Roman"/>
                <w:bCs/>
                <w:iCs/>
                <w:color w:val="000000"/>
                <w:sz w:val="20"/>
                <w:szCs w:val="20"/>
                <w:lang w:eastAsia="ru-RU"/>
              </w:rPr>
              <w:t>, Павлодарская, Туркестанская, Северо-Казахстанская и Западно-Казахстанская областях) по профилактике бытового насилия и работе с агрессорами.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Организация деятельности Социальных служб ресурсной поддержки при кабинетах инспекторов по делам женщин и детей Департамента внутренних дел акиматов 9 регионов </w:t>
            </w:r>
            <w:r w:rsidRPr="00442FA3">
              <w:rPr>
                <w:rFonts w:ascii="Times New Roman" w:hAnsi="Times New Roman" w:cs="Times New Roman"/>
                <w:bCs/>
                <w:i/>
                <w:iCs/>
                <w:color w:val="000000"/>
                <w:sz w:val="20"/>
                <w:szCs w:val="20"/>
                <w:lang w:eastAsia="ru-RU"/>
              </w:rPr>
              <w:t>(</w:t>
            </w:r>
            <w:r w:rsidRPr="00442FA3">
              <w:rPr>
                <w:rFonts w:ascii="Times New Roman" w:hAnsi="Times New Roman" w:cs="Times New Roman"/>
                <w:i/>
                <w:sz w:val="20"/>
                <w:szCs w:val="20"/>
                <w:lang w:val="kk-KZ"/>
              </w:rPr>
              <w:t>г.Шымкент, Алматинская, Актюбинская, Кызылординская, Мангыстауская, Павлодарская, Туркестанская, Северо-Казахстанская и Западно-Казахстанская областях)</w:t>
            </w:r>
            <w:r w:rsidRPr="00442FA3">
              <w:rPr>
                <w:rFonts w:ascii="Times New Roman" w:hAnsi="Times New Roman" w:cs="Times New Roman"/>
                <w:sz w:val="20"/>
                <w:szCs w:val="20"/>
                <w:lang w:val="kk-KZ"/>
              </w:rPr>
              <w:t xml:space="preserve"> </w:t>
            </w:r>
            <w:r w:rsidRPr="00442FA3">
              <w:rPr>
                <w:rFonts w:ascii="Times New Roman" w:hAnsi="Times New Roman" w:cs="Times New Roman"/>
                <w:bCs/>
                <w:iCs/>
                <w:color w:val="000000"/>
                <w:sz w:val="20"/>
                <w:szCs w:val="20"/>
                <w:lang w:eastAsia="ru-RU"/>
              </w:rPr>
              <w:t xml:space="preserve">по профилактике бытового насилия и работе с агрессорами. </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Алгоритм действий по проекту: </w:t>
            </w:r>
          </w:p>
          <w:p w:rsidR="00E6554A" w:rsidRPr="00442FA3" w:rsidRDefault="00E6554A" w:rsidP="00E6554A">
            <w:pPr>
              <w:numPr>
                <w:ilvl w:val="0"/>
                <w:numId w:val="14"/>
              </w:numPr>
              <w:spacing w:after="0" w:line="240" w:lineRule="auto"/>
              <w:ind w:left="0" w:firstLine="0"/>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 xml:space="preserve">Организация деятельности Социальных служб ресурсной поддержки </w:t>
            </w:r>
            <w:r w:rsidRPr="00442FA3">
              <w:rPr>
                <w:rFonts w:ascii="Times New Roman" w:hAnsi="Times New Roman" w:cs="Times New Roman"/>
                <w:b/>
                <w:bCs/>
                <w:iCs/>
                <w:color w:val="000000"/>
                <w:sz w:val="20"/>
                <w:szCs w:val="20"/>
                <w:lang w:val="kk-KZ" w:eastAsia="ru-RU"/>
              </w:rPr>
              <w:t xml:space="preserve">при кабинетах </w:t>
            </w:r>
            <w:r w:rsidRPr="00442FA3">
              <w:rPr>
                <w:rFonts w:ascii="Times New Roman" w:hAnsi="Times New Roman" w:cs="Times New Roman"/>
                <w:b/>
                <w:sz w:val="20"/>
                <w:szCs w:val="20"/>
              </w:rPr>
              <w:t>инспектор</w:t>
            </w:r>
            <w:r w:rsidRPr="00442FA3">
              <w:rPr>
                <w:rFonts w:ascii="Times New Roman" w:hAnsi="Times New Roman" w:cs="Times New Roman"/>
                <w:b/>
                <w:sz w:val="20"/>
                <w:szCs w:val="20"/>
                <w:lang w:val="kk-KZ"/>
              </w:rPr>
              <w:t>ов</w:t>
            </w:r>
            <w:r w:rsidRPr="00442FA3">
              <w:rPr>
                <w:rFonts w:ascii="Times New Roman" w:hAnsi="Times New Roman" w:cs="Times New Roman"/>
                <w:b/>
                <w:sz w:val="20"/>
                <w:szCs w:val="20"/>
              </w:rPr>
              <w:t xml:space="preserve"> по делам женщин и детей</w:t>
            </w:r>
            <w:r w:rsidRPr="00442FA3">
              <w:rPr>
                <w:rFonts w:ascii="Times New Roman" w:hAnsi="Times New Roman" w:cs="Times New Roman"/>
                <w:sz w:val="20"/>
                <w:szCs w:val="20"/>
                <w:lang w:val="kk-KZ"/>
              </w:rPr>
              <w:t xml:space="preserve">  </w:t>
            </w:r>
            <w:r w:rsidRPr="00442FA3">
              <w:rPr>
                <w:rFonts w:ascii="Times New Roman" w:hAnsi="Times New Roman" w:cs="Times New Roman"/>
                <w:b/>
                <w:sz w:val="20"/>
                <w:szCs w:val="20"/>
                <w:lang w:val="kk-KZ"/>
              </w:rPr>
              <w:t>в 9 регионах страны</w:t>
            </w:r>
            <w:r w:rsidRPr="00442FA3">
              <w:rPr>
                <w:rFonts w:ascii="Times New Roman" w:hAnsi="Times New Roman" w:cs="Times New Roman"/>
                <w:sz w:val="20"/>
                <w:szCs w:val="20"/>
                <w:lang w:val="kk-KZ"/>
              </w:rPr>
              <w:t xml:space="preserve">: г.Шымкент, Алматинская, Актюбинская, Кызылординская, Мангыстауская, Павлодарская, Туркестанская, Северо-Казахстанская и Западно-Казахстанская областях 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и других необходимых специастов, в том числе международного уровня. Примечание: в организацию деятельности с жертвами бытового насилия, агрессорами выделяются непосредственно те специалисты, потребность в которых имеется. </w:t>
            </w:r>
          </w:p>
          <w:p w:rsidR="00E6554A" w:rsidRPr="00442FA3" w:rsidRDefault="00E6554A" w:rsidP="00E6554A">
            <w:pPr>
              <w:numPr>
                <w:ilvl w:val="0"/>
                <w:numId w:val="14"/>
              </w:numPr>
              <w:spacing w:after="0" w:line="240" w:lineRule="auto"/>
              <w:ind w:left="0" w:firstLine="0"/>
              <w:jc w:val="both"/>
              <w:rPr>
                <w:rFonts w:ascii="Times New Roman" w:hAnsi="Times New Roman" w:cs="Times New Roman"/>
                <w:bCs/>
                <w:iCs/>
                <w:color w:val="000000"/>
                <w:sz w:val="20"/>
                <w:szCs w:val="20"/>
                <w:lang w:eastAsia="ru-RU"/>
              </w:rPr>
            </w:pPr>
            <w:r w:rsidRPr="00442FA3">
              <w:rPr>
                <w:rFonts w:ascii="Times New Roman" w:hAnsi="Times New Roman" w:cs="Times New Roman"/>
                <w:sz w:val="20"/>
                <w:szCs w:val="20"/>
                <w:lang w:val="kk-KZ"/>
              </w:rPr>
              <w:t xml:space="preserve">  </w:t>
            </w:r>
            <w:r w:rsidRPr="00442FA3">
              <w:rPr>
                <w:rFonts w:ascii="Times New Roman" w:hAnsi="Times New Roman" w:cs="Times New Roman"/>
                <w:bCs/>
                <w:iCs/>
                <w:color w:val="000000"/>
                <w:sz w:val="20"/>
                <w:szCs w:val="20"/>
                <w:lang w:val="kk-KZ" w:eastAsia="ru-RU"/>
              </w:rPr>
              <w:t xml:space="preserve">В Социальных службах ресурсной поддержки  (в каждом) должен быть соответствующий штат сотрудников </w:t>
            </w:r>
            <w:r w:rsidRPr="00442FA3">
              <w:rPr>
                <w:rFonts w:ascii="Times New Roman" w:hAnsi="Times New Roman" w:cs="Times New Roman"/>
                <w:bCs/>
                <w:iCs/>
                <w:color w:val="000000"/>
                <w:sz w:val="20"/>
                <w:szCs w:val="20"/>
                <w:lang w:eastAsia="ru-RU"/>
              </w:rPr>
              <w:t xml:space="preserve">(не менее 4-х специалистов) </w:t>
            </w:r>
            <w:r w:rsidRPr="00442FA3">
              <w:rPr>
                <w:rFonts w:ascii="Times New Roman" w:hAnsi="Times New Roman" w:cs="Times New Roman"/>
                <w:bCs/>
                <w:iCs/>
                <w:color w:val="000000"/>
                <w:sz w:val="20"/>
                <w:szCs w:val="20"/>
                <w:lang w:val="kk-KZ" w:eastAsia="ru-RU"/>
              </w:rPr>
              <w:t xml:space="preserve">в лице руководителя, менеджера по проекту, юриста, социального работника, психолога, конфликтолога, суицидолога, специалиста по работе с агрессером, специалистов по работе с жертвами бытового насилия, торговли людьми и иных форм жестокого обращения, специалиста по </w:t>
            </w:r>
            <w:r w:rsidRPr="00442FA3">
              <w:rPr>
                <w:rFonts w:ascii="Times New Roman" w:hAnsi="Times New Roman" w:cs="Times New Roman"/>
                <w:bCs/>
                <w:iCs/>
                <w:color w:val="000000"/>
                <w:sz w:val="20"/>
                <w:szCs w:val="20"/>
                <w:lang w:val="kk-KZ" w:eastAsia="ru-RU"/>
              </w:rPr>
              <w:lastRenderedPageBreak/>
              <w:t>работе с детьми. Задача данных сотрудников формировтаь методический материал, инструкции для кризисных центров, социальных служб, государственных служащих и иных лиц, предосталвяющих услуги для людей, оказавшихся в тружной жизненной ситуации. Не менее 7 методических материалов в квартал и 2-х инструкций в неделю исходя из выявляемых недостатвок в работе кризисных центров.</w:t>
            </w:r>
          </w:p>
          <w:p w:rsidR="00E6554A" w:rsidRPr="00442FA3" w:rsidRDefault="00E6554A" w:rsidP="00E6554A">
            <w:pPr>
              <w:numPr>
                <w:ilvl w:val="0"/>
                <w:numId w:val="14"/>
              </w:numPr>
              <w:spacing w:after="0" w:line="240" w:lineRule="auto"/>
              <w:ind w:left="0" w:firstLine="0"/>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Мониторинг работы Социальных служб ресурсной поддержки 9-ти регионов, оценка качества предоставляемых ими услуг на ежемесячной основе с выработкой соответствующих рекомендаций.</w:t>
            </w:r>
          </w:p>
          <w:p w:rsidR="00E6554A" w:rsidRPr="00442FA3" w:rsidRDefault="00E6554A" w:rsidP="00E6554A">
            <w:pPr>
              <w:numPr>
                <w:ilvl w:val="0"/>
                <w:numId w:val="14"/>
              </w:numPr>
              <w:spacing w:after="0" w:line="240" w:lineRule="auto"/>
              <w:ind w:left="0" w:firstLine="0"/>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Регулярное консультирование сотрудников кризисных центров, социальных служб, государственных служащих и иных лиц, предоставляющих услуги для людей, оказавшихся в трудной жизненной ситуации, агрессоров, жертв бытового насилия, а также непосредственно самих людей, нуждающихся в помощи по телелефону, интернет, лично.</w:t>
            </w:r>
          </w:p>
          <w:p w:rsidR="00E6554A" w:rsidRPr="00442FA3" w:rsidRDefault="00E6554A" w:rsidP="00E6554A">
            <w:pPr>
              <w:numPr>
                <w:ilvl w:val="0"/>
                <w:numId w:val="14"/>
              </w:numPr>
              <w:spacing w:after="0" w:line="240" w:lineRule="auto"/>
              <w:ind w:left="0" w:firstLine="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О</w:t>
            </w:r>
            <w:proofErr w:type="spellStart"/>
            <w:r w:rsidRPr="00442FA3">
              <w:rPr>
                <w:rFonts w:ascii="Times New Roman" w:hAnsi="Times New Roman" w:cs="Times New Roman"/>
                <w:bCs/>
                <w:iCs/>
                <w:color w:val="000000"/>
                <w:sz w:val="20"/>
                <w:szCs w:val="20"/>
                <w:lang w:eastAsia="ru-RU"/>
              </w:rPr>
              <w:t>рганизаци</w:t>
            </w:r>
            <w:proofErr w:type="spellEnd"/>
            <w:r w:rsidRPr="00442FA3">
              <w:rPr>
                <w:rFonts w:ascii="Times New Roman" w:hAnsi="Times New Roman" w:cs="Times New Roman"/>
                <w:bCs/>
                <w:iCs/>
                <w:color w:val="000000"/>
                <w:sz w:val="20"/>
                <w:szCs w:val="20"/>
                <w:lang w:val="kk-KZ" w:eastAsia="ru-RU"/>
              </w:rPr>
              <w:t>я</w:t>
            </w:r>
            <w:r w:rsidRPr="00442FA3">
              <w:rPr>
                <w:rFonts w:ascii="Times New Roman" w:hAnsi="Times New Roman" w:cs="Times New Roman"/>
                <w:bCs/>
                <w:iCs/>
                <w:color w:val="000000"/>
                <w:sz w:val="20"/>
                <w:szCs w:val="20"/>
                <w:lang w:eastAsia="ru-RU"/>
              </w:rPr>
              <w:t xml:space="preserve"> семинаров-тренингов, </w:t>
            </w:r>
            <w:proofErr w:type="spellStart"/>
            <w:r w:rsidRPr="00442FA3">
              <w:rPr>
                <w:rFonts w:ascii="Times New Roman" w:hAnsi="Times New Roman" w:cs="Times New Roman"/>
                <w:bCs/>
                <w:iCs/>
                <w:color w:val="000000"/>
                <w:sz w:val="20"/>
                <w:szCs w:val="20"/>
                <w:lang w:eastAsia="ru-RU"/>
              </w:rPr>
              <w:t>ма</w:t>
            </w:r>
            <w:proofErr w:type="spellEnd"/>
            <w:r w:rsidRPr="00442FA3">
              <w:rPr>
                <w:rFonts w:ascii="Times New Roman" w:hAnsi="Times New Roman" w:cs="Times New Roman"/>
                <w:bCs/>
                <w:iCs/>
                <w:color w:val="000000"/>
                <w:sz w:val="20"/>
                <w:szCs w:val="20"/>
                <w:lang w:val="kk-KZ" w:eastAsia="ru-RU"/>
              </w:rPr>
              <w:t>с</w:t>
            </w:r>
            <w:r w:rsidRPr="00442FA3">
              <w:rPr>
                <w:rFonts w:ascii="Times New Roman" w:hAnsi="Times New Roman" w:cs="Times New Roman"/>
                <w:bCs/>
                <w:iCs/>
                <w:color w:val="000000"/>
                <w:sz w:val="20"/>
                <w:szCs w:val="20"/>
                <w:lang w:eastAsia="ru-RU"/>
              </w:rPr>
              <w:t>тер-классов, диалоговых встреч среди молодых семей по профилактике бытового насилия.</w:t>
            </w:r>
            <w:r w:rsidRPr="00442FA3">
              <w:rPr>
                <w:rFonts w:ascii="Times New Roman" w:hAnsi="Times New Roman" w:cs="Times New Roman"/>
                <w:bCs/>
                <w:iCs/>
                <w:color w:val="000000"/>
                <w:sz w:val="20"/>
                <w:szCs w:val="20"/>
                <w:lang w:val="kk-KZ" w:eastAsia="ru-RU"/>
              </w:rPr>
              <w:t xml:space="preserve"> Не менее 1 мероприятия в месяц.</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6. 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7. Издание 80 тыс. методических пособий по числу ежегодно регистрируемых браков для распространения </w:t>
            </w:r>
            <w:proofErr w:type="spellStart"/>
            <w:r w:rsidRPr="00442FA3">
              <w:rPr>
                <w:rFonts w:ascii="Times New Roman" w:hAnsi="Times New Roman" w:cs="Times New Roman"/>
                <w:bCs/>
                <w:iCs/>
                <w:color w:val="000000"/>
                <w:sz w:val="20"/>
                <w:szCs w:val="20"/>
                <w:lang w:eastAsia="ru-RU"/>
              </w:rPr>
              <w:t>РАГСами</w:t>
            </w:r>
            <w:proofErr w:type="spellEnd"/>
            <w:r w:rsidRPr="00442FA3">
              <w:rPr>
                <w:rFonts w:ascii="Times New Roman" w:hAnsi="Times New Roman" w:cs="Times New Roman"/>
                <w:bCs/>
                <w:iCs/>
                <w:color w:val="000000"/>
                <w:sz w:val="20"/>
                <w:szCs w:val="20"/>
                <w:lang w:eastAsia="ru-RU"/>
              </w:rPr>
              <w:t xml:space="preserve"> и акиматами. Также </w:t>
            </w:r>
            <w:r w:rsidRPr="00442FA3">
              <w:rPr>
                <w:rFonts w:ascii="Times New Roman" w:hAnsi="Times New Roman" w:cs="Times New Roman"/>
                <w:bCs/>
                <w:iCs/>
                <w:color w:val="000000"/>
                <w:sz w:val="20"/>
                <w:szCs w:val="20"/>
                <w:lang w:eastAsia="ru-RU"/>
              </w:rPr>
              <w:lastRenderedPageBreak/>
              <w:t>необходимо, чтобы данное методическое пособие было размещено на портале e-</w:t>
            </w:r>
            <w:proofErr w:type="spellStart"/>
            <w:r w:rsidRPr="00442FA3">
              <w:rPr>
                <w:rFonts w:ascii="Times New Roman" w:hAnsi="Times New Roman" w:cs="Times New Roman"/>
                <w:bCs/>
                <w:iCs/>
                <w:color w:val="000000"/>
                <w:sz w:val="20"/>
                <w:szCs w:val="20"/>
                <w:lang w:eastAsia="ru-RU"/>
              </w:rPr>
              <w:t>gov</w:t>
            </w:r>
            <w:proofErr w:type="spellEnd"/>
            <w:r w:rsidRPr="00442FA3">
              <w:rPr>
                <w:rFonts w:ascii="Times New Roman" w:hAnsi="Times New Roman" w:cs="Times New Roman"/>
                <w:bCs/>
                <w:iCs/>
                <w:color w:val="000000"/>
                <w:sz w:val="20"/>
                <w:szCs w:val="20"/>
                <w:lang w:eastAsia="ru-RU"/>
              </w:rPr>
              <w:t xml:space="preserve">.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8. Организация проведения серии семинаров для девушек и юношей по вопросам создания семьи, подготовки к семейной жизни.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9. Проведение комплексных мероприятий с психологами для работников кризисных центров, инспектор</w:t>
            </w:r>
            <w:r w:rsidRPr="00442FA3">
              <w:rPr>
                <w:rFonts w:ascii="Times New Roman" w:hAnsi="Times New Roman" w:cs="Times New Roman"/>
                <w:bCs/>
                <w:iCs/>
                <w:color w:val="000000"/>
                <w:sz w:val="20"/>
                <w:szCs w:val="20"/>
                <w:lang w:val="kk-KZ" w:eastAsia="ru-RU"/>
              </w:rPr>
              <w:t>ов</w:t>
            </w:r>
            <w:r w:rsidRPr="00442FA3">
              <w:rPr>
                <w:rFonts w:ascii="Times New Roman" w:hAnsi="Times New Roman" w:cs="Times New Roman"/>
                <w:bCs/>
                <w:iCs/>
                <w:color w:val="000000"/>
                <w:sz w:val="20"/>
                <w:szCs w:val="20"/>
                <w:lang w:eastAsia="ru-RU"/>
              </w:rPr>
              <w:t xml:space="preserve"> по делам женщин и детей по их восстановлению и реабилитации.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10. Проведение информационных кампаний, направленных на формирование положительного образа семьи и брака, на разъяснение последствий семейного неблагополучия. </w:t>
            </w:r>
          </w:p>
          <w:p w:rsidR="00E6554A" w:rsidRPr="00442FA3" w:rsidRDefault="00E6554A" w:rsidP="00E6554A">
            <w:pPr>
              <w:ind w:left="34" w:hanging="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11. Разработка и выпуск методических пособий, издание видеороликов по семейному воспитанию, профилактике бытового насилия. </w:t>
            </w:r>
          </w:p>
          <w:p w:rsidR="00E6554A" w:rsidRPr="00442FA3" w:rsidRDefault="00E6554A" w:rsidP="00E6554A">
            <w:pPr>
              <w:ind w:firstLine="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12. Проведение информационных кампаний, направленных на профилактику бытового насилия, на работу с агрессорами.  </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1</w:t>
            </w:r>
            <w:r w:rsidRPr="00442FA3">
              <w:rPr>
                <w:rFonts w:ascii="Times New Roman" w:hAnsi="Times New Roman" w:cs="Times New Roman"/>
                <w:bCs/>
                <w:iCs/>
                <w:color w:val="000000"/>
                <w:sz w:val="20"/>
                <w:szCs w:val="20"/>
                <w:lang w:eastAsia="ru-RU"/>
              </w:rPr>
              <w:t>3</w:t>
            </w:r>
            <w:r w:rsidRPr="00442FA3">
              <w:rPr>
                <w:rFonts w:ascii="Times New Roman" w:hAnsi="Times New Roman" w:cs="Times New Roman"/>
                <w:bCs/>
                <w:iCs/>
                <w:color w:val="000000"/>
                <w:sz w:val="20"/>
                <w:szCs w:val="20"/>
                <w:lang w:val="kk-KZ" w:eastAsia="ru-RU"/>
              </w:rPr>
              <w:t xml:space="preserve">. </w:t>
            </w:r>
            <w:r w:rsidRPr="00442FA3">
              <w:rPr>
                <w:rFonts w:ascii="Times New Roman" w:hAnsi="Times New Roman" w:cs="Times New Roman"/>
                <w:bCs/>
                <w:iCs/>
                <w:color w:val="000000"/>
                <w:sz w:val="20"/>
                <w:szCs w:val="20"/>
                <w:lang w:eastAsia="ru-RU"/>
              </w:rPr>
              <w:t xml:space="preserve">Разработка предложений </w:t>
            </w:r>
            <w:r w:rsidRPr="00442FA3">
              <w:rPr>
                <w:rFonts w:ascii="Times New Roman" w:hAnsi="Times New Roman" w:cs="Times New Roman"/>
                <w:bCs/>
                <w:iCs/>
                <w:color w:val="000000"/>
                <w:sz w:val="20"/>
                <w:szCs w:val="20"/>
                <w:lang w:val="kk-KZ" w:eastAsia="ru-RU"/>
              </w:rPr>
              <w:t xml:space="preserve">по совершенствованию законодательства в области семейной политики, по прфилактике бытового насилия. </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1</w:t>
            </w:r>
            <w:r w:rsidRPr="00442FA3">
              <w:rPr>
                <w:rFonts w:ascii="Times New Roman" w:hAnsi="Times New Roman" w:cs="Times New Roman"/>
                <w:bCs/>
                <w:iCs/>
                <w:color w:val="000000"/>
                <w:sz w:val="20"/>
                <w:szCs w:val="20"/>
                <w:lang w:eastAsia="ru-RU"/>
              </w:rPr>
              <w:t>4</w:t>
            </w:r>
            <w:r w:rsidRPr="00442FA3">
              <w:rPr>
                <w:rFonts w:ascii="Times New Roman" w:hAnsi="Times New Roman" w:cs="Times New Roman"/>
                <w:bCs/>
                <w:iCs/>
                <w:color w:val="000000"/>
                <w:sz w:val="20"/>
                <w:szCs w:val="20"/>
                <w:lang w:val="kk-KZ" w:eastAsia="ru-RU"/>
              </w:rPr>
              <w:t>. Проведение Форума кризисных центров и социальных служб Казахстана, инспекторов по делам женщин и детей, презентация итогов работы по проекту.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sz w:val="20"/>
                <w:szCs w:val="20"/>
                <w:lang w:val="kk-KZ"/>
              </w:rPr>
              <w:lastRenderedPageBreak/>
              <w:t>и</w:t>
            </w:r>
            <w:proofErr w:type="spellStart"/>
            <w:r w:rsidRPr="00442FA3">
              <w:rPr>
                <w:rFonts w:ascii="Times New Roman" w:hAnsi="Times New Roman" w:cs="Times New Roman"/>
                <w:bCs/>
                <w:sz w:val="20"/>
                <w:szCs w:val="20"/>
              </w:rPr>
              <w:t>юнь</w:t>
            </w:r>
            <w:proofErr w:type="spellEnd"/>
            <w:r w:rsidRPr="00442FA3">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202" w:right="-156"/>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326 909,0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Создание Социальных служб ресурсной поддержки в 9 регионах страны. </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rPr>
              <w:t>Издание 80 тыс. экземпляров методического пособия по подготовке молодежи к созданию семьи</w:t>
            </w: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Проведение не менее 2-х семинаров для девушек и юношей по вопросам создания семьи.</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sz w:val="20"/>
                <w:szCs w:val="20"/>
              </w:rPr>
              <w:t>Уменьшение количества бытового насилия</w:t>
            </w:r>
            <w:r w:rsidRPr="00442FA3">
              <w:rPr>
                <w:rFonts w:ascii="Times New Roman" w:hAnsi="Times New Roman" w:cs="Times New Roman"/>
                <w:sz w:val="20"/>
                <w:szCs w:val="20"/>
                <w:lang w:val="en-US"/>
              </w:rPr>
              <w:t>.</w:t>
            </w: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52</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Подготовка Национального доклада «Казахстанские семьи – 2019»</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serp-item"/>
              <w:spacing w:before="0" w:beforeAutospacing="0" w:after="0" w:afterAutospacing="0"/>
              <w:jc w:val="both"/>
              <w:rPr>
                <w:color w:val="333333"/>
                <w:sz w:val="20"/>
                <w:szCs w:val="20"/>
              </w:rPr>
            </w:pPr>
            <w:r w:rsidRPr="00442FA3">
              <w:rPr>
                <w:sz w:val="20"/>
                <w:szCs w:val="20"/>
              </w:rPr>
              <w:t xml:space="preserve">Исследование развития института семьи, изучение положения казахстанских семей.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serp-item"/>
              <w:spacing w:before="0" w:beforeAutospacing="0" w:after="0" w:afterAutospacing="0"/>
              <w:jc w:val="both"/>
              <w:rPr>
                <w:rStyle w:val="extended-textfull"/>
                <w:b/>
                <w:color w:val="333333"/>
                <w:sz w:val="20"/>
                <w:szCs w:val="20"/>
              </w:rPr>
            </w:pPr>
            <w:r w:rsidRPr="00442FA3">
              <w:rPr>
                <w:color w:val="333333"/>
                <w:sz w:val="20"/>
                <w:szCs w:val="20"/>
              </w:rPr>
              <w:t xml:space="preserve">Подготовка Национального </w:t>
            </w:r>
            <w:r w:rsidRPr="00442FA3">
              <w:rPr>
                <w:bCs/>
                <w:color w:val="333333"/>
                <w:sz w:val="20"/>
                <w:szCs w:val="20"/>
              </w:rPr>
              <w:t>доклада «Казахстанские семьи</w:t>
            </w:r>
            <w:r w:rsidRPr="00442FA3">
              <w:rPr>
                <w:color w:val="333333"/>
                <w:sz w:val="20"/>
                <w:szCs w:val="20"/>
              </w:rPr>
              <w:t xml:space="preserve"> 2019» (далее – Доклад) на государственном, русском и английском языках</w:t>
            </w:r>
            <w:r w:rsidRPr="00442FA3">
              <w:rPr>
                <w:color w:val="333333"/>
                <w:sz w:val="20"/>
                <w:szCs w:val="20"/>
                <w:lang w:val="kk-KZ"/>
              </w:rPr>
              <w:t xml:space="preserve"> с общим тиражом не менее 100 штук</w:t>
            </w:r>
            <w:r w:rsidRPr="00442FA3">
              <w:rPr>
                <w:color w:val="333333"/>
                <w:sz w:val="20"/>
                <w:szCs w:val="20"/>
              </w:rPr>
              <w:t xml:space="preserve">. </w:t>
            </w:r>
          </w:p>
          <w:p w:rsidR="00E6554A" w:rsidRPr="00442FA3" w:rsidRDefault="00E6554A" w:rsidP="00E6554A">
            <w:pPr>
              <w:pStyle w:val="serp-item"/>
              <w:spacing w:before="0" w:beforeAutospacing="0" w:after="0" w:afterAutospacing="0"/>
              <w:rPr>
                <w:b/>
                <w:color w:val="333333"/>
                <w:sz w:val="20"/>
                <w:szCs w:val="20"/>
              </w:rPr>
            </w:pPr>
            <w:r w:rsidRPr="00442FA3">
              <w:rPr>
                <w:b/>
                <w:color w:val="333333"/>
                <w:sz w:val="20"/>
                <w:szCs w:val="20"/>
              </w:rPr>
              <w:t>Доклад должен быть основан на анализе:</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Статистических данных, характеризующих развитие института семьи и семейных отношений в Казахстане;</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Данным мониторинга СМИ и социальных сетей на предмет публикаций по проблемам семьи и семейной политики в Казахстане, в том числе качество жизни многодетных семей, малообеспеченных семей; Результаты комплексного социологического исследования, основанного на количественных и качественных методах. В рамках социологического исследования должен быть обеспечен региональный охват, охват различных социально-демографических групп. Массовый опрос должен быть проведен по репрезентативной выборке во всех регионах Казахстана с охватом городского и сельского населения.</w:t>
            </w:r>
          </w:p>
          <w:p w:rsidR="00E6554A" w:rsidRPr="00442FA3" w:rsidRDefault="00E6554A" w:rsidP="00E6554A">
            <w:pPr>
              <w:pStyle w:val="serp-item"/>
              <w:numPr>
                <w:ilvl w:val="0"/>
                <w:numId w:val="15"/>
              </w:numPr>
              <w:spacing w:before="0" w:beforeAutospacing="0" w:after="0" w:afterAutospacing="0"/>
              <w:ind w:left="459" w:hanging="425"/>
              <w:jc w:val="both"/>
              <w:rPr>
                <w:color w:val="333333"/>
                <w:sz w:val="20"/>
                <w:szCs w:val="20"/>
              </w:rPr>
            </w:pPr>
            <w:r w:rsidRPr="00442FA3">
              <w:rPr>
                <w:color w:val="333333"/>
                <w:sz w:val="20"/>
                <w:szCs w:val="20"/>
              </w:rPr>
              <w:t>Международных тенденций и семейных политик</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Итоговый доклад подлежит обсуждению в экспертной среде с участием представителей заказчика. По итогам обсуждения должны быть разработаны практические рекомендации дальнейшего развития семейной политики Казахстана.</w:t>
            </w:r>
          </w:p>
          <w:p w:rsidR="00E6554A" w:rsidRPr="00442FA3" w:rsidRDefault="00E6554A" w:rsidP="00E6554A">
            <w:pPr>
              <w:pStyle w:val="serp-item"/>
              <w:spacing w:before="0" w:beforeAutospacing="0" w:after="0" w:afterAutospacing="0"/>
              <w:rPr>
                <w:b/>
                <w:color w:val="333333"/>
                <w:sz w:val="20"/>
                <w:szCs w:val="20"/>
              </w:rPr>
            </w:pPr>
            <w:r w:rsidRPr="00442FA3">
              <w:rPr>
                <w:b/>
                <w:color w:val="333333"/>
                <w:sz w:val="20"/>
                <w:szCs w:val="20"/>
              </w:rPr>
              <w:t>Структура национального доклада:</w:t>
            </w:r>
          </w:p>
          <w:p w:rsidR="00E6554A" w:rsidRPr="00442FA3" w:rsidRDefault="00E6554A" w:rsidP="00E6554A">
            <w:pPr>
              <w:pStyle w:val="serp-item"/>
              <w:spacing w:before="0" w:beforeAutospacing="0" w:after="0" w:afterAutospacing="0"/>
              <w:rPr>
                <w:color w:val="333333"/>
                <w:sz w:val="20"/>
                <w:szCs w:val="20"/>
              </w:rPr>
            </w:pPr>
            <w:r w:rsidRPr="00442FA3">
              <w:rPr>
                <w:color w:val="333333"/>
                <w:sz w:val="20"/>
                <w:szCs w:val="20"/>
              </w:rPr>
              <w:t>Семья, как элемент демографической политики государства;</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 xml:space="preserve">Семья, как объект социального обеспечения: материальные потребности, образование, охрана здоровья, безопасность («Семья и здоровье», «Семья и образование»); </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Социально-психологический климат в семье, как основа стабильности общества;</w:t>
            </w:r>
          </w:p>
          <w:p w:rsidR="00E6554A" w:rsidRPr="00442FA3" w:rsidRDefault="00E6554A" w:rsidP="00E6554A">
            <w:pPr>
              <w:pStyle w:val="serp-item"/>
              <w:spacing w:before="0" w:beforeAutospacing="0" w:after="0" w:afterAutospacing="0"/>
              <w:rPr>
                <w:color w:val="333333"/>
                <w:sz w:val="20"/>
                <w:szCs w:val="20"/>
              </w:rPr>
            </w:pPr>
            <w:r w:rsidRPr="00442FA3">
              <w:rPr>
                <w:color w:val="333333"/>
                <w:sz w:val="20"/>
                <w:szCs w:val="20"/>
              </w:rPr>
              <w:t xml:space="preserve">Семья, как институт культурного и духовного </w:t>
            </w:r>
            <w:r w:rsidRPr="00442FA3">
              <w:rPr>
                <w:color w:val="333333"/>
                <w:sz w:val="20"/>
                <w:szCs w:val="20"/>
              </w:rPr>
              <w:lastRenderedPageBreak/>
              <w:t>развития личности («Семья и досуг»);</w:t>
            </w:r>
          </w:p>
          <w:p w:rsidR="00E6554A" w:rsidRPr="00442FA3" w:rsidRDefault="00E6554A" w:rsidP="00E6554A">
            <w:pPr>
              <w:pStyle w:val="serp-item"/>
              <w:spacing w:before="0" w:beforeAutospacing="0" w:after="0" w:afterAutospacing="0"/>
              <w:rPr>
                <w:color w:val="333333"/>
                <w:sz w:val="20"/>
                <w:szCs w:val="20"/>
              </w:rPr>
            </w:pPr>
            <w:r w:rsidRPr="00442FA3">
              <w:rPr>
                <w:color w:val="333333"/>
                <w:sz w:val="20"/>
                <w:szCs w:val="20"/>
              </w:rPr>
              <w:t xml:space="preserve">Семья, как институт физиологического развития личности; </w:t>
            </w:r>
          </w:p>
          <w:p w:rsidR="00E6554A" w:rsidRPr="00442FA3" w:rsidRDefault="00E6554A" w:rsidP="00E6554A">
            <w:pPr>
              <w:pStyle w:val="serp-item"/>
              <w:spacing w:before="0" w:beforeAutospacing="0" w:after="0" w:afterAutospacing="0"/>
              <w:rPr>
                <w:color w:val="333333"/>
                <w:sz w:val="20"/>
                <w:szCs w:val="20"/>
              </w:rPr>
            </w:pPr>
            <w:r w:rsidRPr="00442FA3">
              <w:rPr>
                <w:color w:val="333333"/>
                <w:sz w:val="20"/>
                <w:szCs w:val="20"/>
              </w:rPr>
              <w:t>Анализ семейных ценностей и традиций в казахстанском обществе;</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Анализ эффективности реализации дорожной карты по развитию и поддержке семьи;</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Международный опыт в области семейной политики;</w:t>
            </w:r>
          </w:p>
          <w:p w:rsidR="00E6554A" w:rsidRPr="00442FA3" w:rsidRDefault="00E6554A" w:rsidP="00E6554A">
            <w:pPr>
              <w:pStyle w:val="serp-item"/>
              <w:spacing w:before="0" w:beforeAutospacing="0" w:after="0" w:afterAutospacing="0"/>
              <w:jc w:val="both"/>
              <w:rPr>
                <w:bCs/>
                <w:iCs/>
                <w:color w:val="000000"/>
                <w:sz w:val="20"/>
                <w:szCs w:val="20"/>
              </w:rPr>
            </w:pPr>
            <w:r w:rsidRPr="00442FA3">
              <w:rPr>
                <w:color w:val="333333"/>
                <w:sz w:val="20"/>
                <w:szCs w:val="20"/>
              </w:rPr>
              <w:t>Положения семей в Казахстане;</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Выводы и рекомендации.</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При подготовке Национального доклада необходимо привлечь не менее 5-ти специалистов, имеющих ученую степень (кандидат наук, доктор наук, доктор философии (</w:t>
            </w:r>
            <w:proofErr w:type="spellStart"/>
            <w:r w:rsidRPr="00442FA3">
              <w:rPr>
                <w:bCs/>
                <w:iCs/>
                <w:color w:val="000000"/>
                <w:sz w:val="20"/>
                <w:szCs w:val="20"/>
              </w:rPr>
              <w:t>PhD</w:t>
            </w:r>
            <w:proofErr w:type="spellEnd"/>
            <w:r w:rsidRPr="00442FA3">
              <w:rPr>
                <w:bCs/>
                <w:iCs/>
                <w:color w:val="000000"/>
                <w:sz w:val="20"/>
                <w:szCs w:val="20"/>
              </w:rPr>
              <w:t xml:space="preserve">), занимающихся вопросами семейной политики. </w:t>
            </w:r>
          </w:p>
          <w:p w:rsidR="00E6554A" w:rsidRPr="00442FA3" w:rsidRDefault="00E6554A" w:rsidP="00E6554A">
            <w:pPr>
              <w:pStyle w:val="serp-item"/>
              <w:spacing w:before="0" w:beforeAutospacing="0" w:after="0" w:afterAutospacing="0"/>
              <w:jc w:val="both"/>
              <w:rPr>
                <w:b/>
                <w:bCs/>
                <w:iCs/>
                <w:color w:val="000000"/>
                <w:sz w:val="20"/>
                <w:szCs w:val="20"/>
              </w:rPr>
            </w:pPr>
            <w:r w:rsidRPr="00442FA3">
              <w:rPr>
                <w:b/>
                <w:bCs/>
                <w:iCs/>
                <w:color w:val="000000"/>
                <w:sz w:val="20"/>
                <w:szCs w:val="20"/>
              </w:rPr>
              <w:t>Требования к оформлению доклада</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lang w:val="kk-KZ"/>
              </w:rPr>
              <w:t xml:space="preserve">формат А4, обложка - </w:t>
            </w:r>
            <w:r w:rsidRPr="00442FA3">
              <w:rPr>
                <w:bCs/>
                <w:iCs/>
                <w:color w:val="000000"/>
                <w:sz w:val="20"/>
                <w:szCs w:val="20"/>
              </w:rPr>
              <w:t xml:space="preserve">бумага 250 </w:t>
            </w:r>
            <w:proofErr w:type="spellStart"/>
            <w:r w:rsidRPr="00442FA3">
              <w:rPr>
                <w:bCs/>
                <w:iCs/>
                <w:color w:val="000000"/>
                <w:sz w:val="20"/>
                <w:szCs w:val="20"/>
              </w:rPr>
              <w:t>гр.гл</w:t>
            </w:r>
            <w:proofErr w:type="spellEnd"/>
            <w:r w:rsidRPr="00442FA3">
              <w:rPr>
                <w:bCs/>
                <w:iCs/>
                <w:color w:val="000000"/>
                <w:sz w:val="20"/>
                <w:szCs w:val="20"/>
              </w:rPr>
              <w:t>., цветность обложки 4+0, внутренний блок – бумага обычна 80 гр., цветность внутреннего блока 4+4</w:t>
            </w:r>
            <w:r w:rsidRPr="00442FA3">
              <w:rPr>
                <w:bCs/>
                <w:iCs/>
                <w:color w:val="000000"/>
                <w:sz w:val="20"/>
                <w:szCs w:val="20"/>
                <w:lang w:val="kk-KZ"/>
              </w:rPr>
              <w:t>, шрифт</w:t>
            </w:r>
            <w:r w:rsidRPr="00442FA3">
              <w:rPr>
                <w:bCs/>
                <w:iCs/>
                <w:color w:val="000000"/>
                <w:sz w:val="20"/>
                <w:szCs w:val="20"/>
              </w:rPr>
              <w:t xml:space="preserve"> </w:t>
            </w:r>
            <w:proofErr w:type="spellStart"/>
            <w:r w:rsidRPr="00442FA3">
              <w:rPr>
                <w:bCs/>
                <w:iCs/>
                <w:color w:val="000000"/>
                <w:sz w:val="20"/>
                <w:szCs w:val="20"/>
              </w:rPr>
              <w:t>Times</w:t>
            </w:r>
            <w:proofErr w:type="spellEnd"/>
            <w:r w:rsidRPr="00442FA3">
              <w:rPr>
                <w:bCs/>
                <w:iCs/>
                <w:color w:val="000000"/>
                <w:sz w:val="20"/>
                <w:szCs w:val="20"/>
              </w:rPr>
              <w:t xml:space="preserve"> </w:t>
            </w:r>
            <w:proofErr w:type="spellStart"/>
            <w:r w:rsidRPr="00442FA3">
              <w:rPr>
                <w:bCs/>
                <w:iCs/>
                <w:color w:val="000000"/>
                <w:sz w:val="20"/>
                <w:szCs w:val="20"/>
              </w:rPr>
              <w:t>New</w:t>
            </w:r>
            <w:proofErr w:type="spellEnd"/>
            <w:r w:rsidRPr="00442FA3">
              <w:rPr>
                <w:bCs/>
                <w:iCs/>
                <w:color w:val="000000"/>
                <w:sz w:val="20"/>
                <w:szCs w:val="20"/>
              </w:rPr>
              <w:t xml:space="preserve"> </w:t>
            </w:r>
            <w:proofErr w:type="spellStart"/>
            <w:r w:rsidRPr="00442FA3">
              <w:rPr>
                <w:bCs/>
                <w:iCs/>
                <w:color w:val="000000"/>
                <w:sz w:val="20"/>
                <w:szCs w:val="20"/>
              </w:rPr>
              <w:t>Roman</w:t>
            </w:r>
            <w:proofErr w:type="spellEnd"/>
            <w:r w:rsidRPr="00442FA3">
              <w:rPr>
                <w:bCs/>
                <w:iCs/>
                <w:color w:val="000000"/>
                <w:sz w:val="20"/>
                <w:szCs w:val="20"/>
              </w:rPr>
              <w:t xml:space="preserve"> 14</w:t>
            </w:r>
            <w:r w:rsidRPr="00442FA3">
              <w:rPr>
                <w:bCs/>
                <w:iCs/>
                <w:color w:val="000000"/>
                <w:sz w:val="20"/>
                <w:szCs w:val="20"/>
                <w:lang w:val="kk-KZ"/>
              </w:rPr>
              <w:t xml:space="preserve">, </w:t>
            </w:r>
            <w:r w:rsidRPr="00442FA3">
              <w:rPr>
                <w:bCs/>
                <w:iCs/>
                <w:color w:val="000000"/>
                <w:sz w:val="20"/>
                <w:szCs w:val="20"/>
              </w:rPr>
              <w:t xml:space="preserve">интервал – одинарный, </w:t>
            </w:r>
            <w:proofErr w:type="spellStart"/>
            <w:r w:rsidRPr="00442FA3">
              <w:rPr>
                <w:bCs/>
                <w:iCs/>
                <w:color w:val="000000"/>
                <w:sz w:val="20"/>
                <w:szCs w:val="20"/>
              </w:rPr>
              <w:t>термопереплет</w:t>
            </w:r>
            <w:proofErr w:type="spellEnd"/>
            <w:r w:rsidRPr="00442FA3">
              <w:rPr>
                <w:bCs/>
                <w:iCs/>
                <w:color w:val="000000"/>
                <w:sz w:val="20"/>
                <w:szCs w:val="20"/>
              </w:rPr>
              <w:t xml:space="preserve">. Тираж 100 </w:t>
            </w:r>
            <w:r w:rsidRPr="00442FA3">
              <w:rPr>
                <w:bCs/>
                <w:iCs/>
                <w:color w:val="000000"/>
                <w:sz w:val="20"/>
                <w:szCs w:val="20"/>
                <w:lang w:val="kk-KZ"/>
              </w:rPr>
              <w:t xml:space="preserve">бумажных и </w:t>
            </w:r>
            <w:r w:rsidRPr="00442FA3">
              <w:rPr>
                <w:bCs/>
                <w:iCs/>
                <w:color w:val="000000"/>
                <w:sz w:val="20"/>
                <w:szCs w:val="20"/>
              </w:rPr>
              <w:t>100</w:t>
            </w:r>
            <w:r w:rsidRPr="00442FA3">
              <w:rPr>
                <w:bCs/>
                <w:iCs/>
                <w:color w:val="000000"/>
                <w:sz w:val="20"/>
                <w:szCs w:val="20"/>
                <w:lang w:val="kk-KZ"/>
              </w:rPr>
              <w:t xml:space="preserve"> электронных </w:t>
            </w:r>
            <w:r w:rsidRPr="00442FA3">
              <w:rPr>
                <w:bCs/>
                <w:iCs/>
                <w:color w:val="000000"/>
                <w:sz w:val="20"/>
                <w:szCs w:val="20"/>
              </w:rPr>
              <w:t>экземпляров (на казахском, русском и английском языках в одном переплете). Объем не менее 150 страниц.</w:t>
            </w:r>
          </w:p>
          <w:p w:rsidR="00E6554A" w:rsidRPr="00442FA3" w:rsidRDefault="00E6554A" w:rsidP="00E6554A">
            <w:pPr>
              <w:pStyle w:val="serp-item"/>
              <w:spacing w:before="0" w:beforeAutospacing="0" w:after="0" w:afterAutospacing="0"/>
              <w:jc w:val="both"/>
              <w:rPr>
                <w:b/>
                <w:bCs/>
                <w:iCs/>
                <w:color w:val="000000"/>
                <w:sz w:val="20"/>
                <w:szCs w:val="20"/>
              </w:rPr>
            </w:pPr>
            <w:r w:rsidRPr="00442FA3">
              <w:rPr>
                <w:b/>
                <w:bCs/>
                <w:iCs/>
                <w:color w:val="000000"/>
                <w:sz w:val="20"/>
                <w:szCs w:val="20"/>
              </w:rPr>
              <w:t xml:space="preserve">Требования к Докладу: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Информативность, максимальная насыщенность (не должно быть общих фраз).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Ясность и четкость изложения (популярность).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Ясность структуры.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Наличие оригинальных способов организации соответственной деятельности.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Наличие либо новых методических приемов форм деятельности, либо их нового сочетания. </w:t>
            </w:r>
          </w:p>
          <w:p w:rsidR="00E6554A" w:rsidRPr="00442FA3" w:rsidRDefault="00E6554A" w:rsidP="00E6554A">
            <w:pPr>
              <w:pStyle w:val="serp-item"/>
              <w:spacing w:before="0" w:beforeAutospacing="0" w:after="0" w:afterAutospacing="0"/>
              <w:jc w:val="both"/>
              <w:rPr>
                <w:b/>
                <w:bCs/>
                <w:iCs/>
                <w:color w:val="000000"/>
                <w:sz w:val="20"/>
                <w:szCs w:val="20"/>
              </w:rPr>
            </w:pPr>
            <w:r w:rsidRPr="00442FA3">
              <w:rPr>
                <w:bCs/>
                <w:iCs/>
                <w:color w:val="000000"/>
                <w:sz w:val="20"/>
                <w:szCs w:val="20"/>
              </w:rPr>
              <w:t xml:space="preserve">Наличие подтверждения эффективности предлагаемых подходов примерами, иллюстрациями, или материалами экспериментальной апробации.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rPr>
                <w:rFonts w:ascii="Times New Roman" w:hAnsi="Times New Roman" w:cs="Times New Roman"/>
                <w:sz w:val="20"/>
                <w:szCs w:val="20"/>
              </w:rPr>
            </w:pPr>
            <w:r w:rsidRPr="00442FA3">
              <w:rPr>
                <w:rFonts w:ascii="Times New Roman" w:hAnsi="Times New Roman" w:cs="Times New Roman"/>
                <w:bCs/>
                <w:sz w:val="20"/>
                <w:szCs w:val="20"/>
                <w:lang w:val="kk-KZ"/>
              </w:rPr>
              <w:lastRenderedPageBreak/>
              <w:t>и</w:t>
            </w:r>
            <w:proofErr w:type="spellStart"/>
            <w:r w:rsidRPr="00442FA3">
              <w:rPr>
                <w:rFonts w:ascii="Times New Roman" w:hAnsi="Times New Roman" w:cs="Times New Roman"/>
                <w:bCs/>
                <w:sz w:val="20"/>
                <w:szCs w:val="20"/>
              </w:rPr>
              <w:t>юнь</w:t>
            </w:r>
            <w:proofErr w:type="spellEnd"/>
            <w:r w:rsidRPr="00442FA3">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202" w:right="-156"/>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20 000,0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 xml:space="preserve">Национальный </w:t>
            </w:r>
            <w:proofErr w:type="gramStart"/>
            <w:r w:rsidRPr="00442FA3">
              <w:rPr>
                <w:rFonts w:ascii="Times New Roman" w:hAnsi="Times New Roman" w:cs="Times New Roman"/>
                <w:bCs/>
                <w:sz w:val="20"/>
                <w:szCs w:val="20"/>
              </w:rPr>
              <w:t>доклад  «</w:t>
            </w:r>
            <w:proofErr w:type="gramEnd"/>
            <w:r w:rsidRPr="00442FA3">
              <w:rPr>
                <w:rFonts w:ascii="Times New Roman" w:hAnsi="Times New Roman" w:cs="Times New Roman"/>
                <w:bCs/>
                <w:sz w:val="20"/>
                <w:szCs w:val="20"/>
              </w:rPr>
              <w:t>Казахстанские семьи – 2019» на трех языках (казахский, русский и английский).</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bCs/>
                <w:sz w:val="20"/>
                <w:szCs w:val="20"/>
              </w:rPr>
              <w:t>Общий тираж не менее 100 штук.</w:t>
            </w:r>
          </w:p>
        </w:tc>
      </w:tr>
      <w:tr w:rsidR="00E6554A" w:rsidRPr="00442FA3" w:rsidTr="00E6554A">
        <w:trPr>
          <w:trHeight w:val="27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
                <w:color w:val="000000"/>
                <w:sz w:val="20"/>
                <w:szCs w:val="20"/>
                <w:lang w:val="kk-KZ"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right"/>
              <w:rPr>
                <w:rFonts w:ascii="Times New Roman" w:eastAsia="Times New Roman" w:hAnsi="Times New Roman" w:cs="Times New Roman"/>
                <w:b/>
                <w:color w:val="000000"/>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rPr>
                <w:b/>
                <w:sz w:val="20"/>
                <w:szCs w:val="20"/>
                <w:lang w:val="kk-KZ"/>
              </w:rPr>
            </w:pPr>
            <w:r w:rsidRPr="00442FA3">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jc w:val="both"/>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jc w:val="both"/>
              <w:rPr>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
                <w:sz w:val="20"/>
                <w:szCs w:val="20"/>
                <w:lang w:val="kk-KZ"/>
              </w:rPr>
            </w:pP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tcPr>
          <w:p w:rsidR="00E6554A" w:rsidRPr="00442FA3" w:rsidRDefault="00E6554A" w:rsidP="00E6554A">
            <w:pPr>
              <w:rPr>
                <w:rFonts w:ascii="Times New Roman" w:hAnsi="Times New Roman" w:cs="Times New Roman"/>
                <w:b/>
                <w:bCs/>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ind w:left="-202" w:right="-156"/>
              <w:jc w:val="center"/>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val="kk-KZ" w:eastAsia="ru-RU"/>
              </w:rPr>
              <w:t xml:space="preserve">650 949,0 </w:t>
            </w:r>
            <w:r w:rsidRPr="00442FA3">
              <w:rPr>
                <w:rFonts w:ascii="Times New Roman" w:hAnsi="Times New Roman" w:cs="Times New Roman"/>
                <w:b/>
                <w:bCs/>
                <w:color w:val="000000"/>
                <w:sz w:val="20"/>
                <w:szCs w:val="20"/>
                <w:lang w:val="kk-KZ" w:eastAsia="ru-RU"/>
              </w:rPr>
              <w:br/>
            </w:r>
            <w:r w:rsidRPr="00442FA3">
              <w:rPr>
                <w:rFonts w:ascii="Times New Roman" w:hAnsi="Times New Roman" w:cs="Times New Roman"/>
                <w:b/>
                <w:sz w:val="20"/>
                <w:szCs w:val="20"/>
                <w:lang w:val="kk-KZ"/>
              </w:rPr>
              <w:lastRenderedPageBreak/>
              <w:t>тыс.тенге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val="kk-KZ" w:eastAsia="ru-RU"/>
              </w:rPr>
            </w:pPr>
          </w:p>
        </w:tc>
      </w:tr>
      <w:tr w:rsidR="00E6554A" w:rsidRPr="00442FA3" w:rsidTr="00E6554A">
        <w:trPr>
          <w:trHeight w:val="362"/>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b/>
                <w:color w:val="000000"/>
                <w:sz w:val="20"/>
                <w:szCs w:val="20"/>
                <w:lang w:val="kk-KZ" w:eastAsia="ru-RU"/>
              </w:rPr>
              <w:t>5</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Поддержка социально уязвимых слоев населения</w:t>
            </w:r>
          </w:p>
        </w:tc>
      </w:tr>
      <w:tr w:rsidR="00E6554A" w:rsidRPr="00442FA3" w:rsidTr="00E6554A">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5</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Информационно-консультационная служба для людей с ограниченными возможностями в Казахстане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Поддержка людей с ограниченными возможностями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Организация информационно-консультационной службы для людей с ограниченными возможностями в целях информирования и предоставления консультаций о возможностях трудоустройства, оказание психологической поддержки инвалидам. Изготовление информационного видеоролика по данной тематике</w:t>
            </w:r>
            <w:r w:rsidRPr="00442FA3">
              <w:rPr>
                <w:rFonts w:ascii="Times New Roman" w:eastAsia="Times New Roman" w:hAnsi="Times New Roman" w:cs="Times New Roman"/>
                <w:color w:val="000000"/>
                <w:sz w:val="20"/>
                <w:szCs w:val="20"/>
                <w:lang w:val="kk-KZ"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 – 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3 031,0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sz w:val="20"/>
                <w:szCs w:val="20"/>
                <w:lang w:eastAsia="ru-RU"/>
              </w:rPr>
              <w:t xml:space="preserve">Организация деятельности информационной службы для людей с ограниченными возможностями в целях информирования и предоставления консультаций о возможностях трудоустройства, оказание психологической поддержки. </w:t>
            </w:r>
            <w:r w:rsidRPr="00442FA3">
              <w:rPr>
                <w:rFonts w:ascii="Times New Roman" w:eastAsia="Times New Roman" w:hAnsi="Times New Roman"/>
                <w:sz w:val="20"/>
                <w:szCs w:val="20"/>
                <w:lang w:val="kk-KZ" w:eastAsia="ru-RU"/>
              </w:rPr>
              <w:t>Проведение не менее 200 консультации. Изготовление не менее двух видеороликов</w:t>
            </w:r>
            <w:r w:rsidRPr="00442FA3">
              <w:rPr>
                <w:rFonts w:ascii="Times New Roman" w:eastAsia="Times New Roman" w:hAnsi="Times New Roman"/>
                <w:sz w:val="20"/>
                <w:szCs w:val="20"/>
                <w:lang w:eastAsia="ru-RU"/>
              </w:rPr>
              <w:t>.</w:t>
            </w:r>
          </w:p>
        </w:tc>
      </w:tr>
      <w:tr w:rsidR="00E6554A" w:rsidRPr="00442FA3" w:rsidTr="00E6554A">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both"/>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both"/>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3 031,0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r>
      <w:tr w:rsidR="00E6554A" w:rsidRPr="00442FA3" w:rsidTr="00E6554A">
        <w:trPr>
          <w:trHeight w:val="34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6</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hAnsi="Times New Roman" w:cs="Times New Roman"/>
                <w:b/>
                <w:sz w:val="20"/>
                <w:szCs w:val="20"/>
              </w:rPr>
            </w:pPr>
            <w:r w:rsidRPr="00442FA3">
              <w:rPr>
                <w:rFonts w:ascii="Times New Roman" w:hAnsi="Times New Roman" w:cs="Times New Roman"/>
                <w:b/>
                <w:sz w:val="20"/>
                <w:szCs w:val="20"/>
              </w:rPr>
              <w:t>Помощь детям-сиротам, детям из неполных и многодетных семей</w:t>
            </w: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54</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ind w:left="111"/>
              <w:rPr>
                <w:b/>
                <w:sz w:val="20"/>
                <w:szCs w:val="20"/>
              </w:rPr>
            </w:pPr>
            <w:r w:rsidRPr="00442FA3">
              <w:rPr>
                <w:b/>
                <w:sz w:val="20"/>
                <w:szCs w:val="20"/>
              </w:rPr>
              <w:t>Ребенок и семья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right="90"/>
              <w:jc w:val="both"/>
              <w:rPr>
                <w:sz w:val="20"/>
                <w:szCs w:val="20"/>
              </w:rPr>
            </w:pPr>
            <w:r w:rsidRPr="00442FA3">
              <w:rPr>
                <w:sz w:val="20"/>
                <w:szCs w:val="20"/>
              </w:rPr>
              <w:t>Развитие служб защиты и оказания специальных социальных услуг детям, находящимся в трудной жизненной ситуации.</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pStyle w:val="TableParagraph"/>
              <w:ind w:right="90"/>
              <w:jc w:val="both"/>
              <w:rPr>
                <w:sz w:val="20"/>
                <w:szCs w:val="20"/>
              </w:rPr>
            </w:pPr>
            <w:r w:rsidRPr="00442FA3">
              <w:rPr>
                <w:sz w:val="20"/>
                <w:szCs w:val="20"/>
              </w:rPr>
              <w:t>Развитие служб защиты и оказания специальных социальных услуг детям, находящимся в трудной жизненной ситуации. Пропаганда семейных ценностей, культуры семейных отношений, ответственное материнство и отцовство. Подготовка предложений</w:t>
            </w:r>
            <w:r w:rsidRPr="00442FA3">
              <w:rPr>
                <w:sz w:val="20"/>
                <w:szCs w:val="20"/>
                <w:lang w:val="kk-KZ"/>
              </w:rPr>
              <w:t xml:space="preserve"> </w:t>
            </w:r>
            <w:r w:rsidRPr="00442FA3">
              <w:rPr>
                <w:sz w:val="20"/>
                <w:szCs w:val="20"/>
              </w:rPr>
              <w:t xml:space="preserve">по совершенствованию законодательства.  Организация и проведение танцевального фестиваля среди молодых семей. </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202" w:right="-156"/>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Привлечение к участию в проекте не менее 200 чел.</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
          <w:p w:rsidR="00E6554A" w:rsidRPr="00442FA3" w:rsidRDefault="00E6554A" w:rsidP="00E6554A">
            <w:pPr>
              <w:pStyle w:val="TableParagraph"/>
              <w:jc w:val="both"/>
              <w:rPr>
                <w:sz w:val="20"/>
                <w:szCs w:val="20"/>
              </w:rPr>
            </w:pPr>
            <w:r w:rsidRPr="00442FA3">
              <w:rPr>
                <w:bCs/>
                <w:sz w:val="20"/>
                <w:szCs w:val="20"/>
              </w:rPr>
              <w:t>Проведение танцевального фестиваля.</w:t>
            </w:r>
          </w:p>
          <w:p w:rsidR="00E6554A" w:rsidRPr="00442FA3" w:rsidRDefault="00E6554A" w:rsidP="00E6554A">
            <w:pPr>
              <w:jc w:val="both"/>
              <w:rPr>
                <w:sz w:val="20"/>
                <w:szCs w:val="20"/>
                <w:lang w:eastAsia="ru-RU" w:bidi="ru-RU"/>
              </w:rPr>
            </w:pP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55</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tabs>
                <w:tab w:val="left" w:pos="1191"/>
                <w:tab w:val="left" w:pos="1478"/>
                <w:tab w:val="left" w:pos="1584"/>
                <w:tab w:val="left" w:pos="2651"/>
              </w:tabs>
              <w:ind w:right="-103"/>
              <w:rPr>
                <w:b/>
                <w:sz w:val="20"/>
                <w:szCs w:val="20"/>
              </w:rPr>
            </w:pPr>
            <w:r w:rsidRPr="00442FA3">
              <w:rPr>
                <w:b/>
                <w:sz w:val="20"/>
                <w:szCs w:val="20"/>
              </w:rPr>
              <w:t>Создание социальной службы по</w:t>
            </w:r>
            <w:r w:rsidRPr="00442FA3">
              <w:rPr>
                <w:b/>
                <w:sz w:val="20"/>
                <w:szCs w:val="20"/>
              </w:rPr>
              <w:tab/>
            </w:r>
            <w:r w:rsidRPr="00442FA3">
              <w:rPr>
                <w:b/>
                <w:sz w:val="20"/>
                <w:szCs w:val="20"/>
                <w:lang w:val="kk-KZ"/>
              </w:rPr>
              <w:t xml:space="preserve"> </w:t>
            </w:r>
            <w:r w:rsidRPr="00442FA3">
              <w:rPr>
                <w:b/>
                <w:sz w:val="20"/>
                <w:szCs w:val="20"/>
              </w:rPr>
              <w:t xml:space="preserve">работе с </w:t>
            </w:r>
            <w:proofErr w:type="spellStart"/>
            <w:r w:rsidRPr="00442FA3">
              <w:rPr>
                <w:b/>
                <w:sz w:val="20"/>
                <w:szCs w:val="20"/>
              </w:rPr>
              <w:t>несовершенолетними</w:t>
            </w:r>
            <w:proofErr w:type="spellEnd"/>
            <w:r w:rsidRPr="00442FA3">
              <w:rPr>
                <w:b/>
                <w:sz w:val="20"/>
                <w:szCs w:val="20"/>
              </w:rPr>
              <w:t xml:space="preserve"> детьми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right="93"/>
              <w:jc w:val="both"/>
              <w:rPr>
                <w:sz w:val="20"/>
                <w:szCs w:val="20"/>
              </w:rPr>
            </w:pPr>
            <w:r w:rsidRPr="00442FA3">
              <w:rPr>
                <w:bCs/>
                <w:sz w:val="20"/>
                <w:szCs w:val="20"/>
              </w:rPr>
              <w:t xml:space="preserve">Обучение детей способам безопасного выхода из конфликта с ровесниками, со старшими, а также навыкам самообороны, </w:t>
            </w:r>
            <w:r w:rsidRPr="00442FA3">
              <w:rPr>
                <w:sz w:val="20"/>
                <w:szCs w:val="20"/>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w:t>
            </w:r>
            <w:proofErr w:type="spellStart"/>
            <w:r w:rsidRPr="00442FA3">
              <w:rPr>
                <w:sz w:val="20"/>
                <w:szCs w:val="20"/>
              </w:rPr>
              <w:t>буллинга</w:t>
            </w:r>
            <w:proofErr w:type="spellEnd"/>
            <w:r w:rsidRPr="00442FA3">
              <w:rPr>
                <w:sz w:val="20"/>
                <w:szCs w:val="20"/>
              </w:rPr>
              <w:t>).</w:t>
            </w:r>
          </w:p>
          <w:p w:rsidR="00E6554A" w:rsidRPr="00442FA3" w:rsidRDefault="00E6554A" w:rsidP="00E6554A">
            <w:pPr>
              <w:pStyle w:val="TableParagraph"/>
              <w:ind w:right="93"/>
              <w:jc w:val="both"/>
              <w:rPr>
                <w:bCs/>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pStyle w:val="TableParagraph"/>
              <w:ind w:right="93"/>
              <w:jc w:val="both"/>
              <w:rPr>
                <w:sz w:val="20"/>
                <w:szCs w:val="20"/>
              </w:rPr>
            </w:pPr>
            <w:r w:rsidRPr="00442FA3">
              <w:rPr>
                <w:bCs/>
                <w:sz w:val="20"/>
                <w:szCs w:val="20"/>
              </w:rPr>
              <w:t xml:space="preserve">Обучение детей способам безопасного выхода из конфликта с ровесниками, со старшими, а также навыкам самообороны, </w:t>
            </w:r>
            <w:r w:rsidRPr="00442FA3">
              <w:rPr>
                <w:sz w:val="20"/>
                <w:szCs w:val="20"/>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w:t>
            </w:r>
            <w:proofErr w:type="spellStart"/>
            <w:r w:rsidRPr="00442FA3">
              <w:rPr>
                <w:sz w:val="20"/>
                <w:szCs w:val="20"/>
              </w:rPr>
              <w:t>буллинга</w:t>
            </w:r>
            <w:proofErr w:type="spellEnd"/>
            <w:r w:rsidRPr="00442FA3">
              <w:rPr>
                <w:sz w:val="20"/>
                <w:szCs w:val="20"/>
              </w:rPr>
              <w:t>).</w:t>
            </w:r>
          </w:p>
          <w:p w:rsidR="00E6554A" w:rsidRPr="00442FA3" w:rsidRDefault="00E6554A" w:rsidP="00E6554A">
            <w:pPr>
              <w:pStyle w:val="TableParagraph"/>
              <w:ind w:right="93"/>
              <w:jc w:val="both"/>
              <w:rPr>
                <w:sz w:val="20"/>
                <w:szCs w:val="20"/>
              </w:rPr>
            </w:pPr>
            <w:r w:rsidRPr="00442FA3">
              <w:rPr>
                <w:sz w:val="20"/>
                <w:szCs w:val="20"/>
              </w:rPr>
              <w:t xml:space="preserve">Проведение консультативных бесед для детей </w:t>
            </w:r>
            <w:r w:rsidRPr="00442FA3">
              <w:rPr>
                <w:w w:val="105"/>
                <w:sz w:val="20"/>
                <w:szCs w:val="20"/>
              </w:rPr>
              <w:t xml:space="preserve">в контакте с законом, </w:t>
            </w:r>
            <w:r w:rsidRPr="00442FA3">
              <w:rPr>
                <w:spacing w:val="3"/>
                <w:w w:val="105"/>
                <w:sz w:val="20"/>
                <w:szCs w:val="20"/>
              </w:rPr>
              <w:t xml:space="preserve">детей-жертв насилия </w:t>
            </w:r>
            <w:r w:rsidRPr="00442FA3">
              <w:rPr>
                <w:w w:val="105"/>
                <w:sz w:val="20"/>
                <w:szCs w:val="20"/>
              </w:rPr>
              <w:t xml:space="preserve">по </w:t>
            </w:r>
            <w:r w:rsidRPr="00442FA3">
              <w:rPr>
                <w:spacing w:val="2"/>
                <w:w w:val="105"/>
                <w:sz w:val="20"/>
                <w:szCs w:val="20"/>
              </w:rPr>
              <w:t xml:space="preserve">оказанию </w:t>
            </w:r>
            <w:r w:rsidRPr="00442FA3">
              <w:rPr>
                <w:spacing w:val="3"/>
                <w:w w:val="105"/>
                <w:sz w:val="20"/>
                <w:szCs w:val="20"/>
              </w:rPr>
              <w:t xml:space="preserve">правовой, </w:t>
            </w:r>
            <w:r w:rsidRPr="00442FA3">
              <w:rPr>
                <w:spacing w:val="2"/>
                <w:w w:val="105"/>
                <w:sz w:val="20"/>
                <w:szCs w:val="20"/>
              </w:rPr>
              <w:t>психологической помощи.</w:t>
            </w:r>
          </w:p>
          <w:p w:rsidR="00E6554A" w:rsidRPr="00442FA3" w:rsidRDefault="00E6554A" w:rsidP="00E6554A">
            <w:pPr>
              <w:pStyle w:val="TableParagraph"/>
              <w:ind w:right="93"/>
              <w:jc w:val="both"/>
              <w:rPr>
                <w:sz w:val="20"/>
                <w:szCs w:val="20"/>
              </w:rPr>
            </w:pPr>
            <w:r w:rsidRPr="00442FA3">
              <w:rPr>
                <w:spacing w:val="3"/>
                <w:w w:val="105"/>
                <w:sz w:val="20"/>
                <w:szCs w:val="20"/>
              </w:rPr>
              <w:t xml:space="preserve">Разработка программ </w:t>
            </w:r>
            <w:r w:rsidRPr="00442FA3">
              <w:rPr>
                <w:w w:val="105"/>
                <w:sz w:val="20"/>
                <w:szCs w:val="20"/>
              </w:rPr>
              <w:t xml:space="preserve">по </w:t>
            </w:r>
            <w:r w:rsidRPr="00442FA3">
              <w:rPr>
                <w:spacing w:val="3"/>
                <w:w w:val="105"/>
                <w:sz w:val="20"/>
                <w:szCs w:val="20"/>
              </w:rPr>
              <w:t xml:space="preserve">предотвращению      </w:t>
            </w:r>
            <w:r w:rsidRPr="00442FA3">
              <w:rPr>
                <w:spacing w:val="2"/>
                <w:w w:val="105"/>
                <w:sz w:val="20"/>
                <w:szCs w:val="20"/>
              </w:rPr>
              <w:t xml:space="preserve">сексуальной      эксплуатации      </w:t>
            </w:r>
            <w:r w:rsidRPr="00442FA3">
              <w:rPr>
                <w:spacing w:val="3"/>
                <w:w w:val="105"/>
                <w:sz w:val="20"/>
                <w:szCs w:val="20"/>
              </w:rPr>
              <w:t xml:space="preserve">детей   </w:t>
            </w:r>
            <w:r w:rsidRPr="00442FA3">
              <w:rPr>
                <w:spacing w:val="53"/>
                <w:w w:val="105"/>
                <w:sz w:val="20"/>
                <w:szCs w:val="20"/>
              </w:rPr>
              <w:t xml:space="preserve"> </w:t>
            </w:r>
            <w:r w:rsidRPr="00442FA3">
              <w:rPr>
                <w:w w:val="105"/>
                <w:sz w:val="20"/>
                <w:szCs w:val="20"/>
              </w:rPr>
              <w:t>и</w:t>
            </w:r>
            <w:r w:rsidRPr="00442FA3">
              <w:rPr>
                <w:w w:val="105"/>
                <w:sz w:val="20"/>
                <w:szCs w:val="20"/>
                <w:lang w:val="kk-KZ"/>
              </w:rPr>
              <w:t xml:space="preserve"> </w:t>
            </w:r>
            <w:r w:rsidRPr="00442FA3">
              <w:rPr>
                <w:spacing w:val="2"/>
                <w:w w:val="105"/>
                <w:sz w:val="20"/>
                <w:szCs w:val="20"/>
              </w:rPr>
              <w:t xml:space="preserve">надругательств над </w:t>
            </w:r>
            <w:r w:rsidRPr="00442FA3">
              <w:rPr>
                <w:spacing w:val="3"/>
                <w:w w:val="105"/>
                <w:sz w:val="20"/>
                <w:szCs w:val="20"/>
              </w:rPr>
              <w:t xml:space="preserve">ними, </w:t>
            </w:r>
            <w:r w:rsidRPr="00442FA3">
              <w:rPr>
                <w:w w:val="105"/>
                <w:sz w:val="20"/>
                <w:szCs w:val="20"/>
              </w:rPr>
              <w:t xml:space="preserve">а </w:t>
            </w:r>
            <w:r w:rsidRPr="00442FA3">
              <w:rPr>
                <w:spacing w:val="2"/>
                <w:w w:val="105"/>
                <w:sz w:val="20"/>
                <w:szCs w:val="20"/>
              </w:rPr>
              <w:t xml:space="preserve">также </w:t>
            </w:r>
            <w:r w:rsidRPr="00442FA3">
              <w:rPr>
                <w:spacing w:val="4"/>
                <w:w w:val="105"/>
                <w:sz w:val="20"/>
                <w:szCs w:val="20"/>
              </w:rPr>
              <w:t xml:space="preserve">реабилитации, </w:t>
            </w:r>
            <w:r w:rsidRPr="00442FA3">
              <w:rPr>
                <w:spacing w:val="3"/>
                <w:w w:val="105"/>
                <w:sz w:val="20"/>
                <w:szCs w:val="20"/>
              </w:rPr>
              <w:t>социальной</w:t>
            </w:r>
            <w:r w:rsidRPr="00442FA3">
              <w:rPr>
                <w:spacing w:val="3"/>
                <w:w w:val="105"/>
                <w:sz w:val="20"/>
                <w:szCs w:val="20"/>
                <w:lang w:val="kk-KZ"/>
              </w:rPr>
              <w:t xml:space="preserve"> </w:t>
            </w:r>
            <w:r w:rsidRPr="00442FA3">
              <w:rPr>
                <w:w w:val="105"/>
                <w:sz w:val="20"/>
                <w:szCs w:val="20"/>
              </w:rPr>
              <w:t>реинтеграции пострадавших детей. Организация деятельности рабочей группы по разработке системы по предупреждению и предотвращению насилия в отношении несовершеннолетних.</w:t>
            </w:r>
          </w:p>
          <w:p w:rsidR="00E6554A" w:rsidRPr="00442FA3" w:rsidRDefault="00E6554A" w:rsidP="00E6554A">
            <w:pPr>
              <w:pStyle w:val="TableParagraph"/>
              <w:ind w:right="96"/>
              <w:jc w:val="both"/>
              <w:rPr>
                <w:sz w:val="20"/>
                <w:szCs w:val="20"/>
              </w:rPr>
            </w:pPr>
            <w:r w:rsidRPr="00442FA3">
              <w:rPr>
                <w:sz w:val="20"/>
                <w:szCs w:val="20"/>
              </w:rPr>
              <w:t xml:space="preserve">Разработка механизма действий системы по предупреждению и предотвращению насилия в отношении несовершеннолетних. </w:t>
            </w:r>
          </w:p>
          <w:p w:rsidR="00E6554A" w:rsidRPr="00442FA3" w:rsidRDefault="00E6554A" w:rsidP="00E6554A">
            <w:pPr>
              <w:pStyle w:val="TableParagraph"/>
              <w:ind w:right="93"/>
              <w:jc w:val="both"/>
              <w:rPr>
                <w:sz w:val="20"/>
                <w:szCs w:val="20"/>
                <w:lang w:val="kk-KZ"/>
              </w:rPr>
            </w:pPr>
            <w:r w:rsidRPr="00442FA3">
              <w:rPr>
                <w:sz w:val="20"/>
                <w:szCs w:val="20"/>
              </w:rPr>
              <w:t xml:space="preserve">Разработка, издание и распространение информационно-просветительских материалов. Подготовка предложений по совершенствованию законодательства. </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202" w:right="-156"/>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 xml:space="preserve">Охват участников проекта не менее 500. </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p>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 xml:space="preserve">Проведение не менее 3-х заседаний рабочей группы. </w:t>
            </w:r>
          </w:p>
          <w:p w:rsidR="00E6554A" w:rsidRPr="00442FA3" w:rsidRDefault="00E6554A" w:rsidP="00E6554A">
            <w:pPr>
              <w:pStyle w:val="TableParagraph"/>
              <w:jc w:val="both"/>
              <w:rPr>
                <w:sz w:val="20"/>
                <w:szCs w:val="20"/>
              </w:rPr>
            </w:pPr>
            <w:r w:rsidRPr="00442FA3">
              <w:rPr>
                <w:bCs/>
                <w:sz w:val="20"/>
                <w:szCs w:val="20"/>
                <w:lang w:val="kk-KZ"/>
              </w:rPr>
              <w:t>Привлечение не менее 3-х экспертов.</w:t>
            </w: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56</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rPr>
                <w:b/>
                <w:sz w:val="20"/>
                <w:szCs w:val="20"/>
              </w:rPr>
            </w:pPr>
            <w:r w:rsidRPr="00442FA3">
              <w:rPr>
                <w:b/>
                <w:sz w:val="20"/>
                <w:szCs w:val="20"/>
              </w:rPr>
              <w:t>Ребенок и закон</w:t>
            </w:r>
          </w:p>
          <w:p w:rsidR="00E6554A" w:rsidRPr="00442FA3" w:rsidRDefault="00E6554A" w:rsidP="00E6554A">
            <w:pPr>
              <w:rPr>
                <w:sz w:val="20"/>
                <w:szCs w:val="20"/>
                <w:lang w:eastAsia="ru-RU" w:bidi="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32"/>
              <w:jc w:val="both"/>
              <w:rPr>
                <w:sz w:val="20"/>
                <w:szCs w:val="20"/>
              </w:rPr>
            </w:pPr>
            <w:r w:rsidRPr="00442FA3">
              <w:rPr>
                <w:sz w:val="20"/>
                <w:szCs w:val="20"/>
              </w:rPr>
              <w:t>Организация и проведение Республиканского форума отцов для продвижения семейных ценностей, воспитания системы ответственного родительства.</w:t>
            </w:r>
          </w:p>
          <w:p w:rsidR="00E6554A" w:rsidRPr="00442FA3" w:rsidRDefault="00E6554A" w:rsidP="00E6554A">
            <w:pPr>
              <w:pStyle w:val="TableParagraph"/>
              <w:ind w:left="32"/>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pStyle w:val="TableParagraph"/>
              <w:ind w:left="32"/>
              <w:jc w:val="both"/>
              <w:rPr>
                <w:sz w:val="20"/>
                <w:szCs w:val="20"/>
              </w:rPr>
            </w:pPr>
            <w:r w:rsidRPr="00442FA3">
              <w:rPr>
                <w:sz w:val="20"/>
                <w:szCs w:val="20"/>
              </w:rPr>
              <w:t>Организация и проведение Республиканского форума отцов для продвижения семейных ценностей, воспитания системы ответственного родительства.</w:t>
            </w:r>
          </w:p>
          <w:p w:rsidR="00E6554A" w:rsidRPr="00442FA3" w:rsidRDefault="00E6554A" w:rsidP="00E6554A">
            <w:pPr>
              <w:pStyle w:val="TableParagraph"/>
              <w:ind w:left="32"/>
              <w:jc w:val="both"/>
              <w:rPr>
                <w:sz w:val="20"/>
                <w:szCs w:val="20"/>
              </w:rPr>
            </w:pPr>
            <w:r w:rsidRPr="00442FA3">
              <w:rPr>
                <w:sz w:val="20"/>
                <w:szCs w:val="20"/>
              </w:rPr>
              <w:t>Оказание правовой, социально-психологической помощи детям в контакте с законом:</w:t>
            </w:r>
          </w:p>
          <w:p w:rsidR="00E6554A" w:rsidRPr="00442FA3" w:rsidRDefault="00E6554A" w:rsidP="00E6554A">
            <w:pPr>
              <w:pStyle w:val="TableParagraph"/>
              <w:ind w:left="32"/>
              <w:jc w:val="both"/>
              <w:rPr>
                <w:sz w:val="20"/>
                <w:szCs w:val="20"/>
              </w:rPr>
            </w:pPr>
            <w:r w:rsidRPr="00442FA3">
              <w:rPr>
                <w:sz w:val="20"/>
                <w:szCs w:val="20"/>
              </w:rPr>
              <w:t>-дети жертвы;</w:t>
            </w:r>
          </w:p>
          <w:p w:rsidR="00E6554A" w:rsidRPr="00442FA3" w:rsidRDefault="00E6554A" w:rsidP="00E6554A">
            <w:pPr>
              <w:pStyle w:val="TableParagraph"/>
              <w:ind w:left="32"/>
              <w:jc w:val="both"/>
              <w:rPr>
                <w:sz w:val="20"/>
                <w:szCs w:val="20"/>
              </w:rPr>
            </w:pPr>
            <w:r w:rsidRPr="00442FA3">
              <w:rPr>
                <w:sz w:val="20"/>
                <w:szCs w:val="20"/>
              </w:rPr>
              <w:t>-дети-свидетели;</w:t>
            </w:r>
          </w:p>
          <w:p w:rsidR="00E6554A" w:rsidRPr="00442FA3" w:rsidRDefault="00E6554A" w:rsidP="00E6554A">
            <w:pPr>
              <w:pStyle w:val="TableParagraph"/>
              <w:numPr>
                <w:ilvl w:val="0"/>
                <w:numId w:val="1"/>
              </w:numPr>
              <w:tabs>
                <w:tab w:val="left" w:pos="251"/>
              </w:tabs>
              <w:ind w:left="32" w:firstLine="0"/>
              <w:jc w:val="both"/>
              <w:rPr>
                <w:sz w:val="20"/>
                <w:szCs w:val="20"/>
              </w:rPr>
            </w:pPr>
            <w:r w:rsidRPr="00442FA3">
              <w:rPr>
                <w:sz w:val="20"/>
                <w:szCs w:val="20"/>
              </w:rPr>
              <w:t>дети осужденных</w:t>
            </w:r>
            <w:r w:rsidRPr="00442FA3">
              <w:rPr>
                <w:spacing w:val="1"/>
                <w:sz w:val="20"/>
                <w:szCs w:val="20"/>
              </w:rPr>
              <w:t xml:space="preserve"> </w:t>
            </w:r>
            <w:r w:rsidRPr="00442FA3">
              <w:rPr>
                <w:sz w:val="20"/>
                <w:szCs w:val="20"/>
              </w:rPr>
              <w:t>родителей</w:t>
            </w:r>
          </w:p>
          <w:p w:rsidR="00E6554A" w:rsidRPr="00442FA3" w:rsidRDefault="00E6554A" w:rsidP="00E6554A">
            <w:pPr>
              <w:pStyle w:val="TableParagraph"/>
              <w:numPr>
                <w:ilvl w:val="0"/>
                <w:numId w:val="1"/>
              </w:numPr>
              <w:tabs>
                <w:tab w:val="left" w:pos="251"/>
              </w:tabs>
              <w:ind w:left="32" w:firstLine="0"/>
              <w:jc w:val="both"/>
              <w:rPr>
                <w:sz w:val="20"/>
                <w:szCs w:val="20"/>
              </w:rPr>
            </w:pPr>
            <w:r w:rsidRPr="00442FA3">
              <w:rPr>
                <w:sz w:val="20"/>
                <w:szCs w:val="20"/>
              </w:rPr>
              <w:t>дети, подозреваемые в совершении</w:t>
            </w:r>
            <w:r w:rsidRPr="00442FA3">
              <w:rPr>
                <w:spacing w:val="-3"/>
                <w:sz w:val="20"/>
                <w:szCs w:val="20"/>
              </w:rPr>
              <w:t xml:space="preserve"> </w:t>
            </w:r>
            <w:r w:rsidRPr="00442FA3">
              <w:rPr>
                <w:sz w:val="20"/>
                <w:szCs w:val="20"/>
              </w:rPr>
              <w:t>преступлений.</w:t>
            </w:r>
          </w:p>
          <w:p w:rsidR="00E6554A" w:rsidRPr="00442FA3" w:rsidRDefault="00E6554A" w:rsidP="00E6554A">
            <w:pPr>
              <w:pStyle w:val="TableParagraph"/>
              <w:ind w:left="32" w:right="143"/>
              <w:jc w:val="both"/>
              <w:rPr>
                <w:sz w:val="20"/>
                <w:szCs w:val="20"/>
              </w:rPr>
            </w:pPr>
            <w:r w:rsidRPr="00442FA3">
              <w:rPr>
                <w:sz w:val="20"/>
                <w:szCs w:val="20"/>
              </w:rPr>
              <w:t xml:space="preserve">Разработка стандартов оказания специальных социальных услуг для несовершеннолетних </w:t>
            </w:r>
            <w:r w:rsidRPr="00442FA3">
              <w:rPr>
                <w:sz w:val="20"/>
                <w:szCs w:val="20"/>
              </w:rPr>
              <w:lastRenderedPageBreak/>
              <w:t>лиц в контакте с</w:t>
            </w:r>
            <w:r w:rsidRPr="00442FA3">
              <w:rPr>
                <w:spacing w:val="-6"/>
                <w:sz w:val="20"/>
                <w:szCs w:val="20"/>
              </w:rPr>
              <w:t xml:space="preserve"> </w:t>
            </w:r>
            <w:r w:rsidRPr="00442FA3">
              <w:rPr>
                <w:sz w:val="20"/>
                <w:szCs w:val="20"/>
              </w:rPr>
              <w:t>законом.</w:t>
            </w:r>
          </w:p>
          <w:p w:rsidR="00E6554A" w:rsidRPr="00442FA3" w:rsidRDefault="00E6554A" w:rsidP="00E6554A">
            <w:pPr>
              <w:pStyle w:val="TableParagraph"/>
              <w:ind w:left="32" w:right="96"/>
              <w:jc w:val="both"/>
              <w:rPr>
                <w:sz w:val="20"/>
                <w:szCs w:val="20"/>
              </w:rPr>
            </w:pPr>
            <w:r w:rsidRPr="00442FA3">
              <w:rPr>
                <w:sz w:val="20"/>
                <w:szCs w:val="20"/>
              </w:rPr>
              <w:t>Сравнительный анализ международного и национального законодательства для приведения в соответствие необходимых норм по вопросам доступа всех детей к различным социальным услугам.</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lastRenderedPageBreak/>
              <w:t>2019 год</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right="-14"/>
              <w:jc w:val="center"/>
              <w:rPr>
                <w:sz w:val="20"/>
                <w:szCs w:val="20"/>
                <w:lang w:val="kk-KZ"/>
              </w:rPr>
            </w:pPr>
            <w:r w:rsidRPr="00442FA3">
              <w:rPr>
                <w:sz w:val="20"/>
                <w:szCs w:val="20"/>
              </w:rPr>
              <w:t>19 965</w:t>
            </w:r>
            <w:r w:rsidRPr="00442FA3">
              <w:rPr>
                <w:sz w:val="20"/>
                <w:szCs w:val="20"/>
                <w:lang w:val="kk-KZ"/>
              </w:rPr>
              <w:t xml:space="preserve">,0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 xml:space="preserve">Охват участников проекта не менее 500 чел. </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Проведение республиканского форума отцов.</w:t>
            </w:r>
          </w:p>
          <w:p w:rsidR="00E6554A" w:rsidRPr="00442FA3" w:rsidRDefault="00E6554A" w:rsidP="00E6554A">
            <w:pPr>
              <w:pStyle w:val="TableParagraph"/>
              <w:ind w:right="34"/>
              <w:jc w:val="center"/>
              <w:rPr>
                <w:sz w:val="20"/>
                <w:szCs w:val="20"/>
              </w:rPr>
            </w:pPr>
          </w:p>
          <w:p w:rsidR="00E6554A" w:rsidRPr="00442FA3" w:rsidRDefault="00E6554A" w:rsidP="00E6554A">
            <w:pPr>
              <w:jc w:val="center"/>
              <w:rPr>
                <w:sz w:val="20"/>
                <w:szCs w:val="20"/>
                <w:lang w:eastAsia="ru-RU" w:bidi="ru-RU"/>
              </w:rPr>
            </w:pP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57</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tabs>
                <w:tab w:val="left" w:pos="1584"/>
              </w:tabs>
              <w:ind w:left="25"/>
              <w:rPr>
                <w:b/>
                <w:sz w:val="20"/>
                <w:szCs w:val="20"/>
              </w:rPr>
            </w:pPr>
            <w:r w:rsidRPr="00442FA3">
              <w:rPr>
                <w:b/>
                <w:sz w:val="20"/>
                <w:szCs w:val="20"/>
              </w:rPr>
              <w:t>Проведение мониторинга, анализа и исследований в сфере прав</w:t>
            </w:r>
            <w:r w:rsidRPr="00442FA3">
              <w:rPr>
                <w:b/>
                <w:spacing w:val="-1"/>
                <w:sz w:val="20"/>
                <w:szCs w:val="20"/>
              </w:rPr>
              <w:t xml:space="preserve"> </w:t>
            </w:r>
            <w:r w:rsidRPr="00442FA3">
              <w:rPr>
                <w:b/>
                <w:sz w:val="20"/>
                <w:szCs w:val="20"/>
              </w:rPr>
              <w:t>детей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32" w:right="92"/>
              <w:jc w:val="both"/>
              <w:rPr>
                <w:sz w:val="20"/>
                <w:szCs w:val="20"/>
              </w:rPr>
            </w:pPr>
            <w:r w:rsidRPr="00442FA3">
              <w:rPr>
                <w:sz w:val="20"/>
                <w:szCs w:val="20"/>
              </w:rPr>
              <w:t>Разработка единой республиканской методики семейного воспитания с учетом национальных традиций и менталитета народа.</w:t>
            </w:r>
          </w:p>
          <w:p w:rsidR="00E6554A" w:rsidRPr="00442FA3" w:rsidRDefault="00E6554A" w:rsidP="00E6554A">
            <w:pPr>
              <w:pStyle w:val="TableParagraph"/>
              <w:ind w:left="32" w:right="92"/>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pStyle w:val="TableParagraph"/>
              <w:ind w:left="32" w:right="92"/>
              <w:jc w:val="both"/>
              <w:rPr>
                <w:sz w:val="20"/>
                <w:szCs w:val="20"/>
              </w:rPr>
            </w:pPr>
            <w:r w:rsidRPr="00442FA3">
              <w:rPr>
                <w:sz w:val="20"/>
                <w:szCs w:val="20"/>
              </w:rPr>
              <w:t>Разработка единой республиканской методики семейного воспитания с учетом национальных традиций и менталитета народа.</w:t>
            </w:r>
          </w:p>
          <w:p w:rsidR="00E6554A" w:rsidRPr="00442FA3" w:rsidRDefault="00E6554A" w:rsidP="00E6554A">
            <w:pPr>
              <w:pStyle w:val="TableParagraph"/>
              <w:ind w:left="32" w:right="92"/>
              <w:jc w:val="both"/>
              <w:rPr>
                <w:sz w:val="20"/>
                <w:szCs w:val="20"/>
              </w:rPr>
            </w:pPr>
            <w:r w:rsidRPr="00442FA3">
              <w:rPr>
                <w:sz w:val="20"/>
                <w:szCs w:val="20"/>
              </w:rPr>
              <w:t>Содействие функционированию Офиса Уполномоченного по правам ребенка на общественных началах. Организация деятельности Общественной приемной для детей и молодежи. Подготовка и издание ежегодного Доклада об итогах деятельности Уполномоченного по правам ребенка и ситуации по соблюдению прав детей в РК. Выработка рекомендаций по улучшению качества жизни казахстанских детей. Информационное сопровождение деятельности Уполномоченного по правам</w:t>
            </w:r>
            <w:r w:rsidRPr="00442FA3">
              <w:rPr>
                <w:spacing w:val="-2"/>
                <w:sz w:val="20"/>
                <w:szCs w:val="20"/>
              </w:rPr>
              <w:t xml:space="preserve"> </w:t>
            </w:r>
            <w:r w:rsidRPr="00442FA3">
              <w:rPr>
                <w:sz w:val="20"/>
                <w:szCs w:val="20"/>
              </w:rPr>
              <w:t>ребенка.</w:t>
            </w:r>
          </w:p>
          <w:p w:rsidR="00E6554A" w:rsidRPr="00442FA3" w:rsidRDefault="00E6554A" w:rsidP="00E6554A">
            <w:pPr>
              <w:pStyle w:val="TableParagraph"/>
              <w:ind w:left="32" w:right="92"/>
              <w:jc w:val="both"/>
              <w:rPr>
                <w:sz w:val="20"/>
                <w:szCs w:val="20"/>
              </w:rPr>
            </w:pPr>
            <w:r w:rsidRPr="00442FA3">
              <w:rPr>
                <w:sz w:val="20"/>
                <w:szCs w:val="20"/>
              </w:rPr>
              <w:t>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right="-14"/>
              <w:jc w:val="center"/>
              <w:rPr>
                <w:sz w:val="20"/>
                <w:szCs w:val="20"/>
                <w:lang w:val="kk-KZ"/>
              </w:rPr>
            </w:pPr>
            <w:r w:rsidRPr="00442FA3">
              <w:rPr>
                <w:sz w:val="20"/>
                <w:szCs w:val="20"/>
              </w:rPr>
              <w:t>19 965</w:t>
            </w:r>
            <w:r w:rsidRPr="00442FA3">
              <w:rPr>
                <w:sz w:val="20"/>
                <w:szCs w:val="20"/>
                <w:lang w:val="kk-KZ"/>
              </w:rPr>
              <w:t xml:space="preserve">,0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Обеспечение деятельномти офиса Уполномоченного по правам ребенка.</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lang w:val="kk-KZ"/>
              </w:rPr>
              <w:t>Охват участников проекта не менее 500 человек.</w:t>
            </w:r>
          </w:p>
          <w:p w:rsidR="00E6554A" w:rsidRPr="00442FA3" w:rsidRDefault="00E6554A" w:rsidP="00E6554A">
            <w:pPr>
              <w:pStyle w:val="TableParagraph"/>
              <w:jc w:val="center"/>
              <w:rPr>
                <w:sz w:val="20"/>
                <w:szCs w:val="20"/>
              </w:rPr>
            </w:pP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
                <w:color w:val="00000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right"/>
              <w:rPr>
                <w:rFonts w:ascii="Times New Roman" w:eastAsia="Times New Roman" w:hAnsi="Times New Roman" w:cs="Times New Roman"/>
                <w:b/>
                <w:color w:val="000000"/>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tabs>
                <w:tab w:val="left" w:pos="1811"/>
              </w:tabs>
              <w:ind w:left="111" w:right="93"/>
              <w:rPr>
                <w:b/>
                <w:sz w:val="20"/>
                <w:szCs w:val="20"/>
                <w:lang w:val="kk-KZ"/>
              </w:rPr>
            </w:pPr>
            <w:r w:rsidRPr="00442FA3">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32" w:right="92"/>
              <w:jc w:val="both"/>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32" w:right="92"/>
              <w:jc w:val="both"/>
              <w:rPr>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val="kk-KZ" w:eastAsia="ru-RU"/>
              </w:rPr>
            </w:pP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tcPr>
          <w:p w:rsidR="00E6554A" w:rsidRPr="00442FA3" w:rsidRDefault="00E6554A" w:rsidP="00E6554A">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pStyle w:val="TableParagraph"/>
              <w:ind w:left="-202" w:right="-156"/>
              <w:jc w:val="center"/>
              <w:rPr>
                <w:b/>
                <w:sz w:val="20"/>
                <w:szCs w:val="20"/>
                <w:lang w:val="kk-KZ"/>
              </w:rPr>
            </w:pPr>
            <w:r w:rsidRPr="00442FA3">
              <w:rPr>
                <w:b/>
                <w:sz w:val="20"/>
                <w:szCs w:val="20"/>
                <w:lang w:val="kk-KZ"/>
              </w:rPr>
              <w:t>59 936,0 тыс</w:t>
            </w:r>
            <w:r w:rsidRPr="00442FA3">
              <w:rPr>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pStyle w:val="TableParagraph"/>
              <w:jc w:val="center"/>
              <w:rPr>
                <w:b/>
                <w:sz w:val="20"/>
                <w:szCs w:val="20"/>
                <w:lang w:val="kk-KZ"/>
              </w:rPr>
            </w:pPr>
          </w:p>
        </w:tc>
      </w:tr>
      <w:tr w:rsidR="00E6554A" w:rsidRPr="00442FA3" w:rsidTr="00E6554A">
        <w:trPr>
          <w:trHeight w:val="504"/>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b/>
                <w:color w:val="000000"/>
                <w:sz w:val="20"/>
                <w:szCs w:val="20"/>
                <w:lang w:val="kk-KZ" w:eastAsia="ru-RU"/>
              </w:rPr>
              <w:t>7</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Защита прав, законных интересов граждан и организаций</w:t>
            </w:r>
          </w:p>
        </w:tc>
      </w:tr>
      <w:tr w:rsidR="00E6554A" w:rsidRPr="00442FA3" w:rsidTr="00E6554A">
        <w:trPr>
          <w:trHeight w:val="107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5</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442FA3">
              <w:rPr>
                <w:rFonts w:ascii="Times New Roman" w:eastAsia="Times New Roman" w:hAnsi="Times New Roman" w:cs="Times New Roman"/>
                <w:color w:val="000000"/>
                <w:sz w:val="20"/>
                <w:szCs w:val="20"/>
                <w:lang w:eastAsia="ru-RU"/>
              </w:rPr>
              <w:br w:type="page"/>
              <w:t>Привлечь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Актюбинская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right="-14"/>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right="-14"/>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w:t>
            </w:r>
            <w:r w:rsidRPr="00442FA3">
              <w:rPr>
                <w:rFonts w:ascii="Times New Roman" w:eastAsia="Times New Roman" w:hAnsi="Times New Roman" w:cs="Times New Roman"/>
                <w:color w:val="000000"/>
                <w:sz w:val="20"/>
                <w:szCs w:val="20"/>
                <w:lang w:eastAsia="ru-RU"/>
              </w:rPr>
              <w:lastRenderedPageBreak/>
              <w:t>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5</w:t>
            </w:r>
            <w:r w:rsidRPr="00442FA3">
              <w:rPr>
                <w:rFonts w:ascii="Times New Roman" w:eastAsia="Times New Roman" w:hAnsi="Times New Roman" w:cs="Times New Roman"/>
                <w:color w:val="000000"/>
                <w:sz w:val="20"/>
                <w:szCs w:val="20"/>
                <w:lang w:val="kk-KZ"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442FA3">
              <w:rPr>
                <w:rFonts w:ascii="Times New Roman" w:eastAsia="Times New Roman" w:hAnsi="Times New Roman" w:cs="Times New Roman"/>
                <w:b/>
                <w:color w:val="000000"/>
                <w:sz w:val="20"/>
                <w:szCs w:val="20"/>
                <w:lang w:eastAsia="ru-RU"/>
              </w:rPr>
              <w:t>Акмолинской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Акмолинская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right="-14"/>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50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60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май</w:t>
            </w:r>
            <w:r w:rsidRPr="00442FA3">
              <w:rPr>
                <w:rFonts w:ascii="Times New Roman" w:eastAsia="Times New Roman" w:hAnsi="Times New Roman" w:cs="Times New Roman"/>
                <w:color w:val="000000"/>
                <w:sz w:val="20"/>
                <w:szCs w:val="20"/>
                <w:lang w:eastAsia="ru-RU"/>
              </w:rPr>
              <w:t>-ноябрь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Алматинская область </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right="-14"/>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right="-14"/>
              <w:jc w:val="center"/>
              <w:rPr>
                <w:rFonts w:ascii="Times New Roman" w:eastAsia="Times New Roman" w:hAnsi="Times New Roman" w:cs="Times New Roman"/>
                <w:color w:val="000000"/>
                <w:sz w:val="20"/>
                <w:szCs w:val="20"/>
                <w:lang w:val="kk-KZ" w:eastAsia="ru-RU"/>
              </w:rPr>
            </w:pPr>
          </w:p>
          <w:p w:rsidR="00E6554A" w:rsidRPr="00442FA3" w:rsidRDefault="00E6554A" w:rsidP="00E6554A">
            <w:pPr>
              <w:ind w:right="-14"/>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43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6</w:t>
            </w:r>
            <w:r w:rsidRPr="00442FA3">
              <w:rPr>
                <w:rFonts w:ascii="Times New Roman" w:eastAsia="Times New Roman" w:hAnsi="Times New Roman" w:cs="Times New Roman"/>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442FA3">
              <w:rPr>
                <w:rFonts w:ascii="Times New Roman" w:eastAsia="Times New Roman" w:hAnsi="Times New Roman" w:cs="Times New Roman"/>
                <w:b/>
                <w:color w:val="000000"/>
                <w:sz w:val="20"/>
                <w:szCs w:val="20"/>
                <w:lang w:eastAsia="ru-RU"/>
              </w:rPr>
              <w:t>Атырауской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442FA3">
              <w:rPr>
                <w:rFonts w:ascii="Times New Roman" w:eastAsia="Times New Roman" w:hAnsi="Times New Roman" w:cs="Times New Roman"/>
                <w:color w:val="000000"/>
                <w:sz w:val="20"/>
                <w:szCs w:val="20"/>
                <w:lang w:eastAsia="ru-RU"/>
              </w:rPr>
              <w:br w:type="page"/>
              <w:t xml:space="preserve"> Привлечь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Атырауская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w:t>
            </w:r>
            <w:r w:rsidRPr="00442FA3">
              <w:rPr>
                <w:rFonts w:ascii="Times New Roman" w:eastAsia="Times New Roman" w:hAnsi="Times New Roman" w:cs="Times New Roman"/>
                <w:color w:val="000000"/>
                <w:sz w:val="20"/>
                <w:szCs w:val="20"/>
                <w:lang w:val="kk-KZ" w:eastAsia="ru-RU"/>
              </w:rPr>
              <w:lastRenderedPageBreak/>
              <w:t xml:space="preserve">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538"/>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Западно-Казахстанская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33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6</w:t>
            </w:r>
            <w:r w:rsidRPr="00442FA3">
              <w:rPr>
                <w:rFonts w:ascii="Times New Roman" w:eastAsia="Times New Roman" w:hAnsi="Times New Roman" w:cs="Times New Roman"/>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442FA3">
              <w:rPr>
                <w:rFonts w:ascii="Times New Roman" w:eastAsia="Times New Roman" w:hAnsi="Times New Roman" w:cs="Times New Roman"/>
                <w:b/>
                <w:color w:val="000000"/>
                <w:sz w:val="20"/>
                <w:szCs w:val="20"/>
                <w:lang w:eastAsia="ru-RU"/>
              </w:rPr>
              <w:t>Жамбылской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442FA3">
              <w:rPr>
                <w:rFonts w:ascii="Times New Roman" w:eastAsia="Times New Roman" w:hAnsi="Times New Roman" w:cs="Times New Roman"/>
                <w:color w:val="000000"/>
                <w:sz w:val="20"/>
                <w:szCs w:val="20"/>
                <w:lang w:eastAsia="ru-RU"/>
              </w:rPr>
              <w:br w:type="page"/>
              <w:t xml:space="preserve"> Привлечь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Жамбылская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w:t>
            </w:r>
            <w:r w:rsidRPr="00442FA3">
              <w:rPr>
                <w:rFonts w:ascii="Times New Roman" w:eastAsia="Times New Roman" w:hAnsi="Times New Roman" w:cs="Times New Roman"/>
                <w:color w:val="000000"/>
                <w:sz w:val="20"/>
                <w:szCs w:val="20"/>
                <w:lang w:val="kk-KZ" w:eastAsia="ru-RU"/>
              </w:rPr>
              <w:lastRenderedPageBreak/>
              <w:t xml:space="preserve">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338"/>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442FA3">
              <w:rPr>
                <w:rFonts w:ascii="Times New Roman" w:eastAsia="Times New Roman" w:hAnsi="Times New Roman" w:cs="Times New Roman"/>
                <w:b/>
                <w:color w:val="000000"/>
                <w:sz w:val="20"/>
                <w:szCs w:val="20"/>
                <w:lang w:eastAsia="ru-RU"/>
              </w:rPr>
              <w:t>Мангистауской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Мангистауская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543"/>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Карагандинская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54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67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Костанайской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proofErr w:type="gramStart"/>
            <w:r w:rsidRPr="00442FA3">
              <w:rPr>
                <w:rFonts w:ascii="Times New Roman" w:eastAsia="Times New Roman" w:hAnsi="Times New Roman" w:cs="Times New Roman"/>
                <w:color w:val="000000"/>
                <w:sz w:val="20"/>
                <w:szCs w:val="20"/>
                <w:lang w:eastAsia="ru-RU"/>
              </w:rPr>
              <w:t>; Привлечь</w:t>
            </w:r>
            <w:proofErr w:type="gramEnd"/>
            <w:r w:rsidRPr="00442FA3">
              <w:rPr>
                <w:rFonts w:ascii="Times New Roman" w:eastAsia="Times New Roman" w:hAnsi="Times New Roman" w:cs="Times New Roman"/>
                <w:color w:val="000000"/>
                <w:sz w:val="20"/>
                <w:szCs w:val="20"/>
                <w:lang w:eastAsia="ru-RU"/>
              </w:rPr>
              <w:t xml:space="preserve">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Костанайская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w:t>
            </w:r>
            <w:r w:rsidRPr="00442FA3">
              <w:rPr>
                <w:rFonts w:ascii="Times New Roman" w:eastAsia="Times New Roman" w:hAnsi="Times New Roman" w:cs="Times New Roman"/>
                <w:color w:val="000000"/>
                <w:sz w:val="20"/>
                <w:szCs w:val="20"/>
                <w:lang w:val="kk-KZ" w:eastAsia="ru-RU"/>
              </w:rPr>
              <w:lastRenderedPageBreak/>
              <w:t xml:space="preserve">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19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Проведение мероприятия по повышению правовой грамотности населения в сфере защиты прав потребителей в </w:t>
            </w:r>
            <w:proofErr w:type="spellStart"/>
            <w:r w:rsidRPr="00442FA3">
              <w:rPr>
                <w:rFonts w:ascii="Times New Roman" w:eastAsia="Times New Roman" w:hAnsi="Times New Roman" w:cs="Times New Roman"/>
                <w:b/>
                <w:color w:val="000000"/>
                <w:sz w:val="20"/>
                <w:szCs w:val="20"/>
                <w:lang w:eastAsia="ru-RU"/>
              </w:rPr>
              <w:t>Кызылординской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Кызылординская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40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Павлодарская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45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70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Северо-Казахстанской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442FA3">
              <w:rPr>
                <w:rFonts w:ascii="Times New Roman" w:eastAsia="Times New Roman" w:hAnsi="Times New Roman" w:cs="Times New Roman"/>
                <w:color w:val="000000"/>
                <w:sz w:val="20"/>
                <w:szCs w:val="20"/>
                <w:lang w:eastAsia="ru-RU"/>
              </w:rPr>
              <w:br w:type="page"/>
              <w:t>Привлечь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Северо-</w:t>
            </w:r>
            <w:proofErr w:type="spellStart"/>
            <w:r w:rsidRPr="00442FA3">
              <w:rPr>
                <w:rFonts w:ascii="Times New Roman" w:eastAsia="Times New Roman" w:hAnsi="Times New Roman" w:cs="Times New Roman"/>
                <w:color w:val="000000"/>
                <w:sz w:val="20"/>
                <w:szCs w:val="20"/>
                <w:lang w:eastAsia="ru-RU"/>
              </w:rPr>
              <w:t>Казахстанкая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w:t>
            </w:r>
            <w:r w:rsidRPr="00442FA3">
              <w:rPr>
                <w:rFonts w:ascii="Times New Roman" w:eastAsia="Times New Roman" w:hAnsi="Times New Roman" w:cs="Times New Roman"/>
                <w:color w:val="000000"/>
                <w:sz w:val="20"/>
                <w:szCs w:val="20"/>
                <w:lang w:val="kk-KZ" w:eastAsia="ru-RU"/>
              </w:rPr>
              <w:lastRenderedPageBreak/>
              <w:t xml:space="preserve">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164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Туркестанской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Туркестанская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уровня взаимодействия НПО и государственных органов по вопросам защиты прав граждан</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Защита прав граждан</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Предоставить доступ населению из числа социально-уязвимых групп к профессиональной правовой помощи через обеспечение деятельности постояннодействующей правовой службы с возможностью выездов в места нахождения целевой аудитории. Оказание реального содействия в решении вопросов защиты прав граждан из числа социально уязвимых групп населения. Повышение грамотности населения по вопросам защиты своих прав через проведение серии обучающих мероприятий. Повысить уровень правосознания населения через проведение информационной работы по вопросам защиты своих прав.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eastAsia="Times New Roman" w:hAnsi="Times New Roman" w:cs="Times New Roman"/>
                <w:color w:val="000000"/>
                <w:sz w:val="20"/>
                <w:szCs w:val="20"/>
                <w:lang w:eastAsia="ru-RU"/>
              </w:rPr>
              <w:t xml:space="preserve"> и 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10 444,0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hAnsi="Times New Roman"/>
                <w:sz w:val="20"/>
                <w:szCs w:val="20"/>
              </w:rPr>
            </w:pPr>
            <w:r w:rsidRPr="00442FA3">
              <w:rPr>
                <w:rFonts w:ascii="Times New Roman" w:eastAsia="Times New Roman" w:hAnsi="Times New Roman" w:cs="Times New Roman"/>
                <w:color w:val="000000"/>
                <w:sz w:val="20"/>
                <w:szCs w:val="20"/>
                <w:lang w:eastAsia="ru-RU"/>
              </w:rPr>
              <w:t xml:space="preserve">Открытие правовой службы </w:t>
            </w:r>
            <w:r w:rsidRPr="00442FA3">
              <w:rPr>
                <w:rFonts w:ascii="Times New Roman" w:hAnsi="Times New Roman"/>
                <w:sz w:val="20"/>
                <w:szCs w:val="20"/>
              </w:rPr>
              <w:t>по повышению правосознания и правовой культуры социально-уязвимых групп граждан, по средством выездных разъяснительных семинаров</w:t>
            </w:r>
            <w:r w:rsidRPr="00442FA3">
              <w:rPr>
                <w:rFonts w:ascii="Times New Roman" w:hAnsi="Times New Roman"/>
                <w:sz w:val="20"/>
                <w:szCs w:val="20"/>
                <w:lang w:val="kk-KZ"/>
              </w:rPr>
              <w:t xml:space="preserve"> (проведение не менее 16 выездных семинаров с привлечением не менее 5 экспертов)</w:t>
            </w:r>
            <w:r w:rsidRPr="00442FA3">
              <w:rPr>
                <w:rFonts w:ascii="Times New Roman" w:hAnsi="Times New Roman"/>
                <w:sz w:val="20"/>
                <w:szCs w:val="20"/>
              </w:rPr>
              <w:t>, оказанием индивидуальных консультаций по всем сферам права для социально-уязвимых слоев населения и распространением специально разработанного пособия. Проведение анализа и выработка рекомендации по устранению нарушенных прав социально-уязвимых слоев населения.</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Распечатка не менее 800 информационных буклетов. Не менее 1 публикации в СМИ</w:t>
            </w:r>
          </w:p>
        </w:tc>
      </w:tr>
      <w:tr w:rsidR="00E6554A" w:rsidRPr="00442FA3" w:rsidTr="00E6554A">
        <w:trPr>
          <w:trHeight w:val="247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Анализ ситуации с реализацией прав человека в отдаленных регионах страны, включая сельские населенные пункты</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Защита прав человека, в том числе в отдаленных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Провести анализ ситуации с реализацией прав социально-уязвимых категорий граждан, проживающих в отдалённых сельских населённых пунктах страны, (право на образование, здравоохранение, труд, доступ к правосудию). 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 областей</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3 753,0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right="-9"/>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 xml:space="preserve">Подготовка </w:t>
            </w:r>
            <w:r w:rsidRPr="00442FA3">
              <w:rPr>
                <w:rFonts w:ascii="Times New Roman" w:eastAsia="Times New Roman" w:hAnsi="Times New Roman" w:cs="Times New Roman"/>
                <w:color w:val="000000"/>
                <w:sz w:val="20"/>
                <w:szCs w:val="20"/>
                <w:lang w:eastAsia="ru-RU"/>
              </w:rPr>
              <w:t>Аналитического доклад</w:t>
            </w:r>
            <w:r w:rsidRPr="00442FA3">
              <w:rPr>
                <w:rFonts w:ascii="Times New Roman" w:eastAsia="Times New Roman" w:hAnsi="Times New Roman" w:cs="Times New Roman"/>
                <w:color w:val="000000"/>
                <w:sz w:val="20"/>
                <w:szCs w:val="20"/>
                <w:lang w:val="kk-KZ" w:eastAsia="ru-RU"/>
              </w:rPr>
              <w:t>а</w:t>
            </w:r>
          </w:p>
          <w:p w:rsidR="00E6554A" w:rsidRPr="00442FA3" w:rsidRDefault="00E6554A" w:rsidP="00E6554A">
            <w:pPr>
              <w:ind w:left="-60" w:right="-9"/>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(Организация презентации доклада в не менее 14 регионах с привлечением не менее 2 экспертов)</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7</w:t>
            </w:r>
            <w:r w:rsidRPr="00442FA3">
              <w:rPr>
                <w:rFonts w:ascii="Times New Roman" w:eastAsia="Times New Roman" w:hAnsi="Times New Roman" w:cs="Times New Roman"/>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устойчивости и развитие республиканских и местных общественных советов</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tabs>
                <w:tab w:val="left" w:pos="355"/>
              </w:tabs>
              <w:spacing w:before="3"/>
              <w:rPr>
                <w:sz w:val="20"/>
                <w:szCs w:val="20"/>
              </w:rPr>
            </w:pPr>
            <w:r w:rsidRPr="00442FA3">
              <w:rPr>
                <w:sz w:val="20"/>
                <w:szCs w:val="20"/>
              </w:rPr>
              <w:t>Аккумулирование положительной практики общественных советов, получение обратной связи по вопросам, требующим решения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Повышение прозрачности деятельности и доступности для населения общественных советов путем функционирования сайта kazkenes.kz.  Продвижение видеоматериалов и положительных практик общественных советов. Размещение методических материалов. Размещение итоговых отчетов о деятельности общественных советов за 3 года. Создание электронного сборника положительных практик (кейсов) о деятельности общественных советов (на казахском и русском языках).  Создание страницы в социальных сетях. Создание роликов о деятельности общественных советов. Продвижение в социальных сетях информации о деятельности общественных советов.</w:t>
            </w:r>
            <w:r w:rsidRPr="00442FA3">
              <w:rPr>
                <w:rFonts w:ascii="Times New Roman" w:eastAsia="Times New Roman" w:hAnsi="Times New Roman" w:cs="Times New Roman"/>
                <w:color w:val="000000"/>
                <w:sz w:val="20"/>
                <w:szCs w:val="20"/>
                <w:lang w:val="kk-KZ" w:eastAsia="ru-RU"/>
              </w:rPr>
              <w:t xml:space="preserve"> Проведение семинара в 4-х регионах.</w:t>
            </w:r>
            <w:r w:rsidRPr="00442FA3">
              <w:rPr>
                <w:rFonts w:ascii="Times New Roman" w:eastAsia="Times New Roman" w:hAnsi="Times New Roman" w:cs="Times New Roman"/>
                <w:color w:val="000000"/>
                <w:sz w:val="20"/>
                <w:szCs w:val="20"/>
                <w:lang w:eastAsia="ru-RU"/>
              </w:rPr>
              <w:t xml:space="preserve"> Анализ практики деятельности всех региональных (городских, районных, областных, гг.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sz w:val="20"/>
                <w:szCs w:val="20"/>
                <w:lang w:eastAsia="ru-RU"/>
              </w:rPr>
              <w:t>, Алматы, Шымкент) и республиканских общественных советов и выработка рекомендаций.</w:t>
            </w:r>
            <w:r w:rsidRPr="00442FA3">
              <w:rPr>
                <w:rFonts w:ascii="Times New Roman" w:eastAsia="Times New Roman" w:hAnsi="Times New Roman" w:cs="Times New Roman"/>
                <w:color w:val="000000"/>
                <w:sz w:val="20"/>
                <w:szCs w:val="20"/>
                <w:lang w:val="kk-KZ"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FF0000"/>
                <w:sz w:val="20"/>
                <w:szCs w:val="20"/>
                <w:lang w:eastAsia="ru-RU"/>
              </w:rPr>
            </w:pPr>
            <w:r w:rsidRPr="00442FA3">
              <w:rPr>
                <w:rFonts w:ascii="Times New Roman" w:eastAsia="Times New Roman" w:hAnsi="Times New Roman" w:cs="Times New Roman"/>
                <w:color w:val="000000"/>
                <w:sz w:val="20"/>
                <w:szCs w:val="20"/>
                <w:lang w:val="kk-KZ" w:eastAsia="ru-RU"/>
              </w:rPr>
              <w:t>август</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ноябрь</w:t>
            </w:r>
            <w:r w:rsidRPr="00442FA3">
              <w:rPr>
                <w:rFonts w:ascii="Times New Roman" w:eastAsia="Times New Roman" w:hAnsi="Times New Roman" w:cs="Times New Roman"/>
                <w:color w:val="000000"/>
                <w:sz w:val="20"/>
                <w:szCs w:val="20"/>
                <w:lang w:eastAsia="ru-RU"/>
              </w:rPr>
              <w:t xml:space="preserve"> 2019 </w:t>
            </w:r>
            <w:r w:rsidRPr="00442FA3">
              <w:rPr>
                <w:rFonts w:ascii="Times New Roman" w:eastAsia="Times New Roman" w:hAnsi="Times New Roman" w:cs="Times New Roman"/>
                <w:color w:val="000000"/>
                <w:sz w:val="20"/>
                <w:szCs w:val="20"/>
                <w:lang w:val="kk-KZ" w:eastAsia="ru-RU"/>
              </w:rPr>
              <w:t>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FF0000"/>
                <w:sz w:val="20"/>
                <w:szCs w:val="20"/>
                <w:lang w:eastAsia="ru-RU"/>
              </w:rPr>
            </w:pPr>
            <w:r w:rsidRPr="00442FA3">
              <w:rPr>
                <w:rFonts w:ascii="Times New Roman" w:eastAsia="Times New Roman" w:hAnsi="Times New Roman" w:cs="Times New Roman"/>
                <w:color w:val="000000" w:themeColor="text1"/>
                <w:sz w:val="20"/>
                <w:szCs w:val="20"/>
                <w:lang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eastAsia="Times New Roman" w:hAnsi="Times New Roman" w:cs="Times New Roman"/>
                <w:color w:val="000000" w:themeColor="text1"/>
                <w:sz w:val="20"/>
                <w:szCs w:val="20"/>
                <w:lang w:eastAsia="ru-RU"/>
              </w:rPr>
              <w:t xml:space="preserve"> и</w:t>
            </w:r>
            <w:r w:rsidRPr="00442FA3">
              <w:rPr>
                <w:rFonts w:ascii="Times New Roman" w:eastAsia="Times New Roman" w:hAnsi="Times New Roman" w:cs="Times New Roman"/>
                <w:color w:val="000000" w:themeColor="text1"/>
                <w:sz w:val="20"/>
                <w:szCs w:val="20"/>
                <w:lang w:eastAsia="ru-RU"/>
              </w:rPr>
              <w:br/>
              <w:t>Алматы,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10</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 xml:space="preserve">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 xml:space="preserve">Организация работы и продвижение сайта </w:t>
            </w:r>
            <w:r w:rsidRPr="00442FA3">
              <w:rPr>
                <w:rFonts w:ascii="Times New Roman" w:hAnsi="Times New Roman" w:cs="Times New Roman"/>
                <w:color w:val="000000"/>
                <w:sz w:val="20"/>
                <w:szCs w:val="20"/>
              </w:rPr>
              <w:t>kazkenes.kz.</w:t>
            </w:r>
            <w:r w:rsidRPr="00442FA3">
              <w:rPr>
                <w:rFonts w:ascii="Times New Roman" w:hAnsi="Times New Roman" w:cs="Times New Roman"/>
                <w:sz w:val="20"/>
                <w:szCs w:val="20"/>
              </w:rPr>
              <w:t xml:space="preserve"> Организация и проведение семинар</w:t>
            </w:r>
            <w:r w:rsidRPr="00442FA3">
              <w:rPr>
                <w:rFonts w:ascii="Times New Roman" w:hAnsi="Times New Roman" w:cs="Times New Roman"/>
                <w:sz w:val="20"/>
                <w:szCs w:val="20"/>
                <w:lang w:val="kk-KZ"/>
              </w:rPr>
              <w:t>ов</w:t>
            </w:r>
            <w:r w:rsidRPr="00442FA3">
              <w:rPr>
                <w:rFonts w:ascii="Times New Roman" w:hAnsi="Times New Roman" w:cs="Times New Roman"/>
                <w:color w:val="000000"/>
                <w:sz w:val="20"/>
                <w:szCs w:val="20"/>
                <w:lang w:val="kk-KZ"/>
              </w:rPr>
              <w:t xml:space="preserve"> (в</w:t>
            </w:r>
            <w:r w:rsidRPr="00442FA3">
              <w:rPr>
                <w:rFonts w:ascii="Times New Roman" w:hAnsi="Times New Roman" w:cs="Times New Roman"/>
                <w:sz w:val="20"/>
                <w:szCs w:val="20"/>
              </w:rPr>
              <w:t xml:space="preserve"> не менее 4 регионах по деятельности общественных советов с привлечением не менее 4 экспертов). Подготовка аналитического отчета и рекомендации по деятельности общественных советов на республиканском и региональных уровнях. Проведение не менее 3-х информационных и PR-кампаний</w:t>
            </w:r>
          </w:p>
        </w:tc>
      </w:tr>
      <w:tr w:rsidR="00E6554A" w:rsidRPr="00442FA3" w:rsidTr="00E6554A">
        <w:trPr>
          <w:trHeight w:val="21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Участие граждан в принятии решений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Развитие местного самоуправления,</w:t>
            </w:r>
          </w:p>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Вовлечение общественных организаций, местных органов власти и собраний местного сообщества в содействие социально-экономическому развитию</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обучающих мероприятий по развитию местного самоуправления Вовлечение общественных организаций, местных органов власти и собраний местного сообщества в содействие социально-экономическому развитию на местном уровне посредством внедрения не менее 5-и пилотных проектов в регионах страны. Проведение информационной кампании.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не менее 6 месяцев</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не менее </w:t>
            </w:r>
            <w:r w:rsidRPr="00442FA3">
              <w:rPr>
                <w:rFonts w:ascii="Times New Roman" w:eastAsia="Times New Roman" w:hAnsi="Times New Roman" w:cs="Times New Roman"/>
                <w:color w:val="000000"/>
                <w:sz w:val="20"/>
                <w:szCs w:val="20"/>
                <w:lang w:eastAsia="ru-RU"/>
              </w:rPr>
              <w:br/>
              <w:t>5-и регионов</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9 920,0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Проведение обучающих тренингов по развитию местного самоуправления (в не менее 5-и регионах с привлечением не менее 1 тренера). В рамках проекта консолидация региональных сетей </w:t>
            </w:r>
            <w:r w:rsidRPr="00442FA3">
              <w:rPr>
                <w:rFonts w:ascii="Times New Roman" w:eastAsia="Times New Roman" w:hAnsi="Times New Roman" w:cs="Times New Roman"/>
                <w:color w:val="000000"/>
                <w:sz w:val="20"/>
                <w:szCs w:val="20"/>
                <w:lang w:val="kk-KZ" w:eastAsia="ru-RU"/>
              </w:rPr>
              <w:t>местных</w:t>
            </w:r>
            <w:r w:rsidRPr="00442FA3">
              <w:rPr>
                <w:rFonts w:ascii="Times New Roman" w:eastAsia="Times New Roman" w:hAnsi="Times New Roman" w:cs="Times New Roman"/>
                <w:color w:val="000000"/>
                <w:sz w:val="20"/>
                <w:szCs w:val="20"/>
                <w:lang w:eastAsia="ru-RU"/>
              </w:rPr>
              <w:t xml:space="preserve"> инициативных групп и органов местного самоуправления для обмена опытом. Изготовление видеороликов, информационного ролика. Разработка методического пособия на казахском и русских языках.</w:t>
            </w:r>
          </w:p>
        </w:tc>
      </w:tr>
      <w:tr w:rsidR="00E6554A" w:rsidRPr="00442FA3" w:rsidTr="00E6554A">
        <w:trPr>
          <w:trHeight w:val="177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7</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Передача части государственных функций представителям гражданского сектора с учетом расчета финансового и социального эффекта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анализа государственных функций возможных для передачи представителям гражданского общества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Провести комплексный анализ государственных функций, выполняемых всеми центральными государственными и местными исполнительными органами, включая городские и районные уровни государственного управления. Составить соответствующий Реестр государственных функций с ранжированием по видам, согласно методике, разработанной Министерством национальной экономики Республики Казахстан. Разработать и провести семинары для НПО и государственных органов в каждом регионе по разъяснению механизма передачи государственных функций в конкурентную среду с привлечением экспертов </w:t>
            </w:r>
            <w:r w:rsidRPr="00442FA3">
              <w:rPr>
                <w:rFonts w:ascii="Times New Roman" w:eastAsia="Times New Roman" w:hAnsi="Times New Roman" w:cs="Times New Roman"/>
                <w:color w:val="000000"/>
                <w:sz w:val="20"/>
                <w:szCs w:val="20"/>
                <w:lang w:eastAsia="ru-RU"/>
              </w:rPr>
              <w:lastRenderedPageBreak/>
              <w:t>(не менее 4х чел). Разработать методические рекомендации на казахском и русском языках для участников семинаров по государственным функциям, которые могут выполняться институтами гражданского общества в конкурентной среде</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3 360,0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Проведение комплексного анализа государственных функций, выполняемых центральными государственными и местными исполнительными органами. Разработка методических рекомендации для представителей НПО и государственных органов по </w:t>
            </w:r>
            <w:r w:rsidRPr="00442FA3">
              <w:rPr>
                <w:rFonts w:ascii="Times New Roman" w:hAnsi="Times New Roman"/>
                <w:sz w:val="20"/>
                <w:szCs w:val="20"/>
              </w:rPr>
              <w:lastRenderedPageBreak/>
              <w:t xml:space="preserve">государственным функциям, которые могут выполняться институтами гражданского общества в конкурентной среде. Проведение не менее 1 семинара в каждом регионе </w:t>
            </w:r>
            <w:r w:rsidRPr="00442FA3">
              <w:rPr>
                <w:rFonts w:ascii="Times New Roman" w:eastAsia="Times New Roman" w:hAnsi="Times New Roman" w:cs="Times New Roman"/>
                <w:color w:val="000000"/>
                <w:sz w:val="20"/>
                <w:szCs w:val="20"/>
                <w:lang w:eastAsia="ru-RU"/>
              </w:rPr>
              <w:t>по разъяснению механизма передачи государственных функций в конкурентную среду с привлечением эксперта</w:t>
            </w:r>
          </w:p>
        </w:tc>
      </w:tr>
      <w:tr w:rsidR="00E6554A" w:rsidRPr="00442FA3" w:rsidTr="00E6554A">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Усиление роли гражданского сектора через апробирование методики измерения индекса развития гражданского общества в разрезе регионов, на основе международного опыта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Разработка методики измерения индекса развития гражданского общества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Провести исследование по состоянию гражданского общества во всех регионах страны, в том числе на городском и районном уровнях, с точки зрения следующих параметров их устойчивости: финансовой, инфраструктурной, правовой среды, оказания услуг, общественного имиджа и других с привлечением экспертов. По итогам издать аналитический доклад на казахском и русском языках.</w:t>
            </w:r>
            <w:r w:rsidRPr="00442FA3">
              <w:rPr>
                <w:rFonts w:ascii="Times New Roman" w:eastAsia="Times New Roman" w:hAnsi="Times New Roman" w:cs="Times New Roman"/>
                <w:color w:val="000000"/>
                <w:sz w:val="20"/>
                <w:szCs w:val="20"/>
                <w:lang w:eastAsia="ru-RU"/>
              </w:rPr>
              <w:br/>
              <w:t>Составить Рейтинг регионов Казахстана по уровню вовлеченности НПО в решение социально-экономических проблем соответствующей административно-территориальной единицы на казахском и русском языках и обеспечить его визуализацию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6 334,0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Изучение методик индекса развития гражданского общества, применяемых на международном уровне. Определение вопросов, содержащиеся в инструментарии международной методики для адаптации методики к казахстанскому контексту. </w:t>
            </w:r>
            <w:r w:rsidRPr="00442FA3">
              <w:rPr>
                <w:rFonts w:ascii="Times New Roman" w:eastAsia="Times New Roman" w:hAnsi="Times New Roman"/>
                <w:sz w:val="20"/>
                <w:szCs w:val="20"/>
              </w:rPr>
              <w:t xml:space="preserve">Подготовка и издание аналитического доклада по результатам проведенного опроса на казахском и русском языках (проведение выездных исследовании в каждом регионе страны с привлечением </w:t>
            </w:r>
            <w:r w:rsidRPr="00442FA3">
              <w:rPr>
                <w:rFonts w:ascii="Times New Roman" w:eastAsia="Times New Roman" w:hAnsi="Times New Roman"/>
                <w:sz w:val="20"/>
                <w:szCs w:val="20"/>
              </w:rPr>
              <w:lastRenderedPageBreak/>
              <w:t>не менее 3 экспертов). Формирование рейтинга регионов Казахстана по уровню вовлеченности НПО в решение социально-экономических проблем каждой из 14 областей и 3-х городов республиканского значения.</w:t>
            </w:r>
          </w:p>
        </w:tc>
      </w:tr>
      <w:tr w:rsidR="00E6554A" w:rsidRPr="00442FA3" w:rsidTr="00E6554A">
        <w:trPr>
          <w:trHeight w:val="340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Внедрение методологии по учету вклада НКО в социально-экономическое развитие на основе международного опыта стран ОЭСР</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Продвижение разработанной   методологии по учету вклада НКО в социально-экономическое развитие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Обеспечение дальнейшего продвижения разработанной в рамках государственного гранта 2017 года методики по учету вклада НПО через организацию межведомственного согласования разработанной методики. Внести предложения по совершенствованию законодательства. Разработать и издать рекомендации для государственных органов на казахском и русском языках информационно-разъяснительного характера по методологии учета вклада НКО в социально-экономическое развитие страны. Провести обучение для представителей государственных органов, посвящённых разъяснению методологии учета вклада НКО в социально-экономическое развитие страны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4 990,0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Рекомендации для государственных органов по продвижению методологии по учету вклада НКО в социально-экономическое развитие страны. Проведение не менее 1 семинара-тренинга для представителей государственных органов по разъяснению методологии учета вклада НКО в каждом регионе страны с привлечением не менее 1 эксперта.</w:t>
            </w:r>
          </w:p>
        </w:tc>
      </w:tr>
      <w:tr w:rsidR="00E6554A" w:rsidRPr="00442FA3" w:rsidTr="00E6554A">
        <w:trPr>
          <w:trHeight w:val="155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оценки нужд и потребностей населения по регионам, включая сельские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Разработка аналитического доклада по внедрению Методики оценки нужд и потребностей населения по регионам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Внедрение Методики и проведение оценки нужд и потребностей населения, разработанной в рамках грантового финансирования в 2017 году по регионам, при необходимости её актуализация. Распространение методики на городские и сельские административно-территориальные единицы. Подготовка рекомендаций государственным органам по внедрению Методики оценки нужд и потребностей населения по регионам, на казахском и русском языках (не менее 300 экз. с тиражированием электронной версии). Обеспечить мониторинг и наполняемость Карты нужд и потребностей населения в разрезе регионов. По итогам издать аналитический доклад на казахском и русском языках</w:t>
            </w:r>
            <w:r w:rsidRPr="00442FA3">
              <w:rPr>
                <w:rFonts w:ascii="Times New Roman" w:eastAsia="Times New Roman" w:hAnsi="Times New Roman" w:cs="Times New Roman"/>
                <w:color w:val="000000"/>
                <w:sz w:val="20"/>
                <w:szCs w:val="20"/>
                <w:lang w:val="kk-KZ" w:eastAsia="ru-RU"/>
              </w:rPr>
              <w:t>. Проведение информационной работы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12 139,0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sz w:val="20"/>
                <w:szCs w:val="20"/>
              </w:rPr>
              <w:t xml:space="preserve">Актуализация и корректировка Методики </w:t>
            </w:r>
            <w:r w:rsidRPr="00442FA3">
              <w:rPr>
                <w:rFonts w:ascii="Times New Roman" w:hAnsi="Times New Roman"/>
                <w:sz w:val="20"/>
                <w:szCs w:val="20"/>
              </w:rPr>
              <w:t xml:space="preserve">оценки нужд и потребностей населения </w:t>
            </w:r>
            <w:r w:rsidRPr="00442FA3">
              <w:rPr>
                <w:rFonts w:ascii="Times New Roman" w:hAnsi="Times New Roman"/>
                <w:sz w:val="20"/>
                <w:szCs w:val="20"/>
                <w:lang w:val="kk-KZ"/>
              </w:rPr>
              <w:t>регионов.</w:t>
            </w:r>
            <w:r w:rsidRPr="00442FA3">
              <w:rPr>
                <w:rFonts w:ascii="Times New Roman" w:hAnsi="Times New Roman"/>
                <w:sz w:val="20"/>
                <w:szCs w:val="20"/>
              </w:rPr>
              <w:t xml:space="preserve"> </w:t>
            </w:r>
            <w:r w:rsidRPr="00442FA3">
              <w:rPr>
                <w:rFonts w:ascii="Times New Roman" w:eastAsia="Times New Roman" w:hAnsi="Times New Roman"/>
                <w:sz w:val="20"/>
                <w:szCs w:val="20"/>
              </w:rPr>
              <w:t xml:space="preserve">Разработка и распространение методических рекомендаций государственным органам по внедрению Методики оценки нужд и потребностей населения по регионам. </w:t>
            </w:r>
            <w:r w:rsidRPr="00442FA3">
              <w:rPr>
                <w:rFonts w:ascii="Times New Roman" w:hAnsi="Times New Roman"/>
                <w:color w:val="000000"/>
                <w:sz w:val="20"/>
                <w:szCs w:val="20"/>
              </w:rPr>
              <w:t xml:space="preserve">Издание аналитического доклада на </w:t>
            </w:r>
            <w:r w:rsidRPr="00442FA3">
              <w:rPr>
                <w:rFonts w:ascii="Times New Roman" w:hAnsi="Times New Roman"/>
                <w:sz w:val="20"/>
                <w:szCs w:val="20"/>
              </w:rPr>
              <w:t>казахском и русском языках</w:t>
            </w:r>
            <w:r w:rsidRPr="00442FA3">
              <w:rPr>
                <w:rFonts w:ascii="Times New Roman" w:hAnsi="Times New Roman"/>
                <w:sz w:val="20"/>
                <w:szCs w:val="20"/>
                <w:lang w:val="kk-KZ"/>
              </w:rPr>
              <w:t xml:space="preserve">. Проведение не менее 1семинар-тренингов в каждом регионе страны с привлечением не менее 4 экспертов по разъяснению </w:t>
            </w:r>
            <w:r w:rsidRPr="00442FA3">
              <w:rPr>
                <w:rFonts w:ascii="Times New Roman" w:eastAsia="Times New Roman" w:hAnsi="Times New Roman"/>
                <w:sz w:val="20"/>
                <w:szCs w:val="20"/>
              </w:rPr>
              <w:t xml:space="preserve"> методики </w:t>
            </w:r>
            <w:r w:rsidRPr="00442FA3">
              <w:rPr>
                <w:rFonts w:ascii="Times New Roman" w:hAnsi="Times New Roman"/>
                <w:sz w:val="20"/>
                <w:szCs w:val="20"/>
              </w:rPr>
              <w:t>оценки нужд и потребностей населения</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80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Укрепление возможностей национальных правозащитных институтов для продвижения прав людей с ограниченными возможностями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Защита прав людей с ограниченными возможностями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Провести анализ практики соблюдения прав людей с инвалидностью в Казахстане. Провести анализ законодательства РК, международных документов в рамках Целей устойчивого развития ООН, рекомендаций данных Казахстану в рамках Универсального периодического обзора, договорных органов и специальных процедур ООН на предмет соблюдения основных прав людей с инвалидностью, выработать соответствующие </w:t>
            </w:r>
            <w:r w:rsidRPr="00442FA3">
              <w:rPr>
                <w:rFonts w:ascii="Times New Roman" w:eastAsia="Times New Roman" w:hAnsi="Times New Roman" w:cs="Times New Roman"/>
                <w:color w:val="000000"/>
                <w:sz w:val="20"/>
                <w:szCs w:val="20"/>
                <w:lang w:eastAsia="ru-RU"/>
              </w:rPr>
              <w:lastRenderedPageBreak/>
              <w:t>рекомендации по совершенствованию законодательства. Изучить международный опыт по внедрению «Независимого механизма для поощрения защиты и мониторинга за осуществлением Конвенции о правах инвалидов», подготовить и издать на казахском и русском языках Аналитический доклад с выводами и рекомендациями государственным органам по улучшению ситуации в области соблюдения прав людей с инвалидностью в Казахстане. Информирование общественности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Выработка соответствующих рекомендации по совершенствованию законодательства</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подготовка на казахском и русском языках Аналитического доклад</w:t>
            </w:r>
            <w:r w:rsidRPr="00442FA3">
              <w:rPr>
                <w:rFonts w:ascii="Times New Roman" w:eastAsia="Times New Roman" w:hAnsi="Times New Roman" w:cs="Times New Roman"/>
                <w:color w:val="000000"/>
                <w:sz w:val="20"/>
                <w:szCs w:val="20"/>
                <w:lang w:val="kk-KZ" w:eastAsia="ru-RU"/>
              </w:rPr>
              <w:t>а</w:t>
            </w:r>
            <w:r w:rsidRPr="00442FA3">
              <w:rPr>
                <w:rFonts w:ascii="Times New Roman" w:eastAsia="Times New Roman" w:hAnsi="Times New Roman" w:cs="Times New Roman"/>
                <w:color w:val="000000"/>
                <w:sz w:val="20"/>
                <w:szCs w:val="20"/>
                <w:lang w:eastAsia="ru-RU"/>
              </w:rPr>
              <w:t xml:space="preserve"> с выводами и рекомендациями </w:t>
            </w:r>
            <w:r w:rsidRPr="00442FA3">
              <w:rPr>
                <w:rFonts w:ascii="Times New Roman" w:eastAsia="Times New Roman" w:hAnsi="Times New Roman" w:cs="Times New Roman"/>
                <w:color w:val="000000"/>
                <w:sz w:val="20"/>
                <w:szCs w:val="20"/>
                <w:lang w:eastAsia="ru-RU"/>
              </w:rPr>
              <w:lastRenderedPageBreak/>
              <w:t xml:space="preserve">государственным органам по улучшению ситуации в области соблюдения прав людей с инвалидностью в Казахстане. (привлечение не менее 5 экспертов, не менее 1 публикации в СМИ).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8</w:t>
            </w:r>
            <w:r w:rsidRPr="00442FA3">
              <w:rPr>
                <w:rFonts w:ascii="Times New Roman" w:eastAsia="Times New Roman" w:hAnsi="Times New Roman" w:cs="Times New Roman"/>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Разработка и издание Национального доклада о тенденциях развития неправительственного сектора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Подготовка Национального доклада о тенденциях развития неправительственного сектора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Анализ текущего состояния развития сектора НПО, разработка и издание национального доклада о тенденциях развития неправительственного сектора в Республике Казахстан на казахском и русском языках, а также концептуальное видение его развития с учетом произошедших изменений и динамики в НПО на основе методики, позволяющей замерять ежегодные количественные и качественные изменения в данной области</w:t>
            </w:r>
            <w:r w:rsidRPr="00442FA3">
              <w:rPr>
                <w:rFonts w:ascii="Times New Roman" w:eastAsia="Times New Roman" w:hAnsi="Times New Roman" w:cs="Times New Roman"/>
                <w:color w:val="000000"/>
                <w:sz w:val="20"/>
                <w:szCs w:val="20"/>
                <w:lang w:val="kk-KZ" w:eastAsia="ru-RU"/>
              </w:rPr>
              <w:t>. Проведение информационной работы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5 128,0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hAnsi="Times New Roman"/>
                <w:sz w:val="20"/>
                <w:szCs w:val="20"/>
              </w:rPr>
            </w:pPr>
            <w:r w:rsidRPr="00442FA3">
              <w:rPr>
                <w:rFonts w:ascii="Times New Roman" w:hAnsi="Times New Roman"/>
                <w:sz w:val="20"/>
                <w:szCs w:val="20"/>
              </w:rPr>
              <w:t>Разработать и издать Национальный доклад «Гражданский сектор НПО Казахстана».</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Корректировка методики измерения количественных и качественных изменений в области развития гражданского сектора. Проведение анализа законодательства касающиеся регулирования деятельности НПО. Выработка рекомендаций по усилению роли гражданского сектора в РК. Описание концептуального видения развития </w:t>
            </w:r>
            <w:r w:rsidRPr="00442FA3">
              <w:rPr>
                <w:rFonts w:ascii="Times New Roman" w:hAnsi="Times New Roman"/>
                <w:sz w:val="20"/>
                <w:szCs w:val="20"/>
              </w:rPr>
              <w:lastRenderedPageBreak/>
              <w:t>гражданского общества в Республики Казахстан (привлечение не менее 5 экспертов)</w:t>
            </w:r>
          </w:p>
        </w:tc>
      </w:tr>
      <w:tr w:rsidR="00E6554A" w:rsidRPr="00442FA3" w:rsidTr="00E6554A">
        <w:trPr>
          <w:trHeight w:val="248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82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Подготовка комплексного доклада о деятельности общественных советов в Республике Казахстан</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Повышение эффективности деятельности общественных советов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Анализ текущего состояния развития института общественных советов (всех уровней) в Республике Казахстан через проведение социологического исследования и экспертного опроса. Подготовка и распечатка комплексного доклада о деятельности общественных советов в Республике Казахстан с выработкой рекомендаций по совершенствованию деятельности общественных советов. </w:t>
            </w:r>
            <w:r w:rsidRPr="00442FA3">
              <w:rPr>
                <w:rFonts w:ascii="Times New Roman" w:eastAsia="Times New Roman" w:hAnsi="Times New Roman" w:cs="Times New Roman"/>
                <w:color w:val="000000"/>
                <w:sz w:val="20"/>
                <w:szCs w:val="20"/>
                <w:lang w:eastAsia="ru-RU"/>
              </w:rPr>
              <w:br w:type="page"/>
              <w:t>Проведение общественной презентации доклада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апрель- 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14 областей, </w:t>
            </w:r>
            <w:r w:rsidRPr="00442FA3">
              <w:rPr>
                <w:rFonts w:ascii="Times New Roman" w:eastAsia="Times New Roman" w:hAnsi="Times New Roman" w:cs="Times New Roman"/>
                <w:color w:val="000000"/>
                <w:sz w:val="20"/>
                <w:szCs w:val="20"/>
                <w:lang w:eastAsia="ru-RU"/>
              </w:rPr>
              <w:br w:type="page"/>
              <w:t xml:space="preserve">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sz w:val="20"/>
                <w:szCs w:val="20"/>
                <w:lang w:eastAsia="ru-RU"/>
              </w:rPr>
              <w:t>, Алматы,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15 816,0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olor w:val="000000"/>
                <w:sz w:val="20"/>
                <w:szCs w:val="20"/>
              </w:rPr>
              <w:t>Организация и проведение анализа текущего состояния развития института общественных советов (всех уровней) в Республике Казахстан (проведение не менее 1 социологического исследования). Подготовка комплексного доклада о деятельности общественных советов в Республике Казахстан с выработкой рекомендаций по совершенствованию деятельности общественных советов. Проведение общественной презентации доклада. Организация не менее 12 публикации в СМИ</w:t>
            </w:r>
          </w:p>
        </w:tc>
      </w:tr>
      <w:tr w:rsidR="00E6554A" w:rsidRPr="00442FA3" w:rsidTr="00E6554A">
        <w:trPr>
          <w:trHeight w:val="373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8</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Продвижение гражданского диалога и участия, как основы местного самоуправления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Развитие местного самоуправления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комплекса обучающих мероприятий на селе по вопросам местного самоуправления. Организация работы по консолидации региональных сетей сельских инициативных групп и органов местного самоуправления для обмена опытом, распространение передового опыта. Проведение информационной кампании по распространению положительного опыта местного самоуправления.</w:t>
            </w:r>
            <w:r w:rsidRPr="00442FA3">
              <w:rPr>
                <w:rFonts w:ascii="Times New Roman" w:eastAsia="Times New Roman" w:hAnsi="Times New Roman" w:cs="Times New Roman"/>
                <w:color w:val="000000"/>
                <w:sz w:val="20"/>
                <w:szCs w:val="20"/>
                <w:lang w:eastAsia="ru-RU"/>
              </w:rPr>
              <w:br/>
              <w:t xml:space="preserve"> Разработка, издание и распространение информационно-просветительских, методических материалов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Акмолинская</w:t>
            </w:r>
            <w:proofErr w:type="spellEnd"/>
            <w:r w:rsidRPr="00442FA3">
              <w:rPr>
                <w:rFonts w:ascii="Times New Roman" w:eastAsia="Times New Roman" w:hAnsi="Times New Roman" w:cs="Times New Roman"/>
                <w:color w:val="000000"/>
                <w:sz w:val="20"/>
                <w:szCs w:val="20"/>
                <w:lang w:eastAsia="ru-RU"/>
              </w:rPr>
              <w:t xml:space="preserve">, Костанайская, Северо-Казахстанская и Восточно-Казахстанская (кроме </w:t>
            </w:r>
            <w:proofErr w:type="spellStart"/>
            <w:r w:rsidRPr="00442FA3">
              <w:rPr>
                <w:rFonts w:ascii="Times New Roman" w:eastAsia="Times New Roman" w:hAnsi="Times New Roman" w:cs="Times New Roman"/>
                <w:color w:val="000000"/>
                <w:sz w:val="20"/>
                <w:szCs w:val="20"/>
                <w:lang w:eastAsia="ru-RU"/>
              </w:rPr>
              <w:t>Шемонаихинского</w:t>
            </w:r>
            <w:proofErr w:type="spellEnd"/>
            <w:r w:rsidRPr="00442FA3">
              <w:rPr>
                <w:rFonts w:ascii="Times New Roman" w:eastAsia="Times New Roman" w:hAnsi="Times New Roman" w:cs="Times New Roman"/>
                <w:color w:val="000000"/>
                <w:sz w:val="20"/>
                <w:szCs w:val="20"/>
                <w:lang w:eastAsia="ru-RU"/>
              </w:rPr>
              <w:t xml:space="preserve"> и Глубоковского районов), Павлодарская области</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6 334,0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обучающих мероприятий в регионах по вопросам местного самоуправления, распространение передового опыта</w:t>
            </w:r>
          </w:p>
        </w:tc>
      </w:tr>
      <w:tr w:rsidR="00E6554A" w:rsidRPr="00442FA3" w:rsidTr="00E6554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rPr>
                <w:rFonts w:ascii="Times New Roman" w:eastAsia="Times New Roman" w:hAnsi="Times New Roman" w:cs="Times New Roman"/>
                <w:b/>
                <w:bCs/>
                <w:color w:val="00000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both"/>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both"/>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137 206,0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r>
      <w:tr w:rsidR="00E6554A" w:rsidRPr="00442FA3" w:rsidTr="00E6554A">
        <w:trPr>
          <w:trHeight w:val="34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8</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Укрепление общественного согласия и общенационального единства</w:t>
            </w:r>
          </w:p>
        </w:tc>
      </w:tr>
      <w:tr w:rsidR="00E6554A" w:rsidRPr="00442FA3" w:rsidTr="00E6554A">
        <w:trPr>
          <w:trHeight w:val="121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8</w:t>
            </w:r>
            <w:r w:rsidRPr="00442FA3">
              <w:rPr>
                <w:rFonts w:ascii="Times New Roman" w:eastAsia="Times New Roman" w:hAnsi="Times New Roman" w:cs="Times New Roman"/>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Роль диалоговых площадок в развитии гражданского общества: международный опыт</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Выработка позиции НПО по различным вопросам с предоставлением конкретных предложений и обсуждение их с широким кругом представителей соответствующих неправительственных организаций и государственных органов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У</w:t>
            </w:r>
            <w:proofErr w:type="spellStart"/>
            <w:r w:rsidRPr="00442FA3">
              <w:rPr>
                <w:rFonts w:ascii="Times New Roman" w:eastAsia="Times New Roman" w:hAnsi="Times New Roman" w:cs="Times New Roman"/>
                <w:color w:val="000000"/>
                <w:sz w:val="20"/>
                <w:szCs w:val="20"/>
                <w:lang w:eastAsia="ru-RU"/>
              </w:rPr>
              <w:t>частие</w:t>
            </w:r>
            <w:proofErr w:type="spellEnd"/>
            <w:r w:rsidRPr="00442FA3">
              <w:rPr>
                <w:rFonts w:ascii="Times New Roman" w:eastAsia="Times New Roman" w:hAnsi="Times New Roman" w:cs="Times New Roman"/>
                <w:color w:val="000000"/>
                <w:sz w:val="20"/>
                <w:szCs w:val="20"/>
                <w:lang w:eastAsia="ru-RU"/>
              </w:rPr>
              <w:t xml:space="preserve"> казахстанских НПО (не менее 3 чел.) на международных диалоговых площадках</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Изучение международного опыта организации и участия НПО в диалоговых площадках. Проведение анализа обсуждаемых вопросов на диалоговых площадках, выработка позиции НПО по различным вопросам с предоставлением конкретных предложений и обсуждение их с широким кругом представителей соответствующих неправительственных организаций и государственных органов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2 260,0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Анализ</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обсуждаемых вопросов на диалоговых площадках, предоставление конкретных предложений. Участие не менее 3 –х казахстанских НПО на международных диалоговых площадках</w:t>
            </w:r>
          </w:p>
        </w:tc>
      </w:tr>
      <w:tr w:rsidR="00E6554A" w:rsidRPr="00442FA3" w:rsidTr="00E6554A">
        <w:trPr>
          <w:trHeight w:val="92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85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Анализ ситуации фактов расовой (национальной) дискриминации, оказание правовой помощи и правовое просвещение о фундаментальных правах человека, в т.ч. связанных с </w:t>
            </w:r>
            <w:proofErr w:type="spellStart"/>
            <w:r w:rsidRPr="00442FA3">
              <w:rPr>
                <w:rFonts w:ascii="Times New Roman" w:eastAsia="Times New Roman" w:hAnsi="Times New Roman" w:cs="Times New Roman"/>
                <w:b/>
                <w:color w:val="000000"/>
                <w:sz w:val="20"/>
                <w:szCs w:val="20"/>
                <w:lang w:eastAsia="ru-RU"/>
              </w:rPr>
              <w:t>недискриминацией</w:t>
            </w:r>
            <w:proofErr w:type="spellEnd"/>
            <w:r w:rsidRPr="00442FA3">
              <w:rPr>
                <w:rFonts w:ascii="Times New Roman" w:eastAsia="Times New Roman" w:hAnsi="Times New Roman" w:cs="Times New Roman"/>
                <w:b/>
                <w:color w:val="000000"/>
                <w:sz w:val="20"/>
                <w:szCs w:val="20"/>
                <w:lang w:eastAsia="ru-RU"/>
              </w:rPr>
              <w:t xml:space="preserve"> по расовому (национальному, этническому) признаку</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Повышение правовой грамотности 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Анализ текущей ситуации по вопросам расовой (национальной) дискриминации среди представителей этнического населения, компактно проживающего на определённой административно-территориальной единице Казахстана, включая рассмотрение случаев, причин дискриминации, работе местных исполнительных и центральных государственных органов, проводимой в данной сфере. </w:t>
            </w:r>
            <w:r w:rsidRPr="00442FA3">
              <w:rPr>
                <w:rFonts w:ascii="Times New Roman" w:eastAsia="Times New Roman" w:hAnsi="Times New Roman" w:cs="Times New Roman"/>
                <w:color w:val="000000"/>
                <w:sz w:val="20"/>
                <w:szCs w:val="20"/>
                <w:lang w:eastAsia="ru-RU"/>
              </w:rPr>
              <w:br/>
              <w:t>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Разработка и издание </w:t>
            </w:r>
            <w:r w:rsidRPr="00442FA3">
              <w:rPr>
                <w:rFonts w:ascii="Times New Roman" w:eastAsia="Times New Roman" w:hAnsi="Times New Roman" w:cs="Times New Roman"/>
                <w:color w:val="000000"/>
                <w:sz w:val="20"/>
                <w:szCs w:val="20"/>
                <w:lang w:eastAsia="ru-RU"/>
              </w:rPr>
              <w:t>Аналитического доклад</w:t>
            </w:r>
            <w:r w:rsidRPr="00442FA3">
              <w:rPr>
                <w:rFonts w:ascii="Times New Roman" w:eastAsia="Times New Roman" w:hAnsi="Times New Roman" w:cs="Times New Roman"/>
                <w:color w:val="000000"/>
                <w:sz w:val="20"/>
                <w:szCs w:val="20"/>
                <w:lang w:val="kk-KZ" w:eastAsia="ru-RU"/>
              </w:rPr>
              <w:t>а. Проведение презентации доклада в 17 регионах страны</w:t>
            </w:r>
          </w:p>
        </w:tc>
      </w:tr>
      <w:tr w:rsidR="00E6554A" w:rsidRPr="00442FA3" w:rsidTr="00E6554A">
        <w:trPr>
          <w:trHeight w:val="98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8</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Подготовка обзорного доклада о состоянии религиозной сферы Казахстана: проблемы и перспективы</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Ц</w:t>
            </w:r>
            <w:r w:rsidRPr="00442FA3">
              <w:rPr>
                <w:rFonts w:ascii="Times New Roman" w:eastAsia="Times New Roman" w:hAnsi="Times New Roman" w:cs="Times New Roman"/>
                <w:color w:val="000000"/>
                <w:sz w:val="20"/>
                <w:szCs w:val="20"/>
                <w:lang w:eastAsia="ru-RU"/>
              </w:rPr>
              <w:t>елью работы является анализ и исследование религиозной ситуации в Республике Казахстан, определение уровня религиозности конфессиональной ориентации населения, состояния отношений между представителями различных конфессий и религиозных течений, уровня терпимости и межконфессионального согласия, выявление проблемных аспектов и пути их решения.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Разработка и согласование методологии и инструментарий исследования в рамках проекта.  Подготовка </w:t>
            </w:r>
            <w:proofErr w:type="spellStart"/>
            <w:r w:rsidRPr="00442FA3">
              <w:rPr>
                <w:rFonts w:ascii="Times New Roman" w:eastAsia="Times New Roman" w:hAnsi="Times New Roman" w:cs="Times New Roman"/>
                <w:color w:val="000000"/>
                <w:sz w:val="20"/>
                <w:szCs w:val="20"/>
                <w:lang w:eastAsia="ru-RU"/>
              </w:rPr>
              <w:t>методологичесской</w:t>
            </w:r>
            <w:proofErr w:type="spellEnd"/>
            <w:r w:rsidRPr="00442FA3">
              <w:rPr>
                <w:rFonts w:ascii="Times New Roman" w:eastAsia="Times New Roman" w:hAnsi="Times New Roman" w:cs="Times New Roman"/>
                <w:color w:val="000000"/>
                <w:sz w:val="20"/>
                <w:szCs w:val="20"/>
                <w:lang w:eastAsia="ru-RU"/>
              </w:rPr>
              <w:t xml:space="preserve"> основы для проведения проекта, проведение анкетирования по следующим аспектам: определение уровня религиозности и конфессиональной ориентации населения; состояние отношений между представителями различных </w:t>
            </w:r>
            <w:proofErr w:type="spellStart"/>
            <w:r w:rsidRPr="00442FA3">
              <w:rPr>
                <w:rFonts w:ascii="Times New Roman" w:eastAsia="Times New Roman" w:hAnsi="Times New Roman" w:cs="Times New Roman"/>
                <w:color w:val="000000"/>
                <w:sz w:val="20"/>
                <w:szCs w:val="20"/>
                <w:lang w:eastAsia="ru-RU"/>
              </w:rPr>
              <w:t>конфесий</w:t>
            </w:r>
            <w:proofErr w:type="spellEnd"/>
            <w:r w:rsidRPr="00442FA3">
              <w:rPr>
                <w:rFonts w:ascii="Times New Roman" w:eastAsia="Times New Roman" w:hAnsi="Times New Roman" w:cs="Times New Roman"/>
                <w:color w:val="000000"/>
                <w:sz w:val="20"/>
                <w:szCs w:val="20"/>
                <w:lang w:eastAsia="ru-RU"/>
              </w:rPr>
              <w:t xml:space="preserve"> и религиозных течений; определение уровня терпимости и межконфессионального согласия; выявление проблемных аспектов; пути решения проблем; анализ успешных отечественных практик по противодействию распространению религиозного экстремизма и радикализма.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 течений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6 000,0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В</w:t>
            </w:r>
            <w:proofErr w:type="spellStart"/>
            <w:r w:rsidRPr="00442FA3">
              <w:rPr>
                <w:rFonts w:ascii="Times New Roman" w:eastAsia="Times New Roman" w:hAnsi="Times New Roman" w:cs="Times New Roman"/>
                <w:color w:val="000000"/>
                <w:sz w:val="20"/>
                <w:szCs w:val="20"/>
                <w:lang w:eastAsia="ru-RU"/>
              </w:rPr>
              <w:t>ыработка</w:t>
            </w:r>
            <w:proofErr w:type="spellEnd"/>
            <w:r w:rsidRPr="00442FA3">
              <w:rPr>
                <w:rFonts w:ascii="Times New Roman" w:eastAsia="Times New Roman" w:hAnsi="Times New Roman" w:cs="Times New Roman"/>
                <w:color w:val="000000"/>
                <w:sz w:val="20"/>
                <w:szCs w:val="20"/>
                <w:lang w:eastAsia="ru-RU"/>
              </w:rPr>
              <w:t xml:space="preserve"> рекомендаций для заинтересованных государственных органов, подготовка прогнозной оценки развития религиозной сферы страны на ближайшие годы.</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87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работ по подготовке и </w:t>
            </w:r>
            <w:r w:rsidRPr="00442FA3">
              <w:rPr>
                <w:rFonts w:ascii="Times New Roman" w:eastAsia="Times New Roman" w:hAnsi="Times New Roman" w:cs="Times New Roman"/>
                <w:b/>
                <w:color w:val="000000"/>
                <w:sz w:val="20"/>
                <w:szCs w:val="20"/>
                <w:lang w:eastAsia="ru-RU"/>
              </w:rPr>
              <w:lastRenderedPageBreak/>
              <w:t>переподготовке членов информационно-разъяснительных групп по вопросам религий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П</w:t>
            </w:r>
            <w:proofErr w:type="spellStart"/>
            <w:r w:rsidRPr="00442FA3">
              <w:rPr>
                <w:rFonts w:ascii="Times New Roman" w:eastAsia="Times New Roman" w:hAnsi="Times New Roman" w:cs="Times New Roman"/>
                <w:color w:val="000000"/>
                <w:sz w:val="20"/>
                <w:szCs w:val="20"/>
                <w:lang w:eastAsia="ru-RU"/>
              </w:rPr>
              <w:t>овышение</w:t>
            </w:r>
            <w:proofErr w:type="spellEnd"/>
            <w:r w:rsidRPr="00442FA3">
              <w:rPr>
                <w:rFonts w:ascii="Times New Roman" w:eastAsia="Times New Roman" w:hAnsi="Times New Roman" w:cs="Times New Roman"/>
                <w:color w:val="000000"/>
                <w:sz w:val="20"/>
                <w:szCs w:val="20"/>
                <w:lang w:eastAsia="ru-RU"/>
              </w:rPr>
              <w:t xml:space="preserve"> эффективности </w:t>
            </w:r>
            <w:r w:rsidRPr="00442FA3">
              <w:rPr>
                <w:rFonts w:ascii="Times New Roman" w:eastAsia="Times New Roman" w:hAnsi="Times New Roman" w:cs="Times New Roman"/>
                <w:color w:val="000000"/>
                <w:sz w:val="20"/>
                <w:szCs w:val="20"/>
                <w:lang w:eastAsia="ru-RU"/>
              </w:rPr>
              <w:lastRenderedPageBreak/>
              <w:t>информационно-разъяснительной работы среди целевых групп населения и внедрение инновационных подходов в профилактической работе.</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 xml:space="preserve">Повышение эффективности информационно-разъяснительной работы среди целевых групп </w:t>
            </w:r>
            <w:r w:rsidRPr="00442FA3">
              <w:rPr>
                <w:rFonts w:ascii="Times New Roman" w:eastAsia="Times New Roman" w:hAnsi="Times New Roman" w:cs="Times New Roman"/>
                <w:color w:val="000000"/>
                <w:sz w:val="20"/>
                <w:szCs w:val="20"/>
                <w:lang w:eastAsia="ru-RU"/>
              </w:rPr>
              <w:lastRenderedPageBreak/>
              <w:t>населения и внедрение инновационных подходов в профилактической работе.</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30 000,0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sz w:val="20"/>
                <w:szCs w:val="20"/>
              </w:rPr>
            </w:pPr>
            <w:r w:rsidRPr="00442FA3">
              <w:rPr>
                <w:rFonts w:ascii="Times New Roman" w:hAnsi="Times New Roman" w:cs="Times New Roman"/>
                <w:bCs/>
                <w:sz w:val="20"/>
                <w:szCs w:val="20"/>
              </w:rPr>
              <w:t xml:space="preserve">Организация работы по подготовке и </w:t>
            </w:r>
            <w:r w:rsidRPr="00442FA3">
              <w:rPr>
                <w:rFonts w:ascii="Times New Roman" w:hAnsi="Times New Roman" w:cs="Times New Roman"/>
                <w:bCs/>
                <w:sz w:val="20"/>
                <w:szCs w:val="20"/>
              </w:rPr>
              <w:lastRenderedPageBreak/>
              <w:t xml:space="preserve">переподготовке членов информационно-разъяснительных групп по вопросам религий позволит </w:t>
            </w:r>
            <w:r w:rsidRPr="00442FA3">
              <w:rPr>
                <w:rFonts w:ascii="Times New Roman" w:hAnsi="Times New Roman" w:cs="Times New Roman"/>
                <w:sz w:val="20"/>
                <w:szCs w:val="20"/>
              </w:rPr>
              <w:t>привлечь к работе подготовленных и высококвалифицированных специалистов, что в свою очередь позволит</w:t>
            </w:r>
            <w:r w:rsidRPr="00442FA3">
              <w:rPr>
                <w:rFonts w:ascii="Times New Roman" w:hAnsi="Times New Roman" w:cs="Times New Roman"/>
                <w:bCs/>
                <w:sz w:val="20"/>
                <w:szCs w:val="20"/>
              </w:rPr>
              <w:t xml:space="preserve"> в максимально короткие сроки повысить эффективность проводимой информационно-разъяснительной работы на местах.</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r>
      <w:tr w:rsidR="00E6554A" w:rsidRPr="00442FA3" w:rsidTr="00E6554A">
        <w:trPr>
          <w:trHeight w:val="98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themeColor="text1"/>
                <w:sz w:val="20"/>
                <w:szCs w:val="20"/>
                <w:lang w:val="kk-KZ" w:eastAsia="ru-RU"/>
              </w:rPr>
            </w:pPr>
            <w:r w:rsidRPr="00442FA3">
              <w:rPr>
                <w:rFonts w:ascii="Times New Roman" w:eastAsia="Times New Roman" w:hAnsi="Times New Roman" w:cs="Times New Roman"/>
                <w:color w:val="000000" w:themeColor="text1"/>
                <w:sz w:val="20"/>
                <w:szCs w:val="20"/>
                <w:lang w:eastAsia="ru-RU"/>
              </w:rPr>
              <w:lastRenderedPageBreak/>
              <w:t>8</w:t>
            </w:r>
            <w:r w:rsidRPr="00442FA3">
              <w:rPr>
                <w:rFonts w:ascii="Times New Roman" w:eastAsia="Times New Roman" w:hAnsi="Times New Roman" w:cs="Times New Roman"/>
                <w:color w:val="000000" w:themeColor="text1"/>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themeColor="text1"/>
                <w:sz w:val="20"/>
                <w:szCs w:val="20"/>
                <w:lang w:eastAsia="ru-RU"/>
              </w:rPr>
            </w:pPr>
            <w:r w:rsidRPr="00442FA3">
              <w:rPr>
                <w:rFonts w:ascii="Times New Roman" w:eastAsia="Times New Roman" w:hAnsi="Times New Roman" w:cs="Times New Roman"/>
                <w:b/>
                <w:color w:val="000000" w:themeColor="text1"/>
                <w:sz w:val="20"/>
                <w:szCs w:val="20"/>
                <w:lang w:eastAsia="ru-RU"/>
              </w:rPr>
              <w:t>Организация мероприятий по консолидации этнокультурных объединений Казахстана в поддержку идеологической платформы «Взгляд в будущее: модернизация общественного сознания»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Повышение уровня консолидации этнокультурных объединений в продвижении идеологической платформы «Взгляд в будущее: модернизация общественного сознания»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 xml:space="preserve">Организация работы по проведению 2-х этапного конкурса в каждом регионе) с участием представителей региональных этнокультурных объединений по популяризации традиций, культуры этносов, расширение знаний об истории родного края. Организация церемонии награждения в городе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themeColor="text1"/>
                <w:sz w:val="20"/>
                <w:szCs w:val="20"/>
                <w:lang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 xml:space="preserve">4 792,0 </w:t>
            </w:r>
            <w:proofErr w:type="gramStart"/>
            <w:r w:rsidRPr="00442FA3">
              <w:rPr>
                <w:rFonts w:ascii="Times New Roman" w:hAnsi="Times New Roman" w:cs="Times New Roman"/>
                <w:color w:val="000000" w:themeColor="text1"/>
                <w:sz w:val="20"/>
                <w:szCs w:val="20"/>
                <w:lang w:val="kk-KZ"/>
              </w:rPr>
              <w:t>тыс</w:t>
            </w:r>
            <w:r w:rsidRPr="00442FA3">
              <w:rPr>
                <w:rFonts w:ascii="Times New Roman" w:hAnsi="Times New Roman" w:cs="Times New Roman"/>
                <w:color w:val="000000" w:themeColor="text1"/>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 xml:space="preserve">Привлечение представителей </w:t>
            </w:r>
            <w:proofErr w:type="gramStart"/>
            <w:r w:rsidRPr="00442FA3">
              <w:rPr>
                <w:rFonts w:ascii="Times New Roman" w:eastAsia="Times New Roman" w:hAnsi="Times New Roman" w:cs="Times New Roman"/>
                <w:color w:val="000000" w:themeColor="text1"/>
                <w:sz w:val="20"/>
                <w:szCs w:val="20"/>
                <w:lang w:eastAsia="ru-RU"/>
              </w:rPr>
              <w:t>этно-культурных</w:t>
            </w:r>
            <w:proofErr w:type="gramEnd"/>
            <w:r w:rsidRPr="00442FA3">
              <w:rPr>
                <w:rFonts w:ascii="Times New Roman" w:eastAsia="Times New Roman" w:hAnsi="Times New Roman" w:cs="Times New Roman"/>
                <w:color w:val="000000" w:themeColor="text1"/>
                <w:sz w:val="20"/>
                <w:szCs w:val="20"/>
                <w:lang w:eastAsia="ru-RU"/>
              </w:rPr>
              <w:t xml:space="preserve"> объединении к популяризации традиций, культуры этносов, истории родного края</w:t>
            </w:r>
          </w:p>
        </w:tc>
      </w:tr>
      <w:tr w:rsidR="00E6554A" w:rsidRPr="00442FA3" w:rsidTr="00E6554A">
        <w:trPr>
          <w:trHeight w:val="183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8</w:t>
            </w:r>
            <w:r w:rsidRPr="00442FA3">
              <w:rPr>
                <w:rFonts w:ascii="Times New Roman" w:eastAsia="Times New Roman" w:hAnsi="Times New Roman" w:cs="Times New Roman"/>
                <w:color w:val="000000"/>
                <w:sz w:val="20"/>
                <w:szCs w:val="20"/>
                <w:lang w:val="kk-KZ"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b/>
                <w:color w:val="000000"/>
                <w:sz w:val="20"/>
                <w:szCs w:val="20"/>
                <w:lang w:eastAsia="ru-RU"/>
              </w:rPr>
              <w:t xml:space="preserve">Формирование единых общих ценностей, а также продвижение в среде этносов Казахстана программы </w:t>
            </w:r>
            <w:r w:rsidRPr="00442FA3">
              <w:rPr>
                <w:rFonts w:ascii="Times New Roman" w:eastAsia="Times New Roman" w:hAnsi="Times New Roman" w:cs="Times New Roman"/>
                <w:b/>
                <w:color w:val="000000"/>
                <w:sz w:val="20"/>
                <w:szCs w:val="20"/>
                <w:lang w:val="kk-KZ" w:eastAsia="ru-RU"/>
              </w:rPr>
              <w:t>«</w:t>
            </w:r>
            <w:proofErr w:type="spellStart"/>
            <w:r w:rsidRPr="00442FA3">
              <w:rPr>
                <w:rFonts w:ascii="Times New Roman" w:eastAsia="Times New Roman" w:hAnsi="Times New Roman" w:cs="Times New Roman"/>
                <w:b/>
                <w:color w:val="000000"/>
                <w:sz w:val="20"/>
                <w:szCs w:val="20"/>
                <w:lang w:eastAsia="ru-RU"/>
              </w:rPr>
              <w:t>Рухани</w:t>
            </w:r>
            <w:proofErr w:type="spellEnd"/>
            <w:r w:rsidRPr="00442FA3">
              <w:rPr>
                <w:rFonts w:ascii="Times New Roman" w:eastAsia="Times New Roman" w:hAnsi="Times New Roman" w:cs="Times New Roman"/>
                <w:b/>
                <w:color w:val="000000"/>
                <w:sz w:val="20"/>
                <w:szCs w:val="20"/>
                <w:lang w:eastAsia="ru-RU"/>
              </w:rPr>
              <w:t xml:space="preserve"> </w:t>
            </w:r>
            <w:proofErr w:type="spellStart"/>
            <w:r w:rsidRPr="00442FA3">
              <w:rPr>
                <w:rFonts w:ascii="Times New Roman" w:eastAsia="Times New Roman" w:hAnsi="Times New Roman" w:cs="Times New Roman"/>
                <w:b/>
                <w:color w:val="000000"/>
                <w:sz w:val="20"/>
                <w:szCs w:val="20"/>
                <w:lang w:eastAsia="ru-RU"/>
              </w:rPr>
              <w:t>жаңғыру</w:t>
            </w:r>
            <w:proofErr w:type="spellEnd"/>
            <w:r w:rsidRPr="00442FA3">
              <w:rPr>
                <w:rFonts w:ascii="Times New Roman" w:eastAsia="Times New Roman" w:hAnsi="Times New Roman" w:cs="Times New Roman"/>
                <w:b/>
                <w:color w:val="000000"/>
                <w:sz w:val="20"/>
                <w:szCs w:val="20"/>
                <w:lang w:val="kk-KZ" w:eastAsia="ru-RU"/>
              </w:rPr>
              <w:t>»</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Формирование единых общих ценностей, на основе ценностей казахского народа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Расширение сферы взаимодействия и активизация новых каналов коммуникации этносов Казахстана с казахским этносом; формирование системы получения представителями различных этнических групп более полных знаний об истории, традициях, культуре, религии, духовных центрах, философии, литературе, искусстве, быте и образе мысли казахов; активное вовлечение молодежи в процесс распространения, проникновения и восприятия ценностей казахского народа; органичное включение ценностей казахского народа в систему ценностей всех казахстанских этносов; консолидация этносов Казахстана через восприятие и духовное освоение ими ценностей казахского народа; выработка нового синтетического взгляда на уникальное многообразие культуры, явлений и форм жизни казахского народа на протяжении всей его истории и в условиях современности. Формирование единых общих ценностей, а также продвижение в среде этносов Казахстана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11 418,0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 xml:space="preserve">Повышение активности </w:t>
            </w:r>
            <w:proofErr w:type="gramStart"/>
            <w:r w:rsidRPr="00442FA3">
              <w:rPr>
                <w:rFonts w:ascii="Times New Roman" w:hAnsi="Times New Roman" w:cs="Times New Roman"/>
                <w:sz w:val="20"/>
                <w:szCs w:val="20"/>
              </w:rPr>
              <w:t>этно-культурных</w:t>
            </w:r>
            <w:proofErr w:type="gramEnd"/>
            <w:r w:rsidRPr="00442FA3">
              <w:rPr>
                <w:rFonts w:ascii="Times New Roman" w:hAnsi="Times New Roman" w:cs="Times New Roman"/>
                <w:sz w:val="20"/>
                <w:szCs w:val="20"/>
              </w:rPr>
              <w:t xml:space="preserve"> объединении в п</w:t>
            </w:r>
            <w:r w:rsidRPr="00442FA3">
              <w:rPr>
                <w:rFonts w:ascii="Times New Roman" w:eastAsia="Times New Roman" w:hAnsi="Times New Roman" w:cs="Times New Roman"/>
                <w:color w:val="000000"/>
                <w:sz w:val="20"/>
                <w:szCs w:val="20"/>
                <w:lang w:eastAsia="ru-RU"/>
              </w:rPr>
              <w:t xml:space="preserve">опуляризации программы </w:t>
            </w:r>
            <w:r w:rsidRPr="00442FA3">
              <w:rPr>
                <w:rFonts w:ascii="Times New Roman" w:eastAsia="Times New Roman" w:hAnsi="Times New Roman" w:cs="Times New Roman"/>
                <w:color w:val="000000"/>
                <w:sz w:val="20"/>
                <w:szCs w:val="20"/>
                <w:lang w:val="kk-KZ" w:eastAsia="ru-RU"/>
              </w:rPr>
              <w:t>«</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val="kk-KZ" w:eastAsia="ru-RU"/>
              </w:rPr>
              <w:t>»</w:t>
            </w:r>
            <w:r w:rsidRPr="00442FA3">
              <w:rPr>
                <w:rFonts w:ascii="Times New Roman" w:eastAsia="Times New Roman" w:hAnsi="Times New Roman" w:cs="Times New Roman"/>
                <w:color w:val="000000"/>
                <w:sz w:val="20"/>
                <w:szCs w:val="20"/>
                <w:lang w:eastAsia="ru-RU"/>
              </w:rPr>
              <w:t xml:space="preserve"> среди этносов проживающих на территории страны</w:t>
            </w:r>
          </w:p>
        </w:tc>
      </w:tr>
      <w:tr w:rsidR="00E6554A" w:rsidRPr="00442FA3" w:rsidTr="00E6554A">
        <w:trPr>
          <w:trHeight w:val="3613"/>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90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работ по поддержке </w:t>
            </w:r>
            <w:proofErr w:type="spellStart"/>
            <w:r w:rsidRPr="00442FA3">
              <w:rPr>
                <w:rFonts w:ascii="Times New Roman" w:eastAsia="Times New Roman" w:hAnsi="Times New Roman" w:cs="Times New Roman"/>
                <w:b/>
                <w:color w:val="000000"/>
                <w:sz w:val="20"/>
                <w:szCs w:val="20"/>
                <w:lang w:eastAsia="ru-RU"/>
              </w:rPr>
              <w:t>традицонных</w:t>
            </w:r>
            <w:proofErr w:type="spellEnd"/>
            <w:r w:rsidRPr="00442FA3">
              <w:rPr>
                <w:rFonts w:ascii="Times New Roman" w:eastAsia="Times New Roman" w:hAnsi="Times New Roman" w:cs="Times New Roman"/>
                <w:b/>
                <w:color w:val="000000"/>
                <w:sz w:val="20"/>
                <w:szCs w:val="20"/>
                <w:lang w:eastAsia="ru-RU"/>
              </w:rPr>
              <w:t xml:space="preserve"> духовных ценностей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Укрепление традиционных и духовных ценностей казахстанского общества, выработка иммунитета к идеологии религиозного экстремизма и терроризма.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Укрепление традиционных и духовных ценностей казахстанского общества, выработка иммунитета к идеологии религиозного экстремизма и терроризма. Оказание поддержки в переподготовке и повышении квалификации официального мусульманского духовенства для повышения качества работы по профилактике религиозного экстремизма и радикализма и предоставление возможности привлечения к работе   в отдаленные и сельские районы квалифицированных священнослужителей. Организация информационно - просветительской работы по продвижению традиционных ценностей с вовлечением мусульманского духовенства в просветительскую работу.</w:t>
            </w:r>
            <w:r w:rsidRPr="00442FA3">
              <w:rPr>
                <w:rFonts w:ascii="Times New Roman" w:eastAsia="Times New Roman" w:hAnsi="Times New Roman" w:cs="Times New Roman"/>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17 838,0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b/>
                <w:sz w:val="20"/>
                <w:szCs w:val="20"/>
              </w:rPr>
            </w:pPr>
            <w:r w:rsidRPr="00442FA3">
              <w:rPr>
                <w:rFonts w:ascii="Times New Roman" w:hAnsi="Times New Roman"/>
                <w:sz w:val="20"/>
                <w:szCs w:val="20"/>
                <w:lang w:val="kk-KZ"/>
              </w:rPr>
              <w:t>П</w:t>
            </w:r>
            <w:proofErr w:type="spellStart"/>
            <w:r w:rsidRPr="00442FA3">
              <w:rPr>
                <w:rFonts w:ascii="Times New Roman" w:hAnsi="Times New Roman"/>
                <w:sz w:val="20"/>
                <w:szCs w:val="20"/>
              </w:rPr>
              <w:t>овышение</w:t>
            </w:r>
            <w:proofErr w:type="spellEnd"/>
            <w:r w:rsidRPr="00442FA3">
              <w:rPr>
                <w:rFonts w:ascii="Times New Roman" w:hAnsi="Times New Roman"/>
                <w:sz w:val="20"/>
                <w:szCs w:val="20"/>
              </w:rPr>
              <w:t xml:space="preserve"> уровня религиозной грамотности населения страны. Снижение деструктивного потенциала отдельных </w:t>
            </w:r>
            <w:proofErr w:type="spellStart"/>
            <w:r w:rsidRPr="00442FA3">
              <w:rPr>
                <w:rFonts w:ascii="Times New Roman" w:hAnsi="Times New Roman"/>
                <w:sz w:val="20"/>
                <w:szCs w:val="20"/>
              </w:rPr>
              <w:t>категори</w:t>
            </w:r>
            <w:proofErr w:type="spellEnd"/>
            <w:r w:rsidRPr="00442FA3">
              <w:rPr>
                <w:rFonts w:ascii="Times New Roman" w:hAnsi="Times New Roman"/>
                <w:sz w:val="20"/>
                <w:szCs w:val="20"/>
                <w:lang w:val="kk-KZ"/>
              </w:rPr>
              <w:t>й</w:t>
            </w:r>
            <w:r w:rsidRPr="00442FA3">
              <w:rPr>
                <w:rFonts w:ascii="Times New Roman" w:hAnsi="Times New Roman"/>
                <w:sz w:val="20"/>
                <w:szCs w:val="20"/>
              </w:rPr>
              <w:t xml:space="preserve"> верующих граждан, в том числе осужденных лиц, находящихся под влиянием деструктивной идеологии.</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91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en-US" w:eastAsia="ru-RU"/>
              </w:rPr>
            </w:pPr>
            <w:r w:rsidRPr="00442FA3">
              <w:rPr>
                <w:rFonts w:ascii="Times New Roman" w:eastAsia="Times New Roman" w:hAnsi="Times New Roman" w:cs="Times New Roman"/>
                <w:color w:val="000000"/>
                <w:sz w:val="20"/>
                <w:szCs w:val="20"/>
                <w:lang w:val="en-US" w:eastAsia="ru-RU"/>
              </w:rPr>
              <w:t>8</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hAnsi="Times New Roman" w:cs="Times New Roman"/>
                <w:b/>
                <w:color w:val="000000" w:themeColor="text1"/>
                <w:sz w:val="20"/>
                <w:szCs w:val="20"/>
                <w:lang w:eastAsia="ru-RU"/>
              </w:rPr>
              <w:t>Организация деятельности «Горячей линии» по оказанию консультативной и практической помощи в сфере религиозных отношений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f5"/>
              <w:jc w:val="both"/>
              <w:rPr>
                <w:rFonts w:ascii="Times New Roman" w:hAnsi="Times New Roman" w:cs="Times New Roman"/>
                <w:sz w:val="20"/>
                <w:szCs w:val="20"/>
              </w:rPr>
            </w:pPr>
            <w:r w:rsidRPr="00442FA3">
              <w:rPr>
                <w:rFonts w:ascii="Times New Roman" w:hAnsi="Times New Roman" w:cs="Times New Roman"/>
                <w:sz w:val="20"/>
                <w:szCs w:val="20"/>
              </w:rPr>
              <w:t>Целью реализации данного проекта является недопущение и пресечение противоправной и иной деструктивной деятельности различных субъектов религиозных отношений.</w:t>
            </w:r>
          </w:p>
          <w:p w:rsidR="00E6554A" w:rsidRPr="00442FA3" w:rsidRDefault="00E6554A" w:rsidP="00E6554A">
            <w:pPr>
              <w:jc w:val="both"/>
              <w:rPr>
                <w:rFonts w:ascii="Times New Roman" w:hAnsi="Times New Roman" w:cs="Times New Roman"/>
                <w:color w:val="000000" w:themeColor="text1"/>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hAnsi="Times New Roman" w:cs="Times New Roman"/>
                <w:color w:val="000000" w:themeColor="text1"/>
                <w:sz w:val="20"/>
                <w:szCs w:val="20"/>
                <w:lang w:val="kk-KZ"/>
              </w:rPr>
              <w:t xml:space="preserve">Обеспечение доступа гражданам и организациям к информации по  всем вопросам, касающимся религиозной сферы, а также оказание консультативной и психологической помощи пострадавшим от деструктивной религиозной деятельности через обеспечение деятельности единой республиканской горячей линии. Поддержание «Горячей линии» по принципу «call-центра»  организацию деятельности Центра по взаимодействию с государственными органами и аналогичными центрами по оказанию консультативной помощи лицам, пострадавшим от деятельности деструктивных религиозных течений.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15</w:t>
            </w:r>
            <w:r w:rsidRPr="00442FA3">
              <w:rPr>
                <w:rFonts w:ascii="Times New Roman" w:eastAsia="Times New Roman" w:hAnsi="Times New Roman" w:cs="Times New Roman"/>
                <w:color w:val="000000"/>
                <w:sz w:val="20"/>
                <w:szCs w:val="20"/>
                <w:lang w:val="en-US" w:eastAsia="ru-RU"/>
              </w:rPr>
              <w:t xml:space="preserve"> </w:t>
            </w:r>
            <w:r w:rsidRPr="00442FA3">
              <w:rPr>
                <w:rFonts w:ascii="Times New Roman" w:eastAsia="Times New Roman" w:hAnsi="Times New Roman" w:cs="Times New Roman"/>
                <w:color w:val="000000"/>
                <w:sz w:val="20"/>
                <w:szCs w:val="20"/>
                <w:lang w:val="kk-KZ" w:eastAsia="ru-RU"/>
              </w:rPr>
              <w:t>755</w:t>
            </w:r>
            <w:r w:rsidRPr="00442FA3">
              <w:rPr>
                <w:rFonts w:ascii="Times New Roman" w:eastAsia="Times New Roman" w:hAnsi="Times New Roman" w:cs="Times New Roman"/>
                <w:color w:val="000000"/>
                <w:sz w:val="20"/>
                <w:szCs w:val="20"/>
                <w:lang w:eastAsia="ru-RU"/>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f5"/>
              <w:jc w:val="both"/>
              <w:rPr>
                <w:rFonts w:ascii="Times New Roman" w:hAnsi="Times New Roman" w:cs="Times New Roman"/>
                <w:sz w:val="20"/>
                <w:szCs w:val="20"/>
              </w:rPr>
            </w:pPr>
            <w:r w:rsidRPr="00442FA3">
              <w:rPr>
                <w:rFonts w:ascii="Times New Roman" w:hAnsi="Times New Roman" w:cs="Times New Roman"/>
                <w:sz w:val="20"/>
                <w:szCs w:val="20"/>
              </w:rPr>
              <w:t>Посредством реализации проекта ожидается снижение уровня деструктивного религиозного воздействия на граждан и общество в целом.</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r>
      <w:tr w:rsidR="00E6554A" w:rsidRPr="00442FA3" w:rsidTr="00E6554A">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93 063,0</w:t>
            </w:r>
          </w:p>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r>
      <w:tr w:rsidR="00E6554A" w:rsidRPr="00442FA3" w:rsidTr="00E6554A">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lastRenderedPageBreak/>
              <w:t>9</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Содействие службам пробации при оказании социально-правовой помощи лицам, состоящим на их учете</w:t>
            </w:r>
          </w:p>
        </w:tc>
      </w:tr>
      <w:tr w:rsidR="00E6554A" w:rsidRPr="00442FA3" w:rsidTr="00E6554A">
        <w:trPr>
          <w:trHeight w:val="92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9</w:t>
            </w:r>
            <w:r w:rsidRPr="00442FA3">
              <w:rPr>
                <w:rFonts w:ascii="Times New Roman" w:eastAsia="Times New Roman" w:hAnsi="Times New Roman" w:cs="Times New Roman"/>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Сопровождение службы по социальной адаптации лиц, освобожденных из мест лишения свободы</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Повышение уровня информированности осужденных о своих правах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Обеспечение повышения уровня правовой грамотности, повышения уровня информированности о своих правах осужденных через распространение информационных и методических материалов по правовым вопросам. Мониторинг наиболее актуальных правовых вопросов, поднимаемых в регионах, и разработка на их основе рекомендаций для государственных органов.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5 408,0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Оценка актуальных правовых вопросов ключевых групп, осужденных (находящиеся в местах лишения свободы и готовящиеся к освобождению, освободившиеся из мест лишения свободы и лиц, состоящих на учете Служб пробации, по средством проведения исследования и рабочих встреч с уполномоченными органами). </w:t>
            </w:r>
            <w:r w:rsidRPr="00442FA3">
              <w:rPr>
                <w:rFonts w:ascii="Times New Roman" w:eastAsia="Times New Roman" w:hAnsi="Times New Roman" w:cs="Times New Roman"/>
                <w:color w:val="000000"/>
                <w:sz w:val="20"/>
                <w:szCs w:val="20"/>
                <w:lang w:eastAsia="ru-RU"/>
              </w:rPr>
              <w:t xml:space="preserve"> Разработка рекомендаций для государственных органов</w:t>
            </w:r>
          </w:p>
          <w:p w:rsidR="00E6554A" w:rsidRPr="00442FA3" w:rsidRDefault="00E6554A" w:rsidP="00E6554A">
            <w:pPr>
              <w:ind w:left="-60"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387 флаеров.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 Организация не менее 1 публикации в СМИ</w:t>
            </w:r>
          </w:p>
        </w:tc>
      </w:tr>
      <w:tr w:rsidR="00E6554A" w:rsidRPr="00442FA3" w:rsidTr="00E6554A">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5 408,0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r>
      <w:tr w:rsidR="00E6554A" w:rsidRPr="00442FA3" w:rsidTr="00E6554A">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10</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Содействие развитию гражданского общества, в том числе повышению эффективности деятельности неправительственных организаций</w:t>
            </w:r>
          </w:p>
        </w:tc>
      </w:tr>
      <w:tr w:rsidR="00E6554A" w:rsidRPr="00442FA3" w:rsidTr="00E6554A">
        <w:trPr>
          <w:trHeight w:val="78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93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деятельности республиканского гражданского центра для поддержки неправительственных организаций по принципу «одного окна»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Развитие сети гражданских центров для неправительственных организаций Казахстана через разработку стратегии и организацию функционирования сети гражданских центров по принципу «одного окна». Анализ региональных гражданских центров и разработка плана действий для каждого с возможностью проведения замеров динамики и оценки деятельности. Повышение потенциала региональных гражданских центров через организацию систематического обучения и сопровождения. Мониторинг деятельности гражданских центров и анализ эффективности их работы на ежемесячной основе. Повышение информированности о деятельности сети гражданских центров через разработку и продвижение информационных материалов на казахском и русском языках, включая видеоролики. Постоянное оказание консультационных, методических, образовательных и иных услуг по вопросам создания и деятельности НПО</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город </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2019г.-11 379,0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2020г.-11 379,0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2021г.-11 379,0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f5"/>
              <w:ind w:left="-60"/>
              <w:jc w:val="both"/>
              <w:rPr>
                <w:rFonts w:ascii="Times New Roman" w:hAnsi="Times New Roman"/>
                <w:sz w:val="20"/>
                <w:szCs w:val="20"/>
              </w:rPr>
            </w:pPr>
            <w:r w:rsidRPr="00442FA3">
              <w:rPr>
                <w:rFonts w:ascii="Times New Roman" w:hAnsi="Times New Roman"/>
                <w:sz w:val="20"/>
                <w:szCs w:val="20"/>
              </w:rPr>
              <w:t>Проведен анализ деятельности региональных гражданских центров. Разработка стратегии работы гражданских центров по принципу «одного окна». Разработка плана действий для гражданских центров. Предоставление на ежемесячной основе аналитических материалов по итогам мониторинга деятельности региональных ресурсных центров. Оказание не менее 450 консультационных услуг. Оказание не менее 20 методических услуг.</w:t>
            </w:r>
          </w:p>
          <w:p w:rsidR="00E6554A" w:rsidRPr="00442FA3" w:rsidRDefault="00E6554A" w:rsidP="00E6554A">
            <w:pPr>
              <w:ind w:left="-60"/>
              <w:jc w:val="both"/>
              <w:rPr>
                <w:sz w:val="20"/>
                <w:szCs w:val="20"/>
              </w:rPr>
            </w:pPr>
            <w:r w:rsidRPr="00442FA3">
              <w:rPr>
                <w:rFonts w:ascii="Times New Roman" w:hAnsi="Times New Roman"/>
                <w:sz w:val="20"/>
                <w:szCs w:val="20"/>
              </w:rPr>
              <w:t xml:space="preserve">Проведение не менее 3 обучающих мероприятий для региональных гражданских центров с привлечением не менее 3 тренеров-консультантов. </w:t>
            </w:r>
            <w:r w:rsidRPr="00442FA3">
              <w:rPr>
                <w:rFonts w:ascii="Times New Roman" w:hAnsi="Times New Roman" w:cs="Times New Roman"/>
                <w:sz w:val="20"/>
                <w:szCs w:val="20"/>
              </w:rPr>
              <w:t>Изготовление не менее 3 видеороликов, не менее 3 публикации в СМИ.</w:t>
            </w:r>
          </w:p>
        </w:tc>
      </w:tr>
      <w:tr w:rsidR="00E6554A" w:rsidRPr="00442FA3" w:rsidTr="00E6554A">
        <w:trPr>
          <w:trHeight w:val="63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94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w:t>
            </w:r>
            <w:r w:rsidRPr="00442FA3">
              <w:rPr>
                <w:rFonts w:ascii="Times New Roman" w:eastAsia="Times New Roman" w:hAnsi="Times New Roman" w:cs="Times New Roman"/>
                <w:b/>
                <w:color w:val="000000"/>
                <w:sz w:val="20"/>
                <w:szCs w:val="20"/>
                <w:lang w:eastAsia="ru-RU"/>
              </w:rPr>
              <w:lastRenderedPageBreak/>
              <w:t>гражданского центра для поддержки неправительственных организаций по принципу «одного окна»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lastRenderedPageBreak/>
              <w:t xml:space="preserve">Усиление потенциала </w:t>
            </w:r>
            <w:r w:rsidRPr="00442FA3">
              <w:rPr>
                <w:rFonts w:ascii="Times New Roman" w:hAnsi="Times New Roman" w:cs="Times New Roman"/>
                <w:color w:val="000000"/>
                <w:sz w:val="20"/>
                <w:szCs w:val="20"/>
              </w:rPr>
              <w:lastRenderedPageBreak/>
              <w:t>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 xml:space="preserve">Создание условий для неправительственных организаций Казахстана для получения </w:t>
            </w:r>
            <w:r w:rsidRPr="00442FA3">
              <w:rPr>
                <w:rFonts w:ascii="Times New Roman" w:eastAsia="Times New Roman" w:hAnsi="Times New Roman" w:cs="Times New Roman"/>
                <w:color w:val="000000"/>
                <w:sz w:val="20"/>
                <w:szCs w:val="20"/>
                <w:lang w:eastAsia="ru-RU"/>
              </w:rPr>
              <w:lastRenderedPageBreak/>
              <w:t>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май-</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w:t>
            </w:r>
            <w:r w:rsidRPr="00442FA3">
              <w:rPr>
                <w:rFonts w:ascii="Times New Roman" w:eastAsia="Times New Roman" w:hAnsi="Times New Roman" w:cs="Times New Roman"/>
                <w:color w:val="000000"/>
                <w:sz w:val="20"/>
                <w:szCs w:val="20"/>
                <w:lang w:eastAsia="ru-RU"/>
              </w:rPr>
              <w:lastRenderedPageBreak/>
              <w:t>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 xml:space="preserve">Актюбинская </w:t>
            </w:r>
            <w:r w:rsidRPr="00442FA3">
              <w:rPr>
                <w:rFonts w:ascii="Times New Roman" w:eastAsia="Times New Roman" w:hAnsi="Times New Roman" w:cs="Times New Roman"/>
                <w:color w:val="000000"/>
                <w:sz w:val="20"/>
                <w:szCs w:val="20"/>
                <w:lang w:eastAsia="ru-RU"/>
              </w:rPr>
              <w:lastRenderedPageBreak/>
              <w:t>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 xml:space="preserve"> 2019г.-3 846,8 </w:t>
            </w:r>
            <w:proofErr w:type="gramStart"/>
            <w:r w:rsidRPr="00442FA3">
              <w:rPr>
                <w:rFonts w:ascii="Times New Roman" w:hAnsi="Times New Roman" w:cs="Times New Roman"/>
                <w:sz w:val="20"/>
                <w:szCs w:val="20"/>
                <w:lang w:val="kk-KZ"/>
              </w:rPr>
              <w:lastRenderedPageBreak/>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lastRenderedPageBreak/>
              <w:t xml:space="preserve">Создание гражданского центра в регионе, для оказания </w:t>
            </w:r>
            <w:r w:rsidRPr="00442FA3">
              <w:rPr>
                <w:sz w:val="20"/>
                <w:szCs w:val="20"/>
              </w:rPr>
              <w:lastRenderedPageBreak/>
              <w:t xml:space="preserve">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sz w:val="20"/>
                <w:szCs w:val="20"/>
              </w:rPr>
            </w:pPr>
          </w:p>
        </w:tc>
      </w:tr>
      <w:tr w:rsidR="00E6554A" w:rsidRPr="00442FA3" w:rsidTr="00E6554A">
        <w:trPr>
          <w:trHeight w:val="559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en-US" w:eastAsia="ru-RU"/>
              </w:rPr>
            </w:pPr>
            <w:r w:rsidRPr="00442FA3">
              <w:rPr>
                <w:rFonts w:ascii="Times New Roman" w:eastAsia="Times New Roman" w:hAnsi="Times New Roman" w:cs="Times New Roman"/>
                <w:color w:val="000000"/>
                <w:sz w:val="20"/>
                <w:szCs w:val="20"/>
                <w:lang w:val="kk-KZ" w:eastAsia="ru-RU"/>
              </w:rPr>
              <w:lastRenderedPageBreak/>
              <w:t>95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442FA3">
              <w:rPr>
                <w:rFonts w:ascii="Times New Roman" w:eastAsia="Times New Roman" w:hAnsi="Times New Roman" w:cs="Times New Roman"/>
                <w:b/>
                <w:color w:val="000000"/>
                <w:sz w:val="20"/>
                <w:szCs w:val="20"/>
                <w:lang w:eastAsia="ru-RU"/>
              </w:rPr>
              <w:t>Акмолинской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Акмолинская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sz w:val="20"/>
                <w:szCs w:val="20"/>
              </w:rPr>
            </w:pP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9</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w:t>
            </w:r>
            <w:r w:rsidRPr="00442FA3">
              <w:rPr>
                <w:rFonts w:ascii="Times New Roman" w:eastAsia="Times New Roman" w:hAnsi="Times New Roman" w:cs="Times New Roman"/>
                <w:b/>
                <w:color w:val="000000"/>
                <w:sz w:val="20"/>
                <w:szCs w:val="20"/>
                <w:lang w:eastAsia="ru-RU"/>
              </w:rPr>
              <w:lastRenderedPageBreak/>
              <w:t>окна»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442FA3">
              <w:rPr>
                <w:rFonts w:ascii="Times New Roman" w:eastAsia="Times New Roman" w:hAnsi="Times New Roman" w:cs="Times New Roman"/>
                <w:color w:val="000000"/>
                <w:sz w:val="20"/>
                <w:szCs w:val="20"/>
                <w:lang w:eastAsia="ru-RU"/>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08" w:right="-108"/>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август</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Алматинская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lastRenderedPageBreak/>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w:t>
            </w:r>
            <w:r w:rsidRPr="00442FA3">
              <w:rPr>
                <w:sz w:val="20"/>
                <w:szCs w:val="20"/>
              </w:rPr>
              <w:lastRenderedPageBreak/>
              <w:t>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tc>
      </w:tr>
      <w:tr w:rsidR="00E6554A" w:rsidRPr="00442FA3" w:rsidTr="00E6554A">
        <w:trPr>
          <w:trHeight w:val="361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9</w:t>
            </w:r>
            <w:r w:rsidRPr="00442FA3">
              <w:rPr>
                <w:rFonts w:ascii="Times New Roman" w:eastAsia="Times New Roman" w:hAnsi="Times New Roman" w:cs="Times New Roman"/>
                <w:color w:val="000000"/>
                <w:sz w:val="20"/>
                <w:szCs w:val="20"/>
                <w:lang w:val="kk-KZ"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08" w:right="-108"/>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сентябрь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w:t>
            </w:r>
            <w:r w:rsidRPr="00442FA3">
              <w:rPr>
                <w:rFonts w:ascii="Times New Roman" w:hAnsi="Times New Roman" w:cs="Times New Roman"/>
                <w:sz w:val="20"/>
                <w:szCs w:val="20"/>
              </w:rPr>
              <w:t>2966,</w:t>
            </w:r>
            <w:proofErr w:type="gramStart"/>
            <w:r w:rsidRPr="00442FA3">
              <w:rPr>
                <w:rFonts w:ascii="Times New Roman" w:hAnsi="Times New Roman" w:cs="Times New Roman"/>
                <w:sz w:val="20"/>
                <w:szCs w:val="20"/>
              </w:rPr>
              <w:t>80</w:t>
            </w:r>
            <w:r w:rsidRPr="00442FA3">
              <w:rPr>
                <w:rFonts w:ascii="Arial" w:hAnsi="Arial" w:cs="Arial"/>
                <w:sz w:val="20"/>
                <w:szCs w:val="20"/>
              </w:rPr>
              <w:t xml:space="preserve"> </w:t>
            </w:r>
            <w:r w:rsidRPr="00442FA3">
              <w:rPr>
                <w:rFonts w:ascii="Times New Roman" w:eastAsia="Times New Roman" w:hAnsi="Times New Roman" w:cs="Times New Roman"/>
                <w:color w:val="000000"/>
                <w:sz w:val="20"/>
                <w:szCs w:val="20"/>
                <w:lang w:eastAsia="ru-RU"/>
              </w:rPr>
              <w:t xml:space="preserve"> </w:t>
            </w:r>
            <w:r w:rsidRPr="00442FA3">
              <w:rPr>
                <w:rFonts w:ascii="Times New Roman" w:hAnsi="Times New Roman" w:cs="Times New Roman"/>
                <w:sz w:val="20"/>
                <w:szCs w:val="20"/>
                <w:lang w:val="kk-KZ"/>
              </w:rPr>
              <w:t>тыс</w:t>
            </w:r>
            <w:proofErr w:type="gramEnd"/>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lastRenderedPageBreak/>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355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9</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Запа</w:t>
            </w:r>
            <w:proofErr w:type="spellEnd"/>
            <w:r w:rsidRPr="00442FA3">
              <w:rPr>
                <w:rFonts w:ascii="Times New Roman" w:eastAsia="Times New Roman" w:hAnsi="Times New Roman" w:cs="Times New Roman"/>
                <w:color w:val="000000"/>
                <w:sz w:val="20"/>
                <w:szCs w:val="20"/>
                <w:lang w:val="kk-KZ" w:eastAsia="ru-RU"/>
              </w:rPr>
              <w:t>дно</w:t>
            </w:r>
            <w:r w:rsidRPr="00442FA3">
              <w:rPr>
                <w:rFonts w:ascii="Times New Roman" w:eastAsia="Times New Roman" w:hAnsi="Times New Roman" w:cs="Times New Roman"/>
                <w:color w:val="000000"/>
                <w:sz w:val="20"/>
                <w:szCs w:val="20"/>
                <w:lang w:eastAsia="ru-RU"/>
              </w:rPr>
              <w:t>-Казахстанская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99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442FA3">
              <w:rPr>
                <w:rFonts w:ascii="Times New Roman" w:eastAsia="Times New Roman" w:hAnsi="Times New Roman" w:cs="Times New Roman"/>
                <w:b/>
                <w:color w:val="000000"/>
                <w:sz w:val="20"/>
                <w:szCs w:val="20"/>
                <w:lang w:eastAsia="ru-RU"/>
              </w:rPr>
              <w:t>Жамбылской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Жамбылская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w:t>
            </w:r>
            <w:r w:rsidRPr="00442FA3">
              <w:rPr>
                <w:rFonts w:ascii="Times New Roman" w:eastAsia="Times New Roman" w:hAnsi="Times New Roman" w:cs="Times New Roman"/>
                <w:color w:val="000000"/>
                <w:sz w:val="20"/>
                <w:szCs w:val="20"/>
                <w:lang w:val="kk-KZ" w:eastAsia="ru-RU"/>
              </w:rPr>
              <w:lastRenderedPageBreak/>
              <w:t xml:space="preserve">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tc>
      </w:tr>
      <w:tr w:rsidR="00E6554A" w:rsidRPr="00442FA3" w:rsidTr="00E6554A">
        <w:trPr>
          <w:trHeight w:val="354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442FA3">
              <w:rPr>
                <w:rFonts w:ascii="Times New Roman" w:eastAsia="Times New Roman" w:hAnsi="Times New Roman" w:cs="Times New Roman"/>
                <w:b/>
                <w:color w:val="000000"/>
                <w:sz w:val="20"/>
                <w:szCs w:val="20"/>
                <w:lang w:eastAsia="ru-RU"/>
              </w:rPr>
              <w:t>Мангистауской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13" w:right="-103"/>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сентябрь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Мангистауская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w:t>
            </w:r>
            <w:r w:rsidRPr="00442FA3">
              <w:rPr>
                <w:rFonts w:ascii="Times New Roman" w:hAnsi="Times New Roman" w:cs="Times New Roman"/>
                <w:sz w:val="20"/>
                <w:szCs w:val="20"/>
              </w:rPr>
              <w:t>2966,</w:t>
            </w:r>
            <w:proofErr w:type="gramStart"/>
            <w:r w:rsidRPr="00442FA3">
              <w:rPr>
                <w:rFonts w:ascii="Times New Roman" w:hAnsi="Times New Roman" w:cs="Times New Roman"/>
                <w:sz w:val="20"/>
                <w:szCs w:val="20"/>
              </w:rPr>
              <w:t>80</w:t>
            </w:r>
            <w:r w:rsidRPr="00442FA3">
              <w:rPr>
                <w:rFonts w:ascii="Arial" w:hAnsi="Arial" w:cs="Arial"/>
                <w:sz w:val="20"/>
                <w:szCs w:val="20"/>
              </w:rPr>
              <w:t xml:space="preserve"> </w:t>
            </w:r>
            <w:r w:rsidRPr="00442FA3">
              <w:rPr>
                <w:rFonts w:ascii="Times New Roman" w:eastAsia="Times New Roman" w:hAnsi="Times New Roman" w:cs="Times New Roman"/>
                <w:color w:val="000000"/>
                <w:sz w:val="20"/>
                <w:szCs w:val="20"/>
                <w:lang w:eastAsia="ru-RU"/>
              </w:rPr>
              <w:t xml:space="preserve"> </w:t>
            </w:r>
            <w:r w:rsidRPr="00442FA3">
              <w:rPr>
                <w:rFonts w:ascii="Times New Roman" w:hAnsi="Times New Roman" w:cs="Times New Roman"/>
                <w:sz w:val="20"/>
                <w:szCs w:val="20"/>
                <w:lang w:val="kk-KZ"/>
              </w:rPr>
              <w:t>тыс</w:t>
            </w:r>
            <w:proofErr w:type="gramEnd"/>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tc>
      </w:tr>
      <w:tr w:rsidR="00E6554A" w:rsidRPr="00442FA3" w:rsidTr="00E6554A">
        <w:trPr>
          <w:trHeight w:val="3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Карагандинская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10</w:t>
            </w:r>
            <w:r w:rsidRPr="00442FA3">
              <w:rPr>
                <w:rFonts w:ascii="Times New Roman" w:eastAsia="Times New Roman" w:hAnsi="Times New Roman" w:cs="Times New Roman"/>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w:t>
            </w:r>
            <w:r w:rsidRPr="00442FA3">
              <w:rPr>
                <w:rFonts w:ascii="Times New Roman" w:eastAsia="Times New Roman" w:hAnsi="Times New Roman" w:cs="Times New Roman"/>
                <w:b/>
                <w:color w:val="000000"/>
                <w:sz w:val="20"/>
                <w:szCs w:val="20"/>
                <w:lang w:eastAsia="ru-RU"/>
              </w:rPr>
              <w:lastRenderedPageBreak/>
              <w:t xml:space="preserve">окна» </w:t>
            </w:r>
            <w:proofErr w:type="gramStart"/>
            <w:r w:rsidRPr="00442FA3">
              <w:rPr>
                <w:rFonts w:ascii="Times New Roman" w:eastAsia="Times New Roman" w:hAnsi="Times New Roman" w:cs="Times New Roman"/>
                <w:b/>
                <w:color w:val="000000"/>
                <w:sz w:val="20"/>
                <w:szCs w:val="20"/>
                <w:lang w:eastAsia="ru-RU"/>
              </w:rPr>
              <w:t>в  Костанайской</w:t>
            </w:r>
            <w:proofErr w:type="gram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442FA3">
              <w:rPr>
                <w:rFonts w:ascii="Times New Roman" w:eastAsia="Times New Roman" w:hAnsi="Times New Roman" w:cs="Times New Roman"/>
                <w:color w:val="000000"/>
                <w:sz w:val="20"/>
                <w:szCs w:val="20"/>
                <w:lang w:eastAsia="ru-RU"/>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май-</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Костанайская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lastRenderedPageBreak/>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w:t>
            </w:r>
            <w:r w:rsidRPr="00442FA3">
              <w:rPr>
                <w:sz w:val="20"/>
                <w:szCs w:val="20"/>
              </w:rPr>
              <w:lastRenderedPageBreak/>
              <w:t>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3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442FA3">
              <w:rPr>
                <w:rFonts w:ascii="Times New Roman" w:eastAsia="Times New Roman" w:hAnsi="Times New Roman" w:cs="Times New Roman"/>
                <w:b/>
                <w:color w:val="000000"/>
                <w:sz w:val="20"/>
                <w:szCs w:val="20"/>
                <w:lang w:eastAsia="ru-RU"/>
              </w:rPr>
              <w:t xml:space="preserve">в  </w:t>
            </w:r>
            <w:proofErr w:type="spellStart"/>
            <w:r w:rsidRPr="00442FA3">
              <w:rPr>
                <w:rFonts w:ascii="Times New Roman" w:eastAsia="Times New Roman" w:hAnsi="Times New Roman" w:cs="Times New Roman"/>
                <w:b/>
                <w:color w:val="000000"/>
                <w:sz w:val="20"/>
                <w:szCs w:val="20"/>
                <w:lang w:eastAsia="ru-RU"/>
              </w:rPr>
              <w:t>Кызылординской</w:t>
            </w:r>
            <w:proofErr w:type="spellEnd"/>
            <w:proofErr w:type="gram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xml:space="preserve">» и других возможностей для НПО. Усиление потенциала НПО региона через проведение обучения и распространения </w:t>
            </w:r>
            <w:r w:rsidRPr="00442FA3">
              <w:rPr>
                <w:rFonts w:ascii="Times New Roman" w:eastAsia="Times New Roman" w:hAnsi="Times New Roman" w:cs="Times New Roman"/>
                <w:color w:val="000000"/>
                <w:sz w:val="20"/>
                <w:szCs w:val="20"/>
                <w:lang w:eastAsia="ru-RU"/>
              </w:rPr>
              <w:lastRenderedPageBreak/>
              <w:t>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13" w:right="-103"/>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сентярь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Кызылординская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w:t>
            </w:r>
            <w:r w:rsidRPr="00442FA3">
              <w:rPr>
                <w:rFonts w:ascii="Times New Roman" w:hAnsi="Times New Roman" w:cs="Times New Roman"/>
                <w:sz w:val="20"/>
                <w:szCs w:val="20"/>
              </w:rPr>
              <w:t>2966,</w:t>
            </w:r>
            <w:r w:rsidRPr="00442FA3">
              <w:rPr>
                <w:rFonts w:ascii="Times New Roman" w:hAnsi="Times New Roman" w:cs="Times New Roman"/>
                <w:sz w:val="20"/>
                <w:szCs w:val="20"/>
                <w:lang w:val="kk-KZ"/>
              </w:rPr>
              <w:t>7</w:t>
            </w:r>
            <w:r w:rsidRPr="00442FA3">
              <w:rPr>
                <w:rFonts w:ascii="Times New Roman" w:hAnsi="Times New Roman" w:cs="Times New Roman"/>
                <w:sz w:val="20"/>
                <w:szCs w:val="20"/>
              </w:rPr>
              <w:t>0</w:t>
            </w:r>
            <w:r w:rsidRPr="00442FA3">
              <w:rPr>
                <w:rFonts w:ascii="Arial" w:hAnsi="Arial" w:cs="Arial"/>
                <w:sz w:val="20"/>
                <w:szCs w:val="20"/>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w:t>
            </w:r>
            <w:r w:rsidRPr="00442FA3">
              <w:rPr>
                <w:color w:val="000000"/>
                <w:sz w:val="20"/>
                <w:szCs w:val="20"/>
                <w:lang w:val="kk-KZ"/>
              </w:rPr>
              <w:lastRenderedPageBreak/>
              <w:t xml:space="preserve">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tc>
      </w:tr>
      <w:tr w:rsidR="00E6554A" w:rsidRPr="00442FA3" w:rsidTr="00E6554A">
        <w:trPr>
          <w:trHeight w:val="36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Павлодарская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2019г.-3 846,7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w:t>
            </w:r>
            <w:r w:rsidRPr="00442FA3">
              <w:rPr>
                <w:rFonts w:ascii="Times New Roman" w:eastAsia="Times New Roman" w:hAnsi="Times New Roman" w:cs="Times New Roman"/>
                <w:color w:val="000000"/>
                <w:sz w:val="20"/>
                <w:szCs w:val="20"/>
                <w:lang w:val="kk-KZ" w:eastAsia="ru-RU"/>
              </w:rPr>
              <w:lastRenderedPageBreak/>
              <w:t xml:space="preserve">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442FA3">
              <w:rPr>
                <w:rFonts w:ascii="Times New Roman" w:eastAsia="Times New Roman" w:hAnsi="Times New Roman" w:cs="Times New Roman"/>
                <w:b/>
                <w:color w:val="000000"/>
                <w:sz w:val="20"/>
                <w:szCs w:val="20"/>
                <w:lang w:eastAsia="ru-RU"/>
              </w:rPr>
              <w:t>в  Северо</w:t>
            </w:r>
            <w:proofErr w:type="gramEnd"/>
            <w:r w:rsidRPr="00442FA3">
              <w:rPr>
                <w:rFonts w:ascii="Times New Roman" w:eastAsia="Times New Roman" w:hAnsi="Times New Roman" w:cs="Times New Roman"/>
                <w:b/>
                <w:color w:val="000000"/>
                <w:sz w:val="20"/>
                <w:szCs w:val="20"/>
                <w:lang w:eastAsia="ru-RU"/>
              </w:rPr>
              <w:t>-Казахстанской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август</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Северо-Казахстанская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2019г.-3 846,7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40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442FA3">
              <w:rPr>
                <w:rFonts w:ascii="Times New Roman" w:eastAsia="Times New Roman" w:hAnsi="Times New Roman" w:cs="Times New Roman"/>
                <w:b/>
                <w:color w:val="000000"/>
                <w:sz w:val="20"/>
                <w:szCs w:val="20"/>
                <w:lang w:eastAsia="ru-RU"/>
              </w:rPr>
              <w:t>в  Туркестанской</w:t>
            </w:r>
            <w:proofErr w:type="gram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w:t>
            </w:r>
            <w:r w:rsidRPr="00442FA3">
              <w:rPr>
                <w:rFonts w:ascii="Times New Roman" w:eastAsia="Times New Roman" w:hAnsi="Times New Roman" w:cs="Times New Roman"/>
                <w:color w:val="000000"/>
                <w:sz w:val="20"/>
                <w:szCs w:val="20"/>
                <w:lang w:val="kk-KZ" w:eastAsia="ru-RU"/>
              </w:rPr>
              <w:t>7</w:t>
            </w:r>
            <w:r w:rsidRPr="00442FA3">
              <w:rPr>
                <w:rFonts w:ascii="Times New Roman" w:eastAsia="Times New Roman" w:hAnsi="Times New Roman" w:cs="Times New Roman"/>
                <w:color w:val="000000"/>
                <w:sz w:val="20"/>
                <w:szCs w:val="20"/>
                <w:lang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357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107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442FA3">
              <w:rPr>
                <w:rFonts w:ascii="Times New Roman" w:eastAsia="Times New Roman" w:hAnsi="Times New Roman" w:cs="Times New Roman"/>
                <w:b/>
                <w:color w:val="000000"/>
                <w:sz w:val="20"/>
                <w:szCs w:val="20"/>
                <w:lang w:eastAsia="ru-RU"/>
              </w:rPr>
              <w:t>в  г.</w:t>
            </w:r>
            <w:r w:rsidRPr="00442FA3">
              <w:rPr>
                <w:rFonts w:ascii="Times New Roman" w:eastAsia="Times New Roman" w:hAnsi="Times New Roman" w:cs="Times New Roman"/>
                <w:b/>
                <w:color w:val="000000"/>
                <w:sz w:val="20"/>
                <w:szCs w:val="20"/>
                <w:lang w:val="kk-KZ" w:eastAsia="ru-RU"/>
              </w:rPr>
              <w:t>Нур</w:t>
            </w:r>
            <w:proofErr w:type="gramEnd"/>
            <w:r w:rsidRPr="00442FA3">
              <w:rPr>
                <w:rFonts w:ascii="Times New Roman" w:eastAsia="Times New Roman" w:hAnsi="Times New Roman" w:cs="Times New Roman"/>
                <w:b/>
                <w:color w:val="000000"/>
                <w:sz w:val="20"/>
                <w:szCs w:val="20"/>
                <w:lang w:val="kk-KZ" w:eastAsia="ru-RU"/>
              </w:rPr>
              <w:t>-Султан</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город </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2019г.-3 850,0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2020г.-3 850,0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2021г.-3 850,0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108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widowControl w:val="0"/>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w:t>
            </w:r>
            <w:r w:rsidRPr="00442FA3">
              <w:rPr>
                <w:rFonts w:ascii="Times New Roman" w:eastAsia="Times New Roman" w:hAnsi="Times New Roman" w:cs="Times New Roman"/>
                <w:b/>
                <w:color w:val="000000"/>
                <w:sz w:val="20"/>
                <w:szCs w:val="20"/>
                <w:lang w:eastAsia="ru-RU"/>
              </w:rPr>
              <w:lastRenderedPageBreak/>
              <w:t xml:space="preserve">окна» </w:t>
            </w:r>
            <w:proofErr w:type="gramStart"/>
            <w:r w:rsidRPr="00442FA3">
              <w:rPr>
                <w:rFonts w:ascii="Times New Roman" w:eastAsia="Times New Roman" w:hAnsi="Times New Roman" w:cs="Times New Roman"/>
                <w:b/>
                <w:color w:val="000000"/>
                <w:sz w:val="20"/>
                <w:szCs w:val="20"/>
                <w:lang w:eastAsia="ru-RU"/>
              </w:rPr>
              <w:t xml:space="preserve">в  </w:t>
            </w:r>
            <w:proofErr w:type="spellStart"/>
            <w:r w:rsidRPr="00442FA3">
              <w:rPr>
                <w:rFonts w:ascii="Times New Roman" w:eastAsia="Times New Roman" w:hAnsi="Times New Roman" w:cs="Times New Roman"/>
                <w:b/>
                <w:color w:val="000000"/>
                <w:sz w:val="20"/>
                <w:szCs w:val="20"/>
                <w:lang w:eastAsia="ru-RU"/>
              </w:rPr>
              <w:t>г.Алматы</w:t>
            </w:r>
            <w:proofErr w:type="spellEnd"/>
            <w:proofErr w:type="gramEnd"/>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442FA3">
              <w:rPr>
                <w:rFonts w:ascii="Times New Roman" w:eastAsia="Times New Roman" w:hAnsi="Times New Roman" w:cs="Times New Roman"/>
                <w:color w:val="000000"/>
                <w:sz w:val="20"/>
                <w:szCs w:val="20"/>
                <w:lang w:eastAsia="ru-RU"/>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13" w:right="-103"/>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август</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xml:space="preserve">; январь-декабрь 2020г., январь-ноябрь </w:t>
            </w:r>
            <w:r w:rsidRPr="00442FA3">
              <w:rPr>
                <w:rFonts w:ascii="Times New Roman" w:eastAsia="Times New Roman" w:hAnsi="Times New Roman" w:cs="Times New Roman"/>
                <w:color w:val="000000"/>
                <w:sz w:val="20"/>
                <w:szCs w:val="20"/>
                <w:lang w:eastAsia="ru-RU"/>
              </w:rPr>
              <w:lastRenderedPageBreak/>
              <w:t>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город Алматы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2019г.-3 850,0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2020г.-3 850,0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2021г.-3 850,0 </w:t>
            </w:r>
            <w:r w:rsidRPr="00442FA3">
              <w:rPr>
                <w:rFonts w:ascii="Times New Roman" w:hAnsi="Times New Roman" w:cs="Times New Roman"/>
                <w:sz w:val="20"/>
                <w:szCs w:val="20"/>
                <w:lang w:val="kk-KZ"/>
              </w:rPr>
              <w:lastRenderedPageBreak/>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w:t>
            </w:r>
            <w:r w:rsidRPr="00442FA3">
              <w:rPr>
                <w:sz w:val="20"/>
                <w:szCs w:val="20"/>
              </w:rPr>
              <w:lastRenderedPageBreak/>
              <w:t>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442FA3">
              <w:rPr>
                <w:sz w:val="20"/>
                <w:szCs w:val="20"/>
              </w:rPr>
              <w:t>Атамекен</w:t>
            </w:r>
            <w:proofErr w:type="spellEnd"/>
            <w:r w:rsidRPr="00442FA3">
              <w:rPr>
                <w:sz w:val="20"/>
                <w:szCs w:val="20"/>
              </w:rPr>
              <w:t xml:space="preserve">»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408"/>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109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Содействие устойчивости потенциала НПО в </w:t>
            </w:r>
            <w:proofErr w:type="spellStart"/>
            <w:r w:rsidRPr="00442FA3">
              <w:rPr>
                <w:rFonts w:ascii="Times New Roman" w:eastAsia="Times New Roman" w:hAnsi="Times New Roman" w:cs="Times New Roman"/>
                <w:b/>
                <w:color w:val="000000"/>
                <w:sz w:val="20"/>
                <w:szCs w:val="20"/>
                <w:lang w:eastAsia="ru-RU"/>
              </w:rPr>
              <w:t>Атырауской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442FA3">
              <w:rPr>
                <w:rFonts w:ascii="Times New Roman" w:eastAsia="Times New Roman" w:hAnsi="Times New Roman" w:cs="Times New Roman"/>
                <w:color w:val="000000"/>
                <w:sz w:val="20"/>
                <w:szCs w:val="20"/>
                <w:lang w:eastAsia="ru-RU"/>
              </w:rPr>
              <w:t>Атамекен</w:t>
            </w:r>
            <w:proofErr w:type="spellEnd"/>
            <w:r w:rsidRPr="00442FA3">
              <w:rPr>
                <w:rFonts w:ascii="Times New Roman" w:eastAsia="Times New Roman" w:hAnsi="Times New Roman" w:cs="Times New Roman"/>
                <w:color w:val="000000"/>
                <w:sz w:val="20"/>
                <w:szCs w:val="20"/>
                <w:lang w:eastAsia="ru-RU"/>
              </w:rPr>
              <w:t xml:space="preserve">» и других возможностей для НПО. Усиление потенциала НПО региона через проведение обучения и распространения </w:t>
            </w:r>
            <w:r w:rsidRPr="00442FA3">
              <w:rPr>
                <w:rFonts w:ascii="Times New Roman" w:eastAsia="Times New Roman" w:hAnsi="Times New Roman" w:cs="Times New Roman"/>
                <w:color w:val="000000"/>
                <w:sz w:val="20"/>
                <w:szCs w:val="20"/>
                <w:lang w:eastAsia="ru-RU"/>
              </w:rPr>
              <w:lastRenderedPageBreak/>
              <w:t>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13" w:right="-103"/>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сентябрь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Атырауская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2019г.-</w:t>
            </w:r>
            <w:r w:rsidRPr="00442FA3">
              <w:rPr>
                <w:rFonts w:ascii="Times New Roman" w:hAnsi="Times New Roman" w:cs="Times New Roman"/>
                <w:sz w:val="20"/>
                <w:szCs w:val="20"/>
              </w:rPr>
              <w:t>2262,0</w:t>
            </w:r>
            <w:r w:rsidRPr="00442FA3">
              <w:rPr>
                <w:rFonts w:ascii="Arial" w:hAnsi="Arial" w:cs="Arial"/>
                <w:sz w:val="20"/>
                <w:szCs w:val="20"/>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2020г.-3 142,0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2021г.-3 142,0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условий для неправительственного сектора в регионе, для получения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r w:rsidRPr="00442FA3">
              <w:rPr>
                <w:sz w:val="20"/>
                <w:szCs w:val="20"/>
              </w:rPr>
              <w:lastRenderedPageBreak/>
              <w:t>«</w:t>
            </w:r>
            <w:proofErr w:type="spellStart"/>
            <w:r w:rsidRPr="00442FA3">
              <w:rPr>
                <w:sz w:val="20"/>
                <w:szCs w:val="20"/>
              </w:rPr>
              <w:t>Атамекен</w:t>
            </w:r>
            <w:proofErr w:type="spellEnd"/>
            <w:r w:rsidRPr="00442FA3">
              <w:rPr>
                <w:sz w:val="20"/>
                <w:szCs w:val="20"/>
              </w:rPr>
              <w:t>» и др.)</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 xml:space="preserve">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463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1 публикации в СМИ</w:t>
            </w:r>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tc>
      </w:tr>
      <w:tr w:rsidR="00E6554A" w:rsidRPr="00442FA3" w:rsidTr="00E6554A">
        <w:trPr>
          <w:trHeight w:val="64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Мониторинг и оценка воздействия проектов НКО за счет международного и государственного финансирования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 xml:space="preserve">Определение уровня воздействия проектов НКО за </w:t>
            </w:r>
            <w:r w:rsidRPr="00442FA3">
              <w:rPr>
                <w:rFonts w:ascii="Times New Roman" w:eastAsia="Times New Roman" w:hAnsi="Times New Roman" w:cs="Times New Roman"/>
                <w:color w:val="000000"/>
                <w:sz w:val="20"/>
                <w:szCs w:val="20"/>
                <w:lang w:eastAsia="ru-RU"/>
              </w:rPr>
              <w:t>счет международного и государственного финансирования</w:t>
            </w:r>
            <w:r w:rsidRPr="00442FA3">
              <w:rPr>
                <w:rFonts w:ascii="Times New Roman" w:eastAsia="Times New Roman" w:hAnsi="Times New Roman" w:cs="Times New Roman"/>
                <w:color w:val="000000"/>
                <w:sz w:val="20"/>
                <w:szCs w:val="20"/>
                <w:lang w:val="kk-KZ" w:eastAsia="ru-RU"/>
              </w:rPr>
              <w:t xml:space="preserve"> на улучшение социального и экономического благосостояния населения РК</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Проведение анализа зарубежного опыта по мониторингу и оценке воздействия социальных проектов. Подготовка методики мониторинга и оценки качества и воздействия социальных проектов с привлечением зарубежных экспертов. Повышение навыков мониторинга и оценки НПО, </w:t>
            </w:r>
            <w:proofErr w:type="spellStart"/>
            <w:r w:rsidRPr="00442FA3">
              <w:rPr>
                <w:rFonts w:ascii="Times New Roman" w:eastAsia="Times New Roman" w:hAnsi="Times New Roman" w:cs="Times New Roman"/>
                <w:color w:val="000000"/>
                <w:sz w:val="20"/>
                <w:szCs w:val="20"/>
                <w:lang w:eastAsia="ru-RU"/>
              </w:rPr>
              <w:t>реализающих</w:t>
            </w:r>
            <w:proofErr w:type="spellEnd"/>
            <w:r w:rsidRPr="00442FA3">
              <w:rPr>
                <w:rFonts w:ascii="Times New Roman" w:eastAsia="Times New Roman" w:hAnsi="Times New Roman" w:cs="Times New Roman"/>
                <w:color w:val="000000"/>
                <w:sz w:val="20"/>
                <w:szCs w:val="20"/>
                <w:lang w:eastAsia="ru-RU"/>
              </w:rPr>
              <w:t xml:space="preserve"> проекты за счет государственного финансирования, через проведение серий обучающих мероприятий и распространение обучающих материалов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6 334,0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sz w:val="20"/>
                <w:szCs w:val="20"/>
              </w:rPr>
              <w:t>Изучение зарубежного опыта мониторинга и оценки воздействия социальных проектов.</w:t>
            </w:r>
          </w:p>
          <w:p w:rsidR="00E6554A" w:rsidRPr="00442FA3" w:rsidRDefault="00E6554A" w:rsidP="00E6554A">
            <w:pPr>
              <w:ind w:left="-60"/>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Подготовка методики мониторинга и оценки качества и воздействия социальных проектов</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повышение навыков мониторинга и оценки НПО, реализующих проекты за счет государственного финансирования на казахском и русском языках</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Проведение не менее 4 обучающих мероприятий с привлечением не менее 3 экспертов и 4 </w:t>
            </w:r>
            <w:r w:rsidRPr="00442FA3">
              <w:rPr>
                <w:rFonts w:ascii="Times New Roman" w:eastAsia="Times New Roman" w:hAnsi="Times New Roman" w:cs="Times New Roman"/>
                <w:color w:val="000000"/>
                <w:sz w:val="20"/>
                <w:szCs w:val="20"/>
                <w:lang w:eastAsia="ru-RU"/>
              </w:rPr>
              <w:lastRenderedPageBreak/>
              <w:t>тренеров консультантов</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290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Развитие информационной службы для развития волонтерской деятельности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sz w:val="20"/>
                <w:szCs w:val="20"/>
                <w:lang w:val="kk-KZ" w:eastAsia="ru-RU"/>
              </w:rPr>
            </w:pPr>
            <w:r w:rsidRPr="00442FA3">
              <w:rPr>
                <w:rFonts w:ascii="Times New Roman" w:eastAsia="Times New Roman" w:hAnsi="Times New Roman" w:cs="Times New Roman"/>
                <w:sz w:val="20"/>
                <w:szCs w:val="20"/>
                <w:lang w:val="kk-KZ" w:eastAsia="ru-RU"/>
              </w:rPr>
              <w:t>Координация и развитие волонтерской деятельности</w:t>
            </w: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Техническое и контентное сопровождение Единой онлайн-платформы по координации и развитии волонтерской деятельности в РК. Создание и продвижение официальных страниц онлайн-платформы в ведущих информационных порталах и социальных сетях. Создание социального видеоролика на казахском и русском языках о положительной практике волонтерской деятельности в РК. Публикация информационных материалов в СМИ о деятельности волонтерских организаций страны (на казахском и русском языках).</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w:t>
            </w:r>
            <w:r w:rsidRPr="00442FA3">
              <w:rPr>
                <w:rFonts w:ascii="Times New Roman" w:eastAsia="Times New Roman" w:hAnsi="Times New Roman" w:cs="Times New Roman"/>
                <w:color w:val="000000"/>
                <w:sz w:val="20"/>
                <w:szCs w:val="20"/>
                <w:lang w:val="kk-KZ" w:eastAsia="ru-RU"/>
              </w:rPr>
              <w:t>дека</w:t>
            </w:r>
            <w:proofErr w:type="spellStart"/>
            <w:r w:rsidRPr="00442FA3">
              <w:rPr>
                <w:rFonts w:ascii="Times New Roman" w:eastAsia="Times New Roman" w:hAnsi="Times New Roman" w:cs="Times New Roman"/>
                <w:color w:val="000000"/>
                <w:sz w:val="20"/>
                <w:szCs w:val="20"/>
                <w:lang w:eastAsia="ru-RU"/>
              </w:rPr>
              <w:t>брь</w:t>
            </w:r>
            <w:proofErr w:type="spellEnd"/>
            <w:r w:rsidRPr="00442FA3">
              <w:rPr>
                <w:rFonts w:ascii="Times New Roman" w:eastAsia="Times New Roman" w:hAnsi="Times New Roman" w:cs="Times New Roman"/>
                <w:color w:val="000000"/>
                <w:sz w:val="20"/>
                <w:szCs w:val="20"/>
                <w:lang w:eastAsia="ru-RU"/>
              </w:rPr>
              <w:t xml:space="preserve">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eastAsia="Times New Roman" w:hAnsi="Times New Roman" w:cs="Times New Roman"/>
                <w:color w:val="000000"/>
                <w:sz w:val="20"/>
                <w:szCs w:val="20"/>
                <w:lang w:eastAsia="ru-RU"/>
              </w:rPr>
              <w:t>, Алматы и Шымкент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2019г.-9 820,0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2020г.-9 820,0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2021г.-9 820,0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right="-9"/>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 xml:space="preserve">Организация работы </w:t>
            </w:r>
            <w:r w:rsidRPr="00442FA3">
              <w:rPr>
                <w:rFonts w:ascii="Times New Roman" w:eastAsia="Times New Roman" w:hAnsi="Times New Roman" w:cs="Times New Roman"/>
                <w:color w:val="000000"/>
                <w:sz w:val="20"/>
                <w:szCs w:val="20"/>
                <w:lang w:eastAsia="ru-RU"/>
              </w:rPr>
              <w:t>Единой онлайн-платформы по координации и развитии волонтерской деятельности в РК</w:t>
            </w:r>
            <w:r w:rsidRPr="00442FA3">
              <w:rPr>
                <w:rFonts w:ascii="Times New Roman" w:eastAsia="Times New Roman" w:hAnsi="Times New Roman" w:cs="Times New Roman"/>
                <w:color w:val="000000"/>
                <w:sz w:val="20"/>
                <w:szCs w:val="20"/>
                <w:lang w:val="kk-KZ" w:eastAsia="ru-RU"/>
              </w:rPr>
              <w:t xml:space="preserve"> с привлечением не менее 3 экспертов</w:t>
            </w:r>
            <w:r w:rsidRPr="00442FA3">
              <w:rPr>
                <w:rFonts w:ascii="Times New Roman" w:eastAsia="Times New Roman" w:hAnsi="Times New Roman" w:cs="Times New Roman"/>
                <w:sz w:val="20"/>
                <w:szCs w:val="20"/>
                <w:lang w:eastAsia="ru-RU"/>
              </w:rPr>
              <w:t xml:space="preserve"> в том числе </w:t>
            </w:r>
            <w:r w:rsidRPr="00442FA3">
              <w:rPr>
                <w:rFonts w:ascii="Times New Roman" w:hAnsi="Times New Roman"/>
                <w:sz w:val="20"/>
                <w:szCs w:val="20"/>
              </w:rPr>
              <w:t xml:space="preserve">работа по обеспечению наполняемости сайта информационными материалами.  </w:t>
            </w:r>
            <w:r w:rsidRPr="00442FA3">
              <w:rPr>
                <w:rFonts w:ascii="Times New Roman" w:eastAsia="Times New Roman" w:hAnsi="Times New Roman" w:cs="Times New Roman"/>
                <w:sz w:val="20"/>
                <w:szCs w:val="20"/>
                <w:lang w:eastAsia="ru-RU"/>
              </w:rPr>
              <w:t xml:space="preserve"> </w:t>
            </w:r>
          </w:p>
          <w:p w:rsidR="00E6554A" w:rsidRPr="00442FA3" w:rsidRDefault="00E6554A" w:rsidP="00E6554A">
            <w:pPr>
              <w:ind w:left="-60" w:right="-9"/>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Создание мобильного приложения, интегрируемое в платформу. Создание социальных видеороликов (не менее 3 видеороликов) о волонтерской деятельности на казахском и русских языках. Организация не менее 3 публикации в СМИ</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112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мероприятий по продвижению государственного языка среди НПО</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Продвижение государственного языка среди неправительственных организаций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Организация региональных обучающих мероприятий для представителей НПО по обучению их базовому курсу казахского языка,</w:t>
            </w:r>
            <w:r w:rsidRPr="00442FA3">
              <w:rPr>
                <w:rFonts w:ascii="Times New Roman" w:eastAsia="Times New Roman" w:hAnsi="Times New Roman" w:cs="Times New Roman"/>
                <w:color w:val="000000"/>
                <w:sz w:val="20"/>
                <w:szCs w:val="20"/>
                <w:lang w:eastAsia="ru-RU"/>
              </w:rPr>
              <w:br w:type="page"/>
              <w:t xml:space="preserve"> написанию конкурсных заявок на казахском языке, технологиям работы в социальной сфере, в том числе работы с населением в сельской </w:t>
            </w:r>
            <w:r w:rsidRPr="00442FA3">
              <w:rPr>
                <w:rFonts w:ascii="Times New Roman" w:eastAsia="Times New Roman" w:hAnsi="Times New Roman" w:cs="Times New Roman"/>
                <w:color w:val="000000"/>
                <w:sz w:val="20"/>
                <w:szCs w:val="20"/>
                <w:lang w:eastAsia="ru-RU"/>
              </w:rPr>
              <w:lastRenderedPageBreak/>
              <w:t>местности с привлечением республиканских тренеров. Подготовка и распространение методических рекомендаций на казахском языке.</w:t>
            </w:r>
            <w:r w:rsidRPr="00442FA3">
              <w:rPr>
                <w:rFonts w:ascii="Times New Roman" w:eastAsia="Times New Roman" w:hAnsi="Times New Roman" w:cs="Times New Roman"/>
                <w:color w:val="000000"/>
                <w:sz w:val="20"/>
                <w:szCs w:val="20"/>
                <w:lang w:eastAsia="ru-RU"/>
              </w:rPr>
              <w:br w:type="page"/>
              <w:t>Разработка и распространение медициной продукции (инфографики, социальных роликов и др.) и размещение их в социальных сетях.</w:t>
            </w:r>
            <w:r w:rsidRPr="00442FA3">
              <w:rPr>
                <w:rFonts w:ascii="Times New Roman" w:eastAsia="Times New Roman" w:hAnsi="Times New Roman" w:cs="Times New Roman"/>
                <w:color w:val="000000"/>
                <w:sz w:val="20"/>
                <w:szCs w:val="20"/>
                <w:lang w:eastAsia="ru-RU"/>
              </w:rPr>
              <w:br w:type="page"/>
              <w:t>Привлечение известных и авторитетных блогеров, НПО к продвижению казахского языка. Подготовка видеоролика (на казахском языке) для размещения в информационных ресурсах и социальных сетях.</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не менее</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br w:type="page"/>
              <w:t xml:space="preserve">6-и регионов, </w:t>
            </w:r>
            <w:r w:rsidRPr="00442FA3">
              <w:rPr>
                <w:rFonts w:ascii="Times New Roman" w:eastAsia="Times New Roman" w:hAnsi="Times New Roman" w:cs="Times New Roman"/>
                <w:color w:val="000000"/>
                <w:sz w:val="20"/>
                <w:szCs w:val="20"/>
                <w:lang w:eastAsia="ru-RU"/>
              </w:rPr>
              <w:br w:type="page"/>
              <w:t xml:space="preserve">в том числе городе </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right="-9"/>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обучающих мероприятий для НПО не менее в 6-ти регионах страны</w:t>
            </w:r>
            <w:r w:rsidRPr="00442FA3">
              <w:rPr>
                <w:rFonts w:ascii="Times New Roman" w:eastAsia="Times New Roman" w:hAnsi="Times New Roman" w:cs="Times New Roman"/>
                <w:color w:val="000000"/>
                <w:sz w:val="20"/>
                <w:szCs w:val="20"/>
                <w:lang w:val="kk-KZ" w:eastAsia="ru-RU"/>
              </w:rPr>
              <w:t xml:space="preserve"> ч привлечением тренера-консультанта</w:t>
            </w:r>
            <w:r w:rsidRPr="00442FA3">
              <w:rPr>
                <w:rFonts w:ascii="Times New Roman" w:eastAsia="Times New Roman" w:hAnsi="Times New Roman" w:cs="Times New Roman"/>
                <w:color w:val="000000"/>
                <w:sz w:val="20"/>
                <w:szCs w:val="20"/>
                <w:lang w:eastAsia="ru-RU"/>
              </w:rPr>
              <w:t xml:space="preserve">. Обучение их базовому </w:t>
            </w:r>
            <w:r w:rsidRPr="00442FA3">
              <w:rPr>
                <w:rFonts w:ascii="Times New Roman" w:eastAsia="Times New Roman" w:hAnsi="Times New Roman" w:cs="Times New Roman"/>
                <w:color w:val="000000"/>
                <w:sz w:val="20"/>
                <w:szCs w:val="20"/>
                <w:lang w:eastAsia="ru-RU"/>
              </w:rPr>
              <w:lastRenderedPageBreak/>
              <w:t>курсу казахского языка, ведению документации на государственном языке</w:t>
            </w:r>
          </w:p>
          <w:p w:rsidR="00E6554A" w:rsidRPr="00442FA3" w:rsidRDefault="00E6554A" w:rsidP="00E6554A">
            <w:pPr>
              <w:ind w:left="-60" w:right="-9"/>
              <w:rPr>
                <w:rFonts w:ascii="Times New Roman" w:eastAsia="Times New Roman" w:hAnsi="Times New Roman" w:cs="Times New Roman"/>
                <w:color w:val="000000"/>
                <w:sz w:val="20"/>
                <w:szCs w:val="20"/>
                <w:lang w:eastAsia="ru-RU"/>
              </w:rPr>
            </w:pPr>
            <w:r w:rsidRPr="00442FA3">
              <w:rPr>
                <w:rFonts w:ascii="Times New Roman" w:eastAsia="Times New Roman" w:hAnsi="Times New Roman"/>
                <w:sz w:val="20"/>
                <w:szCs w:val="20"/>
                <w:lang w:val="kk-KZ" w:eastAsia="ru-RU"/>
              </w:rPr>
              <w:t>Разработка методического пособия по повышению уровня знания государственного языка среди представителей НПО с конкретными рекомендациями. Изготовление не менее одного видеоролика</w:t>
            </w:r>
          </w:p>
        </w:tc>
      </w:tr>
      <w:tr w:rsidR="00E6554A" w:rsidRPr="00442FA3" w:rsidTr="00E6554A">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Применение института медиации для разрешения социальных вопросов и сохранения стабильности и согласия в обществе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Развитие медиации и популяризацию ее применения среди 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 xml:space="preserve">Информационная работа и продвижение медиации. Проведение обучающих семинаров и курсов для непрофессиональных медиаторов. Организация встреч с НПО </w:t>
            </w:r>
            <w:r w:rsidRPr="00442FA3">
              <w:rPr>
                <w:rFonts w:ascii="Times New Roman" w:eastAsia="Times New Roman" w:hAnsi="Times New Roman" w:cs="Times New Roman"/>
                <w:color w:val="000000"/>
                <w:sz w:val="20"/>
                <w:szCs w:val="20"/>
                <w:lang w:val="kk-KZ" w:eastAsia="ru-RU"/>
              </w:rPr>
              <w:t>не менее чем в 4-х регионах.</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не менее </w:t>
            </w:r>
            <w:r w:rsidRPr="00442FA3">
              <w:rPr>
                <w:rFonts w:ascii="Times New Roman" w:eastAsia="Times New Roman" w:hAnsi="Times New Roman" w:cs="Times New Roman"/>
                <w:color w:val="000000"/>
                <w:sz w:val="20"/>
                <w:szCs w:val="20"/>
                <w:lang w:val="kk-KZ" w:eastAsia="ru-RU"/>
              </w:rPr>
              <w:t>в</w:t>
            </w:r>
            <w:r w:rsidRPr="00442FA3">
              <w:rPr>
                <w:rFonts w:ascii="Times New Roman" w:eastAsia="Times New Roman" w:hAnsi="Times New Roman" w:cs="Times New Roman"/>
                <w:color w:val="000000"/>
                <w:sz w:val="20"/>
                <w:szCs w:val="20"/>
                <w:lang w:eastAsia="ru-RU"/>
              </w:rPr>
              <w:br/>
              <w:t>4-х регионов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4 981,0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hAnsi="Times New Roman"/>
                <w:sz w:val="20"/>
                <w:szCs w:val="20"/>
              </w:rPr>
            </w:pPr>
            <w:r w:rsidRPr="00442FA3">
              <w:rPr>
                <w:rFonts w:ascii="Times New Roman" w:hAnsi="Times New Roman"/>
                <w:sz w:val="20"/>
                <w:szCs w:val="20"/>
              </w:rPr>
              <w:t>Разработка методических рекомендаций по деятельности непрофессиональных медиаторов.</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Проведение в не менее 4-х регионах мероприятий в том числе семинаров-тренингов с участием представителей государственных органов, НПО, СМИ и непрофессиональных медиаторов, по повышению квалификации для непрофессиональных медиаторов </w:t>
            </w:r>
            <w:r w:rsidRPr="00442FA3">
              <w:rPr>
                <w:rFonts w:ascii="Times New Roman" w:hAnsi="Times New Roman"/>
                <w:sz w:val="20"/>
                <w:szCs w:val="20"/>
                <w:lang w:val="kk-KZ"/>
              </w:rPr>
              <w:t xml:space="preserve">с </w:t>
            </w:r>
            <w:r w:rsidRPr="00442FA3">
              <w:rPr>
                <w:rFonts w:ascii="Times New Roman" w:hAnsi="Times New Roman"/>
                <w:sz w:val="20"/>
                <w:szCs w:val="20"/>
                <w:lang w:val="kk-KZ"/>
              </w:rPr>
              <w:lastRenderedPageBreak/>
              <w:t>привлечением не менее 4 экспертов и не менее 4 юристов</w:t>
            </w:r>
          </w:p>
        </w:tc>
      </w:tr>
      <w:tr w:rsidR="00E6554A" w:rsidRPr="00442FA3" w:rsidTr="00E6554A">
        <w:trPr>
          <w:trHeight w:val="312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регионах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сентябрь</w:t>
            </w:r>
            <w:r w:rsidRPr="00442FA3">
              <w:rPr>
                <w:rFonts w:ascii="Times New Roman" w:eastAsia="Times New Roman" w:hAnsi="Times New Roman" w:cs="Times New Roman"/>
                <w:color w:val="000000"/>
                <w:sz w:val="20"/>
                <w:szCs w:val="20"/>
                <w:lang w:eastAsia="ru-RU"/>
              </w:rPr>
              <w:t>–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Актюбинская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7029,0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41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115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Повышение потенциала сельских НПО в </w:t>
            </w:r>
            <w:proofErr w:type="spellStart"/>
            <w:r w:rsidRPr="00442FA3">
              <w:rPr>
                <w:rFonts w:ascii="Times New Roman" w:eastAsia="Times New Roman" w:hAnsi="Times New Roman" w:cs="Times New Roman"/>
                <w:b/>
                <w:color w:val="000000"/>
                <w:sz w:val="20"/>
                <w:szCs w:val="20"/>
                <w:lang w:eastAsia="ru-RU"/>
              </w:rPr>
              <w:t>Акмолинской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Акмолинская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pStyle w:val="TableParagraph"/>
              <w:ind w:left="-60"/>
              <w:jc w:val="both"/>
              <w:rPr>
                <w:sz w:val="20"/>
                <w:szCs w:val="20"/>
              </w:rPr>
            </w:pPr>
            <w:r w:rsidRPr="00442FA3">
              <w:rPr>
                <w:sz w:val="20"/>
                <w:szCs w:val="20"/>
                <w:lang w:val="kk-KZ"/>
              </w:rPr>
              <w:t xml:space="preserve">активного сельского </w:t>
            </w:r>
            <w:r w:rsidRPr="00442FA3">
              <w:rPr>
                <w:sz w:val="20"/>
                <w:szCs w:val="20"/>
                <w:lang w:val="kk-KZ"/>
              </w:rPr>
              <w:lastRenderedPageBreak/>
              <w:t>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2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11</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Алматинская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(выдача не более 5 малых грантов на сумму не менее 1 млн. тенге). Организация не менее 1 публикации в СМИ</w:t>
            </w:r>
          </w:p>
        </w:tc>
      </w:tr>
      <w:tr w:rsidR="00E6554A" w:rsidRPr="00442FA3" w:rsidTr="00E6554A">
        <w:trPr>
          <w:trHeight w:val="25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Повышение потенциала сельских НПО в </w:t>
            </w:r>
            <w:proofErr w:type="spellStart"/>
            <w:r w:rsidRPr="00442FA3">
              <w:rPr>
                <w:rFonts w:ascii="Times New Roman" w:eastAsia="Times New Roman" w:hAnsi="Times New Roman" w:cs="Times New Roman"/>
                <w:b/>
                <w:color w:val="000000"/>
                <w:sz w:val="20"/>
                <w:szCs w:val="20"/>
                <w:lang w:eastAsia="ru-RU"/>
              </w:rPr>
              <w:t>Атырауской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август–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Атырауская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right="-103"/>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118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 xml:space="preserve">активного сельского населения вовлеченных к решению социально-значимых вопросов </w:t>
            </w:r>
            <w:r w:rsidRPr="00442FA3">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11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сентябрь</w:t>
            </w:r>
            <w:r w:rsidRPr="00442FA3">
              <w:rPr>
                <w:rFonts w:ascii="Times New Roman" w:eastAsia="Times New Roman" w:hAnsi="Times New Roman" w:cs="Times New Roman"/>
                <w:color w:val="000000"/>
                <w:sz w:val="20"/>
                <w:szCs w:val="20"/>
                <w:lang w:eastAsia="ru-RU"/>
              </w:rPr>
              <w:t>–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Западно-Казахстанская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7029,0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211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120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Повышение потенциала сельских НПО в </w:t>
            </w:r>
            <w:proofErr w:type="spellStart"/>
            <w:r w:rsidRPr="00442FA3">
              <w:rPr>
                <w:rFonts w:ascii="Times New Roman" w:eastAsia="Times New Roman" w:hAnsi="Times New Roman" w:cs="Times New Roman"/>
                <w:b/>
                <w:color w:val="000000"/>
                <w:sz w:val="20"/>
                <w:szCs w:val="20"/>
                <w:lang w:eastAsia="ru-RU"/>
              </w:rPr>
              <w:t>Жамбылской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август–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Жамбылская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 xml:space="preserve">разработка методических пособий для обучения представителей сельских НПО и </w:t>
            </w:r>
            <w:r w:rsidRPr="00442FA3">
              <w:rPr>
                <w:sz w:val="20"/>
                <w:szCs w:val="20"/>
              </w:rPr>
              <w:lastRenderedPageBreak/>
              <w:t>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121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Повышение потенциала сельских НПО в </w:t>
            </w:r>
            <w:proofErr w:type="spellStart"/>
            <w:r w:rsidRPr="00442FA3">
              <w:rPr>
                <w:rFonts w:ascii="Times New Roman" w:eastAsia="Times New Roman" w:hAnsi="Times New Roman" w:cs="Times New Roman"/>
                <w:b/>
                <w:color w:val="000000"/>
                <w:sz w:val="20"/>
                <w:szCs w:val="20"/>
                <w:lang w:eastAsia="ru-RU"/>
              </w:rPr>
              <w:t>Мангистауской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Мангистауская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10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122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Карагандинская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93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123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Костанайской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Костанайская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w:t>
            </w:r>
            <w:r w:rsidRPr="00442FA3">
              <w:rPr>
                <w:sz w:val="20"/>
                <w:szCs w:val="20"/>
                <w:lang w:val="kk-KZ"/>
              </w:rPr>
              <w:t xml:space="preserve"> </w:t>
            </w:r>
            <w:r w:rsidRPr="00442FA3">
              <w:rPr>
                <w:rFonts w:ascii="Times New Roman" w:hAnsi="Times New Roman" w:cs="Times New Roman"/>
                <w:sz w:val="20"/>
                <w:szCs w:val="20"/>
                <w:lang w:val="kk-KZ"/>
              </w:rPr>
              <w:t xml:space="preserve">населения вовлеченных к решению социально-значимых вопросов </w:t>
            </w:r>
            <w:r w:rsidRPr="00442FA3">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2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124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Повышение потенциала сельских НПО в </w:t>
            </w:r>
            <w:proofErr w:type="spellStart"/>
            <w:r w:rsidRPr="00442FA3">
              <w:rPr>
                <w:rFonts w:ascii="Times New Roman" w:eastAsia="Times New Roman" w:hAnsi="Times New Roman" w:cs="Times New Roman"/>
                <w:b/>
                <w:color w:val="000000"/>
                <w:sz w:val="20"/>
                <w:szCs w:val="20"/>
                <w:lang w:eastAsia="ru-RU"/>
              </w:rPr>
              <w:t>Кызылординской</w:t>
            </w:r>
            <w:proofErr w:type="spell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proofErr w:type="spellStart"/>
            <w:r w:rsidRPr="00442FA3">
              <w:rPr>
                <w:rFonts w:ascii="Times New Roman" w:eastAsia="Times New Roman" w:hAnsi="Times New Roman" w:cs="Times New Roman"/>
                <w:color w:val="000000"/>
                <w:sz w:val="20"/>
                <w:szCs w:val="20"/>
                <w:lang w:eastAsia="ru-RU"/>
              </w:rPr>
              <w:t>Кызылординская</w:t>
            </w:r>
            <w:proofErr w:type="spellEnd"/>
            <w:r w:rsidRPr="00442FA3">
              <w:rPr>
                <w:rFonts w:ascii="Times New Roman" w:eastAsia="Times New Roman" w:hAnsi="Times New Roman" w:cs="Times New Roman"/>
                <w:color w:val="000000"/>
                <w:sz w:val="20"/>
                <w:szCs w:val="20"/>
                <w:lang w:eastAsia="ru-RU"/>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13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125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Павлодарская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126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Северо-Казахстанской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Северо-Казахстанская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 xml:space="preserve">активного сельского населения вовлеченных к решению социально-значимых вопросов </w:t>
            </w:r>
            <w:r w:rsidRPr="00442FA3">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177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127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Туркестанской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proofErr w:type="spellStart"/>
            <w:r w:rsidRPr="00442FA3">
              <w:rPr>
                <w:sz w:val="20"/>
                <w:szCs w:val="20"/>
              </w:rPr>
              <w:t>образовательн</w:t>
            </w:r>
            <w:proofErr w:type="spellEnd"/>
            <w:r w:rsidRPr="00442FA3">
              <w:rPr>
                <w:sz w:val="20"/>
                <w:szCs w:val="20"/>
                <w:lang w:val="kk-KZ"/>
              </w:rPr>
              <w:t>ого</w:t>
            </w:r>
            <w:r w:rsidRPr="00442FA3">
              <w:rPr>
                <w:sz w:val="20"/>
                <w:szCs w:val="20"/>
              </w:rPr>
              <w:t xml:space="preserve"> </w:t>
            </w:r>
            <w:proofErr w:type="spellStart"/>
            <w:r w:rsidRPr="00442FA3">
              <w:rPr>
                <w:sz w:val="20"/>
                <w:szCs w:val="20"/>
              </w:rPr>
              <w:t>модул</w:t>
            </w:r>
            <w:proofErr w:type="spellEnd"/>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proofErr w:type="spellStart"/>
            <w:r w:rsidRPr="00442FA3">
              <w:rPr>
                <w:sz w:val="20"/>
                <w:szCs w:val="20"/>
              </w:rPr>
              <w:t>онкурса</w:t>
            </w:r>
            <w:proofErr w:type="spellEnd"/>
            <w:r w:rsidRPr="00442FA3">
              <w:rPr>
                <w:sz w:val="20"/>
                <w:szCs w:val="20"/>
              </w:rPr>
              <w:t xml:space="preserve">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240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12</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Вовлечение НПО, экспертного сообщества в разработку и реализацию научно-просветительского проекта по продвижению программы «</w:t>
            </w:r>
            <w:proofErr w:type="spellStart"/>
            <w:r w:rsidRPr="00442FA3">
              <w:rPr>
                <w:rFonts w:ascii="Times New Roman" w:eastAsia="Times New Roman" w:hAnsi="Times New Roman" w:cs="Times New Roman"/>
                <w:b/>
                <w:color w:val="000000"/>
                <w:sz w:val="20"/>
                <w:szCs w:val="20"/>
                <w:lang w:eastAsia="ru-RU"/>
              </w:rPr>
              <w:t>Рухани</w:t>
            </w:r>
            <w:proofErr w:type="spellEnd"/>
            <w:r w:rsidRPr="00442FA3">
              <w:rPr>
                <w:rFonts w:ascii="Times New Roman" w:eastAsia="Times New Roman" w:hAnsi="Times New Roman" w:cs="Times New Roman"/>
                <w:b/>
                <w:color w:val="000000"/>
                <w:sz w:val="20"/>
                <w:szCs w:val="20"/>
                <w:lang w:eastAsia="ru-RU"/>
              </w:rPr>
              <w:t xml:space="preserve"> </w:t>
            </w:r>
            <w:proofErr w:type="spellStart"/>
            <w:r w:rsidRPr="00442FA3">
              <w:rPr>
                <w:rFonts w:ascii="Times New Roman" w:eastAsia="Times New Roman" w:hAnsi="Times New Roman" w:cs="Times New Roman"/>
                <w:b/>
                <w:color w:val="000000"/>
                <w:sz w:val="20"/>
                <w:szCs w:val="20"/>
                <w:lang w:eastAsia="ru-RU"/>
              </w:rPr>
              <w:t>жаңғыру</w:t>
            </w:r>
            <w:proofErr w:type="spellEnd"/>
            <w:r w:rsidRPr="00442FA3">
              <w:rPr>
                <w:rFonts w:ascii="Times New Roman" w:eastAsia="Times New Roman" w:hAnsi="Times New Roman" w:cs="Times New Roman"/>
                <w:b/>
                <w:color w:val="000000"/>
                <w:sz w:val="20"/>
                <w:szCs w:val="20"/>
                <w:lang w:eastAsia="ru-RU"/>
              </w:rPr>
              <w:t>»</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 xml:space="preserve">Привлечение экспертного сообщества и представителей неправительственного сектора к </w:t>
            </w:r>
            <w:r w:rsidRPr="00442FA3">
              <w:rPr>
                <w:rFonts w:ascii="Times New Roman" w:eastAsia="Times New Roman" w:hAnsi="Times New Roman" w:cs="Times New Roman"/>
                <w:color w:val="000000"/>
                <w:sz w:val="20"/>
                <w:szCs w:val="20"/>
                <w:lang w:eastAsia="ru-RU"/>
              </w:rPr>
              <w:t>продвижению основных принципов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Закрепление в массовом сознании положительных итогов реализации первого этапа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 Разъяснение задач нового содержания и направлений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 xml:space="preserve">». Продвижение в информационном пространстве идеи «Казахстан - социальное государство». </w:t>
            </w:r>
            <w:r w:rsidRPr="00442FA3">
              <w:rPr>
                <w:rFonts w:ascii="Times New Roman" w:eastAsia="Times New Roman" w:hAnsi="Times New Roman" w:cs="Times New Roman"/>
                <w:color w:val="000000"/>
                <w:sz w:val="20"/>
                <w:szCs w:val="20"/>
                <w:lang w:eastAsia="ru-RU"/>
              </w:rPr>
              <w:br w:type="page"/>
              <w:t>Задачи просветительского проекта: формирование системной информационно-разъяснительной и просветительской работы по продвижению основных принципов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 ее нового содержания и Пяти социальных инициатив Президента; усиление взаимодействия государственных органов республиканского и регионального уровней по продвижению основных принципов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 ее нового содержания и Пяти социальных инициатив Президента; вовлечение институтов гражданского общества в процесс продвижения основных принципов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 ее нового содержания и Пяти социальных инициатив Президента; создание информационно-коммуникативных площадок на республиканском и региональном уровнях для распространения новых месседжей</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25 609,0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Увеличение количества населения положительно оценивающих реализацию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1</w:t>
            </w:r>
            <w:r w:rsidRPr="00442FA3">
              <w:rPr>
                <w:rFonts w:ascii="Times New Roman" w:eastAsia="Times New Roman" w:hAnsi="Times New Roman" w:cs="Times New Roman"/>
                <w:color w:val="000000"/>
                <w:sz w:val="20"/>
                <w:szCs w:val="20"/>
                <w:lang w:val="kk-KZ" w:eastAsia="ru-RU"/>
              </w:rPr>
              <w:t>29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Изучение общественного мнения по вопросам реализации программы «</w:t>
            </w:r>
            <w:proofErr w:type="spellStart"/>
            <w:r w:rsidRPr="00442FA3">
              <w:rPr>
                <w:rFonts w:ascii="Times New Roman" w:eastAsia="Times New Roman" w:hAnsi="Times New Roman" w:cs="Times New Roman"/>
                <w:b/>
                <w:color w:val="000000"/>
                <w:sz w:val="20"/>
                <w:szCs w:val="20"/>
                <w:lang w:eastAsia="ru-RU"/>
              </w:rPr>
              <w:t>Рухани</w:t>
            </w:r>
            <w:proofErr w:type="spellEnd"/>
            <w:r w:rsidRPr="00442FA3">
              <w:rPr>
                <w:rFonts w:ascii="Times New Roman" w:eastAsia="Times New Roman" w:hAnsi="Times New Roman" w:cs="Times New Roman"/>
                <w:b/>
                <w:color w:val="000000"/>
                <w:sz w:val="20"/>
                <w:szCs w:val="20"/>
                <w:lang w:eastAsia="ru-RU"/>
              </w:rPr>
              <w:t xml:space="preserve"> </w:t>
            </w:r>
            <w:proofErr w:type="spellStart"/>
            <w:r w:rsidRPr="00442FA3">
              <w:rPr>
                <w:rFonts w:ascii="Times New Roman" w:eastAsia="Times New Roman" w:hAnsi="Times New Roman" w:cs="Times New Roman"/>
                <w:b/>
                <w:color w:val="000000"/>
                <w:sz w:val="20"/>
                <w:szCs w:val="20"/>
                <w:lang w:eastAsia="ru-RU"/>
              </w:rPr>
              <w:t>жан</w:t>
            </w:r>
            <w:proofErr w:type="spellEnd"/>
            <w:r w:rsidRPr="00442FA3">
              <w:rPr>
                <w:rFonts w:ascii="Times New Roman" w:eastAsia="Times New Roman" w:hAnsi="Times New Roman" w:cs="Times New Roman"/>
                <w:b/>
                <w:color w:val="000000"/>
                <w:sz w:val="20"/>
                <w:szCs w:val="20"/>
                <w:lang w:val="kk-KZ" w:eastAsia="ru-RU"/>
              </w:rPr>
              <w:t>ғ</w:t>
            </w:r>
            <w:proofErr w:type="spellStart"/>
            <w:r w:rsidRPr="00442FA3">
              <w:rPr>
                <w:rFonts w:ascii="Times New Roman" w:eastAsia="Times New Roman" w:hAnsi="Times New Roman" w:cs="Times New Roman"/>
                <w:b/>
                <w:color w:val="000000"/>
                <w:sz w:val="20"/>
                <w:szCs w:val="20"/>
                <w:lang w:eastAsia="ru-RU"/>
              </w:rPr>
              <w:t>ыру</w:t>
            </w:r>
            <w:proofErr w:type="spellEnd"/>
            <w:r w:rsidRPr="00442FA3">
              <w:rPr>
                <w:rFonts w:ascii="Times New Roman" w:eastAsia="Times New Roman" w:hAnsi="Times New Roman" w:cs="Times New Roman"/>
                <w:b/>
                <w:color w:val="000000"/>
                <w:sz w:val="20"/>
                <w:szCs w:val="20"/>
                <w:lang w:eastAsia="ru-RU"/>
              </w:rPr>
              <w:t>»</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Разработка на основе исследовании мнеия общества </w:t>
            </w:r>
            <w:r w:rsidRPr="00442FA3">
              <w:rPr>
                <w:rFonts w:ascii="Times New Roman" w:eastAsia="Times New Roman" w:hAnsi="Times New Roman" w:cs="Times New Roman"/>
                <w:color w:val="000000"/>
                <w:sz w:val="20"/>
                <w:szCs w:val="20"/>
                <w:lang w:eastAsia="ru-RU"/>
              </w:rPr>
              <w:t>методики и</w:t>
            </w:r>
            <w:r w:rsidRPr="00442FA3">
              <w:rPr>
                <w:rFonts w:ascii="Times New Roman" w:eastAsia="Times New Roman" w:hAnsi="Times New Roman" w:cs="Times New Roman"/>
                <w:color w:val="000000"/>
                <w:sz w:val="20"/>
                <w:szCs w:val="20"/>
                <w:lang w:val="kk-KZ" w:eastAsia="ru-RU"/>
              </w:rPr>
              <w:t xml:space="preserve"> показателей измерения степени влияния программы </w:t>
            </w:r>
            <w:r w:rsidRPr="00442FA3">
              <w:rPr>
                <w:rFonts w:ascii="Times New Roman" w:eastAsia="Times New Roman" w:hAnsi="Times New Roman" w:cs="Times New Roman"/>
                <w:color w:val="000000"/>
                <w:sz w:val="20"/>
                <w:szCs w:val="20"/>
                <w:lang w:eastAsia="ru-RU"/>
              </w:rPr>
              <w:t>«</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Анализ текущего состояния реализации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 и его влияния на социально-экономическое и общественно-политическое развитие страны и регионов, формирование концептуального видения по дальнейшему развитию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 xml:space="preserve">» на основе полученных и обработанных данных социологического исследования. Разработка методики, </w:t>
            </w:r>
            <w:r w:rsidRPr="00442FA3">
              <w:rPr>
                <w:rFonts w:ascii="Times New Roman" w:eastAsia="Times New Roman" w:hAnsi="Times New Roman" w:cs="Times New Roman"/>
                <w:color w:val="000000"/>
                <w:sz w:val="20"/>
                <w:szCs w:val="20"/>
                <w:lang w:eastAsia="ru-RU"/>
              </w:rPr>
              <w:lastRenderedPageBreak/>
              <w:t>позволяющей замерять ежегодные количественные и качественные изменения при реализации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 Обеспечение информационного освещения результатов изучения общественного мнения</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26 732,0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На основе социологических исследований выработка методики и показателей измерения степени влияния </w:t>
            </w:r>
          </w:p>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реализации Программы «</w:t>
            </w:r>
            <w:proofErr w:type="spellStart"/>
            <w:r w:rsidRPr="00442FA3">
              <w:rPr>
                <w:rFonts w:ascii="Times New Roman" w:eastAsia="Times New Roman" w:hAnsi="Times New Roman" w:cs="Times New Roman"/>
                <w:color w:val="000000"/>
                <w:sz w:val="20"/>
                <w:szCs w:val="20"/>
                <w:lang w:eastAsia="ru-RU"/>
              </w:rPr>
              <w:t>Рухани</w:t>
            </w:r>
            <w:proofErr w:type="spellEnd"/>
            <w:r w:rsidRPr="00442FA3">
              <w:rPr>
                <w:rFonts w:ascii="Times New Roman" w:eastAsia="Times New Roman" w:hAnsi="Times New Roman" w:cs="Times New Roman"/>
                <w:color w:val="000000"/>
                <w:sz w:val="20"/>
                <w:szCs w:val="20"/>
                <w:lang w:eastAsia="ru-RU"/>
              </w:rPr>
              <w:t xml:space="preserve"> </w:t>
            </w:r>
            <w:proofErr w:type="spellStart"/>
            <w:r w:rsidRPr="00442FA3">
              <w:rPr>
                <w:rFonts w:ascii="Times New Roman" w:eastAsia="Times New Roman" w:hAnsi="Times New Roman" w:cs="Times New Roman"/>
                <w:color w:val="000000"/>
                <w:sz w:val="20"/>
                <w:szCs w:val="20"/>
                <w:lang w:eastAsia="ru-RU"/>
              </w:rPr>
              <w:t>Жаңғыру</w:t>
            </w:r>
            <w:proofErr w:type="spellEnd"/>
            <w:r w:rsidRPr="00442FA3">
              <w:rPr>
                <w:rFonts w:ascii="Times New Roman" w:eastAsia="Times New Roman" w:hAnsi="Times New Roman" w:cs="Times New Roman"/>
                <w:color w:val="000000"/>
                <w:sz w:val="20"/>
                <w:szCs w:val="20"/>
                <w:lang w:eastAsia="ru-RU"/>
              </w:rPr>
              <w:t>»</w:t>
            </w:r>
          </w:p>
        </w:tc>
      </w:tr>
      <w:tr w:rsidR="00E6554A" w:rsidRPr="00442FA3" w:rsidTr="00E6554A">
        <w:trPr>
          <w:trHeight w:val="197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13</w:t>
            </w:r>
            <w:r w:rsidRPr="00442FA3">
              <w:rPr>
                <w:rFonts w:ascii="Times New Roman" w:eastAsia="Times New Roman" w:hAnsi="Times New Roman" w:cs="Times New Roman"/>
                <w:color w:val="000000"/>
                <w:sz w:val="20"/>
                <w:szCs w:val="20"/>
                <w:lang w:val="kk-KZ"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Инновационные методы информирования как технология работы с населением</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Разработка и продвижение инновационных методов информационной работы с населением</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Повышения информированности население через разработку и продвижение информационных материалов, с использованием различных инновационных методов, включая серию видеороликов с обеспечением трансляции в республиканских и региональных СМИ, серию статей на популярных интернет-ресурсах, печатные материалы и другие </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4 050,0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Разработка методических рекомендации для государственных органов и НПО по использованию инновационных методов работы с населением. Выпуск не менее 2 видеороликов по данной тематике, проведение не менее 1 информационной и PR-кампаний, не менее 2 публикации в СМИ, написание не менее 1 статьи.</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131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общественного мониторинга «</w:t>
            </w:r>
            <w:proofErr w:type="spellStart"/>
            <w:r w:rsidRPr="00442FA3">
              <w:rPr>
                <w:rFonts w:ascii="Times New Roman" w:eastAsia="Times New Roman" w:hAnsi="Times New Roman" w:cs="Times New Roman"/>
                <w:b/>
                <w:color w:val="000000"/>
                <w:sz w:val="20"/>
                <w:szCs w:val="20"/>
                <w:lang w:eastAsia="ru-RU"/>
              </w:rPr>
              <w:t>Азаматтық</w:t>
            </w:r>
            <w:proofErr w:type="spellEnd"/>
            <w:r w:rsidRPr="00442FA3">
              <w:rPr>
                <w:rFonts w:ascii="Times New Roman" w:eastAsia="Times New Roman" w:hAnsi="Times New Roman" w:cs="Times New Roman"/>
                <w:b/>
                <w:color w:val="000000"/>
                <w:sz w:val="20"/>
                <w:szCs w:val="20"/>
                <w:lang w:eastAsia="ru-RU"/>
              </w:rPr>
              <w:t xml:space="preserve"> </w:t>
            </w:r>
            <w:proofErr w:type="spellStart"/>
            <w:r w:rsidRPr="00442FA3">
              <w:rPr>
                <w:rFonts w:ascii="Times New Roman" w:eastAsia="Times New Roman" w:hAnsi="Times New Roman" w:cs="Times New Roman"/>
                <w:b/>
                <w:color w:val="000000"/>
                <w:sz w:val="20"/>
                <w:szCs w:val="20"/>
                <w:lang w:eastAsia="ru-RU"/>
              </w:rPr>
              <w:t>бақылау</w:t>
            </w:r>
            <w:proofErr w:type="spellEnd"/>
            <w:r w:rsidRPr="00442FA3">
              <w:rPr>
                <w:rFonts w:ascii="Times New Roman" w:eastAsia="Times New Roman" w:hAnsi="Times New Roman" w:cs="Times New Roman"/>
                <w:b/>
                <w:color w:val="000000"/>
                <w:sz w:val="20"/>
                <w:szCs w:val="20"/>
                <w:lang w:val="kk-KZ" w:eastAsia="ru-RU"/>
              </w:rPr>
              <w:t>»</w:t>
            </w:r>
            <w:r w:rsidRPr="00442FA3">
              <w:rPr>
                <w:rFonts w:ascii="Times New Roman" w:eastAsia="Times New Roman" w:hAnsi="Times New Roman" w:cs="Times New Roman"/>
                <w:b/>
                <w:color w:val="000000"/>
                <w:sz w:val="20"/>
                <w:szCs w:val="20"/>
                <w:lang w:eastAsia="ru-RU"/>
              </w:rPr>
              <w:t xml:space="preserve"> по реализации Пяти социальных инициатив</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 xml:space="preserve">Проведение </w:t>
            </w:r>
            <w:r w:rsidRPr="00442FA3">
              <w:rPr>
                <w:rFonts w:ascii="Times New Roman" w:eastAsia="Times New Roman" w:hAnsi="Times New Roman" w:cs="Times New Roman"/>
                <w:color w:val="000000"/>
                <w:sz w:val="20"/>
                <w:szCs w:val="20"/>
                <w:lang w:eastAsia="ru-RU"/>
              </w:rPr>
              <w:t>мониторинга реализации пяти социальных инициатив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Координация общественного мониторинга реализации пяти социальных инициатив. Организация работы по мониторингу деятельности государственных органов в регионах по выявлению и решению проблемных вопросов, волнующих население. Организация мероприятий по повышению уровня гражданской ответственности через участие граждан в развитии регионов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18 000,0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Проведение анализа реализации </w:t>
            </w:r>
            <w:r w:rsidRPr="00442FA3">
              <w:rPr>
                <w:rFonts w:ascii="Times New Roman" w:eastAsia="Times New Roman" w:hAnsi="Times New Roman" w:cs="Times New Roman"/>
                <w:color w:val="000000"/>
                <w:sz w:val="20"/>
                <w:szCs w:val="20"/>
                <w:lang w:eastAsia="ru-RU"/>
              </w:rPr>
              <w:t xml:space="preserve">Пяти социальных инициатив. </w:t>
            </w:r>
            <w:r w:rsidRPr="00442FA3">
              <w:rPr>
                <w:rFonts w:ascii="Times New Roman" w:hAnsi="Times New Roman"/>
                <w:sz w:val="20"/>
                <w:szCs w:val="20"/>
                <w:lang w:val="kk-KZ"/>
              </w:rPr>
              <w:t xml:space="preserve">Создание и организация деятельности рабочей группы экспертов по мониторингу реализации пяти </w:t>
            </w:r>
            <w:r w:rsidRPr="00442FA3">
              <w:rPr>
                <w:rFonts w:ascii="Times New Roman" w:hAnsi="Times New Roman"/>
                <w:sz w:val="20"/>
                <w:szCs w:val="20"/>
              </w:rPr>
              <w:t xml:space="preserve">социальных инициатив Президента (не менее 8 экспертов). Проведение практической </w:t>
            </w:r>
            <w:r w:rsidRPr="00442FA3">
              <w:rPr>
                <w:rFonts w:ascii="Times New Roman" w:hAnsi="Times New Roman"/>
                <w:sz w:val="20"/>
                <w:szCs w:val="20"/>
              </w:rPr>
              <w:lastRenderedPageBreak/>
              <w:t>конференции по итогам мониторинга реализации пяти социальных инициатив. проведение не менее 1 информационной и PR-кампаний</w:t>
            </w: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132</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40</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rPr>
                <w:rFonts w:ascii="Times New Roman" w:eastAsia="Times New Roman" w:hAnsi="Times New Roman" w:cs="Times New Roman"/>
                <w:b/>
                <w:sz w:val="20"/>
                <w:szCs w:val="20"/>
                <w:lang w:eastAsia="ru-RU"/>
              </w:rPr>
            </w:pPr>
            <w:r w:rsidRPr="00442FA3">
              <w:rPr>
                <w:rFonts w:ascii="Times New Roman" w:eastAsia="Times New Roman" w:hAnsi="Times New Roman" w:cs="Times New Roman"/>
                <w:b/>
                <w:sz w:val="20"/>
                <w:szCs w:val="20"/>
                <w:lang w:eastAsia="ru-RU"/>
              </w:rPr>
              <w:t>Продвижение основных направлений духовной модернизации общества в молодежной среде АНК</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993"/>
              </w:tabs>
              <w:jc w:val="both"/>
              <w:rPr>
                <w:rFonts w:ascii="Times New Roman" w:hAnsi="Times New Roman" w:cs="Times New Roman"/>
                <w:sz w:val="20"/>
                <w:szCs w:val="20"/>
              </w:rPr>
            </w:pPr>
            <w:r w:rsidRPr="00442FA3">
              <w:rPr>
                <w:rFonts w:ascii="Times New Roman" w:hAnsi="Times New Roman" w:cs="Times New Roman"/>
                <w:sz w:val="20"/>
                <w:szCs w:val="20"/>
              </w:rPr>
              <w:t>Внедрение новых методов и форм работы по развитию и укреплению общественного согласия и национального единства.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tabs>
                <w:tab w:val="left" w:pos="993"/>
              </w:tabs>
              <w:jc w:val="both"/>
              <w:rPr>
                <w:rFonts w:ascii="Times New Roman" w:hAnsi="Times New Roman" w:cs="Times New Roman"/>
                <w:sz w:val="20"/>
                <w:szCs w:val="20"/>
              </w:rPr>
            </w:pPr>
            <w:r w:rsidRPr="00442FA3">
              <w:rPr>
                <w:rFonts w:ascii="Times New Roman" w:hAnsi="Times New Roman" w:cs="Times New Roman"/>
                <w:sz w:val="20"/>
                <w:szCs w:val="20"/>
              </w:rPr>
              <w:t xml:space="preserve">Внедрение новых методов и форм работы по развитию и укреплению общественного согласия и национального единства. </w:t>
            </w:r>
          </w:p>
          <w:p w:rsidR="00E6554A" w:rsidRPr="00442FA3" w:rsidRDefault="00E6554A" w:rsidP="00E6554A">
            <w:pPr>
              <w:tabs>
                <w:tab w:val="left" w:pos="993"/>
              </w:tabs>
              <w:jc w:val="both"/>
              <w:rPr>
                <w:rFonts w:ascii="Times New Roman" w:hAnsi="Times New Roman" w:cs="Times New Roman"/>
                <w:b/>
                <w:sz w:val="20"/>
                <w:szCs w:val="20"/>
              </w:rPr>
            </w:pPr>
            <w:r w:rsidRPr="00442FA3">
              <w:rPr>
                <w:rFonts w:ascii="Times New Roman" w:hAnsi="Times New Roman" w:cs="Times New Roman"/>
                <w:sz w:val="20"/>
                <w:szCs w:val="20"/>
              </w:rPr>
              <w:t>Проведение комплекса мероприятий по укреплению духовно-нравственных ценностей молодежи в контексте программы «</w:t>
            </w:r>
            <w:proofErr w:type="spellStart"/>
            <w:r w:rsidRPr="00442FA3">
              <w:rPr>
                <w:rFonts w:ascii="Times New Roman" w:hAnsi="Times New Roman" w:cs="Times New Roman"/>
                <w:sz w:val="20"/>
                <w:szCs w:val="20"/>
              </w:rPr>
              <w:t>Рухани</w:t>
            </w:r>
            <w:proofErr w:type="spellEnd"/>
            <w:r w:rsidRPr="00442FA3">
              <w:rPr>
                <w:rFonts w:ascii="Times New Roman" w:hAnsi="Times New Roman" w:cs="Times New Roman"/>
                <w:sz w:val="20"/>
                <w:szCs w:val="20"/>
              </w:rPr>
              <w:t xml:space="preserve"> </w:t>
            </w:r>
            <w:proofErr w:type="spellStart"/>
            <w:r w:rsidRPr="00442FA3">
              <w:rPr>
                <w:rFonts w:ascii="Times New Roman" w:hAnsi="Times New Roman" w:cs="Times New Roman"/>
                <w:sz w:val="20"/>
                <w:szCs w:val="20"/>
              </w:rPr>
              <w:t>жаңғыру</w:t>
            </w:r>
            <w:proofErr w:type="spellEnd"/>
            <w:r w:rsidRPr="00442FA3">
              <w:rPr>
                <w:rFonts w:ascii="Times New Roman" w:hAnsi="Times New Roman" w:cs="Times New Roman"/>
                <w:sz w:val="20"/>
                <w:szCs w:val="20"/>
              </w:rPr>
              <w:t xml:space="preserve">» </w:t>
            </w:r>
            <w:r w:rsidRPr="00442FA3">
              <w:rPr>
                <w:rFonts w:ascii="Times New Roman" w:hAnsi="Times New Roman" w:cs="Times New Roman"/>
                <w:i/>
                <w:sz w:val="20"/>
                <w:szCs w:val="20"/>
              </w:rPr>
              <w:t>(круглые столы, обучающие семинары, тренинги, мастер-классы, дискуссионные площадки)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Не менее                    7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val="kk-KZ" w:eastAsia="ru-RU"/>
              </w:rPr>
              <w:t xml:space="preserve">2 927,0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Внедрение новых методов и форм работы по развитию и укреплению общественного согласия и национального единства.</w:t>
            </w: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133</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sz w:val="20"/>
                <w:szCs w:val="20"/>
                <w:lang w:val="kk-KZ"/>
              </w:rPr>
            </w:pPr>
            <w:r w:rsidRPr="00442FA3">
              <w:rPr>
                <w:rFonts w:ascii="Times New Roman" w:hAnsi="Times New Roman" w:cs="Times New Roman"/>
                <w:b/>
                <w:sz w:val="20"/>
                <w:szCs w:val="20"/>
              </w:rPr>
              <w:t>Стимулирование</w:t>
            </w:r>
            <w:r w:rsidRPr="00442FA3">
              <w:rPr>
                <w:rFonts w:ascii="Times New Roman" w:hAnsi="Times New Roman" w:cs="Times New Roman"/>
                <w:b/>
                <w:sz w:val="20"/>
                <w:szCs w:val="20"/>
                <w:shd w:val="clear" w:color="auto" w:fill="FFFFFF"/>
              </w:rPr>
              <w:t xml:space="preserve"> социального предпринимательства</w:t>
            </w:r>
            <w:r w:rsidRPr="00442FA3">
              <w:rPr>
                <w:rFonts w:ascii="Times New Roman" w:hAnsi="Times New Roman" w:cs="Times New Roman"/>
                <w:b/>
                <w:sz w:val="20"/>
                <w:szCs w:val="20"/>
              </w:rPr>
              <w:t xml:space="preserve"> среди неправительственных организаций Казахстана</w:t>
            </w:r>
            <w:r w:rsidRPr="00442FA3">
              <w:rPr>
                <w:rFonts w:ascii="Times New Roman" w:hAnsi="Times New Roman" w:cs="Times New Roman"/>
                <w:b/>
                <w:sz w:val="20"/>
                <w:szCs w:val="20"/>
                <w:lang w:val="kk-KZ"/>
              </w:rPr>
              <w:t xml:space="preserve">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и популяризация социального предпринимательства среди НПО Казахстана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ac"/>
              <w:tabs>
                <w:tab w:val="left" w:pos="346"/>
              </w:tabs>
              <w:ind w:left="0"/>
              <w:rPr>
                <w:rFonts w:ascii="Times New Roman" w:hAnsi="Times New Roman" w:cs="Times New Roman"/>
                <w:sz w:val="20"/>
                <w:szCs w:val="20"/>
              </w:rPr>
            </w:pPr>
            <w:r w:rsidRPr="00442FA3">
              <w:rPr>
                <w:rFonts w:ascii="Times New Roman" w:hAnsi="Times New Roman" w:cs="Times New Roman"/>
                <w:sz w:val="20"/>
                <w:szCs w:val="20"/>
                <w:lang w:val="kk-KZ"/>
              </w:rPr>
              <w:t>О</w:t>
            </w:r>
            <w:proofErr w:type="spellStart"/>
            <w:r w:rsidRPr="00442FA3">
              <w:rPr>
                <w:rFonts w:ascii="Times New Roman" w:hAnsi="Times New Roman" w:cs="Times New Roman"/>
                <w:sz w:val="20"/>
                <w:szCs w:val="20"/>
              </w:rPr>
              <w:t>рганизация</w:t>
            </w:r>
            <w:proofErr w:type="spellEnd"/>
            <w:r w:rsidRPr="00442FA3">
              <w:rPr>
                <w:rFonts w:ascii="Times New Roman" w:hAnsi="Times New Roman" w:cs="Times New Roman"/>
                <w:sz w:val="20"/>
                <w:szCs w:val="20"/>
              </w:rPr>
              <w:t xml:space="preserve"> конкурса среди НПО по выделению мини-грантов для стимулирования и повышения потенциала  социально-</w:t>
            </w:r>
            <w:r w:rsidRPr="00442FA3">
              <w:rPr>
                <w:rFonts w:ascii="Times New Roman" w:hAnsi="Times New Roman" w:cs="Times New Roman"/>
                <w:sz w:val="20"/>
                <w:szCs w:val="20"/>
                <w:shd w:val="clear" w:color="auto" w:fill="FFFFFF"/>
              </w:rPr>
              <w:t xml:space="preserve">предпринимательской деятельности НПО, </w:t>
            </w:r>
            <w:r w:rsidRPr="00442FA3">
              <w:rPr>
                <w:rFonts w:ascii="Times New Roman" w:hAnsi="Times New Roman" w:cs="Times New Roman"/>
                <w:sz w:val="20"/>
                <w:szCs w:val="20"/>
              </w:rPr>
              <w:t xml:space="preserve">организация онлайн-голосования среди населения и </w:t>
            </w:r>
            <w:r w:rsidRPr="00442FA3">
              <w:rPr>
                <w:rFonts w:ascii="Times New Roman" w:hAnsi="Times New Roman" w:cs="Times New Roman"/>
                <w:sz w:val="20"/>
                <w:szCs w:val="20"/>
                <w:lang w:eastAsia="x-none"/>
              </w:rPr>
              <w:t>вручение мини грантов социальным проектам НПО, набравшим наибольшее количество голосов по итогам онлайн-голосования;</w:t>
            </w:r>
            <w:r w:rsidRPr="00442FA3">
              <w:rPr>
                <w:rFonts w:ascii="Times New Roman" w:hAnsi="Times New Roman" w:cs="Times New Roman"/>
                <w:sz w:val="20"/>
                <w:szCs w:val="20"/>
                <w:lang w:val="kk-KZ" w:eastAsia="x-none"/>
              </w:rPr>
              <w:t xml:space="preserve"> </w:t>
            </w:r>
            <w:r w:rsidRPr="00442FA3">
              <w:rPr>
                <w:rFonts w:ascii="Times New Roman" w:hAnsi="Times New Roman" w:cs="Times New Roman"/>
                <w:sz w:val="20"/>
                <w:szCs w:val="20"/>
                <w:lang w:eastAsia="x-none"/>
              </w:rPr>
              <w:t xml:space="preserve">организация торжественного вручения сертификатов победителям конкурса (15победителям по 500 </w:t>
            </w:r>
            <w:proofErr w:type="spellStart"/>
            <w:r w:rsidRPr="00442FA3">
              <w:rPr>
                <w:rFonts w:ascii="Times New Roman" w:hAnsi="Times New Roman" w:cs="Times New Roman"/>
                <w:sz w:val="20"/>
                <w:szCs w:val="20"/>
                <w:lang w:eastAsia="x-none"/>
              </w:rPr>
              <w:t>тыс.тг</w:t>
            </w:r>
            <w:proofErr w:type="spellEnd"/>
            <w:r w:rsidRPr="00442FA3">
              <w:rPr>
                <w:rFonts w:ascii="Times New Roman" w:hAnsi="Times New Roman" w:cs="Times New Roman"/>
                <w:sz w:val="20"/>
                <w:szCs w:val="20"/>
                <w:lang w:eastAsia="x-none"/>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FF0000"/>
                <w:sz w:val="20"/>
                <w:szCs w:val="20"/>
                <w:lang w:eastAsia="ru-RU"/>
              </w:rPr>
            </w:pPr>
            <w:r w:rsidRPr="00442FA3">
              <w:rPr>
                <w:rFonts w:ascii="Times New Roman" w:eastAsia="Times New Roman" w:hAnsi="Times New Roman" w:cs="Times New Roman"/>
                <w:color w:val="000000"/>
                <w:sz w:val="20"/>
                <w:szCs w:val="20"/>
                <w:lang w:eastAsia="ru-RU"/>
              </w:rPr>
              <w:t>август-</w:t>
            </w:r>
            <w:r w:rsidRPr="00442FA3">
              <w:rPr>
                <w:rFonts w:ascii="Times New Roman" w:eastAsia="Times New Roman" w:hAnsi="Times New Roman" w:cs="Times New Roman"/>
                <w:color w:val="000000"/>
                <w:sz w:val="20"/>
                <w:szCs w:val="20"/>
                <w:lang w:val="kk-KZ" w:eastAsia="ru-RU"/>
              </w:rPr>
              <w:t>ноябрь</w:t>
            </w:r>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en-US" w:eastAsia="ru-RU"/>
              </w:rPr>
              <w:t xml:space="preserve"> </w:t>
            </w:r>
            <w:r w:rsidRPr="00442FA3">
              <w:rPr>
                <w:rFonts w:ascii="Times New Roman" w:eastAsia="Times New Roman" w:hAnsi="Times New Roman" w:cs="Times New Roman"/>
                <w:color w:val="000000"/>
                <w:sz w:val="20"/>
                <w:szCs w:val="20"/>
                <w:lang w:val="kk-KZ" w:eastAsia="ru-RU"/>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FF0000"/>
                <w:sz w:val="20"/>
                <w:szCs w:val="20"/>
                <w:lang w:eastAsia="ru-RU"/>
              </w:rPr>
            </w:pPr>
            <w:r w:rsidRPr="00442FA3">
              <w:rPr>
                <w:rFonts w:ascii="Times New Roman" w:eastAsia="Times New Roman" w:hAnsi="Times New Roman" w:cs="Times New Roman"/>
                <w:color w:val="000000" w:themeColor="text1"/>
                <w:sz w:val="20"/>
                <w:szCs w:val="20"/>
                <w:lang w:eastAsia="ru-RU"/>
              </w:rPr>
              <w:t xml:space="preserve">14 областей, 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themeColor="text1"/>
                <w:sz w:val="20"/>
                <w:szCs w:val="20"/>
                <w:lang w:eastAsia="ru-RU"/>
              </w:rPr>
              <w:t>, Алматы и Шымкент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sz w:val="20"/>
                <w:szCs w:val="20"/>
                <w:lang w:val="kk-KZ" w:eastAsia="ru-RU"/>
              </w:rPr>
              <w:t>20 000</w:t>
            </w:r>
            <w:r w:rsidRPr="00442FA3">
              <w:rPr>
                <w:rFonts w:ascii="Times New Roman" w:eastAsia="Times New Roman" w:hAnsi="Times New Roman" w:cs="Times New Roman"/>
                <w:color w:val="000000"/>
                <w:sz w:val="20"/>
                <w:szCs w:val="20"/>
                <w:lang w:eastAsia="ru-RU"/>
              </w:rPr>
              <w:t xml:space="preserve">,0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ind w:left="-60"/>
              <w:jc w:val="center"/>
              <w:rPr>
                <w:rFonts w:ascii="Times New Roman" w:eastAsia="Times New Roman" w:hAnsi="Times New Roman" w:cs="Times New Roman"/>
                <w:sz w:val="20"/>
                <w:szCs w:val="20"/>
                <w:lang w:val="kk-KZ"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Выявление лучших практик в сфере социально-предпринимательской деятельности НПО;</w:t>
            </w:r>
            <w:r w:rsidRPr="00442FA3">
              <w:rPr>
                <w:sz w:val="20"/>
                <w:szCs w:val="20"/>
              </w:rPr>
              <w:t xml:space="preserve"> </w:t>
            </w:r>
            <w:r w:rsidRPr="00442FA3">
              <w:rPr>
                <w:rFonts w:ascii="Times New Roman" w:eastAsia="Times New Roman" w:hAnsi="Times New Roman" w:cs="Times New Roman"/>
                <w:color w:val="000000"/>
                <w:sz w:val="20"/>
                <w:szCs w:val="20"/>
                <w:lang w:eastAsia="ru-RU"/>
              </w:rPr>
              <w:t>вручение мини грантов социальным проектам НПО. Выдача 15 малых грантов по 500 тысяч тенге.</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en-US" w:eastAsia="ru-RU"/>
              </w:rPr>
            </w:pPr>
            <w:r w:rsidRPr="00442FA3">
              <w:rPr>
                <w:rFonts w:ascii="Times New Roman" w:eastAsia="Times New Roman" w:hAnsi="Times New Roman" w:cs="Times New Roman"/>
                <w:color w:val="000000"/>
                <w:sz w:val="20"/>
                <w:szCs w:val="20"/>
                <w:lang w:val="en-US" w:eastAsia="ru-RU"/>
              </w:rPr>
              <w:t>134</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en-US" w:eastAsia="ru-RU"/>
              </w:rPr>
            </w:pPr>
            <w:r w:rsidRPr="00442FA3">
              <w:rPr>
                <w:rFonts w:ascii="Times New Roman" w:eastAsia="Times New Roman" w:hAnsi="Times New Roman" w:cs="Times New Roman"/>
                <w:color w:val="000000"/>
                <w:sz w:val="20"/>
                <w:szCs w:val="20"/>
                <w:lang w:val="en-US" w:eastAsia="ru-RU"/>
              </w:rPr>
              <w:t>42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sz w:val="20"/>
                <w:szCs w:val="20"/>
                <w:lang w:val="kk-KZ"/>
              </w:rPr>
            </w:pPr>
            <w:r w:rsidRPr="00442FA3">
              <w:rPr>
                <w:rFonts w:ascii="Times New Roman" w:hAnsi="Times New Roman" w:cs="Times New Roman"/>
                <w:b/>
                <w:sz w:val="20"/>
                <w:szCs w:val="20"/>
                <w:lang w:val="kk-KZ"/>
              </w:rPr>
              <w:t>Реализация проекта по противодействию коррупции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contextualSpacing/>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 xml:space="preserve">Обучающие мероприятий по формированию антикоррупционной культуры среди </w:t>
            </w:r>
            <w:r w:rsidRPr="00442FA3">
              <w:rPr>
                <w:rFonts w:ascii="Times New Roman" w:hAnsi="Times New Roman" w:cs="Times New Roman"/>
                <w:bCs/>
                <w:sz w:val="20"/>
                <w:szCs w:val="20"/>
                <w:lang w:val="kk-KZ"/>
              </w:rPr>
              <w:lastRenderedPageBreak/>
              <w:t>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firstLine="34"/>
              <w:contextualSpacing/>
              <w:jc w:val="both"/>
              <w:rPr>
                <w:rFonts w:ascii="Times New Roman" w:hAnsi="Times New Roman" w:cs="Times New Roman"/>
                <w:bCs/>
                <w:color w:val="000000"/>
                <w:sz w:val="20"/>
                <w:szCs w:val="20"/>
                <w:lang w:val="kk-KZ" w:eastAsia="ru-RU"/>
              </w:rPr>
            </w:pPr>
            <w:r w:rsidRPr="00442FA3">
              <w:rPr>
                <w:rFonts w:ascii="Times New Roman" w:hAnsi="Times New Roman" w:cs="Times New Roman"/>
                <w:bCs/>
                <w:sz w:val="20"/>
                <w:szCs w:val="20"/>
                <w:lang w:val="kk-KZ"/>
              </w:rPr>
              <w:lastRenderedPageBreak/>
              <w:t>Организация и проведение  обучающих мероприятий по  формированию антикоррупционной культуры среди населения, разработка рекомендаций</w:t>
            </w:r>
          </w:p>
          <w:p w:rsidR="00E6554A" w:rsidRPr="00442FA3" w:rsidRDefault="00E6554A" w:rsidP="00E6554A">
            <w:pPr>
              <w:ind w:firstLine="34"/>
              <w:contextualSpacing/>
              <w:jc w:val="both"/>
              <w:rPr>
                <w:rFonts w:ascii="Times New Roman" w:hAnsi="Times New Roman" w:cs="Times New Roman"/>
                <w:bCs/>
                <w:color w:val="000000"/>
                <w:sz w:val="20"/>
                <w:szCs w:val="20"/>
                <w:lang w:val="kk-KZ" w:eastAsia="ru-RU"/>
              </w:rPr>
            </w:pPr>
          </w:p>
          <w:p w:rsidR="00E6554A" w:rsidRPr="00442FA3" w:rsidRDefault="00E6554A" w:rsidP="00E6554A">
            <w:pPr>
              <w:contextualSpacing/>
              <w:jc w:val="both"/>
              <w:rPr>
                <w:rFonts w:ascii="Times New Roman" w:hAnsi="Times New Roman" w:cs="Times New Roman"/>
                <w:bCs/>
                <w:color w:val="000000"/>
                <w:sz w:val="20"/>
                <w:szCs w:val="20"/>
                <w:lang w:val="kk-KZ"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сентябрь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ноябрь</w:t>
            </w:r>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en-US" w:eastAsia="ru-RU"/>
              </w:rPr>
              <w:t xml:space="preserve"> </w:t>
            </w:r>
            <w:r w:rsidRPr="00442FA3">
              <w:rPr>
                <w:rFonts w:ascii="Times New Roman" w:eastAsia="Times New Roman" w:hAnsi="Times New Roman" w:cs="Times New Roman"/>
                <w:color w:val="000000"/>
                <w:sz w:val="20"/>
                <w:szCs w:val="20"/>
                <w:lang w:val="kk-KZ" w:eastAsia="ru-RU"/>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sz w:val="20"/>
                <w:szCs w:val="20"/>
                <w:lang w:val="kk-KZ" w:eastAsia="ru-RU"/>
              </w:rPr>
            </w:pPr>
            <w:r w:rsidRPr="00442FA3">
              <w:rPr>
                <w:rFonts w:ascii="Times New Roman" w:eastAsia="Times New Roman" w:hAnsi="Times New Roman" w:cs="Times New Roman"/>
                <w:color w:val="000000" w:themeColor="text1"/>
                <w:sz w:val="20"/>
                <w:szCs w:val="20"/>
                <w:lang w:val="kk-KZ"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t>7429,6 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15"/>
              <w:shd w:val="clear" w:color="auto" w:fill="FFFFFF" w:themeFill="background1"/>
              <w:jc w:val="both"/>
              <w:rPr>
                <w:rFonts w:ascii="Times New Roman" w:hAnsi="Times New Roman" w:cs="Times New Roman"/>
                <w:bCs/>
                <w:color w:val="000000"/>
                <w:sz w:val="20"/>
                <w:szCs w:val="20"/>
                <w:lang w:val="kk-KZ"/>
              </w:rPr>
            </w:pPr>
            <w:r w:rsidRPr="00442FA3">
              <w:rPr>
                <w:rFonts w:ascii="Times New Roman" w:hAnsi="Times New Roman" w:cs="Times New Roman"/>
                <w:sz w:val="20"/>
                <w:szCs w:val="20"/>
                <w:lang w:val="kk-KZ"/>
              </w:rPr>
              <w:t xml:space="preserve">Проведение среди  </w:t>
            </w:r>
            <w:r w:rsidRPr="00442FA3">
              <w:rPr>
                <w:rFonts w:ascii="Verdana" w:hAnsi="Verdana"/>
                <w:color w:val="000000"/>
                <w:sz w:val="20"/>
                <w:szCs w:val="20"/>
                <w:shd w:val="clear" w:color="auto" w:fill="FFFFFF"/>
              </w:rPr>
              <w:t xml:space="preserve"> </w:t>
            </w:r>
            <w:r w:rsidRPr="00442FA3">
              <w:rPr>
                <w:rFonts w:ascii="Times New Roman" w:hAnsi="Times New Roman" w:cs="Times New Roman"/>
                <w:color w:val="000000"/>
                <w:sz w:val="20"/>
                <w:szCs w:val="20"/>
                <w:shd w:val="clear" w:color="auto" w:fill="FFFFFF"/>
                <w:lang w:val="kk-KZ"/>
              </w:rPr>
              <w:t xml:space="preserve">населения не менее 7 обучающих мероприятий </w:t>
            </w:r>
            <w:r w:rsidRPr="00442FA3">
              <w:rPr>
                <w:rFonts w:ascii="Times New Roman" w:hAnsi="Times New Roman" w:cs="Times New Roman"/>
                <w:color w:val="000000"/>
                <w:sz w:val="20"/>
                <w:szCs w:val="20"/>
                <w:shd w:val="clear" w:color="auto" w:fill="FFFFFF"/>
              </w:rPr>
              <w:t xml:space="preserve">по сохранению и укреплению в обществе </w:t>
            </w:r>
            <w:r w:rsidRPr="00442FA3">
              <w:rPr>
                <w:rFonts w:ascii="Times New Roman" w:hAnsi="Times New Roman" w:cs="Times New Roman"/>
                <w:color w:val="000000"/>
                <w:sz w:val="20"/>
                <w:szCs w:val="20"/>
                <w:shd w:val="clear" w:color="auto" w:fill="FFFFFF"/>
              </w:rPr>
              <w:lastRenderedPageBreak/>
              <w:t>системы ценностей, отражающей нетерпимость к коррупции</w:t>
            </w:r>
            <w:r w:rsidRPr="00442FA3">
              <w:rPr>
                <w:rFonts w:ascii="Times New Roman" w:hAnsi="Times New Roman" w:cs="Times New Roman"/>
                <w:color w:val="000000"/>
                <w:sz w:val="20"/>
                <w:szCs w:val="20"/>
                <w:shd w:val="clear" w:color="auto" w:fill="FFFFFF"/>
                <w:lang w:val="kk-KZ"/>
              </w:rPr>
              <w:t xml:space="preserve"> с прямым охватом не менее 140 человек</w:t>
            </w:r>
          </w:p>
        </w:tc>
      </w:tr>
      <w:tr w:rsidR="00E6554A" w:rsidRPr="00442FA3" w:rsidTr="00E6554A">
        <w:trPr>
          <w:trHeight w:val="89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lastRenderedPageBreak/>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ИТОГО за 2019 год</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p>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ИТОГО за 2020 год</w:t>
            </w:r>
          </w:p>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ИТОГО за 2021 год</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 xml:space="preserve">311 197,6 </w:t>
            </w: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p w:rsidR="00E6554A" w:rsidRPr="00442FA3" w:rsidRDefault="00E6554A" w:rsidP="00E6554A">
            <w:pPr>
              <w:jc w:val="center"/>
              <w:rPr>
                <w:rFonts w:ascii="Times New Roman" w:hAnsi="Times New Roman" w:cs="Times New Roman"/>
                <w:b/>
                <w:sz w:val="20"/>
                <w:szCs w:val="20"/>
              </w:rPr>
            </w:pPr>
            <w:r w:rsidRPr="00442FA3">
              <w:rPr>
                <w:rFonts w:ascii="Times New Roman" w:eastAsia="Times New Roman" w:hAnsi="Times New Roman" w:cs="Times New Roman"/>
                <w:b/>
                <w:bCs/>
                <w:color w:val="000000"/>
                <w:sz w:val="20"/>
                <w:szCs w:val="20"/>
                <w:lang w:val="kk-KZ" w:eastAsia="ru-RU"/>
              </w:rPr>
              <w:t xml:space="preserve">82 049,0 </w:t>
            </w: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 xml:space="preserve">82 049,0 </w:t>
            </w: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tc>
      </w:tr>
      <w:tr w:rsidR="00E6554A" w:rsidRPr="00442FA3" w:rsidTr="00E6554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ВСЕГО за 2019 год </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ВСЕГО за 2020 год </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ВСЕГО за 2021 год</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3 4</w:t>
            </w:r>
            <w:r w:rsidRPr="00442FA3">
              <w:rPr>
                <w:rFonts w:ascii="Times New Roman" w:eastAsia="Times New Roman" w:hAnsi="Times New Roman" w:cs="Times New Roman"/>
                <w:b/>
                <w:bCs/>
                <w:color w:val="000000"/>
                <w:sz w:val="20"/>
                <w:szCs w:val="20"/>
                <w:lang w:eastAsia="ru-RU"/>
              </w:rPr>
              <w:t xml:space="preserve">26 </w:t>
            </w:r>
            <w:r w:rsidRPr="00442FA3">
              <w:rPr>
                <w:rFonts w:ascii="Times New Roman" w:eastAsia="Times New Roman" w:hAnsi="Times New Roman" w:cs="Times New Roman"/>
                <w:b/>
                <w:bCs/>
                <w:color w:val="000000"/>
                <w:sz w:val="20"/>
                <w:szCs w:val="20"/>
                <w:lang w:val="kk-KZ" w:eastAsia="ru-RU"/>
              </w:rPr>
              <w:t>481,6 тыс.тенге</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82 049,0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82 049,0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tc>
      </w:tr>
    </w:tbl>
    <w:p w:rsidR="00E6554A" w:rsidRDefault="00E6554A" w:rsidP="00E6554A">
      <w:pPr>
        <w:widowControl w:val="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br w:type="textWrapping" w:clear="all"/>
      </w:r>
    </w:p>
    <w:p w:rsidR="00E6554A" w:rsidRPr="00654E32" w:rsidRDefault="00E6554A" w:rsidP="00E6554A">
      <w:pPr>
        <w:widowControl w:val="0"/>
        <w:jc w:val="center"/>
        <w:rPr>
          <w:rFonts w:ascii="Times New Roman" w:hAnsi="Times New Roman" w:cs="Times New Roman"/>
          <w:b/>
          <w:bCs/>
          <w:sz w:val="24"/>
          <w:szCs w:val="24"/>
          <w:lang w:val="kk-KZ"/>
        </w:rPr>
      </w:pPr>
    </w:p>
    <w:p w:rsidR="00E6554A" w:rsidRPr="0093016B" w:rsidRDefault="00E6554A" w:rsidP="000A75A7">
      <w:pPr>
        <w:widowControl w:val="0"/>
        <w:jc w:val="center"/>
        <w:rPr>
          <w:rFonts w:ascii="Times New Roman" w:hAnsi="Times New Roman" w:cs="Times New Roman"/>
          <w:b/>
          <w:bCs/>
          <w:sz w:val="20"/>
          <w:szCs w:val="20"/>
          <w:lang w:val="kk-KZ"/>
        </w:rPr>
      </w:pPr>
    </w:p>
    <w:p w:rsidR="000A75A7" w:rsidRPr="0093016B" w:rsidRDefault="000A75A7" w:rsidP="000A75A7">
      <w:pPr>
        <w:widowControl w:val="0"/>
        <w:jc w:val="center"/>
        <w:rPr>
          <w:rFonts w:ascii="Times New Roman" w:hAnsi="Times New Roman" w:cs="Times New Roman"/>
          <w:b/>
          <w:bCs/>
          <w:sz w:val="20"/>
          <w:szCs w:val="20"/>
          <w:lang w:val="kk-KZ"/>
        </w:rPr>
      </w:pPr>
    </w:p>
    <w:p w:rsidR="000A75A7" w:rsidRPr="0093016B" w:rsidRDefault="000A75A7" w:rsidP="000A75A7">
      <w:pPr>
        <w:widowControl w:val="0"/>
        <w:jc w:val="center"/>
        <w:rPr>
          <w:rFonts w:ascii="Times New Roman" w:hAnsi="Times New Roman" w:cs="Times New Roman"/>
          <w:b/>
          <w:bCs/>
          <w:sz w:val="20"/>
          <w:szCs w:val="20"/>
          <w:lang w:val="kk-KZ"/>
        </w:rPr>
      </w:pPr>
      <w:r w:rsidRPr="0093016B">
        <w:rPr>
          <w:rFonts w:ascii="Times New Roman" w:hAnsi="Times New Roman" w:cs="Times New Roman"/>
          <w:b/>
          <w:bCs/>
          <w:sz w:val="20"/>
          <w:szCs w:val="20"/>
          <w:lang w:val="kk-KZ"/>
        </w:rPr>
        <w:br w:type="textWrapping" w:clear="all"/>
      </w:r>
    </w:p>
    <w:bookmarkEnd w:id="13"/>
    <w:p w:rsidR="000A75A7" w:rsidRPr="0093016B" w:rsidRDefault="000A75A7" w:rsidP="000A75A7">
      <w:pPr>
        <w:widowControl w:val="0"/>
        <w:jc w:val="center"/>
        <w:rPr>
          <w:rFonts w:ascii="Times New Roman" w:hAnsi="Times New Roman" w:cs="Times New Roman"/>
          <w:b/>
          <w:bCs/>
          <w:sz w:val="20"/>
          <w:szCs w:val="20"/>
          <w:lang w:val="kk-KZ"/>
        </w:rPr>
      </w:pPr>
    </w:p>
    <w:p w:rsidR="000A75A7" w:rsidRPr="000A75A7" w:rsidRDefault="000A75A7" w:rsidP="000A75A7">
      <w:pPr>
        <w:spacing w:after="0" w:line="240" w:lineRule="auto"/>
        <w:rPr>
          <w:rFonts w:ascii="Times New Roman" w:hAnsi="Times New Roman" w:cs="Times New Roman"/>
          <w:color w:val="000000"/>
          <w:sz w:val="24"/>
          <w:szCs w:val="24"/>
          <w:lang w:val="kk-KZ"/>
        </w:rPr>
        <w:sectPr w:rsidR="000A75A7" w:rsidRPr="000A75A7" w:rsidSect="00903B34">
          <w:type w:val="continuous"/>
          <w:pgSz w:w="16838" w:h="11906" w:orient="landscape"/>
          <w:pgMar w:top="1134" w:right="1134" w:bottom="1134" w:left="1276" w:header="709" w:footer="709" w:gutter="0"/>
          <w:cols w:space="708"/>
          <w:docGrid w:linePitch="360"/>
        </w:sectPr>
      </w:pPr>
    </w:p>
    <w:p w:rsidR="00A62C86" w:rsidRPr="00734259" w:rsidRDefault="000A75A7" w:rsidP="00442FA3">
      <w:pPr>
        <w:spacing w:after="0" w:line="240" w:lineRule="auto"/>
        <w:jc w:val="right"/>
        <w:rPr>
          <w:rFonts w:ascii="Times New Roman" w:eastAsia="Arial" w:hAnsi="Times New Roman" w:cs="Times New Roman"/>
          <w:color w:val="000000"/>
          <w:sz w:val="24"/>
          <w:szCs w:val="24"/>
          <w:lang w:eastAsia="ru-RU"/>
        </w:rPr>
      </w:pPr>
      <w:r>
        <w:rPr>
          <w:rFonts w:ascii="Times New Roman" w:hAnsi="Times New Roman" w:cs="Times New Roman"/>
          <w:color w:val="000000"/>
          <w:sz w:val="24"/>
          <w:szCs w:val="24"/>
        </w:rPr>
        <w:lastRenderedPageBreak/>
        <w:t xml:space="preserve"> </w:t>
      </w:r>
      <w:r w:rsidR="00A62C86" w:rsidRPr="00734259">
        <w:rPr>
          <w:rFonts w:ascii="Times New Roman" w:eastAsia="Arial" w:hAnsi="Times New Roman" w:cs="Times New Roman"/>
          <w:color w:val="000000"/>
          <w:sz w:val="24"/>
          <w:szCs w:val="24"/>
          <w:lang w:eastAsia="ru-RU"/>
        </w:rPr>
        <w:t>Приложение 1</w:t>
      </w:r>
    </w:p>
    <w:p w:rsidR="00A62C86" w:rsidRDefault="00A62C86" w:rsidP="00A62C86">
      <w:pPr>
        <w:spacing w:after="0" w:line="240" w:lineRule="auto"/>
        <w:ind w:left="7788" w:firstLine="708"/>
        <w:jc w:val="right"/>
        <w:outlineLvl w:val="2"/>
        <w:rPr>
          <w:rFonts w:ascii="Times New Roman" w:eastAsia="Calibri" w:hAnsi="Times New Roman" w:cs="Times New Roman"/>
          <w:bCs/>
          <w:sz w:val="24"/>
          <w:szCs w:val="24"/>
        </w:rPr>
      </w:pPr>
    </w:p>
    <w:p w:rsidR="00A62C86" w:rsidRPr="00734259" w:rsidRDefault="00A62C86" w:rsidP="00A62C86">
      <w:pPr>
        <w:spacing w:after="0" w:line="240" w:lineRule="auto"/>
        <w:ind w:left="7788" w:firstLine="708"/>
        <w:jc w:val="right"/>
        <w:outlineLvl w:val="2"/>
        <w:rPr>
          <w:rFonts w:ascii="Times New Roman" w:eastAsia="Calibri" w:hAnsi="Times New Roman" w:cs="Times New Roman"/>
          <w:bCs/>
          <w:sz w:val="24"/>
          <w:szCs w:val="24"/>
        </w:rPr>
      </w:pPr>
      <w:r w:rsidRPr="00734259">
        <w:rPr>
          <w:rFonts w:ascii="Times New Roman" w:eastAsia="Calibri" w:hAnsi="Times New Roman" w:cs="Times New Roman"/>
          <w:bCs/>
          <w:sz w:val="24"/>
          <w:szCs w:val="24"/>
        </w:rPr>
        <w:t>Форма</w:t>
      </w:r>
    </w:p>
    <w:p w:rsidR="00A62C86" w:rsidRPr="00734259" w:rsidRDefault="00A62C86" w:rsidP="00903B34">
      <w:pPr>
        <w:spacing w:after="0" w:line="240" w:lineRule="auto"/>
        <w:ind w:left="7788" w:firstLine="708"/>
        <w:jc w:val="right"/>
        <w:outlineLvl w:val="2"/>
        <w:rPr>
          <w:rFonts w:ascii="Times New Roman" w:eastAsia="Calibri" w:hAnsi="Times New Roman" w:cs="Times New Roman"/>
          <w:bCs/>
          <w:sz w:val="24"/>
          <w:szCs w:val="24"/>
        </w:rPr>
      </w:pPr>
    </w:p>
    <w:p w:rsidR="00903B34" w:rsidRPr="00734259" w:rsidRDefault="00903B34" w:rsidP="00903B34">
      <w:pPr>
        <w:spacing w:after="0" w:line="240" w:lineRule="auto"/>
        <w:jc w:val="center"/>
        <w:outlineLvl w:val="2"/>
        <w:rPr>
          <w:rFonts w:ascii="Times New Roman" w:eastAsia="Calibri" w:hAnsi="Times New Roman" w:cs="Times New Roman"/>
          <w:b/>
          <w:bCs/>
          <w:sz w:val="24"/>
          <w:szCs w:val="24"/>
        </w:rPr>
      </w:pPr>
    </w:p>
    <w:p w:rsidR="00903B34" w:rsidRDefault="00903B34" w:rsidP="00903B34">
      <w:pPr>
        <w:spacing w:after="0" w:line="240" w:lineRule="auto"/>
        <w:ind w:left="5670"/>
        <w:rPr>
          <w:rFonts w:ascii="Times New Roman" w:hAnsi="Times New Roman" w:cs="Times New Roman"/>
          <w:sz w:val="24"/>
          <w:szCs w:val="24"/>
        </w:rPr>
      </w:pPr>
      <w:bookmarkStart w:id="14" w:name="z993"/>
      <w:r>
        <w:rPr>
          <w:rFonts w:ascii="Times New Roman" w:hAnsi="Times New Roman" w:cs="Times New Roman"/>
          <w:color w:val="000000"/>
          <w:sz w:val="24"/>
          <w:szCs w:val="24"/>
        </w:rPr>
        <w:t> </w:t>
      </w:r>
      <w:r w:rsidRPr="00F7726F">
        <w:rPr>
          <w:rFonts w:ascii="Times New Roman" w:hAnsi="Times New Roman" w:cs="Times New Roman"/>
          <w:b/>
          <w:color w:val="000000"/>
          <w:sz w:val="24"/>
          <w:szCs w:val="24"/>
        </w:rPr>
        <w:t>Кому:</w:t>
      </w:r>
      <w:r w:rsidRPr="00F7726F">
        <w:rPr>
          <w:rFonts w:ascii="Times New Roman" w:hAnsi="Times New Roman" w:cs="Times New Roman"/>
          <w:color w:val="000000"/>
          <w:sz w:val="24"/>
          <w:szCs w:val="24"/>
        </w:rPr>
        <w:t xml:space="preserve"> Некоммерческому акционерному</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обществу </w:t>
      </w:r>
      <w:r>
        <w:rPr>
          <w:rFonts w:ascii="Times New Roman" w:hAnsi="Times New Roman" w:cs="Times New Roman"/>
          <w:color w:val="000000"/>
          <w:sz w:val="24"/>
          <w:szCs w:val="24"/>
        </w:rPr>
        <w:t>«</w:t>
      </w:r>
      <w:r w:rsidRPr="00F7726F">
        <w:rPr>
          <w:rFonts w:ascii="Times New Roman" w:hAnsi="Times New Roman" w:cs="Times New Roman"/>
          <w:color w:val="000000"/>
          <w:sz w:val="24"/>
          <w:szCs w:val="24"/>
        </w:rPr>
        <w:t>Центр поддержки</w:t>
      </w:r>
      <w:r>
        <w:rPr>
          <w:rFonts w:ascii="Times New Roman" w:hAnsi="Times New Roman" w:cs="Times New Roman"/>
          <w:sz w:val="24"/>
          <w:szCs w:val="24"/>
        </w:rPr>
        <w:t xml:space="preserve"> </w:t>
      </w:r>
      <w:r w:rsidRPr="00F7726F">
        <w:rPr>
          <w:rFonts w:ascii="Times New Roman" w:hAnsi="Times New Roman" w:cs="Times New Roman"/>
          <w:color w:val="000000"/>
          <w:sz w:val="24"/>
          <w:szCs w:val="24"/>
        </w:rPr>
        <w:t>гражданских инициатив</w:t>
      </w:r>
      <w:r>
        <w:rPr>
          <w:rFonts w:ascii="Times New Roman" w:hAnsi="Times New Roman" w:cs="Times New Roman"/>
          <w:color w:val="000000"/>
          <w:sz w:val="24"/>
          <w:szCs w:val="24"/>
        </w:rPr>
        <w:t>»</w:t>
      </w:r>
      <w:r w:rsidRPr="00F7726F">
        <w:rPr>
          <w:rFonts w:ascii="Times New Roman" w:hAnsi="Times New Roman" w:cs="Times New Roman"/>
          <w:sz w:val="24"/>
          <w:szCs w:val="24"/>
        </w:rPr>
        <w:br/>
      </w:r>
      <w:r w:rsidRPr="00F7726F">
        <w:rPr>
          <w:rFonts w:ascii="Times New Roman" w:hAnsi="Times New Roman" w:cs="Times New Roman"/>
          <w:b/>
          <w:color w:val="000000"/>
          <w:sz w:val="24"/>
          <w:szCs w:val="24"/>
        </w:rPr>
        <w:t>От кого:</w:t>
      </w:r>
      <w:r w:rsidRPr="00F7726F">
        <w:rPr>
          <w:rFonts w:ascii="Times New Roman" w:hAnsi="Times New Roman" w:cs="Times New Roman"/>
          <w:color w:val="000000"/>
          <w:sz w:val="24"/>
          <w:szCs w:val="24"/>
        </w:rPr>
        <w:t xml:space="preserve"> ____________________</w:t>
      </w:r>
    </w:p>
    <w:p w:rsidR="00903B34" w:rsidRDefault="00903B34" w:rsidP="00903B34">
      <w:pPr>
        <w:spacing w:after="0" w:line="240" w:lineRule="auto"/>
        <w:ind w:left="5670"/>
        <w:rPr>
          <w:rFonts w:ascii="Times New Roman" w:hAnsi="Times New Roman" w:cs="Times New Roman"/>
          <w:i/>
          <w:color w:val="000000"/>
          <w:sz w:val="24"/>
          <w:szCs w:val="24"/>
        </w:rPr>
      </w:pPr>
      <w:r w:rsidRPr="00F7726F">
        <w:rPr>
          <w:rFonts w:ascii="Times New Roman" w:hAnsi="Times New Roman" w:cs="Times New Roman"/>
          <w:i/>
          <w:color w:val="000000"/>
          <w:sz w:val="24"/>
          <w:szCs w:val="24"/>
        </w:rPr>
        <w:t>(указать полное наименование заявителя)</w:t>
      </w:r>
    </w:p>
    <w:p w:rsidR="00903B34" w:rsidRPr="00F7726F" w:rsidRDefault="00903B34" w:rsidP="00903B34">
      <w:pPr>
        <w:spacing w:after="0" w:line="240" w:lineRule="auto"/>
        <w:ind w:left="5670"/>
        <w:rPr>
          <w:rFonts w:ascii="Times New Roman" w:hAnsi="Times New Roman" w:cs="Times New Roman"/>
          <w:i/>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bookmarkStart w:id="15" w:name="z994"/>
      <w:bookmarkEnd w:id="14"/>
      <w:r w:rsidRPr="00F7726F">
        <w:rPr>
          <w:rFonts w:ascii="Times New Roman" w:hAnsi="Times New Roman" w:cs="Times New Roman"/>
          <w:b/>
          <w:color w:val="000000"/>
          <w:sz w:val="24"/>
          <w:szCs w:val="24"/>
        </w:rPr>
        <w:t xml:space="preserve">Заявление на участие в конкурсе на предоставление гранта </w:t>
      </w:r>
    </w:p>
    <w:p w:rsidR="00903B34" w:rsidRPr="00F7726F" w:rsidRDefault="00903B34" w:rsidP="00903B34">
      <w:pPr>
        <w:spacing w:after="0" w:line="240" w:lineRule="auto"/>
        <w:jc w:val="center"/>
        <w:rPr>
          <w:rFonts w:ascii="Times New Roman" w:hAnsi="Times New Roman" w:cs="Times New Roman"/>
          <w:sz w:val="24"/>
          <w:szCs w:val="24"/>
        </w:rPr>
      </w:pPr>
      <w:proofErr w:type="gramStart"/>
      <w:r w:rsidRPr="00F7726F">
        <w:rPr>
          <w:rFonts w:ascii="Times New Roman" w:hAnsi="Times New Roman" w:cs="Times New Roman"/>
          <w:b/>
          <w:color w:val="000000"/>
          <w:sz w:val="24"/>
          <w:szCs w:val="24"/>
        </w:rPr>
        <w:t>для  неправительственных</w:t>
      </w:r>
      <w:proofErr w:type="gramEnd"/>
      <w:r w:rsidRPr="00F7726F">
        <w:rPr>
          <w:rFonts w:ascii="Times New Roman" w:hAnsi="Times New Roman" w:cs="Times New Roman"/>
          <w:b/>
          <w:color w:val="000000"/>
          <w:sz w:val="24"/>
          <w:szCs w:val="24"/>
        </w:rPr>
        <w:t xml:space="preserve"> организаций*</w:t>
      </w:r>
    </w:p>
    <w:p w:rsidR="00903B34" w:rsidRDefault="00903B34" w:rsidP="00903B34">
      <w:pPr>
        <w:spacing w:after="0" w:line="240" w:lineRule="auto"/>
        <w:jc w:val="both"/>
        <w:rPr>
          <w:rFonts w:ascii="Times New Roman" w:hAnsi="Times New Roman" w:cs="Times New Roman"/>
          <w:color w:val="000000"/>
          <w:sz w:val="24"/>
          <w:szCs w:val="24"/>
        </w:rPr>
      </w:pPr>
      <w:bookmarkStart w:id="16" w:name="z995"/>
      <w:bookmarkEnd w:id="15"/>
      <w:r>
        <w:rPr>
          <w:rFonts w:ascii="Times New Roman" w:hAnsi="Times New Roman" w:cs="Times New Roman"/>
          <w:color w:val="000000"/>
          <w:sz w:val="24"/>
          <w:szCs w:val="24"/>
        </w:rPr>
        <w:t> </w:t>
      </w:r>
    </w:p>
    <w:p w:rsidR="00903B34" w:rsidRPr="00F7726F" w:rsidRDefault="00903B34" w:rsidP="00903B34">
      <w:pPr>
        <w:spacing w:after="0" w:line="240" w:lineRule="auto"/>
        <w:ind w:firstLine="708"/>
        <w:jc w:val="both"/>
        <w:rPr>
          <w:rFonts w:ascii="Times New Roman" w:hAnsi="Times New Roman" w:cs="Times New Roman"/>
          <w:sz w:val="24"/>
          <w:szCs w:val="24"/>
        </w:rPr>
      </w:pPr>
      <w:r w:rsidRPr="00F7726F">
        <w:rPr>
          <w:rFonts w:ascii="Times New Roman" w:hAnsi="Times New Roman" w:cs="Times New Roman"/>
          <w:color w:val="000000"/>
          <w:sz w:val="24"/>
          <w:szCs w:val="24"/>
        </w:rPr>
        <w:t>Настоящим заявлением 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(указать полное наименование организации)</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(далее – заявитель) выражает желание принять участие в конкурсе на предоставление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грантов для неправительственных организаций (далее – конкурс) по теме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гранта:</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w:t>
      </w:r>
      <w:r w:rsidRPr="00F7726F">
        <w:rPr>
          <w:rFonts w:ascii="Times New Roman" w:hAnsi="Times New Roman" w:cs="Times New Roman"/>
          <w:b/>
          <w:i/>
          <w:color w:val="000000"/>
          <w:sz w:val="24"/>
          <w:szCs w:val="24"/>
        </w:rPr>
        <w:t>указать тему</w:t>
      </w:r>
      <w:r w:rsidRPr="00F7726F">
        <w:rPr>
          <w:rFonts w:ascii="Times New Roman" w:hAnsi="Times New Roman" w:cs="Times New Roman"/>
          <w:i/>
          <w:color w:val="000000"/>
          <w:sz w:val="24"/>
          <w:szCs w:val="24"/>
        </w:rPr>
        <w:t xml:space="preserve"> и </w:t>
      </w:r>
      <w:r w:rsidRPr="00F7726F">
        <w:rPr>
          <w:rFonts w:ascii="Times New Roman" w:hAnsi="Times New Roman" w:cs="Times New Roman"/>
          <w:b/>
          <w:i/>
          <w:color w:val="000000"/>
          <w:sz w:val="24"/>
          <w:szCs w:val="24"/>
        </w:rPr>
        <w:t>направление гранта</w:t>
      </w:r>
      <w:r w:rsidRPr="00F7726F">
        <w:rPr>
          <w:rFonts w:ascii="Times New Roman" w:hAnsi="Times New Roman" w:cs="Times New Roman"/>
          <w:i/>
          <w:color w:val="000000"/>
          <w:sz w:val="24"/>
          <w:szCs w:val="24"/>
        </w:rPr>
        <w:t xml:space="preserve"> в соответствии с утвержденным Планом)</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и согласие реализовать социальный проект и (или) социальную программу в соответствии с</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условиями конкурса.</w:t>
      </w:r>
    </w:p>
    <w:p w:rsidR="00903B34" w:rsidRPr="00F7726F" w:rsidRDefault="00903B34" w:rsidP="00903B34">
      <w:pPr>
        <w:spacing w:after="0" w:line="240" w:lineRule="auto"/>
        <w:ind w:firstLine="708"/>
        <w:jc w:val="both"/>
        <w:rPr>
          <w:rFonts w:ascii="Times New Roman" w:hAnsi="Times New Roman" w:cs="Times New Roman"/>
          <w:sz w:val="24"/>
          <w:szCs w:val="24"/>
        </w:rPr>
      </w:pPr>
      <w:bookmarkStart w:id="17" w:name="z996"/>
      <w:bookmarkEnd w:id="16"/>
      <w:r w:rsidRPr="00F7726F">
        <w:rPr>
          <w:rFonts w:ascii="Times New Roman" w:hAnsi="Times New Roman" w:cs="Times New Roman"/>
          <w:color w:val="000000"/>
          <w:sz w:val="24"/>
          <w:szCs w:val="24"/>
        </w:rPr>
        <w:t>Заявитель настоящим подтверждает и гарантирует, что вся информация,</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содержащаяся в Заявлении и прилагаемых к ней документах, является подлинной,</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соответствует истинным фактам, и выражает осведомленность об ответственности за</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предоставление недостоверных сведений о своей правомочности, квалификации,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качественных и иных характеристиках, соблюдении им авторских и смежных прав, а также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иных ограничений, предусмотренных действующим законодательством Республики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Казахстан. Заявитель принимает на себя полную ответственность за предоставление таких</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недостоверных сведений.</w:t>
      </w:r>
    </w:p>
    <w:p w:rsidR="00903B34" w:rsidRDefault="00903B34" w:rsidP="00903B34">
      <w:pPr>
        <w:spacing w:after="0" w:line="240" w:lineRule="auto"/>
        <w:jc w:val="both"/>
        <w:rPr>
          <w:rFonts w:ascii="Times New Roman" w:hAnsi="Times New Roman" w:cs="Times New Roman"/>
          <w:sz w:val="24"/>
          <w:szCs w:val="24"/>
        </w:rPr>
      </w:pPr>
      <w:bookmarkStart w:id="18" w:name="z997"/>
      <w:bookmarkEnd w:id="17"/>
      <w:r w:rsidRPr="00F7726F">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w:t>
      </w:r>
    </w:p>
    <w:p w:rsidR="00903B34" w:rsidRPr="00F7726F" w:rsidRDefault="00903B34" w:rsidP="00903B34">
      <w:pPr>
        <w:spacing w:after="0" w:line="240" w:lineRule="auto"/>
        <w:jc w:val="both"/>
        <w:rPr>
          <w:rFonts w:ascii="Times New Roman" w:hAnsi="Times New Roman" w:cs="Times New Roman"/>
          <w:sz w:val="24"/>
          <w:szCs w:val="24"/>
        </w:rPr>
      </w:pPr>
      <w:r w:rsidRPr="00F7726F">
        <w:rPr>
          <w:rFonts w:ascii="Times New Roman" w:hAnsi="Times New Roman" w:cs="Times New Roman"/>
          <w:color w:val="000000"/>
          <w:sz w:val="24"/>
          <w:szCs w:val="24"/>
        </w:rPr>
        <w:t xml:space="preserve">(должность руководителя </w:t>
      </w:r>
      <w:proofErr w:type="gramStart"/>
      <w:r w:rsidRPr="00F7726F">
        <w:rPr>
          <w:rFonts w:ascii="Times New Roman" w:hAnsi="Times New Roman" w:cs="Times New Roman"/>
          <w:color w:val="000000"/>
          <w:sz w:val="24"/>
          <w:szCs w:val="24"/>
        </w:rPr>
        <w:t>организации)   </w:t>
      </w:r>
      <w:proofErr w:type="gramEnd"/>
      <w:r w:rsidRPr="00F7726F">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 (расшифровка подписи)</w:t>
      </w:r>
    </w:p>
    <w:p w:rsidR="00903B34" w:rsidRDefault="00903B34" w:rsidP="00903B34">
      <w:pPr>
        <w:spacing w:after="0" w:line="240" w:lineRule="auto"/>
        <w:jc w:val="both"/>
        <w:rPr>
          <w:rFonts w:ascii="Times New Roman" w:hAnsi="Times New Roman" w:cs="Times New Roman"/>
          <w:color w:val="000000"/>
          <w:sz w:val="24"/>
          <w:szCs w:val="24"/>
        </w:rPr>
      </w:pPr>
      <w:bookmarkStart w:id="19" w:name="z998"/>
      <w:bookmarkEnd w:id="18"/>
      <w:r w:rsidRPr="00F7726F">
        <w:rPr>
          <w:rFonts w:ascii="Times New Roman" w:hAnsi="Times New Roman" w:cs="Times New Roman"/>
          <w:color w:val="000000"/>
          <w:sz w:val="24"/>
          <w:szCs w:val="24"/>
        </w:rPr>
        <w:t xml:space="preserve">             </w:t>
      </w: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r w:rsidRPr="00F7726F">
        <w:rPr>
          <w:rFonts w:ascii="Times New Roman" w:hAnsi="Times New Roman" w:cs="Times New Roman"/>
          <w:color w:val="000000"/>
          <w:sz w:val="24"/>
          <w:szCs w:val="24"/>
        </w:rPr>
        <w:t>Дата заполнения "____" ________________ 20___год</w:t>
      </w: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p>
    <w:p w:rsidR="00903B34" w:rsidRPr="00F7726F" w:rsidRDefault="00903B34" w:rsidP="00903B34">
      <w:pPr>
        <w:spacing w:after="0" w:line="240" w:lineRule="auto"/>
        <w:jc w:val="both"/>
        <w:rPr>
          <w:rFonts w:ascii="Times New Roman" w:hAnsi="Times New Roman" w:cs="Times New Roman"/>
          <w:sz w:val="24"/>
          <w:szCs w:val="24"/>
        </w:rPr>
      </w:pP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 Заполняется на фирменном бланке заявителя.</w:t>
      </w:r>
    </w:p>
    <w:bookmarkEnd w:id="19"/>
    <w:p w:rsidR="00903B34" w:rsidRPr="00F7726F" w:rsidRDefault="00903B34" w:rsidP="00903B34">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2</w:t>
      </w:r>
    </w:p>
    <w:p w:rsidR="00903B34" w:rsidRDefault="00903B34" w:rsidP="00903B34">
      <w:pPr>
        <w:spacing w:after="0" w:line="240" w:lineRule="auto"/>
        <w:ind w:left="7788"/>
        <w:jc w:val="center"/>
        <w:rPr>
          <w:rFonts w:ascii="Times New Roman" w:eastAsia="Calibri" w:hAnsi="Times New Roman" w:cs="Times New Roman"/>
          <w:bCs/>
          <w:sz w:val="24"/>
          <w:szCs w:val="24"/>
        </w:rPr>
      </w:pPr>
    </w:p>
    <w:p w:rsidR="00903B34" w:rsidRPr="00734259" w:rsidRDefault="00903B34" w:rsidP="00903B34">
      <w:pPr>
        <w:spacing w:after="0" w:line="240" w:lineRule="auto"/>
        <w:ind w:left="7788"/>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734259">
        <w:rPr>
          <w:rFonts w:ascii="Times New Roman" w:eastAsia="Calibri" w:hAnsi="Times New Roman" w:cs="Times New Roman"/>
          <w:bCs/>
          <w:sz w:val="24"/>
          <w:szCs w:val="24"/>
        </w:rPr>
        <w:t>Форма</w:t>
      </w:r>
    </w:p>
    <w:p w:rsidR="00903B34" w:rsidRPr="00F7726F" w:rsidRDefault="00903B34" w:rsidP="00903B34">
      <w:pPr>
        <w:spacing w:after="0" w:line="240" w:lineRule="auto"/>
        <w:jc w:val="center"/>
        <w:rPr>
          <w:rFonts w:ascii="Times New Roman" w:hAnsi="Times New Roman" w:cs="Times New Roman"/>
          <w:sz w:val="24"/>
          <w:szCs w:val="24"/>
        </w:rPr>
      </w:pPr>
      <w:bookmarkStart w:id="20" w:name="z815"/>
      <w:r w:rsidRPr="00F7726F">
        <w:rPr>
          <w:rFonts w:ascii="Times New Roman" w:hAnsi="Times New Roman" w:cs="Times New Roman"/>
          <w:b/>
          <w:color w:val="000000"/>
          <w:sz w:val="24"/>
          <w:szCs w:val="24"/>
        </w:rPr>
        <w:t>Анкета заявителя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6830"/>
        <w:gridCol w:w="1704"/>
      </w:tblGrid>
      <w:tr w:rsidR="00903B34" w:rsidRPr="00F7726F" w:rsidTr="00887A12">
        <w:trPr>
          <w:trHeight w:val="30"/>
        </w:trPr>
        <w:tc>
          <w:tcPr>
            <w:tcW w:w="1333" w:type="dxa"/>
            <w:tcMar>
              <w:top w:w="15" w:type="dxa"/>
              <w:left w:w="15" w:type="dxa"/>
              <w:bottom w:w="15" w:type="dxa"/>
              <w:right w:w="15" w:type="dxa"/>
            </w:tcMar>
            <w:vAlign w:val="center"/>
          </w:tcPr>
          <w:bookmarkEnd w:id="20"/>
          <w:p w:rsidR="00903B34" w:rsidRPr="00F7726F" w:rsidRDefault="00903B34" w:rsidP="00887A12">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 п/п</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Наименование</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Информация (заполняется заявителем)</w:t>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1.</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2.</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Дата государственной регистрации (перерегистрации) </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3.</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Бизнес-идентификационный номер </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4</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Фактический адрес</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5.</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Информация о целевой группе заявителя</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6.</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7.</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8.</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Трудовые ресурсы </w:t>
            </w:r>
            <w:proofErr w:type="gramStart"/>
            <w:r w:rsidRPr="00F7726F">
              <w:rPr>
                <w:rFonts w:ascii="Times New Roman" w:hAnsi="Times New Roman" w:cs="Times New Roman"/>
                <w:color w:val="000000"/>
                <w:sz w:val="24"/>
                <w:szCs w:val="24"/>
              </w:rPr>
              <w:t>всего</w:t>
            </w:r>
            <w:proofErr w:type="gramEnd"/>
            <w:r w:rsidRPr="00F7726F">
              <w:rPr>
                <w:rFonts w:ascii="Times New Roman" w:hAnsi="Times New Roman" w:cs="Times New Roman"/>
                <w:color w:val="000000"/>
                <w:sz w:val="24"/>
                <w:szCs w:val="24"/>
              </w:rPr>
              <w:t xml:space="preserve"> Из них:</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Штатные сотрудники</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Привлекаемые специалисты</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Волонтеры</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F7726F" w:rsidRDefault="00903B34" w:rsidP="00903B34">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3</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Pr="008114FF"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Pr="00F7726F" w:rsidRDefault="00903B34" w:rsidP="00903B34">
      <w:pPr>
        <w:spacing w:after="0" w:line="240" w:lineRule="auto"/>
        <w:jc w:val="center"/>
        <w:rPr>
          <w:rFonts w:ascii="Times New Roman" w:hAnsi="Times New Roman" w:cs="Times New Roman"/>
          <w:sz w:val="24"/>
          <w:szCs w:val="24"/>
        </w:rPr>
      </w:pPr>
      <w:bookmarkStart w:id="21" w:name="z817"/>
      <w:r w:rsidRPr="00F7726F">
        <w:rPr>
          <w:rFonts w:ascii="Times New Roman" w:hAnsi="Times New Roman" w:cs="Times New Roman"/>
          <w:b/>
          <w:color w:val="000000"/>
          <w:sz w:val="24"/>
          <w:szCs w:val="24"/>
        </w:rPr>
        <w:t>Сведения о потенциале заявителя</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2" w:name="z818"/>
      <w:bookmarkEnd w:id="21"/>
      <w:r w:rsidRPr="00F7726F">
        <w:rPr>
          <w:rFonts w:ascii="Times New Roman" w:hAnsi="Times New Roman" w:cs="Times New Roman"/>
          <w:color w:val="000000"/>
          <w:sz w:val="24"/>
          <w:szCs w:val="24"/>
        </w:rPr>
        <w:t>Обоснование соответствия предлагаемого социального проекта и (или) социальной программы уставной деятельности организации.</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3" w:name="z819"/>
      <w:bookmarkEnd w:id="22"/>
      <w:r w:rsidRPr="00F7726F">
        <w:rPr>
          <w:rFonts w:ascii="Times New Roman" w:hAnsi="Times New Roman" w:cs="Times New Roman"/>
          <w:color w:val="000000"/>
          <w:sz w:val="24"/>
          <w:szCs w:val="24"/>
        </w:rPr>
        <w:t xml:space="preserve">Опыт работы заявителя по теме гранта. </w:t>
      </w:r>
    </w:p>
    <w:p w:rsidR="00903B34" w:rsidRPr="00F7726F" w:rsidRDefault="00903B34" w:rsidP="00903B34">
      <w:pPr>
        <w:spacing w:after="0" w:line="240" w:lineRule="auto"/>
        <w:rPr>
          <w:rFonts w:ascii="Times New Roman" w:hAnsi="Times New Roman" w:cs="Times New Roman"/>
          <w:sz w:val="24"/>
          <w:szCs w:val="24"/>
        </w:rPr>
      </w:pPr>
      <w:bookmarkStart w:id="24" w:name="z820"/>
      <w:bookmarkEnd w:id="23"/>
      <w:r w:rsidRPr="00F772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45"/>
        <w:gridCol w:w="2490"/>
        <w:gridCol w:w="1578"/>
        <w:gridCol w:w="1579"/>
      </w:tblGrid>
      <w:tr w:rsidR="00903B34" w:rsidRPr="00F7726F" w:rsidTr="00887A12">
        <w:trPr>
          <w:trHeight w:val="30"/>
        </w:trPr>
        <w:tc>
          <w:tcPr>
            <w:tcW w:w="2048"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bookmarkStart w:id="25" w:name="z821"/>
            <w:bookmarkEnd w:id="24"/>
            <w:r w:rsidRPr="00F7726F">
              <w:rPr>
                <w:rFonts w:ascii="Times New Roman" w:hAnsi="Times New Roman" w:cs="Times New Roman"/>
                <w:color w:val="000000"/>
                <w:sz w:val="24"/>
                <w:szCs w:val="24"/>
              </w:rPr>
              <w:t>Сроки реализации социального проекта и (или) социальной программы</w:t>
            </w:r>
          </w:p>
        </w:tc>
        <w:bookmarkEnd w:id="25"/>
        <w:tc>
          <w:tcPr>
            <w:tcW w:w="307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r w:rsidR="00903B34" w:rsidRPr="00F7726F" w:rsidTr="00887A12">
        <w:trPr>
          <w:trHeight w:val="30"/>
        </w:trPr>
        <w:tc>
          <w:tcPr>
            <w:tcW w:w="2048"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077"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442"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6"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7"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8114FF" w:rsidRDefault="00903B34" w:rsidP="00903B34">
      <w:pPr>
        <w:pStyle w:val="ac"/>
        <w:numPr>
          <w:ilvl w:val="0"/>
          <w:numId w:val="9"/>
        </w:numPr>
        <w:spacing w:after="0" w:line="240" w:lineRule="auto"/>
        <w:rPr>
          <w:rFonts w:ascii="Times New Roman" w:hAnsi="Times New Roman" w:cs="Times New Roman"/>
          <w:sz w:val="24"/>
          <w:szCs w:val="24"/>
        </w:rPr>
      </w:pPr>
      <w:bookmarkStart w:id="26" w:name="z833"/>
      <w:r w:rsidRPr="00F7726F">
        <w:rPr>
          <w:rFonts w:ascii="Times New Roman" w:hAnsi="Times New Roman" w:cs="Times New Roman"/>
          <w:color w:val="000000"/>
          <w:sz w:val="24"/>
          <w:szCs w:val="24"/>
        </w:rPr>
        <w:t>Наличие у заявителя материально-технической базы для реализации социального проекта и (или) социальной программы.</w:t>
      </w:r>
      <w:bookmarkStart w:id="27" w:name="z834"/>
      <w:bookmarkEnd w:id="26"/>
      <w:r>
        <w:rPr>
          <w:rFonts w:ascii="Times New Roman" w:hAnsi="Times New Roman" w:cs="Times New Roman"/>
          <w:color w:val="000000"/>
          <w:sz w:val="24"/>
          <w:szCs w:val="24"/>
        </w:rPr>
        <w:t xml:space="preserve"> </w:t>
      </w:r>
      <w:r w:rsidRPr="008114FF">
        <w:rPr>
          <w:rFonts w:ascii="Times New Roman" w:hAnsi="Times New Roman" w:cs="Times New Roman"/>
          <w:color w:val="000000"/>
          <w:sz w:val="24"/>
          <w:szCs w:val="24"/>
        </w:rPr>
        <w:t>Описывается готовность организации к реализации социального проекта и (или) социальной программы (технико-экономические и финансовые показатели).</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8" w:name="z835"/>
      <w:bookmarkEnd w:id="27"/>
      <w:r w:rsidRPr="00F7726F">
        <w:rPr>
          <w:rFonts w:ascii="Times New Roman" w:hAnsi="Times New Roman" w:cs="Times New Roman"/>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189"/>
        <w:gridCol w:w="3072"/>
        <w:gridCol w:w="1383"/>
        <w:gridCol w:w="2096"/>
      </w:tblGrid>
      <w:tr w:rsidR="00903B34" w:rsidRPr="00F7726F" w:rsidTr="00887A12">
        <w:trPr>
          <w:trHeight w:val="30"/>
        </w:trPr>
        <w:tc>
          <w:tcPr>
            <w:tcW w:w="2845"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bookmarkStart w:id="29" w:name="z836"/>
            <w:bookmarkEnd w:id="28"/>
            <w:r w:rsidRPr="00F7726F">
              <w:rPr>
                <w:rFonts w:ascii="Times New Roman" w:hAnsi="Times New Roman" w:cs="Times New Roman"/>
                <w:color w:val="000000"/>
                <w:sz w:val="24"/>
                <w:szCs w:val="24"/>
              </w:rPr>
              <w:t>Фамилия, имя, отчество (при его наличии) члена проектной команды</w:t>
            </w:r>
          </w:p>
        </w:tc>
        <w:bookmarkEnd w:id="29"/>
        <w:tc>
          <w:tcPr>
            <w:tcW w:w="318"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Должность</w:t>
            </w:r>
          </w:p>
        </w:tc>
        <w:tc>
          <w:tcPr>
            <w:tcW w:w="4842"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648"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Стаж работника (указать количество лет)</w:t>
            </w:r>
          </w:p>
        </w:tc>
        <w:tc>
          <w:tcPr>
            <w:tcW w:w="264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Обязанности в социальном проекте и (или) социальной программе, ответственность</w:t>
            </w:r>
          </w:p>
        </w:tc>
      </w:tr>
      <w:tr w:rsidR="00903B34" w:rsidRPr="00F7726F" w:rsidTr="00887A12">
        <w:trPr>
          <w:trHeight w:val="30"/>
        </w:trPr>
        <w:tc>
          <w:tcPr>
            <w:tcW w:w="2845"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18"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4842"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648"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2647"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8114FF" w:rsidRDefault="00903B34" w:rsidP="00903B34">
      <w:pPr>
        <w:pStyle w:val="ac"/>
        <w:numPr>
          <w:ilvl w:val="0"/>
          <w:numId w:val="9"/>
        </w:numPr>
        <w:spacing w:after="0" w:line="240" w:lineRule="auto"/>
        <w:rPr>
          <w:rFonts w:ascii="Times New Roman" w:hAnsi="Times New Roman" w:cs="Times New Roman"/>
          <w:sz w:val="24"/>
          <w:szCs w:val="24"/>
        </w:rPr>
      </w:pPr>
      <w:bookmarkStart w:id="30" w:name="z848"/>
      <w:r w:rsidRPr="008114FF">
        <w:rPr>
          <w:rFonts w:ascii="Times New Roman" w:hAnsi="Times New Roman" w:cs="Times New Roman"/>
          <w:color w:val="000000"/>
          <w:sz w:val="24"/>
          <w:szCs w:val="24"/>
        </w:rPr>
        <w:t xml:space="preserve">Опыт работы неправительственной организации в соответствующем регионе </w:t>
      </w:r>
      <w:r w:rsidRPr="008114FF">
        <w:rPr>
          <w:rFonts w:ascii="Times New Roman" w:hAnsi="Times New Roman" w:cs="Times New Roman"/>
          <w:b/>
          <w:i/>
          <w:color w:val="000000"/>
          <w:sz w:val="24"/>
          <w:szCs w:val="24"/>
        </w:rPr>
        <w:t>(заполняется в случае подачи заявки на темы гранта, предусмотренные Планом местных исполнительных органов)</w:t>
      </w:r>
      <w:r w:rsidRPr="008114FF">
        <w:rPr>
          <w:rFonts w:ascii="Times New Roman" w:hAnsi="Times New Roman" w:cs="Times New Roman"/>
          <w:color w:val="000000"/>
          <w:sz w:val="24"/>
          <w:szCs w:val="24"/>
        </w:rPr>
        <w:t>.</w:t>
      </w:r>
    </w:p>
    <w:p w:rsidR="00903B34" w:rsidRPr="00F7726F" w:rsidRDefault="00903B34" w:rsidP="00903B34">
      <w:pPr>
        <w:spacing w:after="0" w:line="240" w:lineRule="auto"/>
        <w:rPr>
          <w:rFonts w:ascii="Times New Roman" w:hAnsi="Times New Roman" w:cs="Times New Roman"/>
          <w:sz w:val="24"/>
          <w:szCs w:val="24"/>
        </w:rPr>
      </w:pPr>
      <w:bookmarkStart w:id="31" w:name="z849"/>
      <w:bookmarkEnd w:id="30"/>
      <w:r w:rsidRPr="00F7726F">
        <w:rPr>
          <w:rFonts w:ascii="Times New Roman" w:hAnsi="Times New Roman" w:cs="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45"/>
        <w:gridCol w:w="2490"/>
        <w:gridCol w:w="1578"/>
        <w:gridCol w:w="1579"/>
      </w:tblGrid>
      <w:tr w:rsidR="00903B34" w:rsidRPr="00F7726F" w:rsidTr="00887A12">
        <w:trPr>
          <w:trHeight w:val="30"/>
        </w:trPr>
        <w:tc>
          <w:tcPr>
            <w:tcW w:w="2048" w:type="dxa"/>
            <w:tcMar>
              <w:top w:w="15" w:type="dxa"/>
              <w:left w:w="15" w:type="dxa"/>
              <w:bottom w:w="15" w:type="dxa"/>
              <w:right w:w="15" w:type="dxa"/>
            </w:tcMar>
            <w:vAlign w:val="center"/>
          </w:tcPr>
          <w:bookmarkEnd w:id="31"/>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Сроки реализации социального проекта и (или) социальной программы</w:t>
            </w:r>
          </w:p>
        </w:tc>
        <w:tc>
          <w:tcPr>
            <w:tcW w:w="307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bl>
    <w:p w:rsidR="00903B34" w:rsidRDefault="00903B34" w:rsidP="00903B34">
      <w:pPr>
        <w:spacing w:after="0" w:line="240" w:lineRule="auto"/>
        <w:rPr>
          <w:rFonts w:ascii="Times New Roman" w:eastAsia="Arial" w:hAnsi="Times New Roman" w:cs="Times New Roman"/>
          <w:color w:val="000000"/>
          <w:sz w:val="24"/>
          <w:szCs w:val="24"/>
          <w:lang w:eastAsia="ru-RU"/>
        </w:rPr>
      </w:pPr>
    </w:p>
    <w:p w:rsidR="00903B34" w:rsidRDefault="00903B34" w:rsidP="00903B34">
      <w:pPr>
        <w:spacing w:after="0" w:line="240" w:lineRule="auto"/>
        <w:jc w:val="right"/>
        <w:rPr>
          <w:rFonts w:ascii="Times New Roman" w:eastAsia="Arial" w:hAnsi="Times New Roman" w:cs="Times New Roman"/>
          <w:color w:val="000000"/>
          <w:sz w:val="24"/>
          <w:szCs w:val="24"/>
          <w:lang w:eastAsia="ru-RU"/>
        </w:rPr>
      </w:pPr>
    </w:p>
    <w:p w:rsidR="00903B34" w:rsidRPr="00F7726F" w:rsidRDefault="00903B34" w:rsidP="00903B34">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lang w:eastAsia="ru-RU"/>
        </w:rPr>
        <w:t xml:space="preserve">Приложение </w:t>
      </w:r>
      <w:r>
        <w:rPr>
          <w:rFonts w:ascii="Times New Roman" w:eastAsia="Arial" w:hAnsi="Times New Roman" w:cs="Times New Roman"/>
          <w:color w:val="000000"/>
          <w:sz w:val="24"/>
          <w:szCs w:val="24"/>
          <w:lang w:eastAsia="ru-RU"/>
        </w:rPr>
        <w:t>4</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Pr="008114FF"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Содержание предлагаемого социальном проекте и (или) социальной программы</w:t>
      </w:r>
    </w:p>
    <w:p w:rsidR="00903B34" w:rsidRPr="008114FF" w:rsidRDefault="00903B34" w:rsidP="00903B34">
      <w:pPr>
        <w:spacing w:after="0" w:line="240" w:lineRule="auto"/>
        <w:jc w:val="center"/>
        <w:rPr>
          <w:rFonts w:ascii="Times New Roman" w:hAnsi="Times New Roman" w:cs="Times New Roman"/>
          <w:sz w:val="24"/>
          <w:szCs w:val="24"/>
        </w:rPr>
      </w:pPr>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32" w:name="z852"/>
      <w:r w:rsidRPr="008114FF">
        <w:rPr>
          <w:rFonts w:ascii="Times New Roman" w:hAnsi="Times New Roman" w:cs="Times New Roman"/>
          <w:color w:val="000000"/>
          <w:sz w:val="24"/>
          <w:szCs w:val="24"/>
        </w:rPr>
        <w:t>Основная информация о социальном проекте и (или) социальной программе.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gridCol w:w="657"/>
      </w:tblGrid>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3" w:name="z853"/>
            <w:bookmarkEnd w:id="32"/>
            <w:r w:rsidRPr="008114FF">
              <w:rPr>
                <w:rFonts w:ascii="Times New Roman" w:hAnsi="Times New Roman" w:cs="Times New Roman"/>
                <w:color w:val="000000"/>
                <w:sz w:val="24"/>
                <w:szCs w:val="24"/>
              </w:rPr>
              <w:t>Цель социального проекта и (или) социальной программы</w:t>
            </w:r>
          </w:p>
        </w:tc>
        <w:bookmarkEnd w:id="33"/>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4" w:name="z856"/>
            <w:r w:rsidRPr="008114FF">
              <w:rPr>
                <w:rFonts w:ascii="Times New Roman" w:hAnsi="Times New Roman" w:cs="Times New Roman"/>
                <w:color w:val="000000"/>
                <w:sz w:val="24"/>
                <w:szCs w:val="24"/>
              </w:rPr>
              <w:t>Задачи социального проекта и (или) социальной программы</w:t>
            </w:r>
          </w:p>
        </w:tc>
        <w:bookmarkEnd w:id="34"/>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5" w:name="z859"/>
            <w:r w:rsidRPr="008114FF">
              <w:rPr>
                <w:rFonts w:ascii="Times New Roman" w:hAnsi="Times New Roman" w:cs="Times New Roman"/>
                <w:color w:val="000000"/>
                <w:sz w:val="24"/>
                <w:szCs w:val="24"/>
              </w:rPr>
              <w:t xml:space="preserve">Предлагаемая деятельность </w:t>
            </w:r>
          </w:p>
        </w:tc>
        <w:bookmarkEnd w:id="35"/>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6" w:name="z862"/>
            <w:r w:rsidRPr="008114FF">
              <w:rPr>
                <w:rFonts w:ascii="Times New Roman" w:hAnsi="Times New Roman" w:cs="Times New Roman"/>
                <w:color w:val="000000"/>
                <w:sz w:val="24"/>
                <w:szCs w:val="24"/>
              </w:rPr>
              <w:t>Территориальный охват</w:t>
            </w:r>
          </w:p>
        </w:tc>
        <w:bookmarkEnd w:id="36"/>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7" w:name="z865"/>
            <w:r w:rsidRPr="008114FF">
              <w:rPr>
                <w:rFonts w:ascii="Times New Roman" w:hAnsi="Times New Roman" w:cs="Times New Roman"/>
                <w:color w:val="000000"/>
                <w:sz w:val="24"/>
                <w:szCs w:val="24"/>
              </w:rPr>
              <w:t xml:space="preserve">Целевые группы </w:t>
            </w:r>
          </w:p>
        </w:tc>
        <w:bookmarkEnd w:id="37"/>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8" w:name="z868"/>
            <w:r w:rsidRPr="008114FF">
              <w:rPr>
                <w:rFonts w:ascii="Times New Roman" w:hAnsi="Times New Roman" w:cs="Times New Roman"/>
                <w:color w:val="000000"/>
                <w:sz w:val="24"/>
                <w:szCs w:val="24"/>
              </w:rPr>
              <w:t>Ожидаемые результаты</w:t>
            </w:r>
          </w:p>
        </w:tc>
        <w:bookmarkEnd w:id="38"/>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39" w:name="z87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Обоснованность реализации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2"/>
        <w:gridCol w:w="711"/>
      </w:tblGrid>
      <w:tr w:rsidR="00903B34" w:rsidRPr="008114FF" w:rsidTr="00887A12">
        <w:trPr>
          <w:trHeight w:val="30"/>
        </w:trPr>
        <w:tc>
          <w:tcPr>
            <w:tcW w:w="8972"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40" w:name="z872"/>
            <w:bookmarkEnd w:id="39"/>
            <w:r w:rsidRPr="008114FF">
              <w:rPr>
                <w:rFonts w:ascii="Times New Roman" w:hAnsi="Times New Roman" w:cs="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40"/>
        <w:tc>
          <w:tcPr>
            <w:tcW w:w="723"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8972"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41" w:name="z875"/>
            <w:r w:rsidRPr="008114FF">
              <w:rPr>
                <w:rFonts w:ascii="Times New Roman" w:hAnsi="Times New Roman" w:cs="Times New Roman"/>
                <w:color w:val="000000"/>
                <w:sz w:val="24"/>
                <w:szCs w:val="24"/>
              </w:rPr>
              <w:t>Ссылки на статистические данные и (или) данные исследований, в том числе собственных</w:t>
            </w:r>
          </w:p>
        </w:tc>
        <w:bookmarkEnd w:id="41"/>
        <w:tc>
          <w:tcPr>
            <w:tcW w:w="723"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8972"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42" w:name="z878"/>
            <w:r w:rsidRPr="008114FF">
              <w:rPr>
                <w:rFonts w:ascii="Times New Roman" w:hAnsi="Times New Roman" w:cs="Times New Roman"/>
                <w:color w:val="000000"/>
                <w:sz w:val="24"/>
                <w:szCs w:val="24"/>
              </w:rPr>
              <w:t>Информация о проведении работы по выявлению потребностей целевой группы (оценка потребностей)</w:t>
            </w:r>
          </w:p>
        </w:tc>
        <w:bookmarkEnd w:id="42"/>
        <w:tc>
          <w:tcPr>
            <w:tcW w:w="723"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43" w:name="z881"/>
      <w:r w:rsidRPr="008114FF">
        <w:rPr>
          <w:rFonts w:ascii="Times New Roman" w:hAnsi="Times New Roman" w:cs="Times New Roman"/>
          <w:color w:val="000000"/>
          <w:sz w:val="24"/>
          <w:szCs w:val="24"/>
        </w:rPr>
        <w:t>Целевые группы (кто получит пользу от реализации социального проекта и (или) социальной программы).</w:t>
      </w:r>
    </w:p>
    <w:p w:rsidR="00903B34" w:rsidRPr="008114FF" w:rsidRDefault="00903B34" w:rsidP="00903B34">
      <w:pPr>
        <w:spacing w:after="0" w:line="240" w:lineRule="auto"/>
        <w:rPr>
          <w:rFonts w:ascii="Times New Roman" w:hAnsi="Times New Roman" w:cs="Times New Roman"/>
          <w:sz w:val="24"/>
          <w:szCs w:val="24"/>
        </w:rPr>
      </w:pPr>
      <w:bookmarkStart w:id="44" w:name="z882"/>
      <w:bookmarkEnd w:id="43"/>
      <w:r w:rsidRPr="008114FF">
        <w:rPr>
          <w:rFonts w:ascii="Times New Roman" w:hAnsi="Times New Roman" w:cs="Times New Roman"/>
          <w:color w:val="000000"/>
          <w:sz w:val="24"/>
          <w:szCs w:val="24"/>
        </w:rPr>
        <w:t>      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70"/>
        <w:gridCol w:w="1443"/>
        <w:gridCol w:w="4362"/>
      </w:tblGrid>
      <w:tr w:rsidR="00903B34" w:rsidRPr="008114FF" w:rsidTr="00887A12">
        <w:trPr>
          <w:trHeight w:val="30"/>
        </w:trPr>
        <w:tc>
          <w:tcPr>
            <w:tcW w:w="2804"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45" w:name="z883"/>
            <w:bookmarkEnd w:id="44"/>
            <w:r w:rsidRPr="008114FF">
              <w:rPr>
                <w:rFonts w:ascii="Times New Roman" w:hAnsi="Times New Roman" w:cs="Times New Roman"/>
                <w:color w:val="000000"/>
                <w:sz w:val="24"/>
                <w:szCs w:val="24"/>
              </w:rPr>
              <w:t>Целевая группа</w:t>
            </w:r>
          </w:p>
        </w:tc>
        <w:bookmarkEnd w:id="45"/>
        <w:tc>
          <w:tcPr>
            <w:tcW w:w="1725"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725"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Возраст</w:t>
            </w:r>
          </w:p>
        </w:tc>
        <w:tc>
          <w:tcPr>
            <w:tcW w:w="604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Какую пользу получит целевая группа</w:t>
            </w:r>
          </w:p>
        </w:tc>
      </w:tr>
      <w:tr w:rsidR="00903B34" w:rsidRPr="008114FF" w:rsidTr="00887A12">
        <w:trPr>
          <w:trHeight w:val="30"/>
        </w:trPr>
        <w:tc>
          <w:tcPr>
            <w:tcW w:w="28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604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46" w:name="z893"/>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Партнеры по социальному проекту и (или) социальной программе и заинтересованные стороны.</w:t>
      </w:r>
    </w:p>
    <w:p w:rsidR="00903B34" w:rsidRDefault="00903B34" w:rsidP="00903B34">
      <w:pPr>
        <w:spacing w:after="0" w:line="240" w:lineRule="auto"/>
        <w:jc w:val="both"/>
        <w:rPr>
          <w:rFonts w:ascii="Times New Roman" w:hAnsi="Times New Roman" w:cs="Times New Roman"/>
          <w:color w:val="000000"/>
          <w:sz w:val="24"/>
          <w:szCs w:val="24"/>
        </w:rPr>
      </w:pPr>
      <w:bookmarkStart w:id="47" w:name="z894"/>
      <w:bookmarkEnd w:id="46"/>
      <w:r w:rsidRPr="008114FF">
        <w:rPr>
          <w:rFonts w:ascii="Times New Roman" w:hAnsi="Times New Roman" w:cs="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93"/>
      </w:tblGrid>
      <w:tr w:rsidR="00903B34" w:rsidRPr="008114FF" w:rsidTr="00887A12">
        <w:trPr>
          <w:trHeight w:val="30"/>
        </w:trPr>
        <w:tc>
          <w:tcPr>
            <w:tcW w:w="49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48" w:name="z895"/>
            <w:bookmarkEnd w:id="47"/>
            <w:r w:rsidRPr="008114FF">
              <w:rPr>
                <w:rFonts w:ascii="Times New Roman" w:hAnsi="Times New Roman" w:cs="Times New Roman"/>
                <w:color w:val="000000"/>
                <w:sz w:val="24"/>
                <w:szCs w:val="24"/>
              </w:rPr>
              <w:t>Наименование партнера, заинтересованной стороны</w:t>
            </w:r>
          </w:p>
        </w:tc>
        <w:bookmarkEnd w:id="48"/>
        <w:tc>
          <w:tcPr>
            <w:tcW w:w="476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Вид участия и конкретное направление</w:t>
            </w:r>
          </w:p>
        </w:tc>
      </w:tr>
      <w:tr w:rsidR="00903B34" w:rsidRPr="008114FF" w:rsidTr="00887A12">
        <w:trPr>
          <w:trHeight w:val="30"/>
        </w:trPr>
        <w:tc>
          <w:tcPr>
            <w:tcW w:w="49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476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49" w:name="z90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Обратная связь с целевой группой по социальному проекту и (или) социальной программе.</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580"/>
      </w:tblGrid>
      <w:tr w:rsidR="00903B34" w:rsidRPr="008114FF" w:rsidTr="00887A12">
        <w:trPr>
          <w:trHeight w:val="30"/>
        </w:trPr>
        <w:tc>
          <w:tcPr>
            <w:tcW w:w="362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50" w:name="z902"/>
            <w:bookmarkEnd w:id="49"/>
            <w:r w:rsidRPr="008114FF">
              <w:rPr>
                <w:rFonts w:ascii="Times New Roman" w:hAnsi="Times New Roman" w:cs="Times New Roman"/>
                <w:color w:val="000000"/>
                <w:sz w:val="24"/>
                <w:szCs w:val="24"/>
              </w:rPr>
              <w:t>Наименование целевой группы</w:t>
            </w:r>
          </w:p>
        </w:tc>
        <w:bookmarkEnd w:id="50"/>
        <w:tc>
          <w:tcPr>
            <w:tcW w:w="8672"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Каким образом будет замеряться уровень удовлетворенности целевой группы</w:t>
            </w:r>
          </w:p>
        </w:tc>
      </w:tr>
      <w:tr w:rsidR="00903B34" w:rsidRPr="008114FF" w:rsidTr="00887A12">
        <w:trPr>
          <w:trHeight w:val="30"/>
        </w:trPr>
        <w:tc>
          <w:tcPr>
            <w:tcW w:w="36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36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51" w:name="z91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План мониторинга реализации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441"/>
        <w:gridCol w:w="2178"/>
        <w:gridCol w:w="3446"/>
        <w:gridCol w:w="1639"/>
      </w:tblGrid>
      <w:tr w:rsidR="00903B34" w:rsidRPr="008114FF" w:rsidTr="00887A12">
        <w:trPr>
          <w:trHeight w:val="30"/>
        </w:trPr>
        <w:tc>
          <w:tcPr>
            <w:tcW w:w="0" w:type="auto"/>
            <w:gridSpan w:val="5"/>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52" w:name="z912"/>
            <w:bookmarkEnd w:id="51"/>
            <w:r w:rsidRPr="008114FF">
              <w:rPr>
                <w:rFonts w:ascii="Times New Roman" w:hAnsi="Times New Roman" w:cs="Times New Roman"/>
                <w:sz w:val="24"/>
                <w:szCs w:val="24"/>
              </w:rPr>
              <w:t>Цель социального проекта или социальной программы:</w:t>
            </w:r>
          </w:p>
        </w:tc>
        <w:bookmarkEnd w:id="52"/>
      </w:tr>
      <w:tr w:rsidR="00903B34" w:rsidRPr="008114FF" w:rsidTr="00887A12">
        <w:trPr>
          <w:trHeight w:val="30"/>
        </w:trPr>
        <w:tc>
          <w:tcPr>
            <w:tcW w:w="1000"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53" w:name="z914"/>
            <w:r w:rsidRPr="008114FF">
              <w:rPr>
                <w:rFonts w:ascii="Times New Roman" w:hAnsi="Times New Roman" w:cs="Times New Roman"/>
                <w:sz w:val="24"/>
                <w:szCs w:val="24"/>
              </w:rPr>
              <w:t>Задача</w:t>
            </w:r>
          </w:p>
        </w:tc>
        <w:bookmarkEnd w:id="53"/>
        <w:tc>
          <w:tcPr>
            <w:tcW w:w="1000"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Мероприятия</w:t>
            </w:r>
          </w:p>
        </w:tc>
        <w:tc>
          <w:tcPr>
            <w:tcW w:w="287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Краткосрочные и долгосрочные результаты</w:t>
            </w:r>
          </w:p>
        </w:tc>
        <w:tc>
          <w:tcPr>
            <w:tcW w:w="5795"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Индикаторы (к краткосрочным и долгосрочным результатам)</w:t>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Периодичность измерения</w:t>
            </w:r>
          </w:p>
        </w:tc>
      </w:tr>
      <w:tr w:rsidR="00903B34" w:rsidRPr="008114FF" w:rsidTr="00887A12">
        <w:trPr>
          <w:trHeight w:val="30"/>
        </w:trPr>
        <w:tc>
          <w:tcPr>
            <w:tcW w:w="100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00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87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795"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54" w:name="z926"/>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Календарный план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65"/>
        <w:gridCol w:w="1165"/>
        <w:gridCol w:w="1165"/>
        <w:gridCol w:w="1166"/>
        <w:gridCol w:w="1166"/>
        <w:gridCol w:w="1166"/>
        <w:gridCol w:w="1122"/>
      </w:tblGrid>
      <w:tr w:rsidR="00903B34" w:rsidRPr="008114FF" w:rsidTr="00887A12">
        <w:trPr>
          <w:trHeight w:val="30"/>
        </w:trPr>
        <w:tc>
          <w:tcPr>
            <w:tcW w:w="565"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55" w:name="z927"/>
            <w:bookmarkEnd w:id="54"/>
            <w:r w:rsidRPr="008114FF">
              <w:rPr>
                <w:rFonts w:ascii="Times New Roman" w:hAnsi="Times New Roman" w:cs="Times New Roman"/>
                <w:color w:val="000000"/>
                <w:sz w:val="24"/>
                <w:szCs w:val="24"/>
              </w:rPr>
              <w:t>Мероприятие</w:t>
            </w:r>
          </w:p>
        </w:tc>
        <w:bookmarkEnd w:id="55"/>
        <w:tc>
          <w:tcPr>
            <w:tcW w:w="162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1</w:t>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2</w:t>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3</w:t>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4</w:t>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5</w:t>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6</w:t>
            </w:r>
          </w:p>
        </w:tc>
        <w:tc>
          <w:tcPr>
            <w:tcW w:w="197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r>
      <w:tr w:rsidR="00903B34" w:rsidRPr="008114FF" w:rsidTr="00887A12">
        <w:trPr>
          <w:trHeight w:val="30"/>
        </w:trPr>
        <w:tc>
          <w:tcPr>
            <w:tcW w:w="565"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9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56" w:name="z945"/>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Риски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652"/>
      </w:tblGrid>
      <w:tr w:rsidR="00903B34" w:rsidRPr="008114FF" w:rsidTr="00887A12">
        <w:trPr>
          <w:trHeight w:val="30"/>
        </w:trPr>
        <w:tc>
          <w:tcPr>
            <w:tcW w:w="2397"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57" w:name="z946"/>
            <w:bookmarkEnd w:id="56"/>
            <w:r w:rsidRPr="008114FF">
              <w:rPr>
                <w:rFonts w:ascii="Times New Roman" w:hAnsi="Times New Roman" w:cs="Times New Roman"/>
                <w:color w:val="000000"/>
                <w:sz w:val="24"/>
                <w:szCs w:val="24"/>
              </w:rPr>
              <w:t>Риск</w:t>
            </w:r>
          </w:p>
        </w:tc>
        <w:bookmarkEnd w:id="57"/>
        <w:tc>
          <w:tcPr>
            <w:tcW w:w="9903"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Стратегия снижения вероятности и минимизации последствий</w:t>
            </w:r>
          </w:p>
        </w:tc>
      </w:tr>
      <w:tr w:rsidR="00903B34" w:rsidRPr="008114FF" w:rsidTr="00887A12">
        <w:trPr>
          <w:trHeight w:val="30"/>
        </w:trPr>
        <w:tc>
          <w:tcPr>
            <w:tcW w:w="23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9903"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58" w:name="z952"/>
      <w:r w:rsidRPr="008114FF">
        <w:rPr>
          <w:rFonts w:ascii="Times New Roman" w:hAnsi="Times New Roman" w:cs="Times New Roman"/>
          <w:color w:val="000000"/>
          <w:sz w:val="24"/>
          <w:szCs w:val="24"/>
        </w:rPr>
        <w:t>Освещение деятельности социального проекта и (или) социальной программы в средствах массовой информации (далее – СМИ).</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234"/>
        <w:gridCol w:w="3011"/>
        <w:gridCol w:w="1792"/>
      </w:tblGrid>
      <w:tr w:rsidR="00903B34" w:rsidRPr="008114FF" w:rsidTr="00887A12">
        <w:trPr>
          <w:trHeight w:val="30"/>
        </w:trPr>
        <w:tc>
          <w:tcPr>
            <w:tcW w:w="340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59" w:name="z953"/>
            <w:bookmarkEnd w:id="58"/>
            <w:r w:rsidRPr="008114FF">
              <w:rPr>
                <w:rFonts w:ascii="Times New Roman" w:hAnsi="Times New Roman" w:cs="Times New Roman"/>
                <w:color w:val="000000"/>
                <w:sz w:val="24"/>
                <w:szCs w:val="24"/>
              </w:rPr>
              <w:t xml:space="preserve">Информационный продукт (статья, видеоролик, баннер, пост, бюллетень, </w:t>
            </w:r>
            <w:proofErr w:type="spellStart"/>
            <w:r w:rsidRPr="008114FF">
              <w:rPr>
                <w:rFonts w:ascii="Times New Roman" w:hAnsi="Times New Roman" w:cs="Times New Roman"/>
                <w:color w:val="000000"/>
                <w:sz w:val="24"/>
                <w:szCs w:val="24"/>
              </w:rPr>
              <w:t>др</w:t>
            </w:r>
            <w:proofErr w:type="spellEnd"/>
            <w:r w:rsidRPr="008114FF">
              <w:rPr>
                <w:rFonts w:ascii="Times New Roman" w:hAnsi="Times New Roman" w:cs="Times New Roman"/>
                <w:color w:val="000000"/>
                <w:sz w:val="24"/>
                <w:szCs w:val="24"/>
              </w:rPr>
              <w:t>)</w:t>
            </w:r>
          </w:p>
        </w:tc>
        <w:bookmarkEnd w:id="59"/>
        <w:tc>
          <w:tcPr>
            <w:tcW w:w="277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 информационных продуктов за время социального проекта и(или) социальной программы</w:t>
            </w:r>
          </w:p>
        </w:tc>
        <w:tc>
          <w:tcPr>
            <w:tcW w:w="5362"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754"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Частота распространения информации</w:t>
            </w:r>
          </w:p>
        </w:tc>
      </w:tr>
      <w:tr w:rsidR="00903B34" w:rsidRPr="008114FF" w:rsidTr="00887A12">
        <w:trPr>
          <w:trHeight w:val="30"/>
        </w:trPr>
        <w:tc>
          <w:tcPr>
            <w:tcW w:w="340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340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spacing w:after="0" w:line="240" w:lineRule="auto"/>
        <w:rPr>
          <w:rFonts w:ascii="Times New Roman" w:hAnsi="Times New Roman" w:cs="Times New Roman"/>
          <w:sz w:val="24"/>
          <w:szCs w:val="24"/>
        </w:rPr>
      </w:pPr>
      <w:bookmarkStart w:id="60" w:name="z968"/>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Устойчивость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989"/>
      </w:tblGrid>
      <w:tr w:rsidR="00903B34" w:rsidRPr="008114FF" w:rsidTr="00887A12">
        <w:trPr>
          <w:trHeight w:val="30"/>
        </w:trPr>
        <w:tc>
          <w:tcPr>
            <w:tcW w:w="868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61" w:name="z969"/>
            <w:bookmarkEnd w:id="60"/>
            <w:r w:rsidRPr="008114FF">
              <w:rPr>
                <w:rFonts w:ascii="Times New Roman" w:hAnsi="Times New Roman" w:cs="Times New Roman"/>
                <w:color w:val="000000"/>
                <w:sz w:val="24"/>
                <w:szCs w:val="24"/>
              </w:rPr>
              <w:t xml:space="preserve">Возможность продолжения деятельности после окончания финансирования и </w:t>
            </w:r>
            <w:r w:rsidRPr="008114FF">
              <w:rPr>
                <w:rFonts w:ascii="Times New Roman" w:hAnsi="Times New Roman" w:cs="Times New Roman"/>
                <w:color w:val="000000"/>
                <w:sz w:val="24"/>
                <w:szCs w:val="24"/>
              </w:rPr>
              <w:lastRenderedPageBreak/>
              <w:t xml:space="preserve">(или) продвижения результатов </w:t>
            </w:r>
          </w:p>
        </w:tc>
        <w:bookmarkEnd w:id="61"/>
        <w:tc>
          <w:tcPr>
            <w:tcW w:w="100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r>
      <w:tr w:rsidR="00903B34" w:rsidRPr="008114FF" w:rsidTr="00887A12">
        <w:trPr>
          <w:trHeight w:val="30"/>
        </w:trPr>
        <w:tc>
          <w:tcPr>
            <w:tcW w:w="868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62" w:name="z972"/>
            <w:r w:rsidRPr="008114FF">
              <w:rPr>
                <w:rFonts w:ascii="Times New Roman" w:hAnsi="Times New Roman" w:cs="Times New Roman"/>
                <w:color w:val="000000"/>
                <w:sz w:val="24"/>
                <w:szCs w:val="24"/>
              </w:rPr>
              <w:lastRenderedPageBreak/>
              <w:t xml:space="preserve">Какова роль организации в обеспечении устойчивости и (или) дальнейшего продвижения результатов </w:t>
            </w:r>
          </w:p>
        </w:tc>
        <w:bookmarkEnd w:id="62"/>
        <w:tc>
          <w:tcPr>
            <w:tcW w:w="100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Default="00903B34" w:rsidP="00903B34">
      <w:pPr>
        <w:spacing w:after="0" w:line="240" w:lineRule="auto"/>
        <w:rPr>
          <w:rFonts w:ascii="Times New Roman" w:eastAsia="Calibri" w:hAnsi="Times New Roman" w:cs="Times New Roman"/>
          <w:sz w:val="24"/>
          <w:szCs w:val="24"/>
        </w:rPr>
      </w:pPr>
    </w:p>
    <w:p w:rsidR="00903B34" w:rsidRDefault="00903B34">
      <w:pPr>
        <w:rPr>
          <w:rFonts w:ascii="Times New Roman" w:eastAsia="Arial" w:hAnsi="Times New Roman" w:cs="Times New Roman"/>
          <w:color w:val="000000"/>
          <w:sz w:val="24"/>
          <w:szCs w:val="24"/>
          <w:lang w:eastAsia="ru-RU"/>
        </w:rPr>
      </w:pPr>
      <w:bookmarkStart w:id="63" w:name="z976"/>
      <w:r>
        <w:rPr>
          <w:rFonts w:ascii="Times New Roman" w:eastAsia="Arial" w:hAnsi="Times New Roman" w:cs="Times New Roman"/>
          <w:color w:val="000000"/>
          <w:sz w:val="24"/>
          <w:szCs w:val="24"/>
          <w:lang w:eastAsia="ru-RU"/>
        </w:rPr>
        <w:br w:type="page"/>
      </w:r>
    </w:p>
    <w:p w:rsidR="00903B34" w:rsidRPr="00F7726F" w:rsidRDefault="00903B34" w:rsidP="00903B34">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5</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Смета расходов по реализации социального проекта и (или) социальной программы</w:t>
      </w:r>
    </w:p>
    <w:p w:rsidR="00903B34" w:rsidRPr="008114FF" w:rsidRDefault="00903B34" w:rsidP="00903B34">
      <w:pPr>
        <w:spacing w:after="0" w:line="240" w:lineRule="auto"/>
        <w:jc w:val="center"/>
        <w:rPr>
          <w:rFonts w:ascii="Times New Roman" w:hAnsi="Times New Roman" w:cs="Times New Roman"/>
          <w:sz w:val="24"/>
          <w:szCs w:val="24"/>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1801"/>
        <w:gridCol w:w="997"/>
        <w:gridCol w:w="1104"/>
        <w:gridCol w:w="1116"/>
        <w:gridCol w:w="850"/>
        <w:gridCol w:w="1276"/>
        <w:gridCol w:w="1428"/>
        <w:gridCol w:w="1124"/>
      </w:tblGrid>
      <w:tr w:rsidR="00903B34" w:rsidRPr="008114FF" w:rsidTr="00887A12">
        <w:trPr>
          <w:trHeight w:val="30"/>
        </w:trPr>
        <w:tc>
          <w:tcPr>
            <w:tcW w:w="269" w:type="dxa"/>
            <w:vMerge w:val="restart"/>
            <w:tcMar>
              <w:top w:w="15" w:type="dxa"/>
              <w:left w:w="15" w:type="dxa"/>
              <w:bottom w:w="15" w:type="dxa"/>
              <w:right w:w="15" w:type="dxa"/>
            </w:tcMar>
            <w:vAlign w:val="center"/>
          </w:tcPr>
          <w:bookmarkEnd w:id="63"/>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1801"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Статьи расходов*</w:t>
            </w:r>
          </w:p>
        </w:tc>
        <w:tc>
          <w:tcPr>
            <w:tcW w:w="997"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Единица измерения</w:t>
            </w:r>
          </w:p>
        </w:tc>
        <w:tc>
          <w:tcPr>
            <w:tcW w:w="1104"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116"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Стоимость, в тенге</w:t>
            </w:r>
          </w:p>
        </w:tc>
        <w:tc>
          <w:tcPr>
            <w:tcW w:w="850"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Всего, в тенге</w:t>
            </w:r>
          </w:p>
        </w:tc>
        <w:tc>
          <w:tcPr>
            <w:tcW w:w="3828" w:type="dxa"/>
            <w:gridSpan w:val="3"/>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Источники финансирования</w:t>
            </w:r>
          </w:p>
        </w:tc>
      </w:tr>
      <w:tr w:rsidR="00903B34" w:rsidRPr="008114FF" w:rsidTr="00887A12">
        <w:trPr>
          <w:trHeight w:val="30"/>
        </w:trPr>
        <w:tc>
          <w:tcPr>
            <w:tcW w:w="269" w:type="dxa"/>
            <w:vMerge/>
          </w:tcPr>
          <w:p w:rsidR="00903B34" w:rsidRPr="008114FF" w:rsidRDefault="00903B34" w:rsidP="00887A12">
            <w:pPr>
              <w:spacing w:after="0" w:line="240" w:lineRule="auto"/>
              <w:rPr>
                <w:rFonts w:ascii="Times New Roman" w:hAnsi="Times New Roman" w:cs="Times New Roman"/>
                <w:sz w:val="24"/>
                <w:szCs w:val="24"/>
              </w:rPr>
            </w:pPr>
          </w:p>
        </w:tc>
        <w:tc>
          <w:tcPr>
            <w:tcW w:w="1801" w:type="dxa"/>
            <w:vMerge/>
          </w:tcPr>
          <w:p w:rsidR="00903B34" w:rsidRPr="008114FF" w:rsidRDefault="00903B34" w:rsidP="00887A12">
            <w:pPr>
              <w:spacing w:after="0" w:line="240" w:lineRule="auto"/>
              <w:rPr>
                <w:rFonts w:ascii="Times New Roman" w:hAnsi="Times New Roman" w:cs="Times New Roman"/>
                <w:sz w:val="24"/>
                <w:szCs w:val="24"/>
              </w:rPr>
            </w:pPr>
          </w:p>
        </w:tc>
        <w:tc>
          <w:tcPr>
            <w:tcW w:w="997" w:type="dxa"/>
            <w:vMerge/>
          </w:tcPr>
          <w:p w:rsidR="00903B34" w:rsidRPr="008114FF" w:rsidRDefault="00903B34" w:rsidP="00887A12">
            <w:pPr>
              <w:spacing w:after="0" w:line="240" w:lineRule="auto"/>
              <w:rPr>
                <w:rFonts w:ascii="Times New Roman" w:hAnsi="Times New Roman" w:cs="Times New Roman"/>
                <w:sz w:val="24"/>
                <w:szCs w:val="24"/>
              </w:rPr>
            </w:pPr>
          </w:p>
        </w:tc>
        <w:tc>
          <w:tcPr>
            <w:tcW w:w="1104" w:type="dxa"/>
            <w:vMerge/>
          </w:tcPr>
          <w:p w:rsidR="00903B34" w:rsidRPr="008114FF" w:rsidRDefault="00903B34" w:rsidP="00887A12">
            <w:pPr>
              <w:spacing w:after="0" w:line="240" w:lineRule="auto"/>
              <w:rPr>
                <w:rFonts w:ascii="Times New Roman" w:hAnsi="Times New Roman" w:cs="Times New Roman"/>
                <w:sz w:val="24"/>
                <w:szCs w:val="24"/>
              </w:rPr>
            </w:pPr>
          </w:p>
        </w:tc>
        <w:tc>
          <w:tcPr>
            <w:tcW w:w="1116" w:type="dxa"/>
            <w:vMerge/>
          </w:tcPr>
          <w:p w:rsidR="00903B34" w:rsidRPr="008114FF" w:rsidRDefault="00903B34" w:rsidP="00887A12">
            <w:pPr>
              <w:spacing w:after="0" w:line="240" w:lineRule="auto"/>
              <w:rPr>
                <w:rFonts w:ascii="Times New Roman" w:hAnsi="Times New Roman" w:cs="Times New Roman"/>
                <w:sz w:val="24"/>
                <w:szCs w:val="24"/>
              </w:rPr>
            </w:pPr>
          </w:p>
        </w:tc>
        <w:tc>
          <w:tcPr>
            <w:tcW w:w="850" w:type="dxa"/>
            <w:vMerge/>
          </w:tcPr>
          <w:p w:rsidR="00903B34" w:rsidRPr="008114FF" w:rsidRDefault="00903B34" w:rsidP="00887A12">
            <w:pPr>
              <w:spacing w:after="0" w:line="240" w:lineRule="auto"/>
              <w:rPr>
                <w:rFonts w:ascii="Times New Roman" w:hAnsi="Times New Roman" w:cs="Times New Roman"/>
                <w:sz w:val="24"/>
                <w:szCs w:val="24"/>
              </w:rPr>
            </w:pPr>
          </w:p>
        </w:tc>
        <w:tc>
          <w:tcPr>
            <w:tcW w:w="127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Заявитель (собственный вклад)</w:t>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 xml:space="preserve">Другие источники </w:t>
            </w:r>
            <w:proofErr w:type="spellStart"/>
            <w:r w:rsidRPr="008114FF">
              <w:rPr>
                <w:rFonts w:ascii="Times New Roman" w:hAnsi="Times New Roman" w:cs="Times New Roman"/>
                <w:color w:val="000000"/>
                <w:sz w:val="24"/>
                <w:szCs w:val="24"/>
              </w:rPr>
              <w:t>софинансирования</w:t>
            </w:r>
            <w:proofErr w:type="spellEnd"/>
          </w:p>
        </w:tc>
        <w:tc>
          <w:tcPr>
            <w:tcW w:w="1124"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Средства гранта</w:t>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w:t>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Административные затраты:</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заработная плата,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социальный налог и социальные отчисления</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 обязательное медицинское страхование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4) банковские услуги</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5) расходы на оплату услуг связи</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6) коммунальные услуги и (или) эксплуатационные расходы</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7) расходы на оплату аренды за помещения</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 xml:space="preserve">8) расходные материалы, приобретение товаров, необходимых для обслуживания и содержания основных средств и другие запасы, в том </w:t>
            </w:r>
            <w:r w:rsidRPr="008114FF">
              <w:rPr>
                <w:rFonts w:ascii="Times New Roman" w:hAnsi="Times New Roman" w:cs="Times New Roman"/>
                <w:color w:val="000000"/>
                <w:sz w:val="24"/>
                <w:szCs w:val="24"/>
              </w:rPr>
              <w:lastRenderedPageBreak/>
              <w:t>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9) прочие расходы,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w:t>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Материально-техническое обеспечение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w:t>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Прямые расходы:</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мероприятие 1</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расходы на служебные командировки,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суточные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проживание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проезд (расписать количество командировок и человек)</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приобретение раздаточных материалов,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 xml:space="preserve">расходы по оплате работ и услуг, оказываемых юридическими и физическими </w:t>
            </w:r>
            <w:r w:rsidRPr="008114FF">
              <w:rPr>
                <w:rFonts w:ascii="Times New Roman" w:hAnsi="Times New Roman" w:cs="Times New Roman"/>
                <w:color w:val="000000"/>
                <w:sz w:val="24"/>
                <w:szCs w:val="24"/>
              </w:rPr>
              <w:lastRenderedPageBreak/>
              <w:t>лицами,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физических лиц,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юридических лиц,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представительские расходы:</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кофе-брейк</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обед</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аренда зала</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мероприятие 2</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Итого:</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      _______________________________</w:t>
      </w:r>
    </w:p>
    <w:p w:rsidR="00903B34" w:rsidRDefault="00903B34" w:rsidP="00903B34">
      <w:pPr>
        <w:spacing w:after="0" w:line="240" w:lineRule="auto"/>
        <w:rPr>
          <w:rFonts w:ascii="Times New Roman" w:hAnsi="Times New Roman" w:cs="Times New Roman"/>
          <w:color w:val="000000"/>
          <w:sz w:val="24"/>
          <w:szCs w:val="24"/>
        </w:rPr>
      </w:pPr>
      <w:r w:rsidRPr="008114FF">
        <w:rPr>
          <w:rFonts w:ascii="Times New Roman" w:hAnsi="Times New Roman" w:cs="Times New Roman"/>
          <w:color w:val="000000"/>
          <w:sz w:val="24"/>
          <w:szCs w:val="24"/>
        </w:rPr>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D93CA4" w:rsidRPr="00734259" w:rsidRDefault="00903B34" w:rsidP="00903B34">
      <w:pPr>
        <w:tabs>
          <w:tab w:val="left" w:pos="2050"/>
        </w:tabs>
        <w:spacing w:after="0" w:line="240" w:lineRule="auto"/>
        <w:rPr>
          <w:rFonts w:ascii="Times New Roman" w:eastAsia="Arial" w:hAnsi="Times New Roman" w:cs="Times New Roman"/>
          <w:b/>
          <w:sz w:val="24"/>
          <w:szCs w:val="24"/>
          <w:lang w:eastAsia="ru-RU"/>
        </w:rPr>
      </w:pPr>
      <w:r>
        <w:rPr>
          <w:rFonts w:ascii="Times New Roman" w:hAnsi="Times New Roman" w:cs="Times New Roman"/>
          <w:color w:val="000000"/>
          <w:sz w:val="24"/>
          <w:szCs w:val="24"/>
        </w:rPr>
        <w:tab/>
      </w:r>
    </w:p>
    <w:sectPr w:rsidR="00D93CA4" w:rsidRPr="00734259" w:rsidSect="00903B34">
      <w:type w:val="continuous"/>
      <w:pgSz w:w="11906" w:h="16838"/>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17D"/>
    <w:multiLevelType w:val="hybridMultilevel"/>
    <w:tmpl w:val="24F2D544"/>
    <w:lvl w:ilvl="0" w:tplc="2632A47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8B779C4"/>
    <w:multiLevelType w:val="hybridMultilevel"/>
    <w:tmpl w:val="B5C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A5EFC"/>
    <w:multiLevelType w:val="hybridMultilevel"/>
    <w:tmpl w:val="8B94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D0760"/>
    <w:multiLevelType w:val="hybridMultilevel"/>
    <w:tmpl w:val="1730F6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92986"/>
    <w:multiLevelType w:val="hybridMultilevel"/>
    <w:tmpl w:val="8588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46DDD"/>
    <w:multiLevelType w:val="hybridMultilevel"/>
    <w:tmpl w:val="67E2AFA0"/>
    <w:lvl w:ilvl="0" w:tplc="6734C0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9C76AD"/>
    <w:multiLevelType w:val="hybridMultilevel"/>
    <w:tmpl w:val="4CC698B0"/>
    <w:lvl w:ilvl="0" w:tplc="45785C0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B9A8948">
      <w:numFmt w:val="bullet"/>
      <w:lvlText w:val="•"/>
      <w:lvlJc w:val="left"/>
      <w:pPr>
        <w:ind w:left="956" w:hanging="140"/>
      </w:pPr>
      <w:rPr>
        <w:rFonts w:hint="default"/>
        <w:lang w:val="ru-RU" w:eastAsia="ru-RU" w:bidi="ru-RU"/>
      </w:rPr>
    </w:lvl>
    <w:lvl w:ilvl="2" w:tplc="FB105DD8">
      <w:numFmt w:val="bullet"/>
      <w:lvlText w:val="•"/>
      <w:lvlJc w:val="left"/>
      <w:pPr>
        <w:ind w:left="1652" w:hanging="140"/>
      </w:pPr>
      <w:rPr>
        <w:rFonts w:hint="default"/>
        <w:lang w:val="ru-RU" w:eastAsia="ru-RU" w:bidi="ru-RU"/>
      </w:rPr>
    </w:lvl>
    <w:lvl w:ilvl="3" w:tplc="AA8066F0">
      <w:numFmt w:val="bullet"/>
      <w:lvlText w:val="•"/>
      <w:lvlJc w:val="left"/>
      <w:pPr>
        <w:ind w:left="2348" w:hanging="140"/>
      </w:pPr>
      <w:rPr>
        <w:rFonts w:hint="default"/>
        <w:lang w:val="ru-RU" w:eastAsia="ru-RU" w:bidi="ru-RU"/>
      </w:rPr>
    </w:lvl>
    <w:lvl w:ilvl="4" w:tplc="64B0359C">
      <w:numFmt w:val="bullet"/>
      <w:lvlText w:val="•"/>
      <w:lvlJc w:val="left"/>
      <w:pPr>
        <w:ind w:left="3044" w:hanging="140"/>
      </w:pPr>
      <w:rPr>
        <w:rFonts w:hint="default"/>
        <w:lang w:val="ru-RU" w:eastAsia="ru-RU" w:bidi="ru-RU"/>
      </w:rPr>
    </w:lvl>
    <w:lvl w:ilvl="5" w:tplc="1A08E9EE">
      <w:numFmt w:val="bullet"/>
      <w:lvlText w:val="•"/>
      <w:lvlJc w:val="left"/>
      <w:pPr>
        <w:ind w:left="3740" w:hanging="140"/>
      </w:pPr>
      <w:rPr>
        <w:rFonts w:hint="default"/>
        <w:lang w:val="ru-RU" w:eastAsia="ru-RU" w:bidi="ru-RU"/>
      </w:rPr>
    </w:lvl>
    <w:lvl w:ilvl="6" w:tplc="1452CD80">
      <w:numFmt w:val="bullet"/>
      <w:lvlText w:val="•"/>
      <w:lvlJc w:val="left"/>
      <w:pPr>
        <w:ind w:left="4436" w:hanging="140"/>
      </w:pPr>
      <w:rPr>
        <w:rFonts w:hint="default"/>
        <w:lang w:val="ru-RU" w:eastAsia="ru-RU" w:bidi="ru-RU"/>
      </w:rPr>
    </w:lvl>
    <w:lvl w:ilvl="7" w:tplc="66809D7C">
      <w:numFmt w:val="bullet"/>
      <w:lvlText w:val="•"/>
      <w:lvlJc w:val="left"/>
      <w:pPr>
        <w:ind w:left="5132" w:hanging="140"/>
      </w:pPr>
      <w:rPr>
        <w:rFonts w:hint="default"/>
        <w:lang w:val="ru-RU" w:eastAsia="ru-RU" w:bidi="ru-RU"/>
      </w:rPr>
    </w:lvl>
    <w:lvl w:ilvl="8" w:tplc="06925792">
      <w:numFmt w:val="bullet"/>
      <w:lvlText w:val="•"/>
      <w:lvlJc w:val="left"/>
      <w:pPr>
        <w:ind w:left="5828" w:hanging="140"/>
      </w:pPr>
      <w:rPr>
        <w:rFonts w:hint="default"/>
        <w:lang w:val="ru-RU" w:eastAsia="ru-RU" w:bidi="ru-RU"/>
      </w:rPr>
    </w:lvl>
  </w:abstractNum>
  <w:abstractNum w:abstractNumId="11" w15:restartNumberingAfterBreak="0">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93B70CB"/>
    <w:multiLevelType w:val="hybridMultilevel"/>
    <w:tmpl w:val="FB26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F4774"/>
    <w:multiLevelType w:val="hybridMultilevel"/>
    <w:tmpl w:val="A3A20A12"/>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025B67"/>
    <w:multiLevelType w:val="hybridMultilevel"/>
    <w:tmpl w:val="6B14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3BF29FB"/>
    <w:multiLevelType w:val="hybridMultilevel"/>
    <w:tmpl w:val="59C8C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C581844"/>
    <w:multiLevelType w:val="hybridMultilevel"/>
    <w:tmpl w:val="04548304"/>
    <w:lvl w:ilvl="0" w:tplc="3AD8D4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7"/>
  </w:num>
  <w:num w:numId="4">
    <w:abstractNumId w:val="12"/>
  </w:num>
  <w:num w:numId="5">
    <w:abstractNumId w:val="28"/>
  </w:num>
  <w:num w:numId="6">
    <w:abstractNumId w:val="19"/>
  </w:num>
  <w:num w:numId="7">
    <w:abstractNumId w:val="17"/>
  </w:num>
  <w:num w:numId="8">
    <w:abstractNumId w:val="15"/>
  </w:num>
  <w:num w:numId="9">
    <w:abstractNumId w:val="24"/>
  </w:num>
  <w:num w:numId="10">
    <w:abstractNumId w:val="9"/>
  </w:num>
  <w:num w:numId="11">
    <w:abstractNumId w:val="8"/>
  </w:num>
  <w:num w:numId="12">
    <w:abstractNumId w:val="0"/>
  </w:num>
  <w:num w:numId="13">
    <w:abstractNumId w:val="26"/>
  </w:num>
  <w:num w:numId="14">
    <w:abstractNumId w:val="3"/>
  </w:num>
  <w:num w:numId="15">
    <w:abstractNumId w:val="1"/>
  </w:num>
  <w:num w:numId="16">
    <w:abstractNumId w:val="29"/>
  </w:num>
  <w:num w:numId="17">
    <w:abstractNumId w:val="16"/>
  </w:num>
  <w:num w:numId="18">
    <w:abstractNumId w:val="11"/>
  </w:num>
  <w:num w:numId="19">
    <w:abstractNumId w:val="7"/>
  </w:num>
  <w:num w:numId="20">
    <w:abstractNumId w:val="2"/>
  </w:num>
  <w:num w:numId="21">
    <w:abstractNumId w:val="13"/>
  </w:num>
  <w:num w:numId="22">
    <w:abstractNumId w:val="6"/>
  </w:num>
  <w:num w:numId="23">
    <w:abstractNumId w:val="4"/>
  </w:num>
  <w:num w:numId="24">
    <w:abstractNumId w:val="20"/>
  </w:num>
  <w:num w:numId="25">
    <w:abstractNumId w:val="25"/>
  </w:num>
  <w:num w:numId="26">
    <w:abstractNumId w:val="22"/>
  </w:num>
  <w:num w:numId="27">
    <w:abstractNumId w:val="18"/>
  </w:num>
  <w:num w:numId="28">
    <w:abstractNumId w:val="23"/>
  </w:num>
  <w:num w:numId="29">
    <w:abstractNumId w:val="5"/>
  </w:num>
  <w:num w:numId="30">
    <w:abstractNumId w:val="14"/>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34259"/>
    <w:rsid w:val="00003C89"/>
    <w:rsid w:val="00004DD0"/>
    <w:rsid w:val="00016837"/>
    <w:rsid w:val="00030863"/>
    <w:rsid w:val="00040D47"/>
    <w:rsid w:val="00081BB5"/>
    <w:rsid w:val="00092952"/>
    <w:rsid w:val="000951CD"/>
    <w:rsid w:val="000A75A7"/>
    <w:rsid w:val="000B2849"/>
    <w:rsid w:val="000E0026"/>
    <w:rsid w:val="000F01BC"/>
    <w:rsid w:val="001026EB"/>
    <w:rsid w:val="001040C1"/>
    <w:rsid w:val="00123D84"/>
    <w:rsid w:val="001265CC"/>
    <w:rsid w:val="00130CF3"/>
    <w:rsid w:val="00141287"/>
    <w:rsid w:val="001647A4"/>
    <w:rsid w:val="00177CD5"/>
    <w:rsid w:val="00187BC7"/>
    <w:rsid w:val="001A69B0"/>
    <w:rsid w:val="001E0974"/>
    <w:rsid w:val="001F1A88"/>
    <w:rsid w:val="0020164B"/>
    <w:rsid w:val="00222FA7"/>
    <w:rsid w:val="00226AB9"/>
    <w:rsid w:val="0023255C"/>
    <w:rsid w:val="0025619E"/>
    <w:rsid w:val="00265BC9"/>
    <w:rsid w:val="00281396"/>
    <w:rsid w:val="00282366"/>
    <w:rsid w:val="00297ED9"/>
    <w:rsid w:val="002A1229"/>
    <w:rsid w:val="002A3EFC"/>
    <w:rsid w:val="002A6E7E"/>
    <w:rsid w:val="002C388E"/>
    <w:rsid w:val="002D24CB"/>
    <w:rsid w:val="002E020E"/>
    <w:rsid w:val="00342E7D"/>
    <w:rsid w:val="003611BC"/>
    <w:rsid w:val="003A0F4B"/>
    <w:rsid w:val="003A3683"/>
    <w:rsid w:val="003B0C16"/>
    <w:rsid w:val="003C2595"/>
    <w:rsid w:val="003C2669"/>
    <w:rsid w:val="003D13D4"/>
    <w:rsid w:val="003D17E8"/>
    <w:rsid w:val="003D34FB"/>
    <w:rsid w:val="003E66A4"/>
    <w:rsid w:val="00411D9D"/>
    <w:rsid w:val="0043385E"/>
    <w:rsid w:val="00442FA3"/>
    <w:rsid w:val="004625E5"/>
    <w:rsid w:val="00475583"/>
    <w:rsid w:val="004C689E"/>
    <w:rsid w:val="004D7EA7"/>
    <w:rsid w:val="00505560"/>
    <w:rsid w:val="0051150F"/>
    <w:rsid w:val="0051158D"/>
    <w:rsid w:val="0051685C"/>
    <w:rsid w:val="00517C1C"/>
    <w:rsid w:val="00524A1E"/>
    <w:rsid w:val="00530470"/>
    <w:rsid w:val="0053065E"/>
    <w:rsid w:val="005418AE"/>
    <w:rsid w:val="0056378B"/>
    <w:rsid w:val="0058588B"/>
    <w:rsid w:val="00590C1D"/>
    <w:rsid w:val="00597733"/>
    <w:rsid w:val="005A3188"/>
    <w:rsid w:val="005A7B3A"/>
    <w:rsid w:val="005C01A8"/>
    <w:rsid w:val="005C10A4"/>
    <w:rsid w:val="005D126C"/>
    <w:rsid w:val="005E6178"/>
    <w:rsid w:val="005F5FD5"/>
    <w:rsid w:val="006028DB"/>
    <w:rsid w:val="00615D91"/>
    <w:rsid w:val="0062094B"/>
    <w:rsid w:val="00633DC1"/>
    <w:rsid w:val="006415F4"/>
    <w:rsid w:val="006451D7"/>
    <w:rsid w:val="00646EE9"/>
    <w:rsid w:val="00675962"/>
    <w:rsid w:val="00683FC9"/>
    <w:rsid w:val="00684C7D"/>
    <w:rsid w:val="006A1638"/>
    <w:rsid w:val="006B2D4E"/>
    <w:rsid w:val="006C249C"/>
    <w:rsid w:val="006E6F74"/>
    <w:rsid w:val="00727777"/>
    <w:rsid w:val="00731A95"/>
    <w:rsid w:val="00734259"/>
    <w:rsid w:val="00751EDA"/>
    <w:rsid w:val="007525A1"/>
    <w:rsid w:val="00763B6D"/>
    <w:rsid w:val="00764A20"/>
    <w:rsid w:val="0077482F"/>
    <w:rsid w:val="007B1674"/>
    <w:rsid w:val="007B346D"/>
    <w:rsid w:val="007B70C8"/>
    <w:rsid w:val="007F4F14"/>
    <w:rsid w:val="007F7A57"/>
    <w:rsid w:val="008042DA"/>
    <w:rsid w:val="008114FF"/>
    <w:rsid w:val="00814351"/>
    <w:rsid w:val="00816994"/>
    <w:rsid w:val="008276E7"/>
    <w:rsid w:val="0085430E"/>
    <w:rsid w:val="008578A1"/>
    <w:rsid w:val="008862FB"/>
    <w:rsid w:val="00887A12"/>
    <w:rsid w:val="008A59A3"/>
    <w:rsid w:val="008B0945"/>
    <w:rsid w:val="008D0DBB"/>
    <w:rsid w:val="008D71E5"/>
    <w:rsid w:val="008E7D4D"/>
    <w:rsid w:val="009011A5"/>
    <w:rsid w:val="00903B34"/>
    <w:rsid w:val="009071E7"/>
    <w:rsid w:val="0093016B"/>
    <w:rsid w:val="00935F0E"/>
    <w:rsid w:val="00937EF0"/>
    <w:rsid w:val="009426A3"/>
    <w:rsid w:val="009730ED"/>
    <w:rsid w:val="009911DB"/>
    <w:rsid w:val="00992EDD"/>
    <w:rsid w:val="009A606C"/>
    <w:rsid w:val="009A6542"/>
    <w:rsid w:val="009B19EF"/>
    <w:rsid w:val="009C145B"/>
    <w:rsid w:val="009D21A1"/>
    <w:rsid w:val="009F619C"/>
    <w:rsid w:val="00A13BF8"/>
    <w:rsid w:val="00A25A85"/>
    <w:rsid w:val="00A30AEE"/>
    <w:rsid w:val="00A62C86"/>
    <w:rsid w:val="00A67650"/>
    <w:rsid w:val="00A773A0"/>
    <w:rsid w:val="00A8708C"/>
    <w:rsid w:val="00AA1410"/>
    <w:rsid w:val="00AA6726"/>
    <w:rsid w:val="00AA692A"/>
    <w:rsid w:val="00AD22EE"/>
    <w:rsid w:val="00AE0F41"/>
    <w:rsid w:val="00AE3A34"/>
    <w:rsid w:val="00AE628C"/>
    <w:rsid w:val="00B11F04"/>
    <w:rsid w:val="00B3103D"/>
    <w:rsid w:val="00B672ED"/>
    <w:rsid w:val="00B6792D"/>
    <w:rsid w:val="00B8072E"/>
    <w:rsid w:val="00B82178"/>
    <w:rsid w:val="00BA3E44"/>
    <w:rsid w:val="00BB4EF4"/>
    <w:rsid w:val="00BC2278"/>
    <w:rsid w:val="00BD1056"/>
    <w:rsid w:val="00BD3EB3"/>
    <w:rsid w:val="00C04850"/>
    <w:rsid w:val="00C202EA"/>
    <w:rsid w:val="00C419DB"/>
    <w:rsid w:val="00C54949"/>
    <w:rsid w:val="00C927CA"/>
    <w:rsid w:val="00CA179F"/>
    <w:rsid w:val="00CB4086"/>
    <w:rsid w:val="00CD67D3"/>
    <w:rsid w:val="00CD7058"/>
    <w:rsid w:val="00CE0E72"/>
    <w:rsid w:val="00D011AC"/>
    <w:rsid w:val="00D1136E"/>
    <w:rsid w:val="00D17DAE"/>
    <w:rsid w:val="00D30775"/>
    <w:rsid w:val="00D34520"/>
    <w:rsid w:val="00D35B9D"/>
    <w:rsid w:val="00D45852"/>
    <w:rsid w:val="00D62AFB"/>
    <w:rsid w:val="00D75CF5"/>
    <w:rsid w:val="00D80F6F"/>
    <w:rsid w:val="00D93CA4"/>
    <w:rsid w:val="00DC437D"/>
    <w:rsid w:val="00DE7373"/>
    <w:rsid w:val="00DF07D6"/>
    <w:rsid w:val="00E01D91"/>
    <w:rsid w:val="00E077F2"/>
    <w:rsid w:val="00E36B16"/>
    <w:rsid w:val="00E43C0C"/>
    <w:rsid w:val="00E5798C"/>
    <w:rsid w:val="00E61B5B"/>
    <w:rsid w:val="00E6554A"/>
    <w:rsid w:val="00E667A2"/>
    <w:rsid w:val="00E731F1"/>
    <w:rsid w:val="00E80F11"/>
    <w:rsid w:val="00E84BB9"/>
    <w:rsid w:val="00EA55B0"/>
    <w:rsid w:val="00EB5F77"/>
    <w:rsid w:val="00EC3371"/>
    <w:rsid w:val="00F00633"/>
    <w:rsid w:val="00F0765E"/>
    <w:rsid w:val="00F42BA8"/>
    <w:rsid w:val="00F44082"/>
    <w:rsid w:val="00F568F0"/>
    <w:rsid w:val="00F77032"/>
    <w:rsid w:val="00F7726F"/>
    <w:rsid w:val="00F931E2"/>
    <w:rsid w:val="00FA5DD4"/>
    <w:rsid w:val="00FB59D4"/>
    <w:rsid w:val="00FD5DEB"/>
    <w:rsid w:val="00FE18D3"/>
    <w:rsid w:val="00FF24F2"/>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4B46"/>
  <w15:docId w15:val="{B6847BA0-13B3-46F7-99D0-23925171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962"/>
  </w:style>
  <w:style w:type="paragraph" w:styleId="1">
    <w:name w:val="heading 1"/>
    <w:basedOn w:val="a"/>
    <w:next w:val="a"/>
    <w:link w:val="10"/>
    <w:uiPriority w:val="99"/>
    <w:qFormat/>
    <w:rsid w:val="00734259"/>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59"/>
    <w:rPr>
      <w:rFonts w:ascii="Cambria" w:eastAsia="Times New Roman" w:hAnsi="Cambria" w:cs="Cambria"/>
      <w:b/>
      <w:bCs/>
      <w:color w:val="365F91"/>
      <w:sz w:val="28"/>
      <w:szCs w:val="28"/>
    </w:rPr>
  </w:style>
  <w:style w:type="character" w:customStyle="1" w:styleId="30">
    <w:name w:val="Заголовок 3 Знак"/>
    <w:basedOn w:val="a0"/>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basedOn w:val="a0"/>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basedOn w:val="a0"/>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basedOn w:val="a7"/>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after="0"/>
    </w:pPr>
    <w:rPr>
      <w:rFonts w:ascii="Arial" w:eastAsia="Arial" w:hAnsi="Arial" w:cs="Arial"/>
      <w:color w:val="000000"/>
      <w:szCs w:val="20"/>
      <w:lang w:eastAsia="ru-RU"/>
    </w:rPr>
  </w:style>
  <w:style w:type="paragraph" w:styleId="ae">
    <w:name w:val="Body Text"/>
    <w:basedOn w:val="a"/>
    <w:link w:val="af"/>
    <w:uiPriority w:val="99"/>
    <w:rsid w:val="00734259"/>
    <w:pPr>
      <w:spacing w:before="240" w:after="120" w:line="240" w:lineRule="auto"/>
      <w:ind w:left="5025" w:firstLine="4845"/>
      <w:jc w:val="both"/>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eastAsia="Times New Roman" w:hAnsi="Times New Roman" w:cs="Times New Roman"/>
      <w:bCs/>
      <w:sz w:val="24"/>
      <w:lang w:eastAsia="ru-RU"/>
    </w:rPr>
  </w:style>
  <w:style w:type="character" w:customStyle="1" w:styleId="20">
    <w:name w:val="Основной текст 2 Знак"/>
    <w:basedOn w:val="a0"/>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59"/>
    <w:rsid w:val="00734259"/>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4">
    <w:name w:val="Нижний колонтитул Знак"/>
    <w:basedOn w:val="a0"/>
    <w:link w:val="af3"/>
    <w:uiPriority w:val="99"/>
    <w:rsid w:val="00734259"/>
    <w:rPr>
      <w:rFonts w:ascii="Calibri" w:eastAsia="Calibri" w:hAnsi="Calibri" w:cs="Calibri"/>
    </w:rPr>
  </w:style>
  <w:style w:type="paragraph" w:styleId="af5">
    <w:name w:val="No Spacing"/>
    <w:uiPriority w:val="1"/>
    <w:qFormat/>
    <w:rsid w:val="00734259"/>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cs="Times New Roman"/>
      <w:spacing w:val="4"/>
      <w:w w:val="103"/>
      <w:kern w:val="2"/>
      <w:sz w:val="20"/>
      <w:lang w:eastAsia="ar-SA"/>
    </w:rPr>
  </w:style>
  <w:style w:type="character" w:styleId="af6">
    <w:name w:val="Strong"/>
    <w:basedOn w:val="a0"/>
    <w:uiPriority w:val="22"/>
    <w:qFormat/>
    <w:rsid w:val="00734259"/>
    <w:rPr>
      <w:b/>
      <w:bCs/>
    </w:rPr>
  </w:style>
  <w:style w:type="character" w:customStyle="1" w:styleId="14">
    <w:name w:val="Просмотренная гиперссылка1"/>
    <w:basedOn w:val="a0"/>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73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734259"/>
    <w:rPr>
      <w:color w:val="800080" w:themeColor="followedHyperlink"/>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8">
    <w:name w:val="Revision"/>
    <w:hidden/>
    <w:uiPriority w:val="99"/>
    <w:semiHidden/>
    <w:rsid w:val="00281396"/>
    <w:pPr>
      <w:spacing w:after="0" w:line="240" w:lineRule="auto"/>
    </w:pPr>
  </w:style>
  <w:style w:type="character" w:styleId="af9">
    <w:name w:val="Unresolved Mention"/>
    <w:basedOn w:val="a0"/>
    <w:uiPriority w:val="99"/>
    <w:semiHidden/>
    <w:unhideWhenUsed/>
    <w:rsid w:val="003611BC"/>
    <w:rPr>
      <w:color w:val="605E5C"/>
      <w:shd w:val="clear" w:color="auto" w:fill="E1DFDD"/>
    </w:rPr>
  </w:style>
  <w:style w:type="character" w:customStyle="1" w:styleId="ad">
    <w:name w:val="Абзац списка Знак"/>
    <w:aliases w:val="маркированный Знак,Абзац списка1 Знак,Абзац списка11 Знак"/>
    <w:link w:val="ac"/>
    <w:uiPriority w:val="34"/>
    <w:locked/>
    <w:rsid w:val="00D93CA4"/>
  </w:style>
  <w:style w:type="paragraph" w:customStyle="1" w:styleId="serp-item">
    <w:name w:val="serp-item"/>
    <w:basedOn w:val="a"/>
    <w:rsid w:val="00D93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По умолчанию"/>
    <w:rsid w:val="000A75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styleId="afb">
    <w:name w:val="Emphasis"/>
    <w:basedOn w:val="a0"/>
    <w:qFormat/>
    <w:rsid w:val="000A75A7"/>
    <w:rPr>
      <w:i/>
      <w:iCs/>
    </w:rPr>
  </w:style>
  <w:style w:type="paragraph" w:customStyle="1" w:styleId="15">
    <w:name w:val="Без интервала1"/>
    <w:link w:val="NoSpacingChar"/>
    <w:qFormat/>
    <w:rsid w:val="000A75A7"/>
    <w:pPr>
      <w:spacing w:after="0" w:line="240" w:lineRule="auto"/>
    </w:pPr>
    <w:rPr>
      <w:rFonts w:ascii="Calibri" w:eastAsia="Times New Roman" w:hAnsi="Calibri" w:cs="Calibri"/>
      <w:lang w:eastAsia="ru-RU"/>
    </w:rPr>
  </w:style>
  <w:style w:type="character" w:customStyle="1" w:styleId="NoSpacingChar">
    <w:name w:val="No Spacing Char"/>
    <w:link w:val="15"/>
    <w:locked/>
    <w:rsid w:val="000A75A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3640">
      <w:bodyDiv w:val="1"/>
      <w:marLeft w:val="0"/>
      <w:marRight w:val="0"/>
      <w:marTop w:val="0"/>
      <w:marBottom w:val="0"/>
      <w:divBdr>
        <w:top w:val="none" w:sz="0" w:space="0" w:color="auto"/>
        <w:left w:val="none" w:sz="0" w:space="0" w:color="auto"/>
        <w:bottom w:val="none" w:sz="0" w:space="0" w:color="auto"/>
        <w:right w:val="none" w:sz="0" w:space="0" w:color="auto"/>
      </w:divBdr>
      <w:divsChild>
        <w:div w:id="13505895">
          <w:marLeft w:val="0"/>
          <w:marRight w:val="0"/>
          <w:marTop w:val="0"/>
          <w:marBottom w:val="0"/>
          <w:divBdr>
            <w:top w:val="none" w:sz="0" w:space="0" w:color="auto"/>
            <w:left w:val="none" w:sz="0" w:space="0" w:color="auto"/>
            <w:bottom w:val="none" w:sz="0" w:space="0" w:color="auto"/>
            <w:right w:val="none" w:sz="0" w:space="0" w:color="auto"/>
          </w:divBdr>
        </w:div>
        <w:div w:id="801924810">
          <w:marLeft w:val="0"/>
          <w:marRight w:val="0"/>
          <w:marTop w:val="0"/>
          <w:marBottom w:val="0"/>
          <w:divBdr>
            <w:top w:val="none" w:sz="0" w:space="0" w:color="auto"/>
            <w:left w:val="none" w:sz="0" w:space="0" w:color="auto"/>
            <w:bottom w:val="none" w:sz="0" w:space="0" w:color="auto"/>
            <w:right w:val="none" w:sz="0" w:space="0" w:color="auto"/>
          </w:divBdr>
        </w:div>
      </w:divsChild>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Z050000036_" TargetMode="External"/><Relationship Id="rId12" Type="http://schemas.openxmlformats.org/officeDocument/2006/relationships/hyperlink" Target="https://akk.qogam.gov.kz/ru/node/1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500012764" TargetMode="External"/><Relationship Id="rId11" Type="http://schemas.openxmlformats.org/officeDocument/2006/relationships/hyperlink" Target="mailto:bisengaliyeva@cisc.kz" TargetMode="External"/><Relationship Id="rId5" Type="http://schemas.openxmlformats.org/officeDocument/2006/relationships/webSettings" Target="webSettings.xml"/><Relationship Id="rId10" Type="http://schemas.openxmlformats.org/officeDocument/2006/relationships/hyperlink" Target="mailto:abulova@cisc.kz" TargetMode="External"/><Relationship Id="rId4" Type="http://schemas.openxmlformats.org/officeDocument/2006/relationships/settings" Target="settings.xml"/><Relationship Id="rId9" Type="http://schemas.openxmlformats.org/officeDocument/2006/relationships/hyperlink" Target="mailto:grants@cisc.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A58D-DE4E-4979-8431-393CB5D5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118</Pages>
  <Words>30242</Words>
  <Characters>172382</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327</cp:revision>
  <cp:lastPrinted>2018-12-29T09:42:00Z</cp:lastPrinted>
  <dcterms:created xsi:type="dcterms:W3CDTF">2018-06-21T12:43:00Z</dcterms:created>
  <dcterms:modified xsi:type="dcterms:W3CDTF">2019-08-09T09:21:00Z</dcterms:modified>
</cp:coreProperties>
</file>